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CC" w:rsidRPr="00E94653" w:rsidRDefault="000F2BCC" w:rsidP="000F2BCC">
      <w:pPr>
        <w:spacing w:after="0" w:line="360" w:lineRule="auto"/>
        <w:ind w:left="5664"/>
        <w:rPr>
          <w:rFonts w:ascii="GHEA Grapalat" w:hAnsi="GHEA Grapalat"/>
          <w:sz w:val="24"/>
          <w:szCs w:val="24"/>
          <w:lang w:val="hy-AM"/>
        </w:rPr>
      </w:pPr>
      <w:r w:rsidRPr="00E94653">
        <w:rPr>
          <w:rFonts w:ascii="GHEA Grapalat" w:hAnsi="GHEA Grapalat"/>
          <w:sz w:val="24"/>
          <w:szCs w:val="24"/>
          <w:lang w:val="hy-AM"/>
        </w:rPr>
        <w:t xml:space="preserve">         ԱՄՓՈՓԱԹԵՐԹ</w:t>
      </w:r>
    </w:p>
    <w:p w:rsidR="000F2BCC" w:rsidRPr="00E94653" w:rsidRDefault="000F2BCC" w:rsidP="000F2BCC">
      <w:pPr>
        <w:autoSpaceDE w:val="0"/>
        <w:autoSpaceDN w:val="0"/>
        <w:adjustRightInd w:val="0"/>
        <w:ind w:right="-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94653">
        <w:rPr>
          <w:rFonts w:ascii="GHEA Grapalat" w:hAnsi="GHEA Grapalat"/>
          <w:sz w:val="24"/>
          <w:szCs w:val="24"/>
          <w:lang w:val="hy-AM"/>
        </w:rPr>
        <w:t>«ՀԱՅԱՍՏԱՆԻ ՀԱՆՐԱՊԵՏՈՒԹՅԱՆ ԱՐԴԱՐԱԴԱՏՈՒԹՅԱՆ ՆԱԽԱՐԱՐՈՒԹՅԱՆ ՊՐՈԲԱՑԻԱՅԻ ՊԵՏԱԿԱՆ ԾԱՌԱՅՈՒԹՅԱՆ ԿԱՄԱՎՈՐՆԵՐԻՆ ՆԵՐԿԱՅԱՑՎՈՂ ՉԱՓԱՆԻՇՆԵՐԸ ԵՎ ՆՐԱՆՑ ՆԵՐԳՐԱՎՄԱՆ ԿԱՐԳԸ ՍԱՀՄԱՆԵԼՈՒ ՄԱՍԻՆ» ՀԱՅԱՍՏԱՆԻ ՀԱՆՐԱՊԵՏՈՒԹՅԱՆ ԿԱՌԱՎԱՐՈՒԹՅԱՆ ՈՐՈՇՄԱՆ ՆԱԽԱԳԾԻ</w:t>
      </w:r>
      <w:r w:rsidRPr="00E94653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0F2BCC" w:rsidRPr="00E94653" w:rsidRDefault="000F2BCC" w:rsidP="000F2BC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30"/>
        <w:gridCol w:w="5310"/>
        <w:gridCol w:w="4734"/>
        <w:gridCol w:w="2767"/>
      </w:tblGrid>
      <w:tr w:rsidR="000F2BCC" w:rsidRPr="00E94653" w:rsidTr="000F2BCC">
        <w:trPr>
          <w:trHeight w:val="3270"/>
        </w:trPr>
        <w:tc>
          <w:tcPr>
            <w:tcW w:w="54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43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734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0F2BCC" w:rsidRPr="00E94653" w:rsidRDefault="000F2BCC" w:rsidP="004F2E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F2BCC" w:rsidRPr="00E94653" w:rsidTr="000F2BCC">
        <w:trPr>
          <w:trHeight w:val="408"/>
        </w:trPr>
        <w:tc>
          <w:tcPr>
            <w:tcW w:w="54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34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67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F2BCC" w:rsidRPr="00E94653" w:rsidTr="00366E0B">
        <w:trPr>
          <w:trHeight w:val="1947"/>
        </w:trPr>
        <w:tc>
          <w:tcPr>
            <w:tcW w:w="54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30" w:type="dxa"/>
          </w:tcPr>
          <w:p w:rsidR="000F2BCC" w:rsidRPr="00E94653" w:rsidRDefault="000F2BCC" w:rsidP="00366E0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F2BCC" w:rsidRPr="00E94653" w:rsidRDefault="000F2BCC" w:rsidP="00366E0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աշխատանքի և սոցիալական հարցերի </w:t>
            </w:r>
          </w:p>
          <w:p w:rsidR="000F2BCC" w:rsidRPr="00E94653" w:rsidRDefault="000F2BCC" w:rsidP="000F2BC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610468" w:rsidRPr="00E94653" w:rsidRDefault="00610468" w:rsidP="000F2BC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2016-09-26</w:t>
            </w:r>
          </w:p>
          <w:p w:rsidR="000F2BCC" w:rsidRPr="00E94653" w:rsidRDefault="00610468" w:rsidP="000F2BC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ԱԱ/ԹԱ-1-3/8857-16</w:t>
            </w:r>
          </w:p>
        </w:tc>
        <w:tc>
          <w:tcPr>
            <w:tcW w:w="5310" w:type="dxa"/>
          </w:tcPr>
          <w:p w:rsidR="00E527B3" w:rsidRPr="00E94653" w:rsidRDefault="000F2BCC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Pr="00E9465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Քննարկման արդյունքում, ՀՀ արդարադատության նախարարության պրոբացիայի պետական ծառայությունում կամավորների ներգրավման հարաբերությունների կարգավորման շրջանակներում առաջարկում ենք Նախագծում մանրամասն դիտարկել նաև հետևյալ խնդիրները.</w:t>
            </w:r>
          </w:p>
          <w:p w:rsidR="00AC14FD" w:rsidRPr="00E94653" w:rsidRDefault="00621453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1. </w:t>
            </w:r>
            <w:r w:rsidR="00E22FB9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AC14FD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ամավոր աշխատանք կատարելու ժամկետների (պայմանագրի ժամկետ) սահմանում.</w:t>
            </w:r>
          </w:p>
          <w:p w:rsidR="000F2BCC" w:rsidRPr="00E94653" w:rsidRDefault="000F2BCC" w:rsidP="00621453">
            <w:pPr>
              <w:tabs>
                <w:tab w:val="left" w:pos="117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4734" w:type="dxa"/>
          </w:tcPr>
          <w:p w:rsidR="000F2BCC" w:rsidRPr="00E94653" w:rsidRDefault="00621453" w:rsidP="00366E0B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գիտություն:</w:t>
            </w:r>
          </w:p>
          <w:p w:rsidR="00E527B3" w:rsidRPr="00E94653" w:rsidRDefault="00621453" w:rsidP="00C827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«Պրոբացիայի մասին»  Հայաստանի Հանրապետության օրենքի 5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-րդ հոդվածի 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-րդ մաս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ի 9-րդ և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արդարադատության նախարարության պրոբացիայի պետական ծառայության կամավորներին ներկայացվող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չափանիշները և նրանց ներգրավման կարգը սահմանելու մասին» Հայաստանի Հանրապետության կառավարության որոշման նախագծի 2-րդ կետի 8-րդ կետ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>երի համաձայն՝ Հայաստանի Հանրապետության արդարադատության նախարարը հաստատում է կամավորի հետ կնքվող պայմանագրի օրինակելի ձևը և պայմանները:</w:t>
            </w:r>
          </w:p>
          <w:p w:rsidR="00621453" w:rsidRPr="00E94653" w:rsidRDefault="00E527B3" w:rsidP="00C827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վերը նշվածը՝ ՀՀ արդարադատության նախարարի կողմից հաստատված՝ կամավորի հետ կնքվող պայմանագրի պայմաններով կկարգավորվեն նաև </w:t>
            </w:r>
            <w:r w:rsidR="00C82764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կամավորի կողմից 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 կատարելու </w:t>
            </w:r>
            <w:r w:rsidR="00C82764" w:rsidRPr="00E94653">
              <w:rPr>
                <w:rFonts w:ascii="GHEA Grapalat" w:hAnsi="GHEA Grapalat"/>
                <w:sz w:val="24"/>
                <w:szCs w:val="24"/>
                <w:lang w:val="hy-AM"/>
              </w:rPr>
              <w:t>ժամկետները</w:t>
            </w:r>
            <w:r w:rsidR="00437235" w:rsidRPr="00E9465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527B3" w:rsidRPr="00E94653" w:rsidRDefault="00E527B3" w:rsidP="00C8276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0F2BCC" w:rsidRPr="00E94653" w:rsidRDefault="00621453" w:rsidP="00621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 փոփոխություն չի կատարվել:</w:t>
            </w:r>
          </w:p>
        </w:tc>
      </w:tr>
      <w:tr w:rsidR="000F2BCC" w:rsidRPr="00E94653" w:rsidTr="00366E0B">
        <w:trPr>
          <w:trHeight w:val="645"/>
        </w:trPr>
        <w:tc>
          <w:tcPr>
            <w:tcW w:w="540" w:type="dxa"/>
          </w:tcPr>
          <w:p w:rsidR="000F2BCC" w:rsidRPr="00E94653" w:rsidRDefault="000F2BCC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0F2BCC" w:rsidRPr="00E94653" w:rsidRDefault="000F2BCC" w:rsidP="0062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621453" w:rsidRPr="00E94653" w:rsidRDefault="00261CF2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22FB9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621453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ամավոր աշխատանքների իրականացման ժամային (օրական և շաբաթական) սահմանափակումների նախատեսում.</w:t>
            </w:r>
          </w:p>
          <w:p w:rsidR="000F2BCC" w:rsidRPr="00E94653" w:rsidRDefault="000F2BCC" w:rsidP="00366E0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4734" w:type="dxa"/>
          </w:tcPr>
          <w:p w:rsidR="00621453" w:rsidRPr="00E94653" w:rsidRDefault="00621453" w:rsidP="00437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  <w:p w:rsidR="000F2BCC" w:rsidRPr="00E94653" w:rsidRDefault="00437235" w:rsidP="00437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«Պրոբացիայի մասին»  Հայաստանի Հանրապետության օրենքի 54-րդ հոդվածի 2-րդ մասի 9-րդ և «Հայաստանի Հանրապետության արդարադատության նախարարության պրոբացիայի պետական ծառայության կամավորներին ներկայացվող չափանիշները և նրանց ներգրավման կարգը սահմանելու մասին» Հայաստանի Հանրապետության կառավարության որոշման նախագծի 2-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րդ կետի 8-րդ կետերի համաձայն՝ Հայաստանի Հանրապետության արդարադատության նախարարը հաստատում է կամավորի հետ կնքվող պայմանագրի օրինակելի ձևը և պայմանները: Կամավորի հետ կնքվող </w:t>
            </w:r>
            <w:r w:rsidR="00C82764" w:rsidRPr="00E94653">
              <w:rPr>
                <w:rFonts w:ascii="GHEA Grapalat" w:hAnsi="GHEA Grapalat"/>
                <w:sz w:val="24"/>
                <w:szCs w:val="24"/>
                <w:lang w:val="hy-AM"/>
              </w:rPr>
              <w:t>պայմանագրով կկարգավորվեն ին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չպես պայմանագրի </w:t>
            </w:r>
            <w:r w:rsidR="00C82764" w:rsidRPr="00E94653">
              <w:rPr>
                <w:rFonts w:ascii="GHEA Grapalat" w:hAnsi="GHEA Grapalat"/>
                <w:sz w:val="24"/>
                <w:szCs w:val="24"/>
                <w:lang w:val="hy-AM"/>
              </w:rPr>
              <w:t>ժամկետների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այնպես էլ աշխատանքի կատարման ժամային </w:t>
            </w:r>
            <w:r w:rsidR="00C82764" w:rsidRPr="00E94653">
              <w:rPr>
                <w:rFonts w:ascii="GHEA Grapalat" w:hAnsi="GHEA Grapalat"/>
                <w:sz w:val="24"/>
                <w:szCs w:val="24"/>
                <w:lang w:val="hy-AM"/>
              </w:rPr>
              <w:t>սահմանափակումներ հետ կապված հարցերը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437235" w:rsidRPr="00E94653" w:rsidRDefault="00437235" w:rsidP="00437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0F2BCC" w:rsidRPr="00E94653" w:rsidRDefault="00621453" w:rsidP="00621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 փոփոխություն չի կատարվել:</w:t>
            </w:r>
          </w:p>
        </w:tc>
      </w:tr>
      <w:tr w:rsidR="00621453" w:rsidRPr="00E94653" w:rsidTr="00366E0B">
        <w:trPr>
          <w:trHeight w:val="645"/>
        </w:trPr>
        <w:tc>
          <w:tcPr>
            <w:tcW w:w="540" w:type="dxa"/>
          </w:tcPr>
          <w:p w:rsidR="00621453" w:rsidRPr="00E94653" w:rsidRDefault="00621453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621453" w:rsidRPr="00E94653" w:rsidRDefault="00621453" w:rsidP="0062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621453" w:rsidRPr="00E94653" w:rsidRDefault="00621453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</w:t>
            </w:r>
            <w:r w:rsidR="00E22FB9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ամավոր աշխատանքի իրականացման շրջանակներում ծագած ծախսերի (ճանապարհածախս, օրապահիկ, գիշերակաց, գործուղման վճար և այլ) փոխհատուցում. </w:t>
            </w:r>
          </w:p>
          <w:p w:rsidR="00621453" w:rsidRPr="00E94653" w:rsidRDefault="00621453" w:rsidP="00366E0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4734" w:type="dxa"/>
          </w:tcPr>
          <w:p w:rsidR="00E527B3" w:rsidRPr="00E94653" w:rsidRDefault="00E527B3" w:rsidP="006A4F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Չի ընդունվել:</w:t>
            </w:r>
          </w:p>
          <w:p w:rsidR="00621453" w:rsidRPr="00E94653" w:rsidRDefault="00832744" w:rsidP="006A4F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A20BA0" w:rsidRPr="00E94653">
              <w:rPr>
                <w:rFonts w:ascii="GHEA Grapalat" w:hAnsi="GHEA Grapalat"/>
                <w:sz w:val="24"/>
                <w:szCs w:val="24"/>
                <w:lang w:val="hy-AM"/>
              </w:rPr>
              <w:t>ի առնելով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, այն հանգամանքը, որ</w:t>
            </w:r>
            <w:r w:rsidR="00A20BA0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«ՀՀ 2016 թվականի պետական բյուջեի մասին» </w:t>
            </w:r>
            <w:r w:rsidR="00A20BA0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օրենքով և 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ՀՀ 2017 թվականի պետական բյուջեի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մասին ՀՀ օրենքի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A4F43" w:rsidRPr="00E94653">
              <w:rPr>
                <w:rFonts w:ascii="GHEA Grapalat" w:hAnsi="GHEA Grapalat"/>
                <w:sz w:val="24"/>
                <w:szCs w:val="24"/>
                <w:lang w:val="hy-AM"/>
              </w:rPr>
              <w:t>նախագծով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6A4F43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22FB9" w:rsidRPr="00E94653">
              <w:rPr>
                <w:rFonts w:ascii="GHEA Grapalat" w:hAnsi="GHEA Grapalat"/>
                <w:sz w:val="24"/>
                <w:szCs w:val="24"/>
                <w:lang w:val="hy-AM"/>
              </w:rPr>
              <w:t>նախատեսված չէ պրոբացիայի պետական ծառայության կամավորի համար ֆինանսական միջոցների ապահովում:</w:t>
            </w:r>
            <w:r w:rsidR="006A4F43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06914" w:rsidRPr="00E94653" w:rsidRDefault="00706914" w:rsidP="006A4F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621453" w:rsidRPr="00E94653" w:rsidRDefault="00706914" w:rsidP="00706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Նախագծում փոփոխություն չի կատարվել:</w:t>
            </w:r>
          </w:p>
        </w:tc>
      </w:tr>
      <w:tr w:rsidR="00621453" w:rsidRPr="00E94653" w:rsidTr="00366E0B">
        <w:trPr>
          <w:trHeight w:val="645"/>
        </w:trPr>
        <w:tc>
          <w:tcPr>
            <w:tcW w:w="540" w:type="dxa"/>
          </w:tcPr>
          <w:p w:rsidR="00621453" w:rsidRPr="00E94653" w:rsidRDefault="00621453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621453" w:rsidRPr="00E94653" w:rsidRDefault="00621453" w:rsidP="0062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621453" w:rsidRPr="00E94653" w:rsidRDefault="00621453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</w:t>
            </w:r>
            <w:r w:rsidR="00E22FB9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ամավորական գործունեությունից բխող հնարավոր ռիսկերի ապահովագրում, այդ թվում` կամավոր աշխատանքում դժբախտ դեպքերից ապահովագրություն.</w:t>
            </w:r>
          </w:p>
          <w:p w:rsidR="00621453" w:rsidRPr="00E94653" w:rsidRDefault="00621453" w:rsidP="00366E0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4734" w:type="dxa"/>
          </w:tcPr>
          <w:p w:rsidR="00621453" w:rsidRPr="00E94653" w:rsidRDefault="00706914" w:rsidP="00706914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  <w:p w:rsidR="00706914" w:rsidRPr="00E94653" w:rsidRDefault="00706914" w:rsidP="007069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2006 թվականի մարտի 23-ի «ՀՀ կառավարության որոշումը մասնագիտական հիվանդությունների (թունավորումների) հաշվառման ու ծառայողական քննության կարգը, դժբախտ դեպքերի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հաշվառման ու ծառայողական քննության կարգը, մասնագիտական հիվանդությունների (թունավորումների) ցանկը հաստատելու և 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 կառավարության 1996 թվականի ապրիլի 25-ի N 121 որոշումն ուժը կորցրած ճանաչելու մասին» թիվ 458-Ն որոշմամբ</w:t>
            </w:r>
            <w:r w:rsidR="00E527B3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A6272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կարգավորվ</w:t>
            </w:r>
            <w:r w:rsidR="002A6272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են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դժբախտ դեպքերի </w:t>
            </w:r>
            <w:r w:rsidR="002A6272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 և ծառայողական քննության կարգի հաստատման հետ կապված հարցերը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706914" w:rsidRPr="00E94653" w:rsidRDefault="00706914" w:rsidP="00366E0B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621453" w:rsidRPr="00E94653" w:rsidRDefault="00706914" w:rsidP="00706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 փոփոխություն չի կատարվել:</w:t>
            </w:r>
          </w:p>
        </w:tc>
      </w:tr>
      <w:tr w:rsidR="00621453" w:rsidRPr="00E94653" w:rsidTr="00366E0B">
        <w:trPr>
          <w:trHeight w:val="645"/>
        </w:trPr>
        <w:tc>
          <w:tcPr>
            <w:tcW w:w="540" w:type="dxa"/>
          </w:tcPr>
          <w:p w:rsidR="00621453" w:rsidRPr="00E94653" w:rsidRDefault="00621453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621453" w:rsidRPr="00E94653" w:rsidRDefault="00621453" w:rsidP="00621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621453" w:rsidRPr="00E94653" w:rsidRDefault="00621453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5. </w:t>
            </w:r>
            <w:r w:rsidR="00E22FB9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ամավորի պարտականությունների կատարմանը խոչընդոտող հիվանդությունների ցանկի սահմանում:</w:t>
            </w:r>
          </w:p>
          <w:p w:rsidR="00621453" w:rsidRPr="00E94653" w:rsidRDefault="00621453" w:rsidP="00366E0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4734" w:type="dxa"/>
          </w:tcPr>
          <w:p w:rsidR="00621453" w:rsidRPr="00E94653" w:rsidRDefault="00E22FB9" w:rsidP="00366E0B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2767" w:type="dxa"/>
          </w:tcPr>
          <w:p w:rsidR="00023B57" w:rsidRPr="00E94653" w:rsidRDefault="00023B57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1-ին գլխի </w:t>
            </w:r>
            <w:r w:rsidR="00B014F4" w:rsidRPr="00E9465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-րդ </w:t>
            </w:r>
            <w:r w:rsidR="00B014F4" w:rsidRPr="00E94653">
              <w:rPr>
                <w:rFonts w:ascii="GHEA Grapalat" w:hAnsi="GHEA Grapalat"/>
                <w:sz w:val="24"/>
                <w:szCs w:val="24"/>
                <w:lang w:val="hy-AM"/>
              </w:rPr>
              <w:t>կետի 3-րդ ենթակետը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շարադրվել է հետևյալ խմբագրությամբ.</w:t>
            </w:r>
          </w:p>
          <w:p w:rsidR="00E94653" w:rsidRPr="00E94653" w:rsidRDefault="00023B57" w:rsidP="00E94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94653" w:rsidRPr="00E94653">
              <w:rPr>
                <w:rFonts w:ascii="GHEA Grapalat" w:hAnsi="GHEA Grapalat"/>
                <w:sz w:val="24"/>
                <w:szCs w:val="24"/>
                <w:lang w:val="hy-AM"/>
              </w:rPr>
              <w:t>Կամավոր չի կարող լինել այն անձը, ով՝ (….)</w:t>
            </w:r>
          </w:p>
          <w:p w:rsidR="00023B57" w:rsidRPr="00E94653" w:rsidRDefault="00E94653" w:rsidP="00E94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3) տառապում է այնպիսի հիվանդությամբ, որը կարող է խոչընդոտել իր </w:t>
            </w:r>
            <w:r w:rsidR="00DC6F51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իրականացմանը:</w:t>
            </w:r>
            <w:r w:rsidR="00023B57" w:rsidRPr="00E94653"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  <w:p w:rsidR="00E94653" w:rsidRPr="00E94653" w:rsidRDefault="00E94653" w:rsidP="00E94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Միաժամանակ,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նախագծի 1-ին գլխի 3-րդ կետը շարադրվել է հետևյալ խմբագրությամբ.</w:t>
            </w:r>
          </w:p>
          <w:p w:rsidR="00E94653" w:rsidRPr="00E94653" w:rsidRDefault="00E94653" w:rsidP="00E94653">
            <w:pPr>
              <w:pStyle w:val="ListParagraph"/>
              <w:tabs>
                <w:tab w:val="left" w:pos="0"/>
              </w:tabs>
              <w:ind w:left="0" w:right="30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946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Սույն կարգի 2-րդ կետի 3-րդ ենթակետով նախատեսված հիվանդությունները հաստատվել են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2008 թվականի օգոստոսի 21-ի թիվ 950-Ն որոշմամբ:»:</w:t>
            </w:r>
          </w:p>
          <w:p w:rsidR="00E94653" w:rsidRPr="00E94653" w:rsidRDefault="00E94653" w:rsidP="00E94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21453" w:rsidRPr="00E94653" w:rsidRDefault="00621453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1C74" w:rsidRPr="00E94653" w:rsidRDefault="00011C74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D66F8" w:rsidRPr="00E94653" w:rsidTr="00366E0B">
        <w:trPr>
          <w:trHeight w:val="645"/>
        </w:trPr>
        <w:tc>
          <w:tcPr>
            <w:tcW w:w="540" w:type="dxa"/>
          </w:tcPr>
          <w:p w:rsidR="009D66F8" w:rsidRPr="00E94653" w:rsidRDefault="009D66F8" w:rsidP="00366E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430" w:type="dxa"/>
          </w:tcPr>
          <w:p w:rsidR="009D66F8" w:rsidRPr="00E94653" w:rsidRDefault="009D66F8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9D66F8" w:rsidRPr="00E94653" w:rsidRDefault="009D66F8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ֆինանսների</w:t>
            </w:r>
          </w:p>
          <w:p w:rsidR="009D66F8" w:rsidRPr="00E94653" w:rsidRDefault="009D66F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9D66F8" w:rsidRPr="00E94653" w:rsidRDefault="009D66F8" w:rsidP="009D66F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2016-10-04</w:t>
            </w:r>
          </w:p>
          <w:p w:rsidR="009D66F8" w:rsidRPr="00E94653" w:rsidRDefault="009D66F8" w:rsidP="009D66F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01/82-2/23010-16</w:t>
            </w:r>
          </w:p>
          <w:p w:rsidR="009D66F8" w:rsidRPr="00E94653" w:rsidRDefault="009D66F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10" w:type="dxa"/>
          </w:tcPr>
          <w:p w:rsidR="009D66F8" w:rsidRPr="00E94653" w:rsidRDefault="009D66F8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ֆինանսների նախարարությունը քննարկել է «Հայաստանի Հանրապետության արդարադատության նախարարության պրոբացիայի պետական ծառայության կամավորներին ներկայացվող չափանիշները և նրանց ներգրավման կարգը սահմանելու մասին» ՀՀ կառավարության որոշման նախագիծը և առաջարկում է կարգավորել այլ գործատուների մոտ աշխատող կամավորների հիմնական աշխատանքի և կամավոր աշխատանքի համատեղության հետ կապված հարաբերությունները: </w:t>
            </w:r>
          </w:p>
          <w:p w:rsidR="009D66F8" w:rsidRPr="00E94653" w:rsidRDefault="009D66F8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734" w:type="dxa"/>
          </w:tcPr>
          <w:p w:rsidR="00F67EB2" w:rsidRPr="00E94653" w:rsidRDefault="00F67EB2" w:rsidP="00F67E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  <w:p w:rsidR="00F67EB2" w:rsidRPr="00E94653" w:rsidRDefault="00F67EB2" w:rsidP="00F67E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ՀՀ աշխատանքային օրենսգրքի 99-րդ հոդվածի 1-ին և 2-րդ մասերի համաձան.</w:t>
            </w:r>
          </w:p>
          <w:p w:rsidR="00F67EB2" w:rsidRPr="00E94653" w:rsidRDefault="00F67EB2" w:rsidP="00F67E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94653">
              <w:rPr>
                <w:lang w:val="hy-AM"/>
              </w:rPr>
              <w:t xml:space="preserve"> 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Համատեղությամբ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աշխատանքը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հիմնական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աշխատանքից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ազատ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միևնույն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գործատուի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գործատուի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մոտ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հիման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աշխատողի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կատարած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67EB2" w:rsidRPr="00E94653" w:rsidRDefault="00F67EB2" w:rsidP="00F67E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2.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պայմանագրում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նշվում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աշխատանքը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կատարվում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համատեղությամբ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:»</w:t>
            </w:r>
          </w:p>
          <w:p w:rsidR="00F67EB2" w:rsidRPr="00E94653" w:rsidRDefault="00F67EB2" w:rsidP="00F67E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Միաժամանակ, «Պրոբացիայի մասին»  Հայաստանի Հանրապետության օրենքի 54-րդ հոդվածի 2-րդ մասի 9-րդ և «Հայաստանի Հանրապետության արդարադատության նախարարության պրոբացիայի պետական ծառայության կամավորներին ներկայացվող չափանիշները և նրանց ներգրավման կարգը սահմանելու մասին» Հայաստանի Հանրապետության կառավարության որոշման նախագծի 2-րդ կետի 8-րդ կետերի համաձայն՝ Հայաստանի Հանրապետության արդարադատության նախարարը հաստատում է կամավորի հետ կնքվող պայմանագրի օրինակելի ձևը և պայմանները:</w:t>
            </w:r>
          </w:p>
          <w:p w:rsidR="00F67EB2" w:rsidRPr="00E94653" w:rsidRDefault="00F67EB2" w:rsidP="00011C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Հաշվի առնելով վերոգրյալ դրույթները</w:t>
            </w:r>
            <w:r w:rsidR="00011C74" w:rsidRPr="00E94653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հայտնում ենք, որ </w:t>
            </w:r>
            <w:r w:rsidR="00011C74" w:rsidRPr="00E946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անձի հիմնական աշխատանքի և կամավոր աշխատանքի համատեղության հետ կապված հարաբերությունները հանդիսանում են </w:t>
            </w:r>
            <w:r w:rsidR="00011C74" w:rsidRPr="00E94653">
              <w:rPr>
                <w:rFonts w:ascii="GHEA Grapalat" w:hAnsi="GHEA Grapalat"/>
                <w:sz w:val="24"/>
                <w:szCs w:val="24"/>
                <w:lang w:val="hy-AM"/>
              </w:rPr>
              <w:t>պայմանագրի կարգավորման առարկա, ուստի վերոնշյալ իրավահարաբերությունները կկարգավորվեն Հ</w:t>
            </w: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t>Հ արդարադատության նախարարի կողմից հաստատված՝ կամավորի հետ կնքվող պայմանագր</w:t>
            </w:r>
            <w:r w:rsidR="00011C74" w:rsidRPr="00E94653">
              <w:rPr>
                <w:rFonts w:ascii="GHEA Grapalat" w:hAnsi="GHEA Grapalat"/>
                <w:sz w:val="24"/>
                <w:szCs w:val="24"/>
                <w:lang w:val="hy-AM"/>
              </w:rPr>
              <w:t>ով:</w:t>
            </w:r>
          </w:p>
          <w:p w:rsidR="009D66F8" w:rsidRPr="00E94653" w:rsidRDefault="009D66F8" w:rsidP="00F67EB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9D66F8" w:rsidRPr="00E94653" w:rsidRDefault="00F67EB2" w:rsidP="0002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465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 փոփոխություն չի կատարվել:</w:t>
            </w:r>
          </w:p>
        </w:tc>
      </w:tr>
    </w:tbl>
    <w:p w:rsidR="00091378" w:rsidRPr="00E94653" w:rsidRDefault="00091378">
      <w:pPr>
        <w:rPr>
          <w:lang w:val="hy-AM"/>
        </w:rPr>
      </w:pPr>
    </w:p>
    <w:sectPr w:rsidR="00091378" w:rsidRPr="00E94653" w:rsidSect="000F2BCC">
      <w:pgSz w:w="16838" w:h="11906" w:orient="landscape"/>
      <w:pgMar w:top="851" w:right="1134" w:bottom="15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697"/>
    <w:multiLevelType w:val="hybridMultilevel"/>
    <w:tmpl w:val="49F2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BCC"/>
    <w:rsid w:val="00011C74"/>
    <w:rsid w:val="00023B57"/>
    <w:rsid w:val="00064A1F"/>
    <w:rsid w:val="00085F64"/>
    <w:rsid w:val="00091378"/>
    <w:rsid w:val="000F2BCC"/>
    <w:rsid w:val="00103617"/>
    <w:rsid w:val="00253784"/>
    <w:rsid w:val="00261CF2"/>
    <w:rsid w:val="002A6272"/>
    <w:rsid w:val="00437235"/>
    <w:rsid w:val="004F2EF2"/>
    <w:rsid w:val="00504B53"/>
    <w:rsid w:val="00610468"/>
    <w:rsid w:val="00617645"/>
    <w:rsid w:val="00621453"/>
    <w:rsid w:val="006A4F43"/>
    <w:rsid w:val="006F19BA"/>
    <w:rsid w:val="00706914"/>
    <w:rsid w:val="00832744"/>
    <w:rsid w:val="008C61F6"/>
    <w:rsid w:val="0090511F"/>
    <w:rsid w:val="009D66F8"/>
    <w:rsid w:val="00A20BA0"/>
    <w:rsid w:val="00AC14FD"/>
    <w:rsid w:val="00B014F4"/>
    <w:rsid w:val="00C02905"/>
    <w:rsid w:val="00C82764"/>
    <w:rsid w:val="00DC6F51"/>
    <w:rsid w:val="00E22FB9"/>
    <w:rsid w:val="00E5075F"/>
    <w:rsid w:val="00E527B3"/>
    <w:rsid w:val="00E85B90"/>
    <w:rsid w:val="00E94653"/>
    <w:rsid w:val="00F6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A-Galstyan</cp:lastModifiedBy>
  <cp:revision>6</cp:revision>
  <cp:lastPrinted>2016-10-05T07:28:00Z</cp:lastPrinted>
  <dcterms:created xsi:type="dcterms:W3CDTF">2016-12-23T08:40:00Z</dcterms:created>
  <dcterms:modified xsi:type="dcterms:W3CDTF">2016-12-23T11:00:00Z</dcterms:modified>
</cp:coreProperties>
</file>