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AA" w:rsidRPr="004B4FAA" w:rsidRDefault="004B4FAA" w:rsidP="004B4FAA">
      <w:pPr>
        <w:spacing w:line="360" w:lineRule="auto"/>
        <w:ind w:left="500" w:right="375" w:firstLine="2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                 </w:t>
      </w:r>
      <w:r>
        <w:rPr>
          <w:rFonts w:ascii="GHEA Grapalat" w:hAnsi="GHEA Grapalat"/>
          <w:sz w:val="24"/>
          <w:szCs w:val="24"/>
          <w:lang w:val="af-ZA"/>
        </w:rPr>
        <w:t>Հ Ի Մ Ն Ա Վ  Ո Ր ՈՒ Մ</w:t>
      </w:r>
    </w:p>
    <w:p w:rsidR="004B4FAA" w:rsidRDefault="004B4FAA" w:rsidP="004B4FAA">
      <w:pPr>
        <w:spacing w:line="360" w:lineRule="auto"/>
        <w:ind w:left="500" w:right="375" w:firstLine="200"/>
        <w:jc w:val="both"/>
        <w:rPr>
          <w:rFonts w:ascii="GHEA Grapalat" w:hAnsi="GHEA Grapalat"/>
          <w:sz w:val="16"/>
          <w:szCs w:val="16"/>
          <w:lang w:val="af-ZA"/>
        </w:rPr>
      </w:pP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500" w:right="542" w:firstLine="10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    1. </w:t>
      </w:r>
      <w:r>
        <w:rPr>
          <w:rFonts w:ascii="GHEA Grapalat" w:hAnsi="GHEA Grapalat"/>
          <w:b/>
          <w:i/>
        </w:rPr>
        <w:t>Անհրաժեշտությունը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right="54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                      </w:t>
      </w:r>
      <w:r>
        <w:rPr>
          <w:rFonts w:ascii="GHEA Grapalat" w:hAnsi="GHEA Grapalat"/>
        </w:rPr>
        <w:t>օգոստոսի</w:t>
      </w:r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</w:rPr>
        <w:t>Օտարերկրյա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բարձրագույն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ուսումնական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գիտակրթական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հաստատություններ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քաղաքացիներին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պարտադիր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զինվորական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զորակոչից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տարկետում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հաստատելու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»  N 1394-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3-րդ կետում կատարվող փոփոխությունը բխում է այն հանգամանքից, որ </w:t>
      </w:r>
      <w:r>
        <w:rPr>
          <w:rFonts w:ascii="GHEA Grapalat" w:hAnsi="GHEA Grapalat"/>
        </w:rPr>
        <w:t>աշխարհի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լավագույն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բարձրագույն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ուսումնական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գիտակրթական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հաստատությունների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ակադեմիական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վարկանիշային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ցանկեր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փոփոխություններ են կրել, կարիք է առաջացել դրանք նորով փոխարինելու: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right="54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4-րդ կետում լրացում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af-ZA"/>
        </w:rPr>
        <w:t xml:space="preserve">  անհրաժեշտությունը պայմանավորված է նրանով, որ տվյալ դրույթը տարաբնույթ ընկալումների և մեկնաբանումների տեղիք է տալիս, իսկ  &lt;&lt;Իրավական ակտերի&gt;&gt; ՀՀ օրենքի 86-րդ հոդվածի 1-ին մասի համաձայն` &lt;&lt;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մեկնաբանվում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պարունակվող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բառերի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արտահայտությունների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տառացի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նշանակությամբ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հաշվի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պահանջները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մեկնաբանությամբ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չպետք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փոփոխվի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իմաստը</w:t>
      </w:r>
      <w:r>
        <w:rPr>
          <w:rFonts w:ascii="GHEA Grapalat" w:hAnsi="GHEA Grapalat"/>
          <w:lang w:val="af-ZA"/>
        </w:rPr>
        <w:t>:&gt;&gt;: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700" w:right="542" w:hanging="200"/>
        <w:jc w:val="both"/>
        <w:rPr>
          <w:rFonts w:ascii="GHEA Grapalat" w:hAnsi="GHEA Grapalat"/>
          <w:b/>
          <w:i/>
          <w:lang w:val="af-ZA"/>
        </w:rPr>
      </w:pP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700" w:right="542" w:hanging="20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2.</w:t>
      </w:r>
      <w:r>
        <w:rPr>
          <w:rFonts w:ascii="GHEA Grapalat" w:hAnsi="GHEA Grapalat"/>
          <w:b/>
          <w:i/>
        </w:rPr>
        <w:t>Ընթացիկ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իրավիճակը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և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խնդիրները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300" w:right="542" w:hanging="20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lang w:val="af-ZA"/>
        </w:rPr>
        <w:t xml:space="preserve">         Վերոնշյալ դրույթի տարաբնույթ ընկալաման արդյունքում,  մասնավորապես` 4-րդ կետի պահանջները տարածվում են նույն օտարերկրյա նույն ուսումնական հաստատություններում սովորողների վրա,  թե նույն օտարերկրյա այլ ուսումնական հաստատությունում սովորղների վրա,  առաջացել  են  խնդիրներ, որոնց լուծման նպատակով &lt;&lt;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օգոստոսի</w:t>
      </w:r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lastRenderedPageBreak/>
        <w:t>1394-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4-րդ կետում լրացում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նախագիծ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ներկայացվել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նիստի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քննարկմանը</w:t>
      </w:r>
      <w:r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b/>
          <w:i/>
          <w:lang w:val="af-ZA"/>
        </w:rPr>
        <w:t xml:space="preserve">     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700" w:right="542" w:hanging="20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3. </w:t>
      </w:r>
      <w:r>
        <w:rPr>
          <w:rFonts w:ascii="GHEA Grapalat" w:hAnsi="GHEA Grapalat"/>
          <w:b/>
          <w:i/>
        </w:rPr>
        <w:t>Ակնկալվող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արդյունքը</w:t>
      </w:r>
    </w:p>
    <w:p w:rsidR="004B4FAA" w:rsidRDefault="004B4FAA" w:rsidP="004B4FAA">
      <w:pPr>
        <w:pStyle w:val="NormalWeb"/>
        <w:spacing w:before="0" w:beforeAutospacing="0" w:after="0" w:afterAutospacing="0" w:line="360" w:lineRule="auto"/>
        <w:ind w:left="300" w:right="54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օգոստոսի</w:t>
      </w:r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                N 1394-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4-րդ կետում լրացում </w:t>
      </w:r>
      <w:r>
        <w:rPr>
          <w:rFonts w:ascii="GHEA Grapalat" w:hAnsi="GHEA Grapalat"/>
        </w:rPr>
        <w:t>կատարելո</w:t>
      </w:r>
      <w:r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կհստակեցվի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տվյալ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դրույթը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կլուծվեն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դրանից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բխող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խնդիրները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մասնավորապես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դրա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պահանջները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կտարածվեն</w:t>
      </w:r>
      <w:r>
        <w:rPr>
          <w:rFonts w:ascii="GHEA Grapalat" w:hAnsi="GHEA Grapalat"/>
          <w:lang w:val="af-ZA"/>
        </w:rPr>
        <w:t xml:space="preserve">  նույն օտարերկրյա նույն ուսումնական հաստատություններում սովորողների վրա: Իսկ նոր վարկանիշային ցանկը հնարավորություն կտա ՀՀ քաղաքացիներին ուսումնառելու աշխարհի լավագույն բարձրագույն  ուսումնական հաստատություններում: </w:t>
      </w:r>
    </w:p>
    <w:p w:rsidR="004B4FAA" w:rsidRDefault="004B4FAA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C7BBE" w:rsidRDefault="003C7BBE" w:rsidP="004B4FAA">
      <w:pPr>
        <w:spacing w:line="360" w:lineRule="auto"/>
        <w:ind w:left="700" w:right="375" w:hanging="1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4B4FAA" w:rsidRDefault="004B4FAA" w:rsidP="004B4FAA">
      <w:pPr>
        <w:spacing w:line="360" w:lineRule="auto"/>
        <w:ind w:left="500" w:right="375" w:firstLine="200"/>
        <w:jc w:val="both"/>
        <w:rPr>
          <w:rFonts w:ascii="GHEA Grapalat" w:hAnsi="GHEA Grapalat"/>
          <w:sz w:val="16"/>
          <w:szCs w:val="16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Տ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</w:t>
      </w:r>
    </w:p>
    <w:p w:rsidR="004B4FAA" w:rsidRDefault="004B4FAA" w:rsidP="004B4FAA">
      <w:pPr>
        <w:spacing w:line="360" w:lineRule="auto"/>
        <w:ind w:left="500" w:right="375" w:firstLine="200"/>
        <w:jc w:val="both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ind w:left="700" w:right="542" w:hanging="1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&lt;&lt;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2002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օգոստոսի</w:t>
      </w:r>
      <w:r>
        <w:rPr>
          <w:rFonts w:ascii="GHEA Grapalat" w:hAnsi="GHEA Grapalat"/>
          <w:sz w:val="24"/>
          <w:szCs w:val="24"/>
          <w:lang w:val="af-ZA"/>
        </w:rPr>
        <w:t xml:space="preserve"> 29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 N 1394-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որոշման  մեջ   լրացում  կատարելու  մասին&gt;&gt;  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առաջացնի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Տ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</w:t>
      </w:r>
    </w:p>
    <w:p w:rsidR="004B4FAA" w:rsidRDefault="004B4FAA" w:rsidP="004B4FAA">
      <w:pPr>
        <w:tabs>
          <w:tab w:val="left" w:pos="10700"/>
        </w:tabs>
        <w:spacing w:line="360" w:lineRule="auto"/>
        <w:ind w:left="700" w:right="542" w:hanging="100"/>
        <w:jc w:val="both"/>
        <w:rPr>
          <w:rFonts w:ascii="GHEA Grapalat" w:hAnsi="GHEA Grapalat"/>
          <w:sz w:val="24"/>
          <w:szCs w:val="24"/>
          <w:lang w:val="af-ZA"/>
        </w:rPr>
      </w:pPr>
    </w:p>
    <w:p w:rsidR="004B4FAA" w:rsidRDefault="004B4FAA" w:rsidP="004B4FAA">
      <w:pPr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&lt;&lt;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2002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օգոստոսի</w:t>
      </w:r>
      <w:r>
        <w:rPr>
          <w:rFonts w:ascii="GHEA Grapalat" w:hAnsi="GHEA Grapalat"/>
          <w:sz w:val="24"/>
          <w:szCs w:val="24"/>
          <w:lang w:val="af-ZA"/>
        </w:rPr>
        <w:t xml:space="preserve"> 29-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               N 1394-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 որոշման  մեջ լրացում կատարելու  մասին&gt;&gt;  ՀՀ կառավարության որոշման նախագծի ընդունումը ՀՀ եկամուտներում և ծախսերում փոփոխություններ չի առաջացնի</w:t>
      </w:r>
    </w:p>
    <w:p w:rsidR="00E05139" w:rsidRDefault="00E05139"/>
    <w:sectPr w:rsidR="00E05139" w:rsidSect="00E0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4B4FAA"/>
    <w:rsid w:val="000B78D9"/>
    <w:rsid w:val="003C7BBE"/>
    <w:rsid w:val="004B4FAA"/>
    <w:rsid w:val="00E0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B4FA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>Gov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AnjelikaKh</cp:lastModifiedBy>
  <cp:revision>3</cp:revision>
  <dcterms:created xsi:type="dcterms:W3CDTF">2012-02-06T07:53:00Z</dcterms:created>
  <dcterms:modified xsi:type="dcterms:W3CDTF">2012-02-07T07:16:00Z</dcterms:modified>
</cp:coreProperties>
</file>