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EC9" w:rsidRDefault="00263EC9" w:rsidP="00263EC9">
      <w:pPr>
        <w:pStyle w:val="BodyText"/>
        <w:spacing w:line="276" w:lineRule="auto"/>
        <w:rPr>
          <w:rFonts w:ascii="GHEA Grapalat" w:hAnsi="GHEA Grapalat" w:cs="Arian AMU"/>
          <w:b/>
          <w:caps/>
          <w:sz w:val="32"/>
          <w:szCs w:val="32"/>
        </w:rPr>
      </w:pPr>
      <w:r w:rsidRPr="00231876">
        <w:rPr>
          <w:rFonts w:ascii="GHEA Grapalat" w:hAnsi="GHEA Grapalat" w:cs="Arian AMU"/>
          <w:b/>
          <w:caps/>
          <w:sz w:val="32"/>
          <w:szCs w:val="32"/>
        </w:rPr>
        <w:t>Ա</w:t>
      </w:r>
      <w:r w:rsidRPr="00B34CD7">
        <w:rPr>
          <w:rFonts w:ascii="GHEA Grapalat" w:hAnsi="GHEA Grapalat" w:cs="Arian AMU"/>
          <w:b/>
          <w:caps/>
          <w:sz w:val="32"/>
          <w:szCs w:val="32"/>
        </w:rPr>
        <w:t xml:space="preserve"> </w:t>
      </w:r>
      <w:r w:rsidRPr="00231876">
        <w:rPr>
          <w:rFonts w:ascii="GHEA Grapalat" w:hAnsi="GHEA Grapalat" w:cs="Arian AMU"/>
          <w:b/>
          <w:caps/>
          <w:sz w:val="32"/>
          <w:szCs w:val="32"/>
        </w:rPr>
        <w:t>Մ</w:t>
      </w:r>
      <w:r w:rsidRPr="00B34CD7">
        <w:rPr>
          <w:rFonts w:ascii="GHEA Grapalat" w:hAnsi="GHEA Grapalat" w:cs="Arian AMU"/>
          <w:b/>
          <w:caps/>
          <w:sz w:val="32"/>
          <w:szCs w:val="32"/>
        </w:rPr>
        <w:t xml:space="preserve"> </w:t>
      </w:r>
      <w:r w:rsidRPr="00231876">
        <w:rPr>
          <w:rFonts w:ascii="GHEA Grapalat" w:hAnsi="GHEA Grapalat" w:cs="Arian AMU"/>
          <w:b/>
          <w:caps/>
          <w:sz w:val="32"/>
          <w:szCs w:val="32"/>
        </w:rPr>
        <w:t>Փ</w:t>
      </w:r>
      <w:r w:rsidRPr="00B34CD7">
        <w:rPr>
          <w:rFonts w:ascii="GHEA Grapalat" w:hAnsi="GHEA Grapalat" w:cs="Arian AMU"/>
          <w:b/>
          <w:caps/>
          <w:sz w:val="32"/>
          <w:szCs w:val="32"/>
        </w:rPr>
        <w:t xml:space="preserve"> </w:t>
      </w:r>
      <w:r w:rsidRPr="00231876">
        <w:rPr>
          <w:rFonts w:ascii="GHEA Grapalat" w:hAnsi="GHEA Grapalat" w:cs="Arian AMU"/>
          <w:b/>
          <w:caps/>
          <w:sz w:val="32"/>
          <w:szCs w:val="32"/>
        </w:rPr>
        <w:t>Ո</w:t>
      </w:r>
      <w:r w:rsidRPr="00B34CD7">
        <w:rPr>
          <w:rFonts w:ascii="GHEA Grapalat" w:hAnsi="GHEA Grapalat" w:cs="Arian AMU"/>
          <w:b/>
          <w:caps/>
          <w:sz w:val="32"/>
          <w:szCs w:val="32"/>
        </w:rPr>
        <w:t xml:space="preserve"> </w:t>
      </w:r>
      <w:r w:rsidRPr="00231876">
        <w:rPr>
          <w:rFonts w:ascii="GHEA Grapalat" w:hAnsi="GHEA Grapalat" w:cs="Arian AMU"/>
          <w:b/>
          <w:caps/>
          <w:sz w:val="32"/>
          <w:szCs w:val="32"/>
        </w:rPr>
        <w:t>Փ</w:t>
      </w:r>
      <w:r w:rsidRPr="00B34CD7">
        <w:rPr>
          <w:rFonts w:ascii="GHEA Grapalat" w:hAnsi="GHEA Grapalat" w:cs="Arian AMU"/>
          <w:b/>
          <w:caps/>
          <w:sz w:val="32"/>
          <w:szCs w:val="32"/>
        </w:rPr>
        <w:t xml:space="preserve"> </w:t>
      </w:r>
      <w:r w:rsidRPr="00231876">
        <w:rPr>
          <w:rFonts w:ascii="GHEA Grapalat" w:hAnsi="GHEA Grapalat" w:cs="Arian AMU"/>
          <w:b/>
          <w:caps/>
          <w:sz w:val="32"/>
          <w:szCs w:val="32"/>
        </w:rPr>
        <w:t>Ա</w:t>
      </w:r>
      <w:r w:rsidRPr="00B34CD7">
        <w:rPr>
          <w:rFonts w:ascii="GHEA Grapalat" w:hAnsi="GHEA Grapalat" w:cs="Arian AMU"/>
          <w:b/>
          <w:caps/>
          <w:sz w:val="32"/>
          <w:szCs w:val="32"/>
        </w:rPr>
        <w:t xml:space="preserve"> </w:t>
      </w:r>
      <w:r w:rsidRPr="00231876">
        <w:rPr>
          <w:rFonts w:ascii="GHEA Grapalat" w:hAnsi="GHEA Grapalat" w:cs="Arian AMU"/>
          <w:b/>
          <w:caps/>
          <w:sz w:val="32"/>
          <w:szCs w:val="32"/>
        </w:rPr>
        <w:t>Թ</w:t>
      </w:r>
      <w:r w:rsidRPr="00B34CD7">
        <w:rPr>
          <w:rFonts w:ascii="GHEA Grapalat" w:hAnsi="GHEA Grapalat" w:cs="Arian AMU"/>
          <w:b/>
          <w:caps/>
          <w:sz w:val="32"/>
          <w:szCs w:val="32"/>
        </w:rPr>
        <w:t xml:space="preserve"> </w:t>
      </w:r>
      <w:r w:rsidRPr="00231876">
        <w:rPr>
          <w:rFonts w:ascii="GHEA Grapalat" w:hAnsi="GHEA Grapalat" w:cs="Arian AMU"/>
          <w:b/>
          <w:caps/>
          <w:sz w:val="32"/>
          <w:szCs w:val="32"/>
        </w:rPr>
        <w:t>Ե</w:t>
      </w:r>
      <w:r w:rsidRPr="00B34CD7">
        <w:rPr>
          <w:rFonts w:ascii="GHEA Grapalat" w:hAnsi="GHEA Grapalat" w:cs="Arian AMU"/>
          <w:b/>
          <w:caps/>
          <w:sz w:val="32"/>
          <w:szCs w:val="32"/>
        </w:rPr>
        <w:t xml:space="preserve"> </w:t>
      </w:r>
      <w:r w:rsidRPr="00231876">
        <w:rPr>
          <w:rFonts w:ascii="GHEA Grapalat" w:hAnsi="GHEA Grapalat" w:cs="Arian AMU"/>
          <w:b/>
          <w:caps/>
          <w:sz w:val="32"/>
          <w:szCs w:val="32"/>
        </w:rPr>
        <w:t>Ր</w:t>
      </w:r>
      <w:r w:rsidRPr="00B34CD7">
        <w:rPr>
          <w:rFonts w:ascii="GHEA Grapalat" w:hAnsi="GHEA Grapalat" w:cs="Arian AMU"/>
          <w:b/>
          <w:caps/>
          <w:sz w:val="32"/>
          <w:szCs w:val="32"/>
        </w:rPr>
        <w:t xml:space="preserve"> </w:t>
      </w:r>
      <w:r w:rsidRPr="00231876">
        <w:rPr>
          <w:rFonts w:ascii="GHEA Grapalat" w:hAnsi="GHEA Grapalat" w:cs="Arian AMU"/>
          <w:b/>
          <w:caps/>
          <w:sz w:val="32"/>
          <w:szCs w:val="32"/>
        </w:rPr>
        <w:t>Թ</w:t>
      </w:r>
    </w:p>
    <w:p w:rsidR="00B34CD7" w:rsidRPr="00B34CD7" w:rsidRDefault="00B34CD7" w:rsidP="00263EC9">
      <w:pPr>
        <w:pStyle w:val="BodyText"/>
        <w:spacing w:line="276" w:lineRule="auto"/>
        <w:rPr>
          <w:rFonts w:ascii="GHEA Grapalat" w:hAnsi="GHEA Grapalat" w:cs="Arian AMU"/>
          <w:b/>
          <w:caps/>
          <w:sz w:val="32"/>
          <w:szCs w:val="32"/>
        </w:rPr>
      </w:pPr>
    </w:p>
    <w:p w:rsidR="00263EC9" w:rsidRPr="00B34CD7" w:rsidRDefault="00922235" w:rsidP="00263EC9">
      <w:pPr>
        <w:jc w:val="center"/>
        <w:rPr>
          <w:rFonts w:eastAsia="Times New Roman" w:cs="Arian AMU"/>
          <w:b/>
          <w:caps/>
          <w:sz w:val="28"/>
          <w:szCs w:val="28"/>
          <w:lang w:val="en-US"/>
        </w:rPr>
      </w:pPr>
      <w:r w:rsidRPr="00B34CD7">
        <w:rPr>
          <w:rFonts w:eastAsia="Times New Roman" w:cs="Arian AMU"/>
          <w:b/>
          <w:caps/>
          <w:sz w:val="28"/>
          <w:szCs w:val="28"/>
          <w:lang w:val="en-US"/>
        </w:rPr>
        <w:t xml:space="preserve">ՀԱՅԱՍՏԱՆԻ </w:t>
      </w:r>
      <w:r w:rsidR="00B34CD7" w:rsidRPr="00B34CD7">
        <w:rPr>
          <w:rFonts w:eastAsia="Times New Roman" w:cs="Arian AMU"/>
          <w:b/>
          <w:caps/>
          <w:sz w:val="28"/>
          <w:szCs w:val="28"/>
          <w:lang w:val="en-US"/>
        </w:rPr>
        <w:t>ՀԱՆՐԱՊԵՏՈՒԹՅԱ</w:t>
      </w:r>
      <w:r w:rsidRPr="00B34CD7">
        <w:rPr>
          <w:rFonts w:eastAsia="Times New Roman" w:cs="Arian AMU"/>
          <w:b/>
          <w:caps/>
          <w:sz w:val="28"/>
          <w:szCs w:val="28"/>
          <w:lang w:val="en-US"/>
        </w:rPr>
        <w:t>Ն ՀԱԿԱԿՈՌՈՒՊՑԻՈՆ ՌԱԶՄԱՎԱՐՈՒԹՅԱՆ ԻՐԱԿԱՆԱՑՄԱՆ 2015</w:t>
      </w:r>
      <w:r w:rsidR="00B34CD7">
        <w:rPr>
          <w:rFonts w:eastAsia="Times New Roman" w:cs="Arian AMU"/>
          <w:b/>
          <w:caps/>
          <w:sz w:val="28"/>
          <w:szCs w:val="28"/>
          <w:lang w:val="en-US"/>
        </w:rPr>
        <w:t>-2018 ԹՎԱԿԱՆՆԵՐԻ ՄԻՋՈՑԱՌՈՒՄՆԵՐԻ</w:t>
      </w:r>
      <w:r w:rsidRPr="00B34CD7">
        <w:rPr>
          <w:rFonts w:eastAsia="Times New Roman" w:cs="Arian AMU"/>
          <w:b/>
          <w:caps/>
          <w:sz w:val="28"/>
          <w:szCs w:val="28"/>
          <w:lang w:val="en-US"/>
        </w:rPr>
        <w:t xml:space="preserve"> ԾՐԱԳՐԻ ՊԵՏԱԿԱՆ ԵԿԱՄՈՒՏՆԵՐԻ ՀԱՎԱՔԱԳՐՄԱՆ</w:t>
      </w:r>
      <w:r w:rsidR="00263EC9" w:rsidRPr="00B34CD7">
        <w:rPr>
          <w:rFonts w:eastAsia="Times New Roman" w:cs="Arian AMU"/>
          <w:b/>
          <w:caps/>
          <w:sz w:val="28"/>
          <w:szCs w:val="28"/>
          <w:lang w:val="en-US"/>
        </w:rPr>
        <w:t xml:space="preserve"> ՈԼՈՐՏՈՒՄ ՀԱՅՏՆԱԲԵՐՎԱԾ ԿՈՌՈՒՊՑԻՈՆ ՌԻՍԿԵՐԻ ԵՎ ԴՐԱՆՑ ՉԵԶՈՔԱՑՄԱՆԸ</w:t>
      </w:r>
      <w:r w:rsidRPr="00B34CD7">
        <w:rPr>
          <w:rFonts w:eastAsia="Times New Roman" w:cs="Arian AMU"/>
          <w:b/>
          <w:caps/>
          <w:sz w:val="28"/>
          <w:szCs w:val="28"/>
          <w:lang w:val="en-US"/>
        </w:rPr>
        <w:t xml:space="preserve"> </w:t>
      </w:r>
      <w:r w:rsidR="00263EC9" w:rsidRPr="00B34CD7">
        <w:rPr>
          <w:rFonts w:eastAsia="Times New Roman" w:cs="Arian AMU"/>
          <w:b/>
          <w:caps/>
          <w:sz w:val="28"/>
          <w:szCs w:val="28"/>
          <w:lang w:val="en-US"/>
        </w:rPr>
        <w:t>/</w:t>
      </w:r>
      <w:r w:rsidRPr="00B34CD7">
        <w:rPr>
          <w:rFonts w:eastAsia="Times New Roman" w:cs="Arian AMU"/>
          <w:b/>
          <w:caps/>
          <w:sz w:val="28"/>
          <w:szCs w:val="28"/>
          <w:lang w:val="en-US"/>
        </w:rPr>
        <w:t>ԿԱՄ/</w:t>
      </w:r>
      <w:r w:rsidR="00263EC9" w:rsidRPr="00B34CD7">
        <w:rPr>
          <w:rFonts w:eastAsia="Times New Roman" w:cs="Arian AMU"/>
          <w:b/>
          <w:caps/>
          <w:sz w:val="28"/>
          <w:szCs w:val="28"/>
          <w:lang w:val="en-US"/>
        </w:rPr>
        <w:t xml:space="preserve"> ՆՎԱԶԵՑՄԱՆԸ </w:t>
      </w:r>
    </w:p>
    <w:p w:rsidR="00263EC9" w:rsidRPr="00B34CD7" w:rsidRDefault="00263EC9" w:rsidP="00263EC9">
      <w:pPr>
        <w:jc w:val="center"/>
        <w:rPr>
          <w:rFonts w:eastAsia="Times New Roman" w:cs="Arian AMU"/>
          <w:b/>
          <w:caps/>
          <w:sz w:val="28"/>
          <w:szCs w:val="28"/>
          <w:lang w:val="en-US"/>
        </w:rPr>
      </w:pPr>
      <w:r w:rsidRPr="00B34CD7">
        <w:rPr>
          <w:rFonts w:eastAsia="Times New Roman" w:cs="Arian AMU"/>
          <w:b/>
          <w:caps/>
          <w:sz w:val="28"/>
          <w:szCs w:val="28"/>
          <w:lang w:val="en-US"/>
        </w:rPr>
        <w:t xml:space="preserve">ՈՒՂՂՎԱԾ </w:t>
      </w:r>
      <w:r w:rsidR="00922235" w:rsidRPr="00B34CD7">
        <w:rPr>
          <w:rFonts w:eastAsia="Times New Roman" w:cs="Arian AMU"/>
          <w:b/>
          <w:caps/>
          <w:sz w:val="28"/>
          <w:szCs w:val="28"/>
          <w:lang w:val="en-US"/>
        </w:rPr>
        <w:t>ՄԻՋՈՑԱՌՈՒՄՆԵՐԻ ԾՐԱԳՐԻ ՎԵՐԱԲԵՐՅԱԼ ՍՏԱՑՎԱԾ ԴԻՏՈՂՈՒԹՅՈՒՆՆԵՐԻ ԵՎ ԱՌԱՋԱՐԿՈՒԹՅՈՒՆՆԵՐԻ</w:t>
      </w:r>
    </w:p>
    <w:tbl>
      <w:tblPr>
        <w:tblpPr w:leftFromText="180" w:rightFromText="180" w:vertAnchor="text" w:horzAnchor="margin" w:tblpXSpec="center" w:tblpY="378"/>
        <w:tblW w:w="14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5528"/>
        <w:gridCol w:w="2835"/>
        <w:gridCol w:w="2517"/>
      </w:tblGrid>
      <w:tr w:rsidR="00922235" w:rsidRPr="00231876" w:rsidTr="002B15C0">
        <w:trPr>
          <w:trHeight w:val="1827"/>
        </w:trPr>
        <w:tc>
          <w:tcPr>
            <w:tcW w:w="675" w:type="dxa"/>
          </w:tcPr>
          <w:p w:rsidR="00922235" w:rsidRPr="00231876" w:rsidRDefault="00922235" w:rsidP="00922235">
            <w:pPr>
              <w:spacing w:line="276" w:lineRule="auto"/>
              <w:jc w:val="center"/>
              <w:rPr>
                <w:b/>
                <w:sz w:val="28"/>
                <w:szCs w:val="28"/>
                <w:lang w:val="af-ZA"/>
              </w:rPr>
            </w:pPr>
            <w:r>
              <w:rPr>
                <w:b/>
                <w:sz w:val="28"/>
                <w:szCs w:val="28"/>
                <w:lang w:val="af-ZA"/>
              </w:rPr>
              <w:t>հ/հ</w:t>
            </w:r>
          </w:p>
        </w:tc>
        <w:tc>
          <w:tcPr>
            <w:tcW w:w="3261" w:type="dxa"/>
          </w:tcPr>
          <w:p w:rsidR="00922235" w:rsidRPr="00231876" w:rsidRDefault="00922235" w:rsidP="00922235">
            <w:pPr>
              <w:spacing w:line="276" w:lineRule="auto"/>
              <w:jc w:val="center"/>
              <w:rPr>
                <w:b/>
                <w:sz w:val="28"/>
                <w:szCs w:val="28"/>
                <w:lang w:val="af-ZA"/>
              </w:rPr>
            </w:pPr>
            <w:r w:rsidRPr="00231876">
              <w:rPr>
                <w:b/>
                <w:sz w:val="28"/>
                <w:szCs w:val="28"/>
                <w:lang w:val="af-ZA"/>
              </w:rPr>
              <w:t>Առարկության, առաջարկության</w:t>
            </w:r>
          </w:p>
          <w:p w:rsidR="00922235" w:rsidRPr="00231876" w:rsidRDefault="00922235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231876">
              <w:rPr>
                <w:b/>
                <w:sz w:val="28"/>
                <w:szCs w:val="28"/>
                <w:lang w:val="af-ZA"/>
              </w:rPr>
              <w:t>հեղինակը</w:t>
            </w:r>
          </w:p>
          <w:p w:rsidR="00922235" w:rsidRPr="00231876" w:rsidRDefault="00922235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</w:tc>
        <w:tc>
          <w:tcPr>
            <w:tcW w:w="5528" w:type="dxa"/>
          </w:tcPr>
          <w:p w:rsidR="00922235" w:rsidRPr="00231876" w:rsidRDefault="00922235" w:rsidP="00922235">
            <w:pPr>
              <w:spacing w:line="276" w:lineRule="auto"/>
              <w:jc w:val="center"/>
              <w:rPr>
                <w:rFonts w:cs="Sylfaen"/>
                <w:b/>
                <w:sz w:val="28"/>
                <w:szCs w:val="28"/>
                <w:lang w:val="af-ZA"/>
              </w:rPr>
            </w:pP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Առա</w:t>
            </w:r>
            <w:r w:rsidRPr="00231876">
              <w:rPr>
                <w:rFonts w:cs="Verdana"/>
                <w:b/>
                <w:sz w:val="28"/>
                <w:szCs w:val="28"/>
                <w:lang w:val="af-ZA"/>
              </w:rPr>
              <w:t>ր</w:t>
            </w: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կության</w:t>
            </w:r>
            <w:r w:rsidRPr="00231876">
              <w:rPr>
                <w:rFonts w:cs="Sylfaen"/>
                <w:b/>
                <w:sz w:val="28"/>
                <w:szCs w:val="28"/>
                <w:lang w:val="af-ZA"/>
              </w:rPr>
              <w:t xml:space="preserve">, </w:t>
            </w: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առաջա</w:t>
            </w:r>
            <w:r w:rsidRPr="00231876">
              <w:rPr>
                <w:rFonts w:cs="Verdana"/>
                <w:b/>
                <w:sz w:val="28"/>
                <w:szCs w:val="28"/>
                <w:lang w:val="af-ZA"/>
              </w:rPr>
              <w:t>ր</w:t>
            </w: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կության</w:t>
            </w:r>
          </w:p>
          <w:p w:rsidR="00922235" w:rsidRPr="00231876" w:rsidRDefault="00922235" w:rsidP="00922235">
            <w:pPr>
              <w:spacing w:line="276" w:lineRule="auto"/>
              <w:jc w:val="center"/>
              <w:rPr>
                <w:rFonts w:cs="Sylfaen"/>
                <w:b/>
                <w:sz w:val="28"/>
                <w:szCs w:val="28"/>
                <w:lang w:val="af-ZA"/>
              </w:rPr>
            </w:pP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բովան</w:t>
            </w:r>
            <w:r w:rsidRPr="00231876">
              <w:rPr>
                <w:rFonts w:cs="Verdana"/>
                <w:b/>
                <w:sz w:val="28"/>
                <w:szCs w:val="28"/>
                <w:lang w:val="af-ZA"/>
              </w:rPr>
              <w:t>դ</w:t>
            </w: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ակությունը</w:t>
            </w:r>
          </w:p>
        </w:tc>
        <w:tc>
          <w:tcPr>
            <w:tcW w:w="2835" w:type="dxa"/>
          </w:tcPr>
          <w:p w:rsidR="00922235" w:rsidRPr="00231876" w:rsidRDefault="00922235" w:rsidP="00922235">
            <w:pPr>
              <w:spacing w:line="276" w:lineRule="auto"/>
              <w:jc w:val="center"/>
              <w:rPr>
                <w:rFonts w:cs="Sylfaen"/>
                <w:b/>
                <w:sz w:val="28"/>
                <w:szCs w:val="28"/>
                <w:lang w:val="af-ZA"/>
              </w:rPr>
            </w:pP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Եզ</w:t>
            </w:r>
            <w:r w:rsidRPr="00231876">
              <w:rPr>
                <w:rFonts w:cs="Verdana"/>
                <w:b/>
                <w:sz w:val="28"/>
                <w:szCs w:val="28"/>
                <w:lang w:val="af-ZA"/>
              </w:rPr>
              <w:t>ր</w:t>
            </w: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ակացություն</w:t>
            </w:r>
          </w:p>
        </w:tc>
        <w:tc>
          <w:tcPr>
            <w:tcW w:w="2517" w:type="dxa"/>
          </w:tcPr>
          <w:p w:rsidR="00922235" w:rsidRPr="00231876" w:rsidRDefault="00922235" w:rsidP="00922235">
            <w:pPr>
              <w:spacing w:line="276" w:lineRule="auto"/>
              <w:jc w:val="center"/>
              <w:rPr>
                <w:rFonts w:cs="Sylfaen"/>
                <w:b/>
                <w:sz w:val="28"/>
                <w:szCs w:val="28"/>
                <w:lang w:val="af-ZA"/>
              </w:rPr>
            </w:pP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Կատա</w:t>
            </w:r>
            <w:r w:rsidRPr="00231876">
              <w:rPr>
                <w:rFonts w:cs="Verdana"/>
                <w:b/>
                <w:sz w:val="28"/>
                <w:szCs w:val="28"/>
                <w:lang w:val="af-ZA"/>
              </w:rPr>
              <w:t>ր</w:t>
            </w: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ված</w:t>
            </w:r>
            <w:r w:rsidRPr="00231876">
              <w:rPr>
                <w:rFonts w:cs="Sylfaen"/>
                <w:b/>
                <w:sz w:val="28"/>
                <w:szCs w:val="28"/>
                <w:lang w:val="af-ZA"/>
              </w:rPr>
              <w:t xml:space="preserve"> </w:t>
            </w:r>
            <w:r w:rsidRPr="00231876">
              <w:rPr>
                <w:rFonts w:cs="Arian AMU"/>
                <w:b/>
                <w:sz w:val="28"/>
                <w:szCs w:val="28"/>
                <w:lang w:val="af-ZA"/>
              </w:rPr>
              <w:t>փոփոխություննե</w:t>
            </w:r>
            <w:r w:rsidRPr="00231876">
              <w:rPr>
                <w:rFonts w:cs="Verdana"/>
                <w:b/>
                <w:sz w:val="28"/>
                <w:szCs w:val="28"/>
                <w:lang w:val="af-ZA"/>
              </w:rPr>
              <w:t>ր</w:t>
            </w:r>
          </w:p>
        </w:tc>
      </w:tr>
      <w:tr w:rsidR="00922235" w:rsidRPr="00231876" w:rsidTr="002B15C0">
        <w:trPr>
          <w:trHeight w:val="395"/>
        </w:trPr>
        <w:tc>
          <w:tcPr>
            <w:tcW w:w="675" w:type="dxa"/>
          </w:tcPr>
          <w:p w:rsidR="00922235" w:rsidRPr="00231876" w:rsidRDefault="00922235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  <w:r>
              <w:rPr>
                <w:szCs w:val="24"/>
                <w:lang w:val="af-ZA"/>
              </w:rPr>
              <w:t>1.</w:t>
            </w:r>
          </w:p>
        </w:tc>
        <w:tc>
          <w:tcPr>
            <w:tcW w:w="3261" w:type="dxa"/>
          </w:tcPr>
          <w:p w:rsidR="00922235" w:rsidRDefault="00922235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  <w:r>
              <w:rPr>
                <w:szCs w:val="24"/>
                <w:lang w:val="af-ZA"/>
              </w:rPr>
              <w:t>2.</w:t>
            </w:r>
          </w:p>
          <w:p w:rsidR="00922235" w:rsidRPr="00231876" w:rsidRDefault="00922235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</w:tc>
        <w:tc>
          <w:tcPr>
            <w:tcW w:w="5528" w:type="dxa"/>
          </w:tcPr>
          <w:p w:rsidR="00922235" w:rsidRPr="00231876" w:rsidRDefault="00922235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  <w:r>
              <w:rPr>
                <w:sz w:val="28"/>
                <w:szCs w:val="28"/>
                <w:lang w:val="af-ZA"/>
              </w:rPr>
              <w:t>3.</w:t>
            </w:r>
          </w:p>
        </w:tc>
        <w:tc>
          <w:tcPr>
            <w:tcW w:w="2835" w:type="dxa"/>
          </w:tcPr>
          <w:p w:rsidR="00922235" w:rsidRPr="00231876" w:rsidRDefault="00922235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  <w:r>
              <w:rPr>
                <w:sz w:val="28"/>
                <w:szCs w:val="28"/>
                <w:lang w:val="af-ZA"/>
              </w:rPr>
              <w:t>4.</w:t>
            </w:r>
          </w:p>
        </w:tc>
        <w:tc>
          <w:tcPr>
            <w:tcW w:w="2517" w:type="dxa"/>
          </w:tcPr>
          <w:p w:rsidR="00922235" w:rsidRPr="00231876" w:rsidRDefault="00922235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  <w:r>
              <w:rPr>
                <w:sz w:val="28"/>
                <w:szCs w:val="28"/>
                <w:lang w:val="af-ZA"/>
              </w:rPr>
              <w:t>5.</w:t>
            </w:r>
          </w:p>
        </w:tc>
      </w:tr>
      <w:tr w:rsidR="00922235" w:rsidRPr="00231876" w:rsidTr="002B15C0">
        <w:trPr>
          <w:trHeight w:val="1574"/>
        </w:trPr>
        <w:tc>
          <w:tcPr>
            <w:tcW w:w="675" w:type="dxa"/>
          </w:tcPr>
          <w:p w:rsidR="00B34CD7" w:rsidRDefault="00B34CD7" w:rsidP="00B34CD7">
            <w:pPr>
              <w:jc w:val="center"/>
              <w:rPr>
                <w:szCs w:val="24"/>
                <w:lang w:val="af-ZA"/>
              </w:rPr>
            </w:pPr>
            <w:r>
              <w:rPr>
                <w:rFonts w:ascii="Sylfaen" w:hAnsi="Sylfaen"/>
                <w:color w:val="000000"/>
                <w:sz w:val="21"/>
                <w:szCs w:val="21"/>
              </w:rPr>
              <w:br/>
            </w:r>
          </w:p>
          <w:p w:rsidR="00B34CD7" w:rsidRDefault="00B34CD7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</w:tc>
        <w:tc>
          <w:tcPr>
            <w:tcW w:w="3261" w:type="dxa"/>
          </w:tcPr>
          <w:p w:rsidR="00922235" w:rsidRDefault="00922235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B34CD7" w:rsidRPr="00B34CD7" w:rsidRDefault="00B34CD7" w:rsidP="00B34CD7">
            <w:pPr>
              <w:jc w:val="center"/>
              <w:rPr>
                <w:b/>
                <w:sz w:val="28"/>
                <w:szCs w:val="28"/>
                <w:lang w:val="af-ZA"/>
              </w:rPr>
            </w:pPr>
            <w:r w:rsidRPr="00B34CD7">
              <w:rPr>
                <w:b/>
                <w:sz w:val="28"/>
                <w:szCs w:val="28"/>
                <w:lang w:val="af-ZA"/>
              </w:rPr>
              <w:t>ՀՀ ԱԶԳԱՅԻՆ ԱՆՎՏԱՆԳՈՒԹՅԱՆ ԾԱՌԱՅՈՒԹՅՈՒՆ</w:t>
            </w:r>
          </w:p>
          <w:p w:rsidR="00B34CD7" w:rsidRPr="00B34CD7" w:rsidRDefault="00B34CD7" w:rsidP="00B34CD7">
            <w:pPr>
              <w:jc w:val="center"/>
              <w:rPr>
                <w:b/>
                <w:sz w:val="28"/>
                <w:szCs w:val="28"/>
                <w:lang w:val="af-ZA"/>
              </w:rPr>
            </w:pPr>
          </w:p>
          <w:p w:rsidR="00B34CD7" w:rsidRPr="00B34CD7" w:rsidRDefault="00B34CD7" w:rsidP="00B34CD7">
            <w:pPr>
              <w:spacing w:line="276" w:lineRule="auto"/>
              <w:jc w:val="center"/>
              <w:rPr>
                <w:b/>
                <w:sz w:val="28"/>
                <w:szCs w:val="28"/>
                <w:lang w:val="af-ZA"/>
              </w:rPr>
            </w:pPr>
            <w:r w:rsidRPr="00B34CD7">
              <w:rPr>
                <w:b/>
                <w:sz w:val="28"/>
                <w:szCs w:val="28"/>
                <w:lang w:val="af-ZA"/>
              </w:rPr>
              <w:t>27-12-2017թ.</w:t>
            </w:r>
          </w:p>
          <w:p w:rsidR="00B34CD7" w:rsidRPr="00B34CD7" w:rsidRDefault="00B34CD7" w:rsidP="00B34CD7">
            <w:pPr>
              <w:spacing w:line="276" w:lineRule="auto"/>
              <w:jc w:val="center"/>
              <w:rPr>
                <w:b/>
                <w:sz w:val="28"/>
                <w:szCs w:val="28"/>
                <w:lang w:val="af-ZA"/>
              </w:rPr>
            </w:pPr>
            <w:r w:rsidRPr="00B34CD7">
              <w:rPr>
                <w:b/>
                <w:sz w:val="28"/>
                <w:szCs w:val="28"/>
                <w:lang w:val="af-ZA"/>
              </w:rPr>
              <w:t xml:space="preserve">թիվ </w:t>
            </w:r>
          </w:p>
          <w:p w:rsidR="00B34CD7" w:rsidRPr="00B34CD7" w:rsidRDefault="00B34CD7" w:rsidP="00B34CD7">
            <w:pPr>
              <w:spacing w:line="276" w:lineRule="auto"/>
              <w:jc w:val="center"/>
              <w:rPr>
                <w:b/>
                <w:sz w:val="28"/>
                <w:szCs w:val="28"/>
                <w:lang w:val="af-ZA"/>
              </w:rPr>
            </w:pPr>
            <w:r w:rsidRPr="00B34CD7">
              <w:rPr>
                <w:b/>
                <w:sz w:val="28"/>
                <w:szCs w:val="28"/>
                <w:lang w:val="af-ZA"/>
              </w:rPr>
              <w:lastRenderedPageBreak/>
              <w:t>053/48878-17</w:t>
            </w:r>
          </w:p>
          <w:p w:rsidR="00922235" w:rsidRPr="00B34CD7" w:rsidRDefault="00B34CD7" w:rsidP="00B34CD7">
            <w:pPr>
              <w:spacing w:line="276" w:lineRule="auto"/>
              <w:jc w:val="center"/>
              <w:rPr>
                <w:b/>
                <w:sz w:val="28"/>
                <w:szCs w:val="28"/>
                <w:lang w:val="af-ZA"/>
              </w:rPr>
            </w:pPr>
            <w:r w:rsidRPr="00B34CD7">
              <w:rPr>
                <w:b/>
                <w:sz w:val="28"/>
                <w:szCs w:val="28"/>
                <w:lang w:val="af-ZA"/>
              </w:rPr>
              <w:t>գրություն</w:t>
            </w:r>
          </w:p>
          <w:p w:rsidR="00922235" w:rsidRDefault="00922235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922235" w:rsidRPr="00231876" w:rsidRDefault="00922235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</w:tc>
        <w:tc>
          <w:tcPr>
            <w:tcW w:w="5528" w:type="dxa"/>
          </w:tcPr>
          <w:p w:rsidR="00B77C02" w:rsidRDefault="00B77C02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922235" w:rsidRPr="00B77C02" w:rsidRDefault="00B34CD7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B77C02">
              <w:rPr>
                <w:szCs w:val="24"/>
                <w:lang w:val="af-ZA"/>
              </w:rPr>
              <w:t>Առաջարկություններ և առարկություններ չկան:</w:t>
            </w:r>
          </w:p>
        </w:tc>
        <w:tc>
          <w:tcPr>
            <w:tcW w:w="2835" w:type="dxa"/>
          </w:tcPr>
          <w:p w:rsidR="00922235" w:rsidRPr="00231876" w:rsidRDefault="00922235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  <w:tc>
          <w:tcPr>
            <w:tcW w:w="2517" w:type="dxa"/>
          </w:tcPr>
          <w:p w:rsidR="00922235" w:rsidRPr="00231876" w:rsidRDefault="00922235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</w:tr>
      <w:tr w:rsidR="00726863" w:rsidRPr="003E6C7C" w:rsidTr="002B15C0">
        <w:trPr>
          <w:trHeight w:val="1574"/>
        </w:trPr>
        <w:tc>
          <w:tcPr>
            <w:tcW w:w="675" w:type="dxa"/>
          </w:tcPr>
          <w:p w:rsidR="00726863" w:rsidRPr="00726863" w:rsidRDefault="00726863" w:rsidP="00B34CD7">
            <w:pPr>
              <w:jc w:val="center"/>
              <w:rPr>
                <w:rFonts w:ascii="Sylfaen" w:hAnsi="Sylfaen"/>
                <w:color w:val="000000"/>
                <w:sz w:val="21"/>
                <w:szCs w:val="21"/>
                <w:lang w:val="en-GB"/>
              </w:rPr>
            </w:pPr>
            <w:r>
              <w:rPr>
                <w:rFonts w:ascii="Sylfaen" w:hAnsi="Sylfaen"/>
                <w:color w:val="000000"/>
                <w:sz w:val="21"/>
                <w:szCs w:val="21"/>
                <w:lang w:val="en-GB"/>
              </w:rPr>
              <w:lastRenderedPageBreak/>
              <w:t>2.</w:t>
            </w:r>
          </w:p>
        </w:tc>
        <w:tc>
          <w:tcPr>
            <w:tcW w:w="3261" w:type="dxa"/>
          </w:tcPr>
          <w:p w:rsidR="00AF17A0" w:rsidRDefault="00AF17A0" w:rsidP="00922235">
            <w:pPr>
              <w:spacing w:line="276" w:lineRule="auto"/>
              <w:jc w:val="center"/>
              <w:rPr>
                <w:b/>
                <w:szCs w:val="24"/>
                <w:lang w:val="en-GB"/>
              </w:rPr>
            </w:pPr>
          </w:p>
          <w:p w:rsidR="00AF17A0" w:rsidRPr="00AF17A0" w:rsidRDefault="00AF17A0" w:rsidP="0092223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en-GB"/>
              </w:rPr>
            </w:pPr>
            <w:r w:rsidRPr="00AF17A0">
              <w:rPr>
                <w:b/>
                <w:color w:val="000000" w:themeColor="text1"/>
                <w:sz w:val="28"/>
                <w:szCs w:val="28"/>
                <w:lang w:val="en-GB"/>
              </w:rPr>
              <w:t xml:space="preserve">ՀՀ </w:t>
            </w:r>
            <w:r w:rsidRPr="00AF17A0">
              <w:rPr>
                <w:b/>
                <w:color w:val="000000" w:themeColor="text1"/>
                <w:sz w:val="28"/>
                <w:szCs w:val="28"/>
                <w:lang w:val="hy-AM"/>
              </w:rPr>
              <w:t>ԲԱՐՁՐԱՍՏԻՃԱՆ ՊԱՇՏՈՆԱՏԱՐ ԱՆՁԱՆՑ ԷԹԻԿԱՅԻ ՀԱՆՁՆԱԺՈՂՈՎ</w:t>
            </w:r>
          </w:p>
          <w:p w:rsidR="00AF17A0" w:rsidRPr="00AF17A0" w:rsidRDefault="00AF17A0" w:rsidP="0092223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en-GB"/>
              </w:rPr>
            </w:pPr>
          </w:p>
          <w:p w:rsidR="00AF17A0" w:rsidRPr="00AF17A0" w:rsidRDefault="00AF17A0" w:rsidP="0092223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en-GB"/>
              </w:rPr>
            </w:pPr>
            <w:r w:rsidRPr="00AF17A0">
              <w:rPr>
                <w:b/>
                <w:color w:val="000000" w:themeColor="text1"/>
                <w:sz w:val="28"/>
                <w:szCs w:val="28"/>
                <w:lang w:val="en-GB"/>
              </w:rPr>
              <w:t>27-12-2018թ.</w:t>
            </w:r>
          </w:p>
          <w:p w:rsidR="00AF17A0" w:rsidRPr="00AF17A0" w:rsidRDefault="00AF17A0" w:rsidP="0092223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en-GB"/>
              </w:rPr>
            </w:pPr>
            <w:proofErr w:type="spellStart"/>
            <w:r w:rsidRPr="00AF17A0">
              <w:rPr>
                <w:b/>
                <w:color w:val="000000" w:themeColor="text1"/>
                <w:sz w:val="28"/>
                <w:szCs w:val="28"/>
                <w:lang w:val="en-GB"/>
              </w:rPr>
              <w:t>թիվ</w:t>
            </w:r>
            <w:proofErr w:type="spellEnd"/>
          </w:p>
          <w:p w:rsidR="00AF17A0" w:rsidRPr="00AF17A0" w:rsidRDefault="009D043D" w:rsidP="0092223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en-GB"/>
              </w:rPr>
            </w:pPr>
            <w:hyperlink r:id="rId6" w:tgtFrame="_blank" w:history="1">
              <w:r w:rsidR="00AF17A0" w:rsidRPr="00AF17A0">
                <w:rPr>
                  <w:rStyle w:val="Hyperlink"/>
                  <w:rFonts w:ascii="Sylfaen" w:hAnsi="Sylfaen"/>
                  <w:b/>
                  <w:color w:val="000000" w:themeColor="text1"/>
                  <w:sz w:val="28"/>
                  <w:szCs w:val="28"/>
                  <w:shd w:val="clear" w:color="auto" w:fill="FFFFFF"/>
                </w:rPr>
                <w:t>010/48966-17</w:t>
              </w:r>
            </w:hyperlink>
            <w:r w:rsidR="00AF17A0" w:rsidRPr="00AF17A0">
              <w:rPr>
                <w:b/>
                <w:color w:val="000000" w:themeColor="text1"/>
                <w:sz w:val="28"/>
                <w:szCs w:val="28"/>
                <w:lang w:val="hy-AM"/>
              </w:rPr>
              <w:t xml:space="preserve"> </w:t>
            </w:r>
          </w:p>
          <w:p w:rsidR="00AF17A0" w:rsidRPr="00AF17A0" w:rsidRDefault="00AF17A0" w:rsidP="0092223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hy-AM"/>
              </w:rPr>
            </w:pPr>
            <w:proofErr w:type="spellStart"/>
            <w:r w:rsidRPr="00AF17A0">
              <w:rPr>
                <w:b/>
                <w:color w:val="000000" w:themeColor="text1"/>
                <w:sz w:val="28"/>
                <w:szCs w:val="28"/>
                <w:lang w:val="en-GB"/>
              </w:rPr>
              <w:t>գրություն</w:t>
            </w:r>
            <w:proofErr w:type="spellEnd"/>
            <w:r w:rsidRPr="00AF17A0">
              <w:rPr>
                <w:b/>
                <w:color w:val="000000" w:themeColor="text1"/>
                <w:sz w:val="28"/>
                <w:szCs w:val="28"/>
                <w:lang w:val="hy-AM"/>
              </w:rPr>
              <w:t xml:space="preserve"> </w:t>
            </w:r>
          </w:p>
          <w:p w:rsidR="00726863" w:rsidRDefault="00726863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</w:tc>
        <w:tc>
          <w:tcPr>
            <w:tcW w:w="5528" w:type="dxa"/>
          </w:tcPr>
          <w:p w:rsidR="00726863" w:rsidRDefault="00726863" w:rsidP="005A6D7E">
            <w:pPr>
              <w:pStyle w:val="ListParagraph"/>
              <w:ind w:left="0"/>
              <w:jc w:val="both"/>
              <w:rPr>
                <w:szCs w:val="24"/>
                <w:lang w:val="hy-AM"/>
              </w:rPr>
            </w:pPr>
            <w:r>
              <w:rPr>
                <w:b/>
                <w:lang w:val="hy-AM"/>
              </w:rPr>
              <w:t>1.</w:t>
            </w:r>
            <w:r>
              <w:rPr>
                <w:lang w:val="hy-AM"/>
              </w:rPr>
              <w:t xml:space="preserve"> </w:t>
            </w:r>
            <w:r>
              <w:rPr>
                <w:rFonts w:eastAsia="Calibri"/>
                <w:szCs w:val="24"/>
                <w:lang w:val="hy-AM"/>
              </w:rPr>
              <w:t>«</w:t>
            </w:r>
            <w:r>
              <w:rPr>
                <w:szCs w:val="24"/>
                <w:lang w:val="hy-AM"/>
              </w:rPr>
              <w:t xml:space="preserve">Հարկային ծառայող-հարկ վճարող հարաբերություններում առկա խնդիրներ» կոռուպցիոն ռիսկի՝ «... հարկային ծառայողները առաջարկում և մատուցում են հաշվապահական ծառայություններ: Այս երևույթը առավել ընդգծված է ՀՀ մարզերում» բովանդակությամբ խնդրի հետ կապված «ՊԵԿ ներքին իրավական ակտերով նախատեսել և կիրառել հարկային ծառայողների կողմից հաշվապահական ծառայությունների մատուցման դեպքում կարգապահական պատասխանատվության միջոցներ: Այս խախտումը դիտարկել նաև որպես էթիկայի խախտում» առաջարկվող լուծման առնչությամբ Հանձնաժողովը ներկայացրել է նկատառում, որին համապատասխան՝ առաջարկվող լուծումն արդյունավետ չէ, քանզի հարկային ծառայողները «Հանրային ծառայության մասին» ՀՀ օրենքին համապատասխան՝ հանդիսանում են հատուկ ծառայողներ և, այդ առնչությամբ, հաշվապահական ծառայությունների մատուցումը նշված օրենքի </w:t>
            </w:r>
            <w:r>
              <w:rPr>
                <w:szCs w:val="24"/>
                <w:lang w:val="hy-AM"/>
              </w:rPr>
              <w:lastRenderedPageBreak/>
              <w:t>24-րդ հոդվածի 1-ին մասին համապատասխան՝ պետք է դիտարկվի որպես ձեռնարկատիրական գործունեություն կամ այլ վճարովի աշխատանք, որը, օրենսդրական գործող կարգավորումներին համապատասխան՝ հանդիսանում է հանրային ծառայողի կողմից «այլ գործունեության սահմանափակումների» խախտում: Վերջինս պետք է հանգեցնի անձի լիազորությունների դադարեցման, այլ ոչ էթիկայի կանոնի խախտման համար կարգապահական պատասխանատվության:</w:t>
            </w:r>
          </w:p>
          <w:p w:rsidR="00726863" w:rsidRPr="00EB4998" w:rsidRDefault="00726863" w:rsidP="005A6D7E">
            <w:pPr>
              <w:pStyle w:val="ListParagraph"/>
              <w:ind w:left="0"/>
              <w:jc w:val="both"/>
              <w:rPr>
                <w:lang w:val="hy-AM"/>
              </w:rPr>
            </w:pPr>
            <w:r>
              <w:rPr>
                <w:szCs w:val="24"/>
                <w:lang w:val="hy-AM"/>
              </w:rPr>
              <w:t>Այդ առնչությամբ, հարկ է նկատի ունենալ, որ հանրային ծառայողի կողմից ձեռնարկատիրական գործունեությամբ զբաղվելու, այլ վճարովի աշխատանք կատարելու (բացառությամբ գիտական, կրթական և ստեղծագործական աշխատանքի) արգելքը «Հանրային ծառայության մասին» ՀՀ նոր օրենքի նախագծում ամրագրվել է որպես անհամատեղելիության պահանջ, որի խախտումը նրա լիազորությունները դադարեցնելու կամ նրան զբաղեցրած պաշտոնից ազատելու հիմք է: Այդ առնչությամբ, լրամշակված փաստաթղթի 5-րդ կետում որպես խ</w:t>
            </w:r>
            <w:r>
              <w:rPr>
                <w:lang w:val="hy-AM"/>
              </w:rPr>
              <w:t xml:space="preserve">նդրի չեզոքացմանը և (կամ) նվազեցմանն ուղղված միջոցառում </w:t>
            </w:r>
            <w:r>
              <w:rPr>
                <w:lang w:val="hy-AM"/>
              </w:rPr>
              <w:lastRenderedPageBreak/>
              <w:t>արտացոլված՝</w:t>
            </w:r>
            <w:r>
              <w:rPr>
                <w:szCs w:val="24"/>
                <w:lang w:val="hy-AM"/>
              </w:rPr>
              <w:t xml:space="preserve"> </w:t>
            </w:r>
            <w:r>
              <w:rPr>
                <w:lang w:val="hy-AM"/>
              </w:rPr>
              <w:t xml:space="preserve">իրավական ակտի նախագծի մշակման վերաբերյալ առաջարկությունը՝ նախատեսելով պատասխանատվություն միջնորդավորված հաշվապահական ծառայություններ առաջարկելու և/կամ մատուցելու համար առաջարկությունը (1) տեղին չէ՝ նկատի ունենալով նաև օրենսդրական արգելքների խախտումների համար պատասխանատվության այլ միջոցների (օրինակ՝ ձեռնարկատիրության առնչությամբ վարչական և քրեական պատասխանատվության միջոցների) սահմանված լինելու հանգամանքը: </w:t>
            </w:r>
            <w:r w:rsidRPr="00EB4998">
              <w:rPr>
                <w:lang w:val="hy-AM"/>
              </w:rPr>
              <w:t xml:space="preserve">Բացի այդ, ընկալելի չէ՝ ինչու՞ պետք է մշակվի առանձին իրավական ակտի նախագիծ, որով կսահմանվի պատասխանատվություն բացառապես միջնորդավորված հաշվապահական ծառայություններ առաջարկելու և/կամ մատուցելու համար, ի՞նչ պատասխանատվության մասին է խոսքը և գործնականում խիստ մշուշոտ են առաջարկվող միջոցառման տեղայնացմանն ուղղված իրավական կառուցակարգերը:  </w:t>
            </w:r>
          </w:p>
          <w:p w:rsidR="00726863" w:rsidRDefault="00726863" w:rsidP="005A6D7E">
            <w:pPr>
              <w:pStyle w:val="ListParagraph"/>
              <w:ind w:left="0"/>
              <w:jc w:val="both"/>
              <w:rPr>
                <w:lang w:val="hy-AM"/>
              </w:rPr>
            </w:pPr>
            <w:r>
              <w:rPr>
                <w:szCs w:val="24"/>
                <w:lang w:val="hy-AM"/>
              </w:rPr>
              <w:t>Լրամշակված փաստաթղթի 5-րդ կետում որպես խ</w:t>
            </w:r>
            <w:r>
              <w:rPr>
                <w:lang w:val="hy-AM"/>
              </w:rPr>
              <w:t>նդրի չեզոքացմանը և (կամ) նվազեցմանն ուղղված միջոցառում արտացոլված՝</w:t>
            </w:r>
            <w:r>
              <w:rPr>
                <w:szCs w:val="24"/>
                <w:lang w:val="hy-AM"/>
              </w:rPr>
              <w:t xml:space="preserve"> </w:t>
            </w:r>
            <w:r>
              <w:rPr>
                <w:lang w:val="hy-AM"/>
              </w:rPr>
              <w:t xml:space="preserve">հարկային ծառայողների </w:t>
            </w:r>
            <w:r>
              <w:rPr>
                <w:lang w:val="hy-AM"/>
              </w:rPr>
              <w:lastRenderedPageBreak/>
              <w:t xml:space="preserve">վարքագծի կանոններում փոփոխություն կատարելուն ուղղված առաջարկությունը՝ նախատեսելով հարկային ծառայողների համար հաշվապահական գրասենյակների հետ փոխկապակցվածության վերաբերյալ շահերի բախման հայտարարագրման պարտականություն (2), ևս խնդրահարույց է: Էթիկան և հայտարարագրումը հարկ է սահմանազատել միմյանցից, իսկ եթե խոսքը վերաբերում է շահերի բախման հարցով հայտարարություն ներկայացնելուն, ապա պարզ չեն դրա իրացման կառուցակարգերը: </w:t>
            </w:r>
          </w:p>
          <w:p w:rsidR="00726863" w:rsidRPr="002B15C0" w:rsidRDefault="0020619B" w:rsidP="002B15C0">
            <w:pPr>
              <w:pStyle w:val="ListParagraph"/>
              <w:ind w:left="0"/>
              <w:jc w:val="both"/>
              <w:rPr>
                <w:lang w:val="hy-AM"/>
              </w:rPr>
            </w:pPr>
            <w:r w:rsidRPr="00C35DAD">
              <w:rPr>
                <w:sz w:val="28"/>
                <w:szCs w:val="28"/>
                <w:lang w:val="hy-AM"/>
              </w:rPr>
              <w:t xml:space="preserve">2. </w:t>
            </w:r>
            <w:r w:rsidR="00C35DAD">
              <w:rPr>
                <w:lang w:val="hy-AM"/>
              </w:rPr>
              <w:t xml:space="preserve"> Լրամշակված փաստաթղթի՝ «4. ՀՀ ԿԱ ՊԵԿ-ում պաշտոններ զբաղեցնող անձանց վարքագծի կանոնների վերանայման անհրաժեշտություն և համապատասխանեցում միջազգային ստանդարտներին» կոռուպցիոն խնդրի հետ կապված առաջարկվում է մշակել և ներդնել ՀՀ ԿԱ ՊԵԿ-ի վարքագծի կանոններ՝ հիմնված միջազգային փորձի վրա, նախատեսելով այնպիսի վարքագծի նորմեր, ինչպիսիք են՝ լավ կառավարումը, բարեխղճությունը, այդ թվում նաև՝ էթիկան, շահերի բախումը, նվերների ընդունելու արգելքը: Այդ առնչությամբ, «վարքագծի նորմեր, ինչպիսիք են՝ լավ կառավարումը, բարեխղճությունը, այդ թվում նաև՝ էթիկան, </w:t>
            </w:r>
            <w:r w:rsidR="00C35DAD">
              <w:rPr>
                <w:lang w:val="hy-AM"/>
              </w:rPr>
              <w:lastRenderedPageBreak/>
              <w:t>շահերի բախումը, նվերների ընդունելու արգելքը» ձևակերպումը կարիք ունի հստակեցման այն հաշվով, որ բարեվարքության համակարգի տարրերը՝ վարքագծի սկզբունքները, կանոնները, անհամատեղելիության պահանջները, այլ սահմանափակումները (այդ թվում՝ նվերներ ընդունելու մասով) և շահերի բախումը չպետք է միախառնվեն: Ընդ որում, բարեվարքության համակարգի տարրերից յուրաքանչյուրն (բացառությամբ վարքագծի կանոնների) արտացոլված է «Հանրային ծառայության մասին» ՀՀ նոր օրենքի նախագծում</w:t>
            </w:r>
            <w:r w:rsidR="002B15C0">
              <w:rPr>
                <w:lang w:val="hy-AM"/>
              </w:rPr>
              <w:t xml:space="preserve">: </w:t>
            </w:r>
          </w:p>
        </w:tc>
        <w:tc>
          <w:tcPr>
            <w:tcW w:w="2835" w:type="dxa"/>
          </w:tcPr>
          <w:p w:rsidR="002F49E3" w:rsidRDefault="002F49E3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F49E3" w:rsidRDefault="002F49E3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  <w:r>
              <w:rPr>
                <w:szCs w:val="24"/>
                <w:lang w:val="af-ZA"/>
              </w:rPr>
              <w:t>Պարզաբանում՝</w:t>
            </w:r>
          </w:p>
          <w:p w:rsidR="002F49E3" w:rsidRDefault="002F49E3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F49E3" w:rsidRDefault="002F49E3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  <w:r>
              <w:rPr>
                <w:szCs w:val="24"/>
                <w:lang w:val="af-ZA"/>
              </w:rPr>
              <w:t xml:space="preserve">խնդրի բովանդակության նպատակն է կարգապահական պատասխանատվության ենթարկել </w:t>
            </w:r>
            <w:r w:rsidRPr="00FD2C3D">
              <w:rPr>
                <w:b/>
                <w:lang w:val="hy-AM"/>
              </w:rPr>
              <w:t xml:space="preserve"> </w:t>
            </w:r>
            <w:r w:rsidRPr="00FD2C3D">
              <w:rPr>
                <w:lang w:val="hy-AM"/>
              </w:rPr>
              <w:t>միջնորդավորված հաշվապահական ծառայություններ առաջարկելու և/կամ մատուցելու համար</w:t>
            </w:r>
            <w:r>
              <w:rPr>
                <w:szCs w:val="24"/>
                <w:lang w:val="af-ZA"/>
              </w:rPr>
              <w:t xml:space="preserve"> այլ ոչ հանրային ծառայողի կողմից </w:t>
            </w:r>
            <w:r>
              <w:rPr>
                <w:szCs w:val="24"/>
                <w:lang w:val="hy-AM"/>
              </w:rPr>
              <w:t xml:space="preserve"> ձեռնարկատիրական գործունեություն կամ այլ վճարովի </w:t>
            </w:r>
            <w:r>
              <w:rPr>
                <w:szCs w:val="24"/>
                <w:lang w:val="hy-AM"/>
              </w:rPr>
              <w:lastRenderedPageBreak/>
              <w:t>աշխատանք</w:t>
            </w:r>
            <w:r w:rsidRPr="00FD2C3D">
              <w:rPr>
                <w:szCs w:val="24"/>
                <w:lang w:val="af-ZA"/>
              </w:rPr>
              <w:t xml:space="preserve"> </w:t>
            </w:r>
            <w:r w:rsidRPr="002F49E3">
              <w:rPr>
                <w:szCs w:val="24"/>
                <w:lang w:val="hy-AM"/>
              </w:rPr>
              <w:t>կատարելու</w:t>
            </w:r>
            <w:r w:rsidRPr="00FD2C3D">
              <w:rPr>
                <w:szCs w:val="24"/>
                <w:lang w:val="af-ZA"/>
              </w:rPr>
              <w:t xml:space="preserve"> </w:t>
            </w:r>
            <w:r w:rsidRPr="002F49E3">
              <w:rPr>
                <w:szCs w:val="24"/>
                <w:lang w:val="hy-AM"/>
              </w:rPr>
              <w:t>համար</w:t>
            </w:r>
            <w:r w:rsidRPr="00FD2C3D">
              <w:rPr>
                <w:szCs w:val="24"/>
                <w:lang w:val="af-ZA"/>
              </w:rPr>
              <w:t>:</w:t>
            </w: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EB4998" w:rsidRDefault="00EB4998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B15C0">
            <w:pPr>
              <w:spacing w:line="276" w:lineRule="auto"/>
              <w:rPr>
                <w:szCs w:val="24"/>
                <w:lang w:val="af-ZA"/>
              </w:rPr>
            </w:pPr>
            <w:r>
              <w:rPr>
                <w:szCs w:val="24"/>
                <w:lang w:val="af-ZA"/>
              </w:rPr>
              <w:t>Պարզաբանում՝</w:t>
            </w:r>
          </w:p>
          <w:p w:rsidR="002B15C0" w:rsidRPr="00FD2C3D" w:rsidRDefault="002B15C0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B15C0" w:rsidRDefault="002B15C0" w:rsidP="002B15C0">
            <w:pPr>
              <w:spacing w:line="276" w:lineRule="auto"/>
              <w:jc w:val="both"/>
              <w:rPr>
                <w:szCs w:val="24"/>
                <w:lang w:val="af-ZA"/>
              </w:rPr>
            </w:pPr>
            <w:r>
              <w:rPr>
                <w:szCs w:val="24"/>
                <w:lang w:val="af-ZA"/>
              </w:rPr>
              <w:t xml:space="preserve">նշված կետում հստակ սահմանված է ՀՀ ԿԱ ՊԵԿ ծառայողների վարքագծի կանոնների ընդունման ժամկետը, ինչպես նաև հստակ սահմանվում է ՀՀ ԿԱ ՊԵԿ ծառայողների վարքագծի կանոնների շրջանակը: </w:t>
            </w:r>
          </w:p>
          <w:p w:rsidR="002F49E3" w:rsidRDefault="002F49E3" w:rsidP="002F49E3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726863" w:rsidRPr="00231876" w:rsidRDefault="00726863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  <w:tc>
          <w:tcPr>
            <w:tcW w:w="2517" w:type="dxa"/>
          </w:tcPr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Default="00C35DAD" w:rsidP="0020619B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F49E3" w:rsidRDefault="002F49E3" w:rsidP="00C35DAD">
            <w:pPr>
              <w:spacing w:line="276" w:lineRule="auto"/>
              <w:rPr>
                <w:szCs w:val="24"/>
                <w:lang w:val="af-ZA"/>
              </w:rPr>
            </w:pPr>
          </w:p>
          <w:p w:rsidR="00C35DAD" w:rsidRPr="0020619B" w:rsidRDefault="00C35DAD" w:rsidP="00C35DAD">
            <w:pPr>
              <w:spacing w:line="276" w:lineRule="auto"/>
              <w:rPr>
                <w:szCs w:val="24"/>
                <w:lang w:val="af-ZA"/>
              </w:rPr>
            </w:pPr>
          </w:p>
        </w:tc>
      </w:tr>
      <w:tr w:rsidR="00726863" w:rsidRPr="003E6C7C" w:rsidTr="002B15C0">
        <w:trPr>
          <w:trHeight w:val="699"/>
        </w:trPr>
        <w:tc>
          <w:tcPr>
            <w:tcW w:w="675" w:type="dxa"/>
          </w:tcPr>
          <w:p w:rsidR="00726863" w:rsidRPr="00726863" w:rsidRDefault="00726863" w:rsidP="00B34CD7">
            <w:pPr>
              <w:jc w:val="center"/>
              <w:rPr>
                <w:rFonts w:ascii="Sylfaen" w:hAnsi="Sylfaen"/>
                <w:color w:val="000000"/>
                <w:sz w:val="21"/>
                <w:szCs w:val="21"/>
                <w:lang w:val="en-GB"/>
              </w:rPr>
            </w:pPr>
            <w:r>
              <w:rPr>
                <w:rFonts w:ascii="Sylfaen" w:hAnsi="Sylfaen"/>
                <w:color w:val="000000"/>
                <w:sz w:val="21"/>
                <w:szCs w:val="21"/>
                <w:lang w:val="en-GB"/>
              </w:rPr>
              <w:lastRenderedPageBreak/>
              <w:t>3.</w:t>
            </w:r>
          </w:p>
        </w:tc>
        <w:tc>
          <w:tcPr>
            <w:tcW w:w="3261" w:type="dxa"/>
          </w:tcPr>
          <w:p w:rsidR="00726863" w:rsidRDefault="00AF17A0" w:rsidP="00AF17A0">
            <w:pPr>
              <w:spacing w:line="276" w:lineRule="auto"/>
              <w:ind w:left="-108" w:hanging="108"/>
              <w:jc w:val="center"/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AF17A0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ՀՀ</w:t>
            </w:r>
            <w:r w:rsidRPr="00AF17A0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AF17A0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ՖԻՆԱՆՍՆԵՐԻ</w:t>
            </w:r>
            <w:r w:rsidRPr="00AF17A0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AF17A0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ՆԱԽԱՐԱՐՈՒԹՅՈՒՆ</w:t>
            </w:r>
          </w:p>
          <w:p w:rsidR="002F49E3" w:rsidRPr="002F49E3" w:rsidRDefault="002F49E3" w:rsidP="00AF17A0">
            <w:pPr>
              <w:spacing w:line="276" w:lineRule="auto"/>
              <w:ind w:left="-108" w:hanging="108"/>
              <w:jc w:val="center"/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</w:p>
          <w:p w:rsidR="00AF17A0" w:rsidRPr="00AF17A0" w:rsidRDefault="00AF17A0" w:rsidP="00AF17A0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AF17A0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28-12-2017</w:t>
            </w:r>
            <w:r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թ</w:t>
            </w:r>
            <w:r w:rsidRPr="00AF17A0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.</w:t>
            </w:r>
          </w:p>
          <w:p w:rsidR="00AF17A0" w:rsidRPr="00AF17A0" w:rsidRDefault="00AF17A0" w:rsidP="00AF17A0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proofErr w:type="spellStart"/>
            <w:r w:rsidRPr="00AF17A0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թիվ</w:t>
            </w:r>
            <w:proofErr w:type="spellEnd"/>
          </w:p>
          <w:p w:rsidR="00AF17A0" w:rsidRPr="00AF17A0" w:rsidRDefault="009D043D" w:rsidP="00AF17A0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hyperlink r:id="rId7" w:tgtFrame="_blank" w:history="1">
              <w:r w:rsidR="00AF17A0" w:rsidRPr="00AF17A0">
                <w:rPr>
                  <w:rStyle w:val="Hyperlink"/>
                  <w:b/>
                  <w:color w:val="000000" w:themeColor="text1"/>
                  <w:sz w:val="28"/>
                  <w:szCs w:val="28"/>
                  <w:shd w:val="clear" w:color="auto" w:fill="FFFFFF"/>
                  <w:lang w:val="en-GB"/>
                </w:rPr>
                <w:t>034/49169-17</w:t>
              </w:r>
            </w:hyperlink>
          </w:p>
          <w:p w:rsidR="00AF17A0" w:rsidRPr="00AF17A0" w:rsidRDefault="00AF17A0" w:rsidP="00AF17A0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proofErr w:type="spellStart"/>
            <w:r w:rsidRPr="00AF17A0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գրություն</w:t>
            </w:r>
            <w:proofErr w:type="spellEnd"/>
          </w:p>
          <w:p w:rsidR="00AF17A0" w:rsidRPr="00AF17A0" w:rsidRDefault="00AF17A0" w:rsidP="00AF17A0">
            <w:pPr>
              <w:spacing w:line="276" w:lineRule="auto"/>
              <w:jc w:val="center"/>
              <w:rPr>
                <w:rFonts w:ascii="Sylfaen" w:hAnsi="Sylfaen"/>
                <w:color w:val="000000"/>
                <w:sz w:val="21"/>
                <w:szCs w:val="21"/>
                <w:shd w:val="clear" w:color="auto" w:fill="FFFFFF"/>
                <w:lang w:val="en-GB"/>
              </w:rPr>
            </w:pPr>
          </w:p>
        </w:tc>
        <w:tc>
          <w:tcPr>
            <w:tcW w:w="5528" w:type="dxa"/>
          </w:tcPr>
          <w:p w:rsidR="00C35DAD" w:rsidRPr="00C35DAD" w:rsidRDefault="002F49E3" w:rsidP="00AF17A0">
            <w:pPr>
              <w:pStyle w:val="ListParagraph"/>
              <w:numPr>
                <w:ilvl w:val="0"/>
                <w:numId w:val="15"/>
              </w:numPr>
              <w:spacing w:line="360" w:lineRule="auto"/>
              <w:ind w:left="175" w:firstLine="545"/>
              <w:jc w:val="both"/>
              <w:rPr>
                <w:bCs/>
                <w:szCs w:val="24"/>
                <w:lang w:val="hy-AM"/>
              </w:rPr>
            </w:pPr>
            <w:r>
              <w:rPr>
                <w:bCs/>
                <w:szCs w:val="24"/>
                <w:lang w:val="en-GB"/>
              </w:rPr>
              <w:t>Ա</w:t>
            </w:r>
            <w:r w:rsidR="00C35DAD" w:rsidRPr="00C35DAD">
              <w:rPr>
                <w:bCs/>
                <w:szCs w:val="24"/>
                <w:lang w:val="hy-AM"/>
              </w:rPr>
              <w:t>ղյուսակի 16-րդ կետով առաջարկվում է իրականացնել հարկային և մաք</w:t>
            </w:r>
            <w:r w:rsidR="00C35DAD" w:rsidRPr="00C35DAD">
              <w:rPr>
                <w:bCs/>
                <w:szCs w:val="24"/>
                <w:lang w:val="hy-AM"/>
              </w:rPr>
              <w:softHyphen/>
              <w:t>սա</w:t>
            </w:r>
            <w:r w:rsidR="00C35DAD" w:rsidRPr="00C35DAD">
              <w:rPr>
                <w:bCs/>
                <w:szCs w:val="24"/>
                <w:lang w:val="hy-AM"/>
              </w:rPr>
              <w:softHyphen/>
              <w:t>յին ծառա</w:t>
            </w:r>
            <w:r w:rsidR="00C35DAD" w:rsidRPr="00C35DAD">
              <w:rPr>
                <w:bCs/>
                <w:szCs w:val="24"/>
                <w:lang w:val="hy-AM"/>
              </w:rPr>
              <w:softHyphen/>
              <w:t>յությունների մասին հետազոտություններ: Միաժամանակ, առաջարկվում է սահ</w:t>
            </w:r>
            <w:r w:rsidR="00C35DAD" w:rsidRPr="00C35DAD">
              <w:rPr>
                <w:bCs/>
                <w:szCs w:val="24"/>
                <w:lang w:val="hy-AM"/>
              </w:rPr>
              <w:softHyphen/>
              <w:t>մանել, որ նշյալ միջոցառումն իրականացնող մարմին է հանդիսանում նաև ՀՀ ֆինանսների նախա</w:t>
            </w:r>
            <w:r w:rsidR="00C35DAD" w:rsidRPr="00C35DAD">
              <w:rPr>
                <w:bCs/>
                <w:szCs w:val="24"/>
                <w:lang w:val="hy-AM"/>
              </w:rPr>
              <w:softHyphen/>
              <w:t>րա</w:t>
            </w:r>
            <w:r w:rsidR="00C35DAD" w:rsidRPr="00C35DAD">
              <w:rPr>
                <w:bCs/>
                <w:szCs w:val="24"/>
                <w:lang w:val="hy-AM"/>
              </w:rPr>
              <w:softHyphen/>
              <w:t>րու</w:t>
            </w:r>
            <w:r w:rsidR="00C35DAD" w:rsidRPr="00C35DAD">
              <w:rPr>
                <w:bCs/>
                <w:szCs w:val="24"/>
                <w:lang w:val="hy-AM"/>
              </w:rPr>
              <w:softHyphen/>
              <w:t xml:space="preserve">թյունը: </w:t>
            </w:r>
          </w:p>
          <w:p w:rsidR="00C35DAD" w:rsidRPr="003F19C1" w:rsidRDefault="00C35DAD" w:rsidP="00C35DAD">
            <w:pPr>
              <w:spacing w:line="360" w:lineRule="auto"/>
              <w:ind w:firstLine="720"/>
              <w:jc w:val="both"/>
              <w:rPr>
                <w:bCs/>
                <w:szCs w:val="24"/>
                <w:lang w:val="hy-AM"/>
              </w:rPr>
            </w:pPr>
            <w:r w:rsidRPr="003F19C1">
              <w:rPr>
                <w:bCs/>
                <w:szCs w:val="24"/>
                <w:lang w:val="hy-AM"/>
              </w:rPr>
              <w:t xml:space="preserve">Վերոգրյալի կապակցությամբ հայտնում </w:t>
            </w:r>
            <w:r w:rsidRPr="003F19C1">
              <w:rPr>
                <w:bCs/>
                <w:szCs w:val="24"/>
                <w:lang w:val="hy-AM"/>
              </w:rPr>
              <w:lastRenderedPageBreak/>
              <w:t>ենք, որ հասկանալի չէ, թե ինչու է վերոնշյալ միջոցառումն իրականացնող մարմին հանդիսանում նաև ՀՀ ֆինանսների նախա</w:t>
            </w:r>
            <w:r w:rsidRPr="003F19C1">
              <w:rPr>
                <w:bCs/>
                <w:szCs w:val="24"/>
                <w:lang w:val="hy-AM"/>
              </w:rPr>
              <w:softHyphen/>
              <w:t>րա</w:t>
            </w:r>
            <w:r w:rsidRPr="003F19C1">
              <w:rPr>
                <w:bCs/>
                <w:szCs w:val="24"/>
                <w:lang w:val="hy-AM"/>
              </w:rPr>
              <w:softHyphen/>
              <w:t>րու</w:t>
            </w:r>
            <w:r w:rsidRPr="003F19C1">
              <w:rPr>
                <w:bCs/>
                <w:szCs w:val="24"/>
                <w:lang w:val="hy-AM"/>
              </w:rPr>
              <w:softHyphen/>
              <w:t>թյունը: Եթե հիմք է ընդունվել այն հանգամանքը, որ հարկային և մաքսային քաղաքա</w:t>
            </w:r>
            <w:r w:rsidRPr="003F19C1">
              <w:rPr>
                <w:bCs/>
                <w:szCs w:val="24"/>
                <w:lang w:val="hy-AM"/>
              </w:rPr>
              <w:softHyphen/>
              <w:t>կանու</w:t>
            </w:r>
            <w:r w:rsidRPr="003F19C1">
              <w:rPr>
                <w:bCs/>
                <w:szCs w:val="24"/>
                <w:lang w:val="hy-AM"/>
              </w:rPr>
              <w:softHyphen/>
              <w:t>թյան մշակ</w:t>
            </w:r>
            <w:r w:rsidRPr="003F19C1">
              <w:rPr>
                <w:bCs/>
                <w:szCs w:val="24"/>
                <w:lang w:val="hy-AM"/>
              </w:rPr>
              <w:softHyphen/>
              <w:t>ման պատասխանատու է հանդիսանում ՀՀ ֆինանսների նախարարությունը, ապա հայտ</w:t>
            </w:r>
            <w:r w:rsidRPr="003F19C1">
              <w:rPr>
                <w:bCs/>
                <w:szCs w:val="24"/>
                <w:lang w:val="hy-AM"/>
              </w:rPr>
              <w:softHyphen/>
              <w:t>նում ենք, որ ՀՀ ֆինանսների նախարարությունը ընդամենը մշակում է հարկա</w:t>
            </w:r>
            <w:r w:rsidRPr="003F19C1">
              <w:rPr>
                <w:bCs/>
                <w:szCs w:val="24"/>
                <w:lang w:val="hy-AM"/>
              </w:rPr>
              <w:softHyphen/>
              <w:t>յին և մաքսային քաղաքականությունը, իսկ հարկային և մաքսային մարմինների կողմից հասա</w:t>
            </w:r>
            <w:r w:rsidRPr="003F19C1">
              <w:rPr>
                <w:bCs/>
                <w:szCs w:val="24"/>
                <w:lang w:val="hy-AM"/>
              </w:rPr>
              <w:softHyphen/>
            </w:r>
            <w:r w:rsidRPr="003F19C1">
              <w:rPr>
                <w:bCs/>
                <w:szCs w:val="24"/>
                <w:lang w:val="hy-AM"/>
              </w:rPr>
              <w:softHyphen/>
              <w:t>րա</w:t>
            </w:r>
            <w:r w:rsidRPr="003F19C1">
              <w:rPr>
                <w:bCs/>
                <w:szCs w:val="24"/>
                <w:lang w:val="hy-AM"/>
              </w:rPr>
              <w:softHyphen/>
            </w:r>
            <w:r w:rsidRPr="003F19C1">
              <w:rPr>
                <w:bCs/>
                <w:szCs w:val="24"/>
                <w:lang w:val="hy-AM"/>
              </w:rPr>
              <w:softHyphen/>
            </w:r>
            <w:r w:rsidRPr="003F19C1">
              <w:rPr>
                <w:bCs/>
                <w:szCs w:val="24"/>
                <w:lang w:val="hy-AM"/>
              </w:rPr>
              <w:softHyphen/>
              <w:t>կու</w:t>
            </w:r>
            <w:r w:rsidRPr="003F19C1">
              <w:rPr>
                <w:bCs/>
                <w:szCs w:val="24"/>
                <w:lang w:val="hy-AM"/>
              </w:rPr>
              <w:softHyphen/>
              <w:t>թյանը մատուցվող ծառայությունների որակը ու նշյալ մարմինների բարե</w:t>
            </w:r>
            <w:r w:rsidRPr="003F19C1">
              <w:rPr>
                <w:bCs/>
                <w:szCs w:val="24"/>
                <w:lang w:val="hy-AM"/>
              </w:rPr>
              <w:softHyphen/>
              <w:t>փո</w:t>
            </w:r>
            <w:r w:rsidRPr="003F19C1">
              <w:rPr>
                <w:bCs/>
                <w:szCs w:val="24"/>
                <w:lang w:val="hy-AM"/>
              </w:rPr>
              <w:softHyphen/>
              <w:t>խում</w:t>
            </w:r>
            <w:r w:rsidRPr="003F19C1">
              <w:rPr>
                <w:bCs/>
                <w:szCs w:val="24"/>
                <w:lang w:val="hy-AM"/>
              </w:rPr>
              <w:softHyphen/>
              <w:t>ների իրականացման ընթաց</w:t>
            </w:r>
            <w:r w:rsidRPr="003F19C1">
              <w:rPr>
                <w:bCs/>
                <w:szCs w:val="24"/>
                <w:lang w:val="hy-AM"/>
              </w:rPr>
              <w:softHyphen/>
              <w:t>քը գնահատելը, ինչպես նաև հասարակությանը ոչ պատ</w:t>
            </w:r>
            <w:r w:rsidRPr="003F19C1">
              <w:rPr>
                <w:bCs/>
                <w:szCs w:val="24"/>
                <w:lang w:val="hy-AM"/>
              </w:rPr>
              <w:softHyphen/>
              <w:t>շաճ որակի ծառա</w:t>
            </w:r>
            <w:r w:rsidRPr="003F19C1">
              <w:rPr>
                <w:bCs/>
                <w:szCs w:val="24"/>
                <w:lang w:val="hy-AM"/>
              </w:rPr>
              <w:softHyphen/>
              <w:t>յու</w:t>
            </w:r>
            <w:r w:rsidRPr="003F19C1">
              <w:rPr>
                <w:bCs/>
                <w:szCs w:val="24"/>
                <w:lang w:val="hy-AM"/>
              </w:rPr>
              <w:softHyphen/>
              <w:t>թյուն</w:t>
            </w:r>
            <w:r w:rsidRPr="003F19C1">
              <w:rPr>
                <w:bCs/>
                <w:szCs w:val="24"/>
                <w:lang w:val="hy-AM"/>
              </w:rPr>
              <w:softHyphen/>
              <w:t>ներ մատուցելու պատ</w:t>
            </w:r>
            <w:r w:rsidRPr="003F19C1">
              <w:rPr>
                <w:bCs/>
                <w:szCs w:val="24"/>
                <w:lang w:val="hy-AM"/>
              </w:rPr>
              <w:softHyphen/>
            </w:r>
            <w:r w:rsidRPr="003F19C1">
              <w:rPr>
                <w:bCs/>
                <w:szCs w:val="24"/>
                <w:lang w:val="hy-AM"/>
              </w:rPr>
              <w:softHyphen/>
              <w:t>ճառ</w:t>
            </w:r>
            <w:r w:rsidRPr="003F19C1">
              <w:rPr>
                <w:bCs/>
                <w:szCs w:val="24"/>
                <w:lang w:val="hy-AM"/>
              </w:rPr>
              <w:softHyphen/>
              <w:t xml:space="preserve">ները պարզելը դուրս են ՀՀ </w:t>
            </w:r>
            <w:r w:rsidRPr="003F19C1">
              <w:rPr>
                <w:bCs/>
                <w:szCs w:val="24"/>
                <w:lang w:val="hy-AM"/>
              </w:rPr>
              <w:lastRenderedPageBreak/>
              <w:t>ֆինանսների նախա</w:t>
            </w:r>
            <w:r w:rsidRPr="003F19C1">
              <w:rPr>
                <w:bCs/>
                <w:szCs w:val="24"/>
                <w:lang w:val="hy-AM"/>
              </w:rPr>
              <w:softHyphen/>
              <w:t>րա</w:t>
            </w:r>
            <w:r w:rsidRPr="003F19C1">
              <w:rPr>
                <w:bCs/>
                <w:szCs w:val="24"/>
                <w:lang w:val="hy-AM"/>
              </w:rPr>
              <w:softHyphen/>
              <w:t>րության իրավասությունների շրջա</w:t>
            </w:r>
            <w:r w:rsidRPr="003F19C1">
              <w:rPr>
                <w:bCs/>
                <w:szCs w:val="24"/>
                <w:lang w:val="hy-AM"/>
              </w:rPr>
              <w:softHyphen/>
              <w:t>նակ</w:t>
            </w:r>
            <w:r w:rsidRPr="003F19C1">
              <w:rPr>
                <w:bCs/>
                <w:szCs w:val="24"/>
                <w:lang w:val="hy-AM"/>
              </w:rPr>
              <w:softHyphen/>
              <w:t>նե</w:t>
            </w:r>
            <w:r w:rsidRPr="003F19C1">
              <w:rPr>
                <w:bCs/>
                <w:szCs w:val="24"/>
                <w:lang w:val="hy-AM"/>
              </w:rPr>
              <w:softHyphen/>
              <w:t xml:space="preserve">րից: </w:t>
            </w:r>
          </w:p>
          <w:p w:rsidR="00C35DAD" w:rsidRPr="00AF17A0" w:rsidRDefault="00C35DAD" w:rsidP="00C35DAD">
            <w:pPr>
              <w:tabs>
                <w:tab w:val="left" w:pos="851"/>
              </w:tabs>
              <w:spacing w:line="360" w:lineRule="auto"/>
              <w:ind w:firstLine="720"/>
              <w:jc w:val="both"/>
              <w:rPr>
                <w:bCs/>
                <w:szCs w:val="24"/>
                <w:lang w:val="hy-AM"/>
              </w:rPr>
            </w:pPr>
            <w:r w:rsidRPr="003F19C1">
              <w:rPr>
                <w:bCs/>
                <w:szCs w:val="24"/>
                <w:lang w:val="hy-AM"/>
              </w:rPr>
              <w:t>Հաշվի առնելով վերոգրյալը, առա</w:t>
            </w:r>
            <w:r w:rsidRPr="003F19C1">
              <w:rPr>
                <w:bCs/>
                <w:szCs w:val="24"/>
                <w:lang w:val="hy-AM"/>
              </w:rPr>
              <w:softHyphen/>
              <w:t>ջար</w:t>
            </w:r>
            <w:r w:rsidRPr="003F19C1">
              <w:rPr>
                <w:bCs/>
                <w:szCs w:val="24"/>
                <w:lang w:val="hy-AM"/>
              </w:rPr>
              <w:softHyphen/>
              <w:t>կում ենք ՀՀ ֆինանսների նախարարությանը հանել վերոնշյալ աղյուսակի 16-րդ կետով ներկայացվող միջոցառումն իրակա</w:t>
            </w:r>
            <w:r w:rsidRPr="003F19C1">
              <w:rPr>
                <w:bCs/>
                <w:szCs w:val="24"/>
                <w:lang w:val="hy-AM"/>
              </w:rPr>
              <w:softHyphen/>
              <w:t>նացնող պատասխանատու մարմինների ցանկից:</w:t>
            </w:r>
          </w:p>
          <w:p w:rsidR="00726863" w:rsidRPr="00933B98" w:rsidRDefault="00933B98" w:rsidP="00933B98">
            <w:pPr>
              <w:pStyle w:val="Default"/>
              <w:numPr>
                <w:ilvl w:val="0"/>
                <w:numId w:val="15"/>
              </w:numPr>
              <w:spacing w:line="360" w:lineRule="auto"/>
              <w:ind w:left="175" w:firstLine="0"/>
              <w:jc w:val="both"/>
              <w:rPr>
                <w:rFonts w:ascii="GHEA Grapalat" w:hAnsi="GHEA Grapalat"/>
                <w:lang w:val="hy-AM"/>
              </w:rPr>
            </w:pPr>
            <w:r w:rsidRPr="00933B98">
              <w:rPr>
                <w:rFonts w:ascii="GHEA Grapalat" w:hAnsi="GHEA Grapalat"/>
                <w:lang w:val="hy-AM"/>
              </w:rPr>
              <w:t>Չ</w:t>
            </w:r>
            <w:r w:rsidR="00C35DAD">
              <w:rPr>
                <w:rFonts w:ascii="GHEA Grapalat" w:hAnsi="GHEA Grapalat"/>
                <w:lang w:val="hy-AM"/>
              </w:rPr>
              <w:t xml:space="preserve">ենք առարկում վերը նշված </w:t>
            </w:r>
            <w:r w:rsidR="00C35DAD" w:rsidRPr="00AF17A0">
              <w:rPr>
                <w:rFonts w:ascii="GHEA Grapalat" w:hAnsi="GHEA Grapalat"/>
                <w:lang w:val="hy-AM"/>
              </w:rPr>
              <w:t xml:space="preserve"> </w:t>
            </w:r>
            <w:r w:rsidR="00C35DAD">
              <w:rPr>
                <w:rFonts w:ascii="GHEA Grapalat" w:hAnsi="GHEA Grapalat"/>
                <w:lang w:val="hy-AM"/>
              </w:rPr>
              <w:t xml:space="preserve">ծրագրով սահմանված միջոցառումների իրականացմանը՝ պայմանով, որ աղյուսակի 1-ին, 3-րդ, 8-րդ, 11-րդ, 12-րդ 14-րդ, 16-րդ և 18-րդ կետերով սահմանված հակակոռուպցիոն միջոցառումների իրականացումը ՀՀ պետական բյուջեից լրացուցիչ ֆինանսական միջոցների անհրաժեշտություն չի առաջացնի: </w:t>
            </w:r>
          </w:p>
        </w:tc>
        <w:tc>
          <w:tcPr>
            <w:tcW w:w="2835" w:type="dxa"/>
          </w:tcPr>
          <w:p w:rsidR="002F49E3" w:rsidRDefault="002F49E3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2F49E3" w:rsidRPr="002B15C0" w:rsidRDefault="002F49E3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726863" w:rsidRPr="002B15C0" w:rsidRDefault="002F49E3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2B15C0">
              <w:rPr>
                <w:szCs w:val="24"/>
                <w:lang w:val="af-ZA"/>
              </w:rPr>
              <w:t>Ընդունվել է</w:t>
            </w: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Default="00C35DAD" w:rsidP="00933B98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933B98" w:rsidRDefault="00933B98" w:rsidP="00933B98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933B98" w:rsidRDefault="00933B98" w:rsidP="00933B98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2B15C0" w:rsidRDefault="002B15C0" w:rsidP="00933B98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2B15C0" w:rsidRDefault="002B15C0" w:rsidP="00933B98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933B98" w:rsidRDefault="00933B98" w:rsidP="00933B98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C35DAD" w:rsidRPr="00933B98" w:rsidRDefault="00933B98" w:rsidP="00922235">
            <w:pPr>
              <w:spacing w:line="276" w:lineRule="auto"/>
              <w:jc w:val="center"/>
              <w:rPr>
                <w:bCs/>
                <w:szCs w:val="24"/>
                <w:lang w:val="en-GB"/>
              </w:rPr>
            </w:pPr>
            <w:proofErr w:type="spellStart"/>
            <w:r>
              <w:rPr>
                <w:bCs/>
                <w:szCs w:val="24"/>
                <w:lang w:val="en-GB"/>
              </w:rPr>
              <w:t>Չի</w:t>
            </w:r>
            <w:proofErr w:type="spellEnd"/>
            <w:r>
              <w:rPr>
                <w:bCs/>
                <w:szCs w:val="24"/>
                <w:lang w:val="en-GB"/>
              </w:rPr>
              <w:t xml:space="preserve"> ը</w:t>
            </w:r>
            <w:r>
              <w:rPr>
                <w:bCs/>
                <w:szCs w:val="24"/>
                <w:lang w:val="hy-AM"/>
              </w:rPr>
              <w:t>նդուն</w:t>
            </w:r>
            <w:proofErr w:type="spellStart"/>
            <w:r>
              <w:rPr>
                <w:bCs/>
                <w:szCs w:val="24"/>
                <w:lang w:val="en-GB"/>
              </w:rPr>
              <w:t>վել</w:t>
            </w:r>
            <w:proofErr w:type="spellEnd"/>
          </w:p>
          <w:p w:rsidR="00C35DAD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  <w:p w:rsidR="00C35DAD" w:rsidRPr="00231876" w:rsidRDefault="00C35DAD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  <w:tc>
          <w:tcPr>
            <w:tcW w:w="2517" w:type="dxa"/>
          </w:tcPr>
          <w:p w:rsidR="002F49E3" w:rsidRPr="00C24CEE" w:rsidRDefault="002F49E3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726863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24CEE">
              <w:rPr>
                <w:szCs w:val="24"/>
                <w:lang w:val="af-ZA"/>
              </w:rPr>
              <w:t>Կատարվել են համապատասխան փոփոխություններ</w:t>
            </w: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C35DAD" w:rsidRPr="00C24CEE" w:rsidRDefault="00C35DAD" w:rsidP="00933B98">
            <w:pPr>
              <w:spacing w:line="276" w:lineRule="auto"/>
              <w:rPr>
                <w:szCs w:val="24"/>
                <w:lang w:val="af-ZA"/>
              </w:rPr>
            </w:pPr>
          </w:p>
          <w:p w:rsidR="00933B98" w:rsidRPr="00C24CEE" w:rsidRDefault="00933B98" w:rsidP="00933B98">
            <w:pPr>
              <w:spacing w:line="276" w:lineRule="auto"/>
              <w:rPr>
                <w:szCs w:val="24"/>
                <w:lang w:val="af-ZA"/>
              </w:rPr>
            </w:pPr>
          </w:p>
          <w:p w:rsidR="00933B98" w:rsidRPr="00C24CEE" w:rsidRDefault="00933B98" w:rsidP="00933B98">
            <w:pPr>
              <w:spacing w:line="276" w:lineRule="auto"/>
              <w:rPr>
                <w:szCs w:val="24"/>
                <w:lang w:val="af-ZA"/>
              </w:rPr>
            </w:pPr>
          </w:p>
          <w:p w:rsidR="00933B98" w:rsidRDefault="00933B98" w:rsidP="00933B98">
            <w:pPr>
              <w:spacing w:line="276" w:lineRule="auto"/>
              <w:rPr>
                <w:szCs w:val="24"/>
                <w:lang w:val="af-ZA"/>
              </w:rPr>
            </w:pPr>
          </w:p>
          <w:p w:rsidR="00C24CEE" w:rsidRDefault="00C24CEE" w:rsidP="00933B98">
            <w:pPr>
              <w:spacing w:line="276" w:lineRule="auto"/>
              <w:rPr>
                <w:szCs w:val="24"/>
                <w:lang w:val="af-ZA"/>
              </w:rPr>
            </w:pPr>
          </w:p>
          <w:p w:rsidR="00C24CEE" w:rsidRDefault="00C24CEE" w:rsidP="00933B98">
            <w:pPr>
              <w:spacing w:line="276" w:lineRule="auto"/>
              <w:rPr>
                <w:szCs w:val="24"/>
                <w:lang w:val="af-ZA"/>
              </w:rPr>
            </w:pPr>
          </w:p>
          <w:p w:rsidR="00C24CEE" w:rsidRDefault="00C24CEE" w:rsidP="00933B98">
            <w:pPr>
              <w:spacing w:line="276" w:lineRule="auto"/>
              <w:rPr>
                <w:szCs w:val="24"/>
                <w:lang w:val="af-ZA"/>
              </w:rPr>
            </w:pPr>
          </w:p>
          <w:p w:rsidR="00C24CEE" w:rsidRDefault="00C24CEE" w:rsidP="00933B98">
            <w:pPr>
              <w:spacing w:line="276" w:lineRule="auto"/>
              <w:rPr>
                <w:szCs w:val="24"/>
                <w:lang w:val="af-ZA"/>
              </w:rPr>
            </w:pPr>
          </w:p>
          <w:p w:rsidR="00C24CEE" w:rsidRPr="00C24CEE" w:rsidRDefault="00C24CEE" w:rsidP="00933B98">
            <w:pPr>
              <w:spacing w:line="276" w:lineRule="auto"/>
              <w:rPr>
                <w:szCs w:val="24"/>
                <w:lang w:val="af-ZA"/>
              </w:rPr>
            </w:pPr>
          </w:p>
          <w:p w:rsidR="002B15C0" w:rsidRPr="00C24CEE" w:rsidRDefault="002B15C0" w:rsidP="00933B98">
            <w:pPr>
              <w:spacing w:line="276" w:lineRule="auto"/>
              <w:rPr>
                <w:szCs w:val="24"/>
                <w:lang w:val="af-ZA"/>
              </w:rPr>
            </w:pPr>
          </w:p>
          <w:p w:rsidR="002B15C0" w:rsidRPr="00C24CEE" w:rsidRDefault="002B15C0" w:rsidP="002A3B2B">
            <w:pPr>
              <w:spacing w:line="276" w:lineRule="auto"/>
              <w:jc w:val="both"/>
              <w:rPr>
                <w:szCs w:val="24"/>
                <w:lang w:val="af-ZA"/>
              </w:rPr>
            </w:pPr>
          </w:p>
          <w:p w:rsidR="00C35DAD" w:rsidRPr="00C24CEE" w:rsidRDefault="00933B98" w:rsidP="002A3B2B">
            <w:pPr>
              <w:spacing w:line="276" w:lineRule="auto"/>
              <w:jc w:val="both"/>
              <w:rPr>
                <w:szCs w:val="24"/>
                <w:lang w:val="af-ZA"/>
              </w:rPr>
            </w:pPr>
            <w:r w:rsidRPr="00C24CEE">
              <w:rPr>
                <w:bCs/>
                <w:szCs w:val="24"/>
                <w:lang w:val="hy-AM"/>
              </w:rPr>
              <w:t>Նշված</w:t>
            </w:r>
            <w:r w:rsidR="00C35DAD" w:rsidRPr="00C24CEE">
              <w:rPr>
                <w:bCs/>
                <w:szCs w:val="24"/>
                <w:lang w:val="hy-AM"/>
              </w:rPr>
              <w:t xml:space="preserve"> </w:t>
            </w:r>
            <w:r w:rsidRPr="00C24CEE">
              <w:rPr>
                <w:bCs/>
                <w:szCs w:val="24"/>
                <w:lang w:val="hy-AM"/>
              </w:rPr>
              <w:t>միջոցառումներ</w:t>
            </w:r>
            <w:r w:rsidRPr="00C24CEE">
              <w:rPr>
                <w:bCs/>
                <w:szCs w:val="24"/>
                <w:lang w:val="en-GB"/>
              </w:rPr>
              <w:t>ը</w:t>
            </w:r>
            <w:r w:rsidR="00C35DAD" w:rsidRPr="00C24CEE">
              <w:rPr>
                <w:bCs/>
                <w:szCs w:val="24"/>
                <w:lang w:val="hy-AM"/>
              </w:rPr>
              <w:t xml:space="preserve"> չեն պահանջում ֆինանսավորման այլ լրացուցիչ միջոցներ</w:t>
            </w:r>
          </w:p>
        </w:tc>
      </w:tr>
      <w:tr w:rsidR="00726863" w:rsidRPr="003E6C7C" w:rsidTr="002B15C0">
        <w:trPr>
          <w:trHeight w:val="1574"/>
        </w:trPr>
        <w:tc>
          <w:tcPr>
            <w:tcW w:w="675" w:type="dxa"/>
          </w:tcPr>
          <w:p w:rsidR="00726863" w:rsidRPr="00726863" w:rsidRDefault="00726863" w:rsidP="00B34CD7">
            <w:pPr>
              <w:jc w:val="center"/>
              <w:rPr>
                <w:rFonts w:ascii="Sylfaen" w:hAnsi="Sylfaen"/>
                <w:color w:val="000000"/>
                <w:sz w:val="21"/>
                <w:szCs w:val="21"/>
                <w:lang w:val="en-GB"/>
              </w:rPr>
            </w:pPr>
            <w:r>
              <w:rPr>
                <w:rFonts w:ascii="Sylfaen" w:hAnsi="Sylfaen"/>
                <w:color w:val="000000"/>
                <w:sz w:val="21"/>
                <w:szCs w:val="21"/>
                <w:lang w:val="en-GB"/>
              </w:rPr>
              <w:lastRenderedPageBreak/>
              <w:t>4.</w:t>
            </w:r>
          </w:p>
        </w:tc>
        <w:tc>
          <w:tcPr>
            <w:tcW w:w="3261" w:type="dxa"/>
          </w:tcPr>
          <w:p w:rsidR="00726863" w:rsidRDefault="00AF17A0" w:rsidP="00922235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  <w:lang w:val="en-GB"/>
              </w:rPr>
            </w:pPr>
            <w:r w:rsidRPr="00AF17A0">
              <w:rPr>
                <w:b/>
                <w:color w:val="000000"/>
                <w:sz w:val="28"/>
                <w:szCs w:val="28"/>
                <w:shd w:val="clear" w:color="auto" w:fill="FFFFFF"/>
              </w:rPr>
              <w:t>ՀՀ</w:t>
            </w:r>
            <w:r w:rsidRPr="00AF17A0">
              <w:rPr>
                <w:b/>
                <w:color w:val="000000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AF17A0">
              <w:rPr>
                <w:b/>
                <w:color w:val="000000"/>
                <w:sz w:val="28"/>
                <w:szCs w:val="28"/>
                <w:shd w:val="clear" w:color="auto" w:fill="FFFFFF"/>
              </w:rPr>
              <w:t>ԿԱ</w:t>
            </w:r>
            <w:r w:rsidRPr="00AF17A0">
              <w:rPr>
                <w:b/>
                <w:color w:val="000000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AF17A0">
              <w:rPr>
                <w:b/>
                <w:color w:val="000000"/>
                <w:sz w:val="28"/>
                <w:szCs w:val="28"/>
                <w:shd w:val="clear" w:color="auto" w:fill="FFFFFF"/>
              </w:rPr>
              <w:t>ՊԵՏԱԿԱՆ</w:t>
            </w:r>
            <w:r w:rsidRPr="00AF17A0">
              <w:rPr>
                <w:b/>
                <w:color w:val="000000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AF17A0">
              <w:rPr>
                <w:b/>
                <w:color w:val="000000"/>
                <w:sz w:val="28"/>
                <w:szCs w:val="28"/>
                <w:shd w:val="clear" w:color="auto" w:fill="FFFFFF"/>
              </w:rPr>
              <w:t>ԵԿԱՄՈՒՏՆԵՐԻ</w:t>
            </w:r>
            <w:r w:rsidRPr="00AF17A0">
              <w:rPr>
                <w:b/>
                <w:color w:val="000000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AF17A0">
              <w:rPr>
                <w:b/>
                <w:color w:val="000000"/>
                <w:sz w:val="28"/>
                <w:szCs w:val="28"/>
                <w:shd w:val="clear" w:color="auto" w:fill="FFFFFF"/>
              </w:rPr>
              <w:t>ԿՈՄԻՏԵ</w:t>
            </w:r>
          </w:p>
          <w:p w:rsidR="00AF17A0" w:rsidRPr="00AF17A0" w:rsidRDefault="00AF17A0" w:rsidP="00922235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  <w:lang w:val="en-GB"/>
              </w:rPr>
            </w:pPr>
          </w:p>
          <w:p w:rsidR="00AF17A0" w:rsidRPr="00AF17A0" w:rsidRDefault="00AF17A0" w:rsidP="0092223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AF17A0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lastRenderedPageBreak/>
              <w:t>28-12-2017թ.</w:t>
            </w:r>
          </w:p>
          <w:p w:rsidR="00AF17A0" w:rsidRPr="00AF17A0" w:rsidRDefault="00AF17A0" w:rsidP="00AF17A0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proofErr w:type="spellStart"/>
            <w:r w:rsidRPr="00AF17A0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թիվ</w:t>
            </w:r>
            <w:proofErr w:type="spellEnd"/>
          </w:p>
          <w:p w:rsidR="00AF17A0" w:rsidRPr="00AF17A0" w:rsidRDefault="009D043D" w:rsidP="0092223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en-GB"/>
              </w:rPr>
            </w:pPr>
            <w:hyperlink r:id="rId8" w:tgtFrame="_blank" w:history="1">
              <w:r w:rsidR="00AF17A0" w:rsidRPr="00AF17A0">
                <w:rPr>
                  <w:rStyle w:val="Hyperlink"/>
                  <w:b/>
                  <w:color w:val="000000" w:themeColor="text1"/>
                  <w:sz w:val="28"/>
                  <w:szCs w:val="28"/>
                  <w:shd w:val="clear" w:color="auto" w:fill="FFFFFF"/>
                </w:rPr>
                <w:t>044/439-18</w:t>
              </w:r>
            </w:hyperlink>
          </w:p>
          <w:p w:rsidR="00AF17A0" w:rsidRPr="00AF17A0" w:rsidRDefault="00AF17A0" w:rsidP="0092223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proofErr w:type="spellStart"/>
            <w:r w:rsidRPr="00AF17A0">
              <w:rPr>
                <w:b/>
                <w:color w:val="000000" w:themeColor="text1"/>
                <w:sz w:val="28"/>
                <w:szCs w:val="28"/>
                <w:lang w:val="en-GB"/>
              </w:rPr>
              <w:t>գրություն</w:t>
            </w:r>
            <w:proofErr w:type="spellEnd"/>
          </w:p>
          <w:p w:rsidR="00AF17A0" w:rsidRPr="00AF17A0" w:rsidRDefault="00AF17A0" w:rsidP="00AF17A0">
            <w:pPr>
              <w:spacing w:line="276" w:lineRule="auto"/>
              <w:jc w:val="center"/>
              <w:rPr>
                <w:szCs w:val="24"/>
                <w:lang w:val="en-GB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</w:tcPr>
          <w:p w:rsidR="00156DB7" w:rsidRPr="001618A6" w:rsidRDefault="00156DB7" w:rsidP="00156DB7">
            <w:pPr>
              <w:numPr>
                <w:ilvl w:val="0"/>
                <w:numId w:val="17"/>
              </w:numPr>
              <w:spacing w:line="312" w:lineRule="auto"/>
              <w:jc w:val="both"/>
              <w:rPr>
                <w:lang w:val="hy-AM"/>
              </w:rPr>
            </w:pPr>
            <w:r w:rsidRPr="001618A6">
              <w:rPr>
                <w:lang w:val="hy-AM"/>
              </w:rPr>
              <w:lastRenderedPageBreak/>
              <w:t xml:space="preserve">Ծրագրի </w:t>
            </w:r>
            <w:r w:rsidRPr="001618A6">
              <w:t>5</w:t>
            </w:r>
            <w:r w:rsidRPr="001618A6">
              <w:rPr>
                <w:lang w:val="hy-AM"/>
              </w:rPr>
              <w:t>-րդ կետ</w:t>
            </w:r>
            <w:r w:rsidRPr="001618A6">
              <w:t>ի</w:t>
            </w:r>
            <w:r w:rsidRPr="001618A6">
              <w:rPr>
                <w:lang w:val="hy-AM"/>
              </w:rPr>
              <w:t xml:space="preserve"> վերաբերյալ.</w:t>
            </w:r>
          </w:p>
          <w:p w:rsidR="001618A6" w:rsidRPr="003E6C7C" w:rsidRDefault="00156DB7" w:rsidP="002A3B2B">
            <w:pPr>
              <w:spacing w:line="312" w:lineRule="auto"/>
              <w:ind w:firstLine="567"/>
              <w:jc w:val="both"/>
              <w:rPr>
                <w:lang w:val="hy-AM"/>
              </w:rPr>
            </w:pPr>
            <w:r>
              <w:rPr>
                <w:lang w:val="hy-AM"/>
              </w:rPr>
              <w:t xml:space="preserve">Նշված կետի 3-րդ ենթակետով սահմանված միջոցառման բովանդակությունից հասկանալի չէ, թե հաշվետվությունների </w:t>
            </w:r>
            <w:r>
              <w:rPr>
                <w:lang w:val="hy-AM"/>
              </w:rPr>
              <w:lastRenderedPageBreak/>
              <w:t>ներկայացման էլեկտրոնային համակարգի</w:t>
            </w:r>
            <w:r w:rsidRPr="009362D9">
              <w:rPr>
                <w:lang w:val="hy-AM"/>
              </w:rPr>
              <w:t xml:space="preserve"> կամ </w:t>
            </w:r>
            <w:r>
              <w:rPr>
                <w:lang w:val="hy-AM"/>
              </w:rPr>
              <w:t>«</w:t>
            </w:r>
            <w:r w:rsidRPr="009362D9">
              <w:rPr>
                <w:lang w:val="hy-AM"/>
              </w:rPr>
              <w:t>Հարկատու 3</w:t>
            </w:r>
            <w:r>
              <w:rPr>
                <w:lang w:val="hy-AM"/>
              </w:rPr>
              <w:t xml:space="preserve">» </w:t>
            </w:r>
            <w:r w:rsidRPr="009362D9">
              <w:rPr>
                <w:lang w:val="hy-AM"/>
              </w:rPr>
              <w:t>էլեկտրոնային կառավարման համակարգի ընձեռած հնարավորություն</w:t>
            </w:r>
            <w:r w:rsidRPr="001F2DC7">
              <w:rPr>
                <w:lang w:val="hy-AM"/>
              </w:rPr>
              <w:softHyphen/>
            </w:r>
            <w:r w:rsidRPr="009362D9">
              <w:rPr>
                <w:lang w:val="hy-AM"/>
              </w:rPr>
              <w:t xml:space="preserve">ներից </w:t>
            </w:r>
            <w:r>
              <w:rPr>
                <w:lang w:val="hy-AM"/>
              </w:rPr>
              <w:t xml:space="preserve">բացի այլ ինչ </w:t>
            </w:r>
            <w:r w:rsidRPr="009362D9">
              <w:rPr>
                <w:lang w:val="hy-AM"/>
              </w:rPr>
              <w:t xml:space="preserve">նոր </w:t>
            </w:r>
            <w:r>
              <w:rPr>
                <w:lang w:val="hy-AM"/>
              </w:rPr>
              <w:t>ավտոմատ համակարգի ներդրման մասին է խոսքը:</w:t>
            </w:r>
            <w:r w:rsidRPr="006102C3">
              <w:rPr>
                <w:lang w:val="hy-AM"/>
              </w:rPr>
              <w:t xml:space="preserve"> </w:t>
            </w:r>
            <w:r w:rsidRPr="001F2DC7">
              <w:rPr>
                <w:lang w:val="hy-AM"/>
              </w:rPr>
              <w:t xml:space="preserve">Հարկ է նշել, որ գործող համակարգերը </w:t>
            </w:r>
            <w:r w:rsidRPr="00092052">
              <w:rPr>
                <w:lang w:val="hy-AM"/>
              </w:rPr>
              <w:t xml:space="preserve">հարկային հաշվարկներն ու տեղեկությունները էլեկտրոնային եղանակով ստանալուց բացի </w:t>
            </w:r>
            <w:r w:rsidRPr="00826961">
              <w:rPr>
                <w:lang w:val="hy-AM"/>
              </w:rPr>
              <w:t xml:space="preserve">հարկային մարմնին </w:t>
            </w:r>
            <w:r w:rsidRPr="001F2DC7">
              <w:rPr>
                <w:lang w:val="hy-AM"/>
              </w:rPr>
              <w:t>հնարավորու</w:t>
            </w:r>
            <w:r w:rsidRPr="006102C3">
              <w:rPr>
                <w:lang w:val="hy-AM"/>
              </w:rPr>
              <w:softHyphen/>
            </w:r>
            <w:r w:rsidRPr="001F2DC7">
              <w:rPr>
                <w:lang w:val="hy-AM"/>
              </w:rPr>
              <w:t xml:space="preserve">թյուն են տալիս </w:t>
            </w:r>
            <w:r>
              <w:rPr>
                <w:lang w:val="hy-AM"/>
              </w:rPr>
              <w:t>առցանց ռեժիմում</w:t>
            </w:r>
            <w:r w:rsidRPr="00826961">
              <w:rPr>
                <w:lang w:val="hy-AM"/>
              </w:rPr>
              <w:t xml:space="preserve"> տեսնել</w:t>
            </w:r>
            <w:r w:rsidRPr="00B8388D">
              <w:rPr>
                <w:lang w:val="hy-AM"/>
              </w:rPr>
              <w:t xml:space="preserve"> հարկ վճարողների կողմից </w:t>
            </w:r>
            <w:r w:rsidRPr="001B34BA">
              <w:rPr>
                <w:lang w:val="hy-AM"/>
              </w:rPr>
              <w:t xml:space="preserve">ինչպես </w:t>
            </w:r>
            <w:r w:rsidRPr="001F2DC7">
              <w:rPr>
                <w:lang w:val="hy-AM"/>
              </w:rPr>
              <w:t>հսկիչ դրամարկղային մեքենաներ</w:t>
            </w:r>
            <w:r w:rsidRPr="00826961">
              <w:rPr>
                <w:lang w:val="hy-AM"/>
              </w:rPr>
              <w:t>ով</w:t>
            </w:r>
            <w:r w:rsidRPr="001F2DC7">
              <w:rPr>
                <w:lang w:val="hy-AM"/>
              </w:rPr>
              <w:t>,</w:t>
            </w:r>
            <w:r w:rsidRPr="00826961">
              <w:rPr>
                <w:lang w:val="hy-AM"/>
              </w:rPr>
              <w:t xml:space="preserve"> </w:t>
            </w:r>
            <w:r w:rsidRPr="001B34BA">
              <w:rPr>
                <w:lang w:val="hy-AM"/>
              </w:rPr>
              <w:t xml:space="preserve">այնպես էլ </w:t>
            </w:r>
            <w:r w:rsidRPr="00826961">
              <w:rPr>
                <w:lang w:val="hy-AM"/>
              </w:rPr>
              <w:t>հաշվարկային փաստաթղթերով իրականաց</w:t>
            </w:r>
            <w:r>
              <w:rPr>
                <w:lang w:val="hy-AM"/>
              </w:rPr>
              <w:t>վող գործարքներ</w:t>
            </w:r>
            <w:r w:rsidRPr="007D0E10">
              <w:rPr>
                <w:lang w:val="hy-AM"/>
              </w:rPr>
              <w:t>ը:</w:t>
            </w:r>
            <w:r>
              <w:rPr>
                <w:lang w:val="hy-AM"/>
              </w:rPr>
              <w:t xml:space="preserve"> Բացի վերը նշվածից՝ այլ էլեկտրոնային համակարգերի ներդրումը,</w:t>
            </w:r>
            <w:r w:rsidRPr="00092052">
              <w:rPr>
                <w:lang w:val="hy-AM"/>
              </w:rPr>
              <w:t xml:space="preserve"> </w:t>
            </w:r>
            <w:r>
              <w:rPr>
                <w:lang w:val="hy-AM"/>
              </w:rPr>
              <w:t>կարծում ենք, կպահանջի զգալի ֆինանսական ռես</w:t>
            </w:r>
            <w:r w:rsidRPr="001B34BA">
              <w:rPr>
                <w:lang w:val="hy-AM"/>
              </w:rPr>
              <w:t>ուրսներ, որոնք արդյունավետության տեսանկյունից հիմնավորման կարիք ունեն</w:t>
            </w:r>
            <w:r w:rsidRPr="00C75CAC">
              <w:rPr>
                <w:lang w:val="hy-AM"/>
              </w:rPr>
              <w:t xml:space="preserve">, հետևաբար առաջարկում ենք միջոցառումը </w:t>
            </w:r>
            <w:r w:rsidRPr="00A57A26">
              <w:rPr>
                <w:lang w:val="hy-AM"/>
              </w:rPr>
              <w:t>հստակեցնել</w:t>
            </w:r>
            <w:r w:rsidRPr="00C75CAC">
              <w:rPr>
                <w:lang w:val="hy-AM"/>
              </w:rPr>
              <w:t>:</w:t>
            </w:r>
          </w:p>
          <w:p w:rsidR="00EB4998" w:rsidRPr="003E6C7C" w:rsidRDefault="00EB4998" w:rsidP="002A3B2B">
            <w:pPr>
              <w:spacing w:line="312" w:lineRule="auto"/>
              <w:ind w:firstLine="567"/>
              <w:jc w:val="both"/>
              <w:rPr>
                <w:lang w:val="hy-AM"/>
              </w:rPr>
            </w:pPr>
          </w:p>
          <w:p w:rsidR="004D3192" w:rsidRPr="001618A6" w:rsidRDefault="004D3192" w:rsidP="004D3192">
            <w:pPr>
              <w:numPr>
                <w:ilvl w:val="0"/>
                <w:numId w:val="16"/>
              </w:numPr>
              <w:spacing w:line="312" w:lineRule="auto"/>
              <w:jc w:val="both"/>
              <w:rPr>
                <w:lang w:val="hy-AM"/>
              </w:rPr>
            </w:pPr>
            <w:r w:rsidRPr="001618A6">
              <w:rPr>
                <w:lang w:val="hy-AM"/>
              </w:rPr>
              <w:lastRenderedPageBreak/>
              <w:t xml:space="preserve">Ծրագրի </w:t>
            </w:r>
            <w:r w:rsidRPr="001618A6">
              <w:t>15</w:t>
            </w:r>
            <w:r w:rsidRPr="001618A6">
              <w:rPr>
                <w:lang w:val="hy-AM"/>
              </w:rPr>
              <w:t>-րդ կետ</w:t>
            </w:r>
            <w:r w:rsidRPr="001618A6">
              <w:t>ի</w:t>
            </w:r>
            <w:r w:rsidRPr="001618A6">
              <w:rPr>
                <w:lang w:val="hy-AM"/>
              </w:rPr>
              <w:t xml:space="preserve"> վերաբերյալ.</w:t>
            </w:r>
          </w:p>
          <w:p w:rsidR="004D3192" w:rsidRPr="00FC3679" w:rsidRDefault="004D3192" w:rsidP="004D3192">
            <w:pPr>
              <w:tabs>
                <w:tab w:val="left" w:pos="0"/>
              </w:tabs>
              <w:spacing w:line="312" w:lineRule="auto"/>
              <w:ind w:firstLine="567"/>
              <w:jc w:val="both"/>
              <w:rPr>
                <w:rFonts w:cs="Sylfaen"/>
                <w:lang w:val="hy-AM"/>
              </w:rPr>
            </w:pPr>
            <w:r>
              <w:rPr>
                <w:rFonts w:cs="Sylfaen"/>
                <w:lang w:val="hy-AM"/>
              </w:rPr>
              <w:t>Ստուգում իրականացնող</w:t>
            </w:r>
            <w:r w:rsidRPr="004153C7">
              <w:rPr>
                <w:rFonts w:cs="Sylfaen"/>
                <w:lang w:val="hy-AM"/>
              </w:rPr>
              <w:t xml:space="preserve"> անձանց իրավասությունները, գործառույթներն ու պատասխանատվության շրջանակներն ամբողջությամբ կանոնակարգված են «Հայաստանի Հանրապետությունում ստուգումների կազմակերպման և անցկացման մասին» ՀՀ օրենքով, «Հարկային ծառայության մասին» ՀՀ օրենքով, ինչպես նաև՝ 2018 թվականից ուժի մեջ մտնող ՀՀ հարկային օրենսգրքով, որոնք հրապարակված են (այդ թվում՝ հարկային ծառայության պաշտոնական ինտերնետային կայքում): </w:t>
            </w:r>
            <w:r w:rsidRPr="009B193F">
              <w:rPr>
                <w:rFonts w:cs="Sylfaen"/>
                <w:lang w:val="hy-AM"/>
              </w:rPr>
              <w:t>Հ</w:t>
            </w:r>
            <w:r w:rsidRPr="00C457CE">
              <w:rPr>
                <w:rFonts w:cs="Sylfaen"/>
                <w:lang w:val="hy-AM"/>
              </w:rPr>
              <w:t>ետևաբար</w:t>
            </w:r>
            <w:r w:rsidRPr="00FC3679">
              <w:rPr>
                <w:rFonts w:cs="Sylfaen"/>
                <w:lang w:val="hy-AM"/>
              </w:rPr>
              <w:t>,</w:t>
            </w:r>
            <w:r w:rsidRPr="004153C7">
              <w:rPr>
                <w:rFonts w:cs="Sylfaen"/>
                <w:lang w:val="hy-AM"/>
              </w:rPr>
              <w:t xml:space="preserve"> կարծում ենք</w:t>
            </w:r>
            <w:r w:rsidRPr="00FC3679">
              <w:rPr>
                <w:rFonts w:cs="Sylfaen"/>
                <w:lang w:val="hy-AM"/>
              </w:rPr>
              <w:t>,</w:t>
            </w:r>
            <w:r w:rsidRPr="004153C7">
              <w:rPr>
                <w:rFonts w:cs="Sylfaen"/>
                <w:lang w:val="hy-AM"/>
              </w:rPr>
              <w:t xml:space="preserve"> ստուգումների </w:t>
            </w:r>
            <w:r w:rsidRPr="009B193F">
              <w:rPr>
                <w:rFonts w:cs="Sylfaen"/>
                <w:lang w:val="hy-AM"/>
              </w:rPr>
              <w:t xml:space="preserve">խմբի անդամների իրավասությունների, գործառույթների և պատասխանատվության շրջանակները սահմանող </w:t>
            </w:r>
            <w:r w:rsidRPr="00FC3679">
              <w:rPr>
                <w:rFonts w:cs="Sylfaen"/>
                <w:lang w:val="hy-AM"/>
              </w:rPr>
              <w:t>կ</w:t>
            </w:r>
            <w:r>
              <w:rPr>
                <w:rFonts w:cs="Sylfaen"/>
                <w:lang w:val="hy-AM"/>
              </w:rPr>
              <w:t>արգի մշակ</w:t>
            </w:r>
            <w:r w:rsidRPr="002F0B8C">
              <w:rPr>
                <w:rFonts w:cs="Sylfaen"/>
                <w:lang w:val="hy-AM"/>
              </w:rPr>
              <w:t>ումը հարկ վճարողների իրավունքների կամ պարտականությունների, հետևաբար նաև հակակոռուպցիոն միջոցառումն</w:t>
            </w:r>
            <w:r>
              <w:rPr>
                <w:rFonts w:cs="Sylfaen"/>
                <w:lang w:val="hy-AM"/>
              </w:rPr>
              <w:t>երի տեսանկյունից կարգավորումներ</w:t>
            </w:r>
            <w:r w:rsidRPr="002F0B8C">
              <w:rPr>
                <w:rFonts w:cs="Sylfaen"/>
                <w:lang w:val="hy-AM"/>
              </w:rPr>
              <w:t xml:space="preserve"> չի կարող նախատեսել, ուստի </w:t>
            </w:r>
            <w:r w:rsidRPr="002F0B8C">
              <w:rPr>
                <w:rFonts w:cs="Sylfaen"/>
                <w:lang w:val="hy-AM"/>
              </w:rPr>
              <w:lastRenderedPageBreak/>
              <w:t xml:space="preserve">առաջարկում ենք միջոցառումը </w:t>
            </w:r>
            <w:r w:rsidRPr="00092052">
              <w:rPr>
                <w:rFonts w:cs="Sylfaen"/>
                <w:lang w:val="hy-AM"/>
              </w:rPr>
              <w:t>հստակեցնել</w:t>
            </w:r>
            <w:r w:rsidRPr="00FC3679">
              <w:rPr>
                <w:rFonts w:cs="Sylfaen"/>
                <w:lang w:val="hy-AM"/>
              </w:rPr>
              <w:t>:</w:t>
            </w:r>
          </w:p>
          <w:p w:rsidR="00726863" w:rsidRDefault="004D3192" w:rsidP="00025A89">
            <w:pPr>
              <w:spacing w:line="312" w:lineRule="auto"/>
              <w:ind w:firstLine="720"/>
              <w:jc w:val="both"/>
              <w:rPr>
                <w:color w:val="000000"/>
                <w:shd w:val="clear" w:color="auto" w:fill="FFFFFF"/>
                <w:lang w:val="af-ZA"/>
              </w:rPr>
            </w:pPr>
            <w:r w:rsidRPr="00ED4BD8">
              <w:rPr>
                <w:color w:val="000000"/>
                <w:shd w:val="clear" w:color="auto" w:fill="FFFFFF"/>
                <w:lang w:val="hy-AM"/>
              </w:rPr>
              <w:t>Հ</w:t>
            </w:r>
            <w:r>
              <w:rPr>
                <w:color w:val="000000"/>
                <w:shd w:val="clear" w:color="auto" w:fill="FFFFFF"/>
                <w:lang w:val="af-ZA"/>
              </w:rPr>
              <w:t xml:space="preserve">աշվի առնելով այն հանգամանքը, որ ստուգումների կազմակերպման </w:t>
            </w:r>
            <w:r w:rsidRPr="00156DB7">
              <w:rPr>
                <w:color w:val="000000"/>
                <w:shd w:val="clear" w:color="auto" w:fill="FFFFFF"/>
                <w:lang w:val="af-ZA"/>
              </w:rPr>
              <w:t>ողջ գործըն</w:t>
            </w:r>
            <w:r w:rsidRPr="00156DB7">
              <w:rPr>
                <w:color w:val="000000"/>
                <w:shd w:val="clear" w:color="auto" w:fill="FFFFFF"/>
                <w:lang w:val="af-ZA"/>
              </w:rPr>
              <w:softHyphen/>
              <w:t>թացն ամրագրված</w:t>
            </w:r>
            <w:r w:rsidRPr="00156DB7">
              <w:rPr>
                <w:b/>
                <w:color w:val="000000"/>
                <w:shd w:val="clear" w:color="auto" w:fill="FFFFFF"/>
                <w:lang w:val="af-ZA"/>
              </w:rPr>
              <w:t xml:space="preserve"> </w:t>
            </w:r>
            <w:r>
              <w:rPr>
                <w:color w:val="000000"/>
                <w:shd w:val="clear" w:color="auto" w:fill="FFFFFF"/>
                <w:lang w:val="af-ZA"/>
              </w:rPr>
              <w:t>է գործող օրենսդրությամբ, իսկ ստուգումների և ուսումնա</w:t>
            </w:r>
            <w:r>
              <w:rPr>
                <w:color w:val="000000"/>
                <w:shd w:val="clear" w:color="auto" w:fill="FFFFFF"/>
                <w:lang w:val="af-ZA"/>
              </w:rPr>
              <w:softHyphen/>
              <w:t>սիրու</w:t>
            </w:r>
            <w:r>
              <w:rPr>
                <w:color w:val="000000"/>
                <w:shd w:val="clear" w:color="auto" w:fill="FFFFFF"/>
                <w:lang w:val="af-ZA"/>
              </w:rPr>
              <w:softHyphen/>
              <w:t>թյուն</w:t>
            </w:r>
            <w:r>
              <w:rPr>
                <w:color w:val="000000"/>
                <w:shd w:val="clear" w:color="auto" w:fill="FFFFFF"/>
                <w:lang w:val="af-ZA"/>
              </w:rPr>
              <w:softHyphen/>
              <w:t>ների կազմակերպման և անցկացման կարգը բացառապես առնչվում է ստուգում</w:t>
            </w:r>
            <w:r>
              <w:rPr>
                <w:color w:val="000000"/>
                <w:shd w:val="clear" w:color="auto" w:fill="FFFFFF"/>
                <w:lang w:val="af-ZA"/>
              </w:rPr>
              <w:softHyphen/>
              <w:t>ների կազմակերպման ներքին ընթացակարգերին և չի սահմանում որևէ պարտավորություն հարկ վճարողների համար</w:t>
            </w:r>
            <w:r w:rsidR="00156DB7">
              <w:rPr>
                <w:color w:val="000000"/>
                <w:shd w:val="clear" w:color="auto" w:fill="FFFFFF"/>
                <w:lang w:val="af-ZA"/>
              </w:rPr>
              <w:t>:</w:t>
            </w:r>
          </w:p>
          <w:p w:rsidR="00025A89" w:rsidRPr="00ED4BD8" w:rsidRDefault="00025A89" w:rsidP="00025A89">
            <w:pPr>
              <w:pStyle w:val="Default"/>
              <w:numPr>
                <w:ilvl w:val="0"/>
                <w:numId w:val="16"/>
              </w:numPr>
              <w:spacing w:line="360" w:lineRule="auto"/>
              <w:jc w:val="both"/>
              <w:rPr>
                <w:rFonts w:ascii="GHEA Grapalat" w:hAnsi="GHEA Grapalat"/>
                <w:lang w:val="hy-AM" w:eastAsia="zh-CN"/>
              </w:rPr>
            </w:pPr>
            <w:r w:rsidRPr="00ED4BD8">
              <w:rPr>
                <w:rFonts w:ascii="GHEA Grapalat" w:hAnsi="GHEA Grapalat"/>
                <w:lang w:val="hy-AM" w:eastAsia="zh-CN"/>
              </w:rPr>
              <w:t>Ծրագրի 1-ին կետի «Միջոցառումների իրականացման ժամանակահատված» բաժնում «մարտի 31» բառերը փոխարինել «ապրիլի 30» բառերով:</w:t>
            </w:r>
          </w:p>
          <w:p w:rsidR="00025A89" w:rsidRPr="00025A89" w:rsidRDefault="00025A89" w:rsidP="00025A89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lang w:val="hy-AM" w:eastAsia="zh-CN"/>
              </w:rPr>
            </w:pPr>
            <w:r w:rsidRPr="00ED4BD8">
              <w:rPr>
                <w:lang w:val="hy-AM" w:eastAsia="zh-CN"/>
              </w:rPr>
              <w:t>Ծրագրի</w:t>
            </w:r>
            <w:r w:rsidRPr="00025A89">
              <w:rPr>
                <w:lang w:val="hy-AM" w:eastAsia="zh-CN"/>
              </w:rPr>
              <w:t xml:space="preserve"> 1-ին կետի 3-րդ ենթակետից հանել «տարեկան» բառը, միաժամանակ՝ «սեպտեմբերի 30» բառերը փոխարինել «սեպտեմբերի 30-ից դեկտեմբերի 31» բառերով:</w:t>
            </w:r>
          </w:p>
          <w:p w:rsidR="00025A89" w:rsidRPr="001618A6" w:rsidRDefault="00025A89" w:rsidP="001618A6">
            <w:pPr>
              <w:pStyle w:val="Default"/>
              <w:numPr>
                <w:ilvl w:val="0"/>
                <w:numId w:val="16"/>
              </w:numPr>
              <w:spacing w:line="360" w:lineRule="auto"/>
              <w:jc w:val="both"/>
              <w:rPr>
                <w:rFonts w:ascii="GHEA Grapalat" w:hAnsi="GHEA Grapalat"/>
                <w:lang w:val="hy-AM" w:eastAsia="zh-CN"/>
              </w:rPr>
            </w:pPr>
            <w:r w:rsidRPr="00ED4BD8">
              <w:rPr>
                <w:rFonts w:ascii="GHEA Grapalat" w:hAnsi="GHEA Grapalat"/>
                <w:lang w:val="hy-AM" w:eastAsia="zh-CN"/>
              </w:rPr>
              <w:lastRenderedPageBreak/>
              <w:t>3-րդ կետում «դեկտեմբերի 31» բառերից առաջ լրացնել «մինչև» բառը:</w:t>
            </w:r>
          </w:p>
          <w:p w:rsidR="00025A89" w:rsidRPr="002C583D" w:rsidRDefault="00025A89" w:rsidP="002C583D">
            <w:pPr>
              <w:pStyle w:val="Default"/>
              <w:numPr>
                <w:ilvl w:val="0"/>
                <w:numId w:val="16"/>
              </w:numPr>
              <w:spacing w:line="360" w:lineRule="auto"/>
              <w:jc w:val="both"/>
              <w:rPr>
                <w:rFonts w:ascii="GHEA Grapalat" w:hAnsi="GHEA Grapalat"/>
                <w:lang w:val="hy-AM" w:eastAsia="zh-CN"/>
              </w:rPr>
            </w:pPr>
            <w:r w:rsidRPr="00ED4BD8">
              <w:rPr>
                <w:rFonts w:ascii="GHEA Grapalat" w:hAnsi="GHEA Grapalat"/>
                <w:lang w:val="hy-AM" w:eastAsia="zh-CN"/>
              </w:rPr>
              <w:t xml:space="preserve">4-րդ կետում «մարտի 31» բառերը փոխարինել «ապրիլի 30» բառերով, միաժամանակ, առաջարկում ենք նույն կետում «ՀՀ ԿԱ ՊԵԿ-ում պաշտոններ զբաղեցնող անձանց» բառերը փոխարինել «Հարկային և մաքսային ծառայողների» բառերով՝ դրան համապատասխան խմբագրելով </w:t>
            </w:r>
            <w:r w:rsidRPr="00ED4BD8">
              <w:rPr>
                <w:rFonts w:ascii="GHEA Grapalat" w:hAnsi="GHEA Grapalat"/>
                <w:lang w:val="hy-AM"/>
              </w:rPr>
              <w:t>ՀՀ ԿԱ պետական եկամուտների հավաքագրման ոլորտի հակակոռուպցիոն միջոցառումների մշտադիտարկման ցուցանիշների (այսուհետ՝ Ցուցանիշներ)</w:t>
            </w:r>
            <w:r w:rsidRPr="00ED4BD8">
              <w:rPr>
                <w:rFonts w:ascii="GHEA Grapalat" w:hAnsi="GHEA Grapalat"/>
                <w:lang w:val="hy-AM" w:eastAsia="zh-CN"/>
              </w:rPr>
              <w:t xml:space="preserve"> </w:t>
            </w:r>
            <w:r w:rsidRPr="00ED4BD8">
              <w:rPr>
                <w:rFonts w:ascii="GHEA Grapalat" w:hAnsi="GHEA Grapalat"/>
                <w:lang w:val="hy-AM"/>
              </w:rPr>
              <w:t>«Ցուցանիշի թիրախային արժեքը» բաժնի          4-րդ կետի 4.1.1 և 5-րդ կետի 5.2.1 ենթակետերը</w:t>
            </w:r>
          </w:p>
          <w:p w:rsidR="00025A89" w:rsidRPr="002C583D" w:rsidRDefault="00025A89" w:rsidP="002C583D">
            <w:pPr>
              <w:pStyle w:val="Default"/>
              <w:numPr>
                <w:ilvl w:val="0"/>
                <w:numId w:val="16"/>
              </w:numPr>
              <w:spacing w:line="360" w:lineRule="auto"/>
              <w:jc w:val="both"/>
              <w:rPr>
                <w:rFonts w:ascii="GHEA Grapalat" w:hAnsi="GHEA Grapalat"/>
                <w:lang w:val="hy-AM" w:eastAsia="zh-CN"/>
              </w:rPr>
            </w:pPr>
            <w:r w:rsidRPr="00ED4BD8">
              <w:rPr>
                <w:rFonts w:ascii="GHEA Grapalat" w:hAnsi="GHEA Grapalat"/>
                <w:lang w:val="hy-AM"/>
              </w:rPr>
              <w:t xml:space="preserve">5-րդ կետի 3-րդ ենթակետում «Հունիսի 30» բառերը փոխարինել «Մինչև դեկտեմբերի </w:t>
            </w:r>
            <w:r w:rsidRPr="00ED4BD8">
              <w:rPr>
                <w:rFonts w:ascii="GHEA Grapalat" w:hAnsi="GHEA Grapalat"/>
                <w:lang w:val="hy-AM"/>
              </w:rPr>
              <w:lastRenderedPageBreak/>
              <w:t>31» բառերով՝ դրան համապատասխան խմբագրելով նաև Ցուցանիշների 5-րդ կետի 5.3-րդ ենթակետի «Ցուցանիշի թիրախային արժեքը» բաժինը:</w:t>
            </w:r>
          </w:p>
          <w:p w:rsidR="00025A89" w:rsidRPr="002C583D" w:rsidRDefault="00025A89" w:rsidP="002C583D">
            <w:pPr>
              <w:pStyle w:val="Default"/>
              <w:numPr>
                <w:ilvl w:val="0"/>
                <w:numId w:val="16"/>
              </w:numPr>
              <w:spacing w:line="360" w:lineRule="auto"/>
              <w:jc w:val="both"/>
              <w:rPr>
                <w:rFonts w:ascii="GHEA Grapalat" w:hAnsi="GHEA Grapalat"/>
                <w:lang w:val="hy-AM" w:eastAsia="zh-CN"/>
              </w:rPr>
            </w:pPr>
            <w:r w:rsidRPr="00025A89">
              <w:rPr>
                <w:rFonts w:ascii="GHEA Grapalat" w:hAnsi="GHEA Grapalat"/>
                <w:lang w:val="hy-AM" w:eastAsia="zh-CN"/>
              </w:rPr>
              <w:t>6-րդ կետում «հունվարի 1» բառերը փոխարինել «փետրվարի 28» բառերով:</w:t>
            </w:r>
          </w:p>
          <w:p w:rsidR="0028612F" w:rsidRPr="0028612F" w:rsidRDefault="0028612F" w:rsidP="0028612F">
            <w:pPr>
              <w:pStyle w:val="ListParagraph"/>
              <w:numPr>
                <w:ilvl w:val="0"/>
                <w:numId w:val="16"/>
              </w:numPr>
              <w:spacing w:line="360" w:lineRule="auto"/>
              <w:jc w:val="both"/>
              <w:rPr>
                <w:rFonts w:cs="Sylfaen"/>
                <w:lang w:val="hy-AM"/>
              </w:rPr>
            </w:pPr>
            <w:r w:rsidRPr="0028612F">
              <w:rPr>
                <w:rFonts w:cs="Sylfaen"/>
                <w:i/>
                <w:lang w:val="hy-AM"/>
              </w:rPr>
              <w:t>Ցուցանիշների</w:t>
            </w:r>
            <w:r w:rsidRPr="0028612F">
              <w:rPr>
                <w:rFonts w:cs="Sylfaen"/>
                <w:lang w:val="hy-AM"/>
              </w:rPr>
              <w:t xml:space="preserve"> վերաբերյալ հայտնում ենք հետևյալը.</w:t>
            </w:r>
          </w:p>
          <w:p w:rsidR="0028612F" w:rsidRPr="0028612F" w:rsidRDefault="0028612F" w:rsidP="0028612F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175" w:firstLine="0"/>
              <w:jc w:val="both"/>
              <w:rPr>
                <w:rFonts w:cs="Sylfaen"/>
                <w:lang w:val="hy-AM"/>
              </w:rPr>
            </w:pPr>
            <w:r w:rsidRPr="0028612F">
              <w:rPr>
                <w:rFonts w:cs="Sylfaen"/>
                <w:lang w:val="hy-AM"/>
              </w:rPr>
              <w:t>Առաջարկում ենք «Ցուցանիշի թիրախային արժեքը</w:t>
            </w:r>
            <w:r w:rsidRPr="0028612F">
              <w:rPr>
                <w:lang w:val="hy-AM"/>
              </w:rPr>
              <w:t>» բաժնում նշված «100» թվերը փոխարինել «70-80» թվերով:</w:t>
            </w:r>
          </w:p>
          <w:p w:rsidR="0028612F" w:rsidRPr="0028612F" w:rsidRDefault="0028612F" w:rsidP="0028612F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59" w:hanging="284"/>
              <w:jc w:val="both"/>
              <w:rPr>
                <w:lang w:val="hy-AM"/>
              </w:rPr>
            </w:pPr>
            <w:r w:rsidRPr="00C24CEE">
              <w:rPr>
                <w:rFonts w:cs="Sylfaen"/>
                <w:lang w:val="hy-AM"/>
              </w:rPr>
              <w:t>Առաջարկում</w:t>
            </w:r>
            <w:r w:rsidRPr="0028612F">
              <w:rPr>
                <w:rFonts w:cs="Sylfaen"/>
                <w:lang w:val="hy-AM"/>
              </w:rPr>
              <w:t xml:space="preserve"> ենք Ցուցանիշների 1-ին կետի 1.1-րդ ենթակետի 1.1.1-րդ պարբերության «Ցուցանիշի թիրախային արժեքը</w:t>
            </w:r>
            <w:r w:rsidRPr="0028612F">
              <w:rPr>
                <w:lang w:val="hy-AM"/>
              </w:rPr>
              <w:t>» բաժնում «Փետրվարի 28» բառերը փոխարինել «Ապրիլի 30» բառերով:</w:t>
            </w:r>
          </w:p>
          <w:p w:rsidR="0028612F" w:rsidRPr="0028612F" w:rsidRDefault="0028612F" w:rsidP="0028612F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59" w:hanging="284"/>
              <w:jc w:val="both"/>
              <w:rPr>
                <w:lang w:val="hy-AM"/>
              </w:rPr>
            </w:pPr>
            <w:r w:rsidRPr="00C24CEE">
              <w:rPr>
                <w:lang w:val="hy-AM"/>
              </w:rPr>
              <w:t>1.1.3</w:t>
            </w:r>
            <w:r w:rsidRPr="0028612F">
              <w:rPr>
                <w:lang w:val="hy-AM"/>
              </w:rPr>
              <w:t xml:space="preserve"> պարբերության </w:t>
            </w:r>
            <w:r w:rsidRPr="0028612F">
              <w:rPr>
                <w:rFonts w:cs="Sylfaen"/>
                <w:lang w:val="hy-AM"/>
              </w:rPr>
              <w:t>«Ցուցանիշի թիրախային արժեքը</w:t>
            </w:r>
            <w:r w:rsidRPr="0028612F">
              <w:rPr>
                <w:lang w:val="hy-AM"/>
              </w:rPr>
              <w:t xml:space="preserve">» բաժնում «Մարտի </w:t>
            </w:r>
            <w:r w:rsidRPr="0028612F">
              <w:rPr>
                <w:lang w:val="hy-AM"/>
              </w:rPr>
              <w:lastRenderedPageBreak/>
              <w:t>31» բառերը փոխարինել «Հունիսի 30» բառերով:</w:t>
            </w:r>
          </w:p>
          <w:p w:rsidR="0028612F" w:rsidRPr="0028612F" w:rsidRDefault="0028612F" w:rsidP="0028612F">
            <w:pPr>
              <w:pStyle w:val="ListParagraph"/>
              <w:numPr>
                <w:ilvl w:val="0"/>
                <w:numId w:val="18"/>
              </w:numPr>
              <w:tabs>
                <w:tab w:val="left" w:pos="1035"/>
                <w:tab w:val="left" w:pos="9378"/>
              </w:tabs>
              <w:spacing w:line="360" w:lineRule="auto"/>
              <w:ind w:left="459" w:hanging="284"/>
              <w:jc w:val="both"/>
              <w:rPr>
                <w:lang w:val="hy-AM"/>
              </w:rPr>
            </w:pPr>
            <w:r w:rsidRPr="0028612F">
              <w:rPr>
                <w:lang w:val="hy-AM"/>
              </w:rPr>
              <w:t xml:space="preserve">1.1.4, 1.1.5, 1.3.2, 1.3.3, 3.1.4 և 3.1.5 պարբերության </w:t>
            </w:r>
            <w:r w:rsidRPr="0028612F">
              <w:rPr>
                <w:rFonts w:cs="Sylfaen"/>
                <w:lang w:val="hy-AM"/>
              </w:rPr>
              <w:t>«Ցուցանիշի թիրախային արժեքը</w:t>
            </w:r>
            <w:r w:rsidRPr="0028612F">
              <w:rPr>
                <w:lang w:val="hy-AM"/>
              </w:rPr>
              <w:t>» բաժիններում նշված թվերի վերաբերյալ հայտնում ենք, որ, հաշվի առնելով այն հանգամանքը, որ նախնական թեսթավորման ծրագրերի, թեսթերի պատրաստման, պլան-ժամանակացույցի հաստատման, վերապատրաստման և ատեստավորման ամբողջ գործընթացն անցկացվելու է հոկտեմբերի 31-ին հետո և հիմք ընդունելով «Հարկային ծառայության մասին» ՀՀ օրենքի 20-րդ հոդվածի 1-ին մասը, որի համաձայն յ</w:t>
            </w:r>
            <w:r w:rsidRPr="0028612F">
              <w:rPr>
                <w:rFonts w:cs="Sylfaen"/>
                <w:lang w:val="hy-AM"/>
              </w:rPr>
              <w:t>ուրաքանչյուր</w:t>
            </w:r>
            <w:r w:rsidRPr="0028612F">
              <w:rPr>
                <w:lang w:val="hy-AM"/>
              </w:rPr>
              <w:t xml:space="preserve"> </w:t>
            </w:r>
            <w:r w:rsidRPr="0028612F">
              <w:rPr>
                <w:rFonts w:cs="Sylfaen"/>
                <w:lang w:val="hy-AM"/>
              </w:rPr>
              <w:t>տարի</w:t>
            </w:r>
            <w:r w:rsidRPr="0028612F">
              <w:rPr>
                <w:lang w:val="hy-AM"/>
              </w:rPr>
              <w:t xml:space="preserve"> </w:t>
            </w:r>
            <w:r w:rsidRPr="0028612F">
              <w:rPr>
                <w:rFonts w:cs="Sylfaen"/>
                <w:lang w:val="hy-AM"/>
              </w:rPr>
              <w:t>հարկային</w:t>
            </w:r>
            <w:r w:rsidRPr="0028612F">
              <w:rPr>
                <w:lang w:val="hy-AM"/>
              </w:rPr>
              <w:t xml:space="preserve"> </w:t>
            </w:r>
            <w:r w:rsidRPr="0028612F">
              <w:rPr>
                <w:rFonts w:cs="Sylfaen"/>
                <w:lang w:val="hy-AM"/>
              </w:rPr>
              <w:t>ծառայողների</w:t>
            </w:r>
            <w:r w:rsidRPr="0028612F">
              <w:rPr>
                <w:lang w:val="hy-AM"/>
              </w:rPr>
              <w:t xml:space="preserve"> </w:t>
            </w:r>
            <w:r w:rsidRPr="0028612F">
              <w:rPr>
                <w:rFonts w:cs="Sylfaen"/>
                <w:lang w:val="hy-AM"/>
              </w:rPr>
              <w:t>առնվազն</w:t>
            </w:r>
            <w:r w:rsidRPr="0028612F">
              <w:rPr>
                <w:lang w:val="hy-AM"/>
              </w:rPr>
              <w:t xml:space="preserve"> </w:t>
            </w:r>
            <w:r w:rsidRPr="0028612F">
              <w:rPr>
                <w:rFonts w:cs="Sylfaen"/>
                <w:lang w:val="hy-AM"/>
              </w:rPr>
              <w:t>մեկ</w:t>
            </w:r>
            <w:r w:rsidRPr="0028612F">
              <w:rPr>
                <w:lang w:val="hy-AM"/>
              </w:rPr>
              <w:t xml:space="preserve"> </w:t>
            </w:r>
            <w:r w:rsidRPr="0028612F">
              <w:rPr>
                <w:rFonts w:cs="Sylfaen"/>
                <w:lang w:val="hy-AM"/>
              </w:rPr>
              <w:t>երրորդն է</w:t>
            </w:r>
            <w:r w:rsidRPr="0028612F">
              <w:rPr>
                <w:lang w:val="hy-AM"/>
              </w:rPr>
              <w:t xml:space="preserve"> </w:t>
            </w:r>
            <w:r w:rsidRPr="0028612F">
              <w:rPr>
                <w:rFonts w:cs="Sylfaen"/>
                <w:lang w:val="hy-AM"/>
              </w:rPr>
              <w:t>ենթակա</w:t>
            </w:r>
            <w:r w:rsidRPr="0028612F">
              <w:rPr>
                <w:lang w:val="hy-AM"/>
              </w:rPr>
              <w:t xml:space="preserve"> </w:t>
            </w:r>
            <w:r w:rsidRPr="0028612F">
              <w:rPr>
                <w:rFonts w:cs="Sylfaen"/>
                <w:lang w:val="hy-AM"/>
              </w:rPr>
              <w:t>է</w:t>
            </w:r>
            <w:r w:rsidRPr="0028612F">
              <w:rPr>
                <w:lang w:val="hy-AM"/>
              </w:rPr>
              <w:t xml:space="preserve"> </w:t>
            </w:r>
            <w:r w:rsidRPr="0028612F">
              <w:rPr>
                <w:rFonts w:cs="Sylfaen"/>
                <w:lang w:val="hy-AM"/>
              </w:rPr>
              <w:t>պարտադիր</w:t>
            </w:r>
            <w:r w:rsidRPr="0028612F">
              <w:rPr>
                <w:lang w:val="hy-AM"/>
              </w:rPr>
              <w:t xml:space="preserve"> </w:t>
            </w:r>
            <w:r w:rsidRPr="0028612F">
              <w:rPr>
                <w:rFonts w:cs="Sylfaen"/>
                <w:lang w:val="hy-AM"/>
              </w:rPr>
              <w:t>ատեստավորման՝</w:t>
            </w:r>
            <w:r w:rsidRPr="0028612F">
              <w:rPr>
                <w:lang w:val="hy-AM"/>
              </w:rPr>
              <w:t xml:space="preserve"> առաջարկում ենք </w:t>
            </w:r>
            <w:r w:rsidRPr="0028612F">
              <w:rPr>
                <w:rFonts w:cs="Sylfaen"/>
                <w:lang w:val="hy-AM"/>
              </w:rPr>
              <w:lastRenderedPageBreak/>
              <w:t>«Ցուցանիշի թիրախային արժեքը</w:t>
            </w:r>
            <w:r w:rsidRPr="0028612F">
              <w:rPr>
                <w:lang w:val="hy-AM"/>
              </w:rPr>
              <w:t>» բաժիններում նշված հարկային և մաքսային ծառայողների թվաքանակը կրճատել՝ նախատեսեվով 1/3-ի չափով:</w:t>
            </w:r>
          </w:p>
          <w:p w:rsidR="0028612F" w:rsidRPr="0028612F" w:rsidRDefault="0028612F" w:rsidP="0028612F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59" w:hanging="426"/>
              <w:jc w:val="both"/>
              <w:rPr>
                <w:lang w:val="hy-AM"/>
              </w:rPr>
            </w:pPr>
            <w:r w:rsidRPr="00C24CEE">
              <w:rPr>
                <w:lang w:val="hy-AM" w:eastAsia="zh-CN"/>
              </w:rPr>
              <w:t>1.2.1</w:t>
            </w:r>
            <w:r w:rsidRPr="0028612F">
              <w:rPr>
                <w:lang w:val="hy-AM"/>
              </w:rPr>
              <w:t xml:space="preserve"> պարբերության </w:t>
            </w:r>
            <w:r w:rsidRPr="0028612F">
              <w:rPr>
                <w:rFonts w:cs="Sylfaen"/>
                <w:lang w:val="hy-AM"/>
              </w:rPr>
              <w:t>«Ցուցանիշի թիրախային արժեքը</w:t>
            </w:r>
            <w:r w:rsidRPr="0028612F">
              <w:rPr>
                <w:lang w:val="hy-AM"/>
              </w:rPr>
              <w:t>» բաժնում «Հունիսի 30» բառերը փոխարինել «Հունվարի 8» բառերով</w:t>
            </w:r>
          </w:p>
          <w:p w:rsidR="0028612F" w:rsidRPr="0028612F" w:rsidRDefault="0028612F" w:rsidP="0028612F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59" w:hanging="284"/>
              <w:jc w:val="both"/>
              <w:rPr>
                <w:lang w:val="hy-AM"/>
              </w:rPr>
            </w:pPr>
            <w:r w:rsidRPr="0028612F">
              <w:rPr>
                <w:lang w:val="hy-AM" w:eastAsia="zh-CN"/>
              </w:rPr>
              <w:t>1.2.2</w:t>
            </w:r>
            <w:r w:rsidRPr="0028612F">
              <w:rPr>
                <w:lang w:val="hy-AM"/>
              </w:rPr>
              <w:t xml:space="preserve"> պարբերության </w:t>
            </w:r>
            <w:r w:rsidRPr="0028612F">
              <w:rPr>
                <w:rFonts w:cs="Sylfaen"/>
                <w:lang w:val="hy-AM"/>
              </w:rPr>
              <w:t>«Ցուցանիշի թիրախային արժեքը</w:t>
            </w:r>
            <w:r w:rsidRPr="0028612F">
              <w:rPr>
                <w:lang w:val="hy-AM"/>
              </w:rPr>
              <w:t>» բաժնում «100» թվից առաջ լրացնել՝ «Հունիսի 30-ից հետո՝» բառերը:</w:t>
            </w:r>
          </w:p>
          <w:p w:rsidR="0028612F" w:rsidRPr="0028612F" w:rsidRDefault="0028612F" w:rsidP="0028612F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59" w:hanging="284"/>
              <w:jc w:val="both"/>
              <w:rPr>
                <w:lang w:val="hy-AM"/>
              </w:rPr>
            </w:pPr>
            <w:r w:rsidRPr="0028612F">
              <w:rPr>
                <w:lang w:val="hy-AM"/>
              </w:rPr>
              <w:t xml:space="preserve">1.2.3 պարբերության </w:t>
            </w:r>
            <w:r w:rsidRPr="0028612F">
              <w:rPr>
                <w:rFonts w:cs="Sylfaen"/>
                <w:lang w:val="hy-AM"/>
              </w:rPr>
              <w:t>«Ցուցանիշի թիրախային արժեքը</w:t>
            </w:r>
            <w:r w:rsidRPr="0028612F">
              <w:rPr>
                <w:lang w:val="hy-AM"/>
              </w:rPr>
              <w:t>» բաժնում՝ «կարգի ընդունման» բառերը փոխարինել «կարգում համապատասխան փոփոխությունների կատարելու» բառերով, քանի որ</w:t>
            </w:r>
            <w:r w:rsidRPr="0028612F">
              <w:rPr>
                <w:rFonts w:cs="Sylfaen"/>
                <w:lang w:val="fr-FR"/>
              </w:rPr>
              <w:t xml:space="preserve"> ՀՀ</w:t>
            </w:r>
            <w:r w:rsidRPr="0028612F">
              <w:rPr>
                <w:lang w:val="fr-FR"/>
              </w:rPr>
              <w:t xml:space="preserve"> </w:t>
            </w:r>
            <w:r w:rsidRPr="0028612F">
              <w:rPr>
                <w:rFonts w:cs="Sylfaen"/>
                <w:lang w:val="fr-FR"/>
              </w:rPr>
              <w:t>ԿԱ</w:t>
            </w:r>
            <w:r w:rsidRPr="0028612F">
              <w:rPr>
                <w:lang w:val="fr-FR"/>
              </w:rPr>
              <w:t xml:space="preserve"> </w:t>
            </w:r>
            <w:r w:rsidRPr="0028612F">
              <w:rPr>
                <w:rFonts w:cs="Sylfaen"/>
                <w:lang w:val="fr-FR"/>
              </w:rPr>
              <w:t>ՊԵԿ</w:t>
            </w:r>
            <w:r w:rsidRPr="0028612F">
              <w:rPr>
                <w:lang w:val="fr-FR"/>
              </w:rPr>
              <w:t xml:space="preserve"> </w:t>
            </w:r>
            <w:proofErr w:type="spellStart"/>
            <w:r w:rsidRPr="0028612F">
              <w:rPr>
                <w:rFonts w:cs="Sylfaen"/>
                <w:lang w:val="fr-FR"/>
              </w:rPr>
              <w:t>նախագահի</w:t>
            </w:r>
            <w:proofErr w:type="spellEnd"/>
            <w:r w:rsidRPr="0028612F">
              <w:rPr>
                <w:lang w:val="fr-FR"/>
              </w:rPr>
              <w:t xml:space="preserve"> 2017 </w:t>
            </w:r>
            <w:proofErr w:type="spellStart"/>
            <w:r w:rsidRPr="0028612F">
              <w:rPr>
                <w:rFonts w:cs="Sylfaen"/>
                <w:lang w:val="fr-FR"/>
              </w:rPr>
              <w:t>թ</w:t>
            </w:r>
            <w:r w:rsidRPr="0028612F">
              <w:rPr>
                <w:lang w:val="fr-FR"/>
              </w:rPr>
              <w:t>վականի</w:t>
            </w:r>
            <w:proofErr w:type="spellEnd"/>
            <w:r w:rsidRPr="0028612F">
              <w:rPr>
                <w:lang w:val="fr-FR"/>
              </w:rPr>
              <w:t xml:space="preserve"> </w:t>
            </w:r>
            <w:proofErr w:type="spellStart"/>
            <w:r w:rsidRPr="0028612F">
              <w:rPr>
                <w:rFonts w:cs="Sylfaen"/>
                <w:lang w:val="fr-FR"/>
              </w:rPr>
              <w:lastRenderedPageBreak/>
              <w:t>դեկտեմբերի</w:t>
            </w:r>
            <w:proofErr w:type="spellEnd"/>
            <w:r w:rsidRPr="0028612F">
              <w:rPr>
                <w:lang w:val="fr-FR"/>
              </w:rPr>
              <w:t xml:space="preserve"> 20-</w:t>
            </w:r>
            <w:r w:rsidRPr="0028612F">
              <w:rPr>
                <w:rFonts w:cs="Sylfaen"/>
                <w:lang w:val="fr-FR"/>
              </w:rPr>
              <w:t>ի</w:t>
            </w:r>
            <w:r w:rsidRPr="0028612F">
              <w:rPr>
                <w:lang w:val="fr-FR"/>
              </w:rPr>
              <w:t xml:space="preserve"> «ՀՀ ԿԱ </w:t>
            </w:r>
            <w:proofErr w:type="spellStart"/>
            <w:r w:rsidRPr="0028612F">
              <w:rPr>
                <w:lang w:val="fr-FR"/>
              </w:rPr>
              <w:t>պետական</w:t>
            </w:r>
            <w:proofErr w:type="spellEnd"/>
            <w:r w:rsidRPr="0028612F">
              <w:rPr>
                <w:lang w:val="fr-FR"/>
              </w:rPr>
              <w:t xml:space="preserve"> </w:t>
            </w:r>
            <w:proofErr w:type="spellStart"/>
            <w:r w:rsidRPr="0028612F">
              <w:rPr>
                <w:lang w:val="fr-FR"/>
              </w:rPr>
              <w:t>եկամուտների</w:t>
            </w:r>
            <w:proofErr w:type="spellEnd"/>
            <w:r w:rsidRPr="0028612F">
              <w:rPr>
                <w:lang w:val="fr-FR"/>
              </w:rPr>
              <w:t xml:space="preserve"> </w:t>
            </w:r>
            <w:proofErr w:type="spellStart"/>
            <w:r w:rsidRPr="0028612F">
              <w:rPr>
                <w:lang w:val="fr-FR"/>
              </w:rPr>
              <w:t>կոմիտեի</w:t>
            </w:r>
            <w:proofErr w:type="spellEnd"/>
            <w:r w:rsidRPr="0028612F">
              <w:rPr>
                <w:lang w:val="fr-FR"/>
              </w:rPr>
              <w:t xml:space="preserve"> «</w:t>
            </w:r>
            <w:proofErr w:type="spellStart"/>
            <w:r w:rsidRPr="0028612F">
              <w:rPr>
                <w:lang w:val="fr-FR"/>
              </w:rPr>
              <w:t>Ուսումնական</w:t>
            </w:r>
            <w:proofErr w:type="spellEnd"/>
            <w:r w:rsidRPr="0028612F">
              <w:rPr>
                <w:lang w:val="fr-FR"/>
              </w:rPr>
              <w:t xml:space="preserve"> </w:t>
            </w:r>
            <w:proofErr w:type="spellStart"/>
            <w:r w:rsidRPr="0028612F">
              <w:rPr>
                <w:lang w:val="fr-FR"/>
              </w:rPr>
              <w:t>կենտրոն</w:t>
            </w:r>
            <w:proofErr w:type="spellEnd"/>
            <w:r w:rsidRPr="0028612F">
              <w:rPr>
                <w:lang w:val="fr-FR"/>
              </w:rPr>
              <w:t xml:space="preserve">» </w:t>
            </w:r>
            <w:proofErr w:type="spellStart"/>
            <w:r w:rsidRPr="0028612F">
              <w:rPr>
                <w:lang w:val="fr-FR"/>
              </w:rPr>
              <w:t>պետական</w:t>
            </w:r>
            <w:proofErr w:type="spellEnd"/>
            <w:r w:rsidRPr="0028612F">
              <w:rPr>
                <w:lang w:val="fr-FR"/>
              </w:rPr>
              <w:t xml:space="preserve"> </w:t>
            </w:r>
            <w:proofErr w:type="spellStart"/>
            <w:r w:rsidRPr="0028612F">
              <w:rPr>
                <w:lang w:val="fr-FR"/>
              </w:rPr>
              <w:t>ոչ</w:t>
            </w:r>
            <w:proofErr w:type="spellEnd"/>
            <w:r w:rsidRPr="0028612F">
              <w:rPr>
                <w:lang w:val="fr-FR"/>
              </w:rPr>
              <w:t xml:space="preserve"> </w:t>
            </w:r>
            <w:proofErr w:type="spellStart"/>
            <w:r w:rsidRPr="0028612F">
              <w:rPr>
                <w:lang w:val="fr-FR"/>
              </w:rPr>
              <w:t>առևտրային</w:t>
            </w:r>
            <w:proofErr w:type="spellEnd"/>
            <w:r w:rsidRPr="0028612F">
              <w:rPr>
                <w:lang w:val="fr-FR"/>
              </w:rPr>
              <w:t xml:space="preserve"> </w:t>
            </w:r>
            <w:proofErr w:type="spellStart"/>
            <w:r w:rsidRPr="0028612F">
              <w:rPr>
                <w:lang w:val="fr-FR"/>
              </w:rPr>
              <w:t>կազմակերպության</w:t>
            </w:r>
            <w:proofErr w:type="spellEnd"/>
            <w:r w:rsidRPr="0028612F">
              <w:rPr>
                <w:lang w:val="fr-FR"/>
              </w:rPr>
              <w:t xml:space="preserve"> 2018 </w:t>
            </w:r>
            <w:proofErr w:type="spellStart"/>
            <w:r w:rsidRPr="0028612F">
              <w:rPr>
                <w:lang w:val="fr-FR"/>
              </w:rPr>
              <w:t>թվականի</w:t>
            </w:r>
            <w:proofErr w:type="spellEnd"/>
            <w:r w:rsidRPr="0028612F">
              <w:rPr>
                <w:lang w:val="fr-FR"/>
              </w:rPr>
              <w:t xml:space="preserve"> </w:t>
            </w:r>
            <w:proofErr w:type="spellStart"/>
            <w:r w:rsidRPr="0028612F">
              <w:rPr>
                <w:lang w:val="fr-FR"/>
              </w:rPr>
              <w:t>տարեկան</w:t>
            </w:r>
            <w:proofErr w:type="spellEnd"/>
            <w:r w:rsidRPr="0028612F">
              <w:rPr>
                <w:lang w:val="fr-FR"/>
              </w:rPr>
              <w:t xml:space="preserve"> </w:t>
            </w:r>
            <w:proofErr w:type="spellStart"/>
            <w:r w:rsidRPr="0028612F">
              <w:rPr>
                <w:lang w:val="fr-FR"/>
              </w:rPr>
              <w:t>ուսումնական</w:t>
            </w:r>
            <w:proofErr w:type="spellEnd"/>
            <w:r w:rsidRPr="0028612F">
              <w:rPr>
                <w:lang w:val="fr-FR"/>
              </w:rPr>
              <w:t xml:space="preserve"> և </w:t>
            </w:r>
            <w:proofErr w:type="spellStart"/>
            <w:r w:rsidRPr="0028612F">
              <w:rPr>
                <w:lang w:val="fr-FR"/>
              </w:rPr>
              <w:t>վերապատրաստման</w:t>
            </w:r>
            <w:proofErr w:type="spellEnd"/>
            <w:r w:rsidRPr="0028612F">
              <w:rPr>
                <w:lang w:val="fr-FR"/>
              </w:rPr>
              <w:t xml:space="preserve"> </w:t>
            </w:r>
            <w:proofErr w:type="spellStart"/>
            <w:r w:rsidRPr="0028612F">
              <w:rPr>
                <w:lang w:val="fr-FR"/>
              </w:rPr>
              <w:t>ծրագրերը</w:t>
            </w:r>
            <w:proofErr w:type="spellEnd"/>
            <w:r w:rsidRPr="0028612F">
              <w:rPr>
                <w:lang w:val="fr-FR"/>
              </w:rPr>
              <w:t xml:space="preserve"> </w:t>
            </w:r>
            <w:proofErr w:type="spellStart"/>
            <w:r w:rsidRPr="0028612F">
              <w:rPr>
                <w:lang w:val="fr-FR"/>
              </w:rPr>
              <w:t>հաստատելու</w:t>
            </w:r>
            <w:proofErr w:type="spellEnd"/>
            <w:r w:rsidRPr="0028612F">
              <w:rPr>
                <w:lang w:val="fr-FR"/>
              </w:rPr>
              <w:t xml:space="preserve"> </w:t>
            </w:r>
            <w:proofErr w:type="spellStart"/>
            <w:r w:rsidRPr="0028612F">
              <w:rPr>
                <w:lang w:val="fr-FR"/>
              </w:rPr>
              <w:t>մասին</w:t>
            </w:r>
            <w:proofErr w:type="spellEnd"/>
            <w:r w:rsidRPr="0028612F">
              <w:rPr>
                <w:lang w:val="fr-FR"/>
              </w:rPr>
              <w:t>» № 429-</w:t>
            </w:r>
            <w:r w:rsidRPr="0028612F">
              <w:rPr>
                <w:rFonts w:cs="Sylfaen"/>
                <w:lang w:val="fr-FR"/>
              </w:rPr>
              <w:t>Ա</w:t>
            </w:r>
            <w:r w:rsidRPr="0028612F">
              <w:rPr>
                <w:lang w:val="fr-FR"/>
              </w:rPr>
              <w:t xml:space="preserve"> </w:t>
            </w:r>
            <w:proofErr w:type="spellStart"/>
            <w:r w:rsidRPr="0028612F">
              <w:rPr>
                <w:lang w:val="fr-FR"/>
              </w:rPr>
              <w:t>հրամանով</w:t>
            </w:r>
            <w:proofErr w:type="spellEnd"/>
            <w:r w:rsidRPr="0028612F">
              <w:rPr>
                <w:lang w:val="fr-FR"/>
              </w:rPr>
              <w:t xml:space="preserve"> </w:t>
            </w:r>
            <w:proofErr w:type="spellStart"/>
            <w:r w:rsidRPr="0028612F">
              <w:rPr>
                <w:lang w:val="fr-FR"/>
              </w:rPr>
              <w:t>հաստատվել</w:t>
            </w:r>
            <w:proofErr w:type="spellEnd"/>
            <w:r w:rsidRPr="0028612F">
              <w:rPr>
                <w:lang w:val="fr-FR"/>
              </w:rPr>
              <w:t xml:space="preserve"> է ՊՈԱԿ-ի 2018 </w:t>
            </w:r>
            <w:proofErr w:type="spellStart"/>
            <w:r w:rsidRPr="0028612F">
              <w:rPr>
                <w:lang w:val="fr-FR"/>
              </w:rPr>
              <w:t>թվականի</w:t>
            </w:r>
            <w:proofErr w:type="spellEnd"/>
            <w:r w:rsidRPr="0028612F">
              <w:rPr>
                <w:lang w:val="fr-FR"/>
              </w:rPr>
              <w:t xml:space="preserve"> </w:t>
            </w:r>
            <w:proofErr w:type="spellStart"/>
            <w:r w:rsidRPr="0028612F">
              <w:rPr>
                <w:lang w:val="fr-FR"/>
              </w:rPr>
              <w:t>տարեկան</w:t>
            </w:r>
            <w:proofErr w:type="spellEnd"/>
            <w:r w:rsidRPr="0028612F">
              <w:rPr>
                <w:lang w:val="fr-FR"/>
              </w:rPr>
              <w:t xml:space="preserve"> </w:t>
            </w:r>
            <w:proofErr w:type="spellStart"/>
            <w:r w:rsidRPr="0028612F">
              <w:rPr>
                <w:lang w:val="fr-FR"/>
              </w:rPr>
              <w:t>ուսումնական</w:t>
            </w:r>
            <w:proofErr w:type="spellEnd"/>
            <w:r w:rsidRPr="0028612F">
              <w:rPr>
                <w:lang w:val="fr-FR"/>
              </w:rPr>
              <w:t xml:space="preserve"> </w:t>
            </w:r>
            <w:proofErr w:type="spellStart"/>
            <w:r w:rsidRPr="0028612F">
              <w:rPr>
                <w:lang w:val="fr-FR"/>
              </w:rPr>
              <w:t>պլանը</w:t>
            </w:r>
            <w:proofErr w:type="spellEnd"/>
            <w:r w:rsidRPr="0028612F">
              <w:rPr>
                <w:lang w:val="fr-FR"/>
              </w:rPr>
              <w:t>:</w:t>
            </w:r>
          </w:p>
          <w:p w:rsidR="0028612F" w:rsidRPr="0028612F" w:rsidRDefault="0028612F" w:rsidP="0028612F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59" w:hanging="284"/>
              <w:jc w:val="both"/>
              <w:rPr>
                <w:lang w:val="hy-AM"/>
              </w:rPr>
            </w:pPr>
            <w:r w:rsidRPr="0028612F">
              <w:rPr>
                <w:lang w:val="hy-AM"/>
              </w:rPr>
              <w:t>1.3.1 պարբերության «Ցուցանիշի անվանումը» բաժնից հանել «Տարեկան» բառը:</w:t>
            </w:r>
          </w:p>
          <w:p w:rsidR="0028612F" w:rsidRPr="0028612F" w:rsidRDefault="0028612F" w:rsidP="0028612F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600" w:hanging="425"/>
              <w:jc w:val="both"/>
              <w:rPr>
                <w:lang w:val="hy-AM"/>
              </w:rPr>
            </w:pPr>
            <w:r w:rsidRPr="00C24CEE">
              <w:rPr>
                <w:lang w:val="hy-AM"/>
              </w:rPr>
              <w:t>2.2.1</w:t>
            </w:r>
            <w:r w:rsidRPr="0028612F">
              <w:rPr>
                <w:lang w:val="hy-AM"/>
              </w:rPr>
              <w:t xml:space="preserve"> պարբերության </w:t>
            </w:r>
            <w:r w:rsidRPr="0028612F">
              <w:rPr>
                <w:rFonts w:cs="Sylfaen"/>
                <w:lang w:val="hy-AM"/>
              </w:rPr>
              <w:t>«Ցուցանիշի թիրախային արժեքը</w:t>
            </w:r>
            <w:r w:rsidRPr="0028612F">
              <w:rPr>
                <w:lang w:val="hy-AM"/>
              </w:rPr>
              <w:t>» բաժնում «Հունիսի 30» բառերը փոխարինել «Օգոստոսի 30» բառերով:</w:t>
            </w:r>
          </w:p>
          <w:p w:rsidR="0028612F" w:rsidRPr="0028612F" w:rsidRDefault="0028612F" w:rsidP="0028612F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600" w:hanging="425"/>
              <w:jc w:val="both"/>
              <w:rPr>
                <w:lang w:val="hy-AM"/>
              </w:rPr>
            </w:pPr>
            <w:r w:rsidRPr="001736B6">
              <w:rPr>
                <w:lang w:val="hy-AM"/>
              </w:rPr>
              <w:t>4.1.1</w:t>
            </w:r>
            <w:r w:rsidRPr="0028612F">
              <w:rPr>
                <w:lang w:val="hy-AM"/>
              </w:rPr>
              <w:t xml:space="preserve"> պարբերության </w:t>
            </w:r>
            <w:r w:rsidRPr="0028612F">
              <w:rPr>
                <w:rFonts w:cs="Sylfaen"/>
                <w:lang w:val="hy-AM"/>
              </w:rPr>
              <w:t>«Ցուցանիշի թիրախային արժեքը</w:t>
            </w:r>
            <w:r w:rsidRPr="0028612F">
              <w:rPr>
                <w:lang w:val="hy-AM"/>
              </w:rPr>
              <w:t xml:space="preserve">» բաժնում </w:t>
            </w:r>
            <w:r w:rsidRPr="0028612F">
              <w:rPr>
                <w:lang w:val="hy-AM"/>
              </w:rPr>
              <w:lastRenderedPageBreak/>
              <w:t xml:space="preserve">առաջարկում ենք «Մարտի 31» բառերը փոխարինել «Ապրիլի 30» բառերով: </w:t>
            </w:r>
          </w:p>
          <w:p w:rsidR="00025A89" w:rsidRPr="0028612F" w:rsidRDefault="0028612F" w:rsidP="0028612F">
            <w:pPr>
              <w:pStyle w:val="ListParagraph"/>
              <w:numPr>
                <w:ilvl w:val="0"/>
                <w:numId w:val="18"/>
              </w:numPr>
              <w:spacing w:line="360" w:lineRule="auto"/>
              <w:ind w:left="459" w:hanging="284"/>
              <w:jc w:val="both"/>
              <w:rPr>
                <w:lang w:val="hy-AM"/>
              </w:rPr>
            </w:pPr>
            <w:r w:rsidRPr="001736B6">
              <w:rPr>
                <w:lang w:val="hy-AM"/>
              </w:rPr>
              <w:t>6.1.1</w:t>
            </w:r>
            <w:r w:rsidRPr="0028612F">
              <w:rPr>
                <w:lang w:val="hy-AM"/>
              </w:rPr>
              <w:t xml:space="preserve"> պարբերության </w:t>
            </w:r>
            <w:r w:rsidRPr="0028612F">
              <w:rPr>
                <w:rFonts w:cs="Sylfaen"/>
                <w:lang w:val="hy-AM"/>
              </w:rPr>
              <w:t>«Ցուցանիշի թիրախային արժեքը</w:t>
            </w:r>
            <w:r w:rsidRPr="0028612F">
              <w:rPr>
                <w:lang w:val="hy-AM"/>
              </w:rPr>
              <w:t>» բաժնում «Հունվարի 1» բառերը փոխարինել «Փետրվարի 28» բառերով: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D3192" w:rsidRDefault="004D3192" w:rsidP="00933B98">
            <w:pPr>
              <w:spacing w:line="276" w:lineRule="auto"/>
              <w:rPr>
                <w:sz w:val="28"/>
                <w:szCs w:val="28"/>
                <w:lang w:val="af-ZA"/>
              </w:rPr>
            </w:pPr>
          </w:p>
          <w:p w:rsidR="00156DB7" w:rsidRPr="003E6C7C" w:rsidRDefault="00C24CEE" w:rsidP="00922235">
            <w:pPr>
              <w:spacing w:line="276" w:lineRule="auto"/>
              <w:jc w:val="center"/>
              <w:rPr>
                <w:rFonts w:cs="Sylfaen"/>
                <w:lang w:val="af-ZA"/>
              </w:rPr>
            </w:pPr>
            <w:proofErr w:type="spellStart"/>
            <w:r>
              <w:rPr>
                <w:rFonts w:cs="Sylfaen"/>
                <w:lang w:val="en-GB"/>
              </w:rPr>
              <w:t>Ընդունվել</w:t>
            </w:r>
            <w:proofErr w:type="spellEnd"/>
            <w:r w:rsidRPr="003E6C7C">
              <w:rPr>
                <w:rFonts w:cs="Sylfaen"/>
                <w:lang w:val="af-ZA"/>
              </w:rPr>
              <w:t xml:space="preserve"> </w:t>
            </w:r>
            <w:r>
              <w:rPr>
                <w:rFonts w:cs="Sylfaen"/>
                <w:lang w:val="en-GB"/>
              </w:rPr>
              <w:t>է</w:t>
            </w: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156DB7" w:rsidRDefault="00156DB7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56DB7" w:rsidRPr="003E6C7C" w:rsidRDefault="00156DB7" w:rsidP="00C24CEE">
            <w:pPr>
              <w:spacing w:line="276" w:lineRule="auto"/>
              <w:rPr>
                <w:rFonts w:cs="Sylfaen"/>
                <w:lang w:val="af-ZA"/>
              </w:rPr>
            </w:pPr>
          </w:p>
          <w:p w:rsidR="00EB4998" w:rsidRPr="003E6C7C" w:rsidRDefault="00EB4998" w:rsidP="00922235">
            <w:pPr>
              <w:spacing w:line="276" w:lineRule="auto"/>
              <w:jc w:val="center"/>
              <w:rPr>
                <w:rFonts w:cs="Sylfaen"/>
                <w:lang w:val="af-ZA"/>
              </w:rPr>
            </w:pPr>
          </w:p>
          <w:p w:rsidR="00726863" w:rsidRPr="00EB4998" w:rsidRDefault="00932C34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  <w:r w:rsidRPr="00EB4998">
              <w:rPr>
                <w:rFonts w:cs="Sylfaen"/>
                <w:lang w:val="hy-AM"/>
              </w:rPr>
              <w:t>Չի ը</w:t>
            </w:r>
            <w:r>
              <w:rPr>
                <w:rFonts w:cs="Sylfaen"/>
                <w:lang w:val="hy-AM"/>
              </w:rPr>
              <w:t>նդուն</w:t>
            </w:r>
            <w:r w:rsidRPr="00EB4998">
              <w:rPr>
                <w:rFonts w:cs="Sylfaen"/>
                <w:lang w:val="hy-AM"/>
              </w:rPr>
              <w:t>վել</w:t>
            </w: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  <w:r w:rsidRPr="00C24CEE">
              <w:rPr>
                <w:rFonts w:cs="Sylfaen"/>
                <w:lang w:val="hy-AM"/>
              </w:rPr>
              <w:t>Ընդունվել է</w:t>
            </w: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3E6C7C" w:rsidRDefault="00EB4998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  <w:r w:rsidRPr="003E6C7C">
              <w:rPr>
                <w:rFonts w:cs="Sylfaen"/>
                <w:lang w:val="hy-AM"/>
              </w:rPr>
              <w:t>Չի ընդունվել</w:t>
            </w: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3E6C7C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EB4998" w:rsidRPr="003E6C7C" w:rsidRDefault="00EB4998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3E6C7C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EB4998" w:rsidRPr="003E6C7C" w:rsidRDefault="00EB4998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  <w:r w:rsidRPr="00C24CEE">
              <w:rPr>
                <w:rFonts w:cs="Sylfaen"/>
                <w:lang w:val="hy-AM"/>
              </w:rPr>
              <w:t>Ընդունվել է</w:t>
            </w: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EB4998" w:rsidRDefault="00025A89" w:rsidP="001618A6">
            <w:pPr>
              <w:spacing w:line="276" w:lineRule="auto"/>
              <w:rPr>
                <w:rFonts w:cs="Sylfaen"/>
                <w:lang w:val="hy-AM"/>
              </w:rPr>
            </w:pPr>
          </w:p>
          <w:p w:rsidR="00025A89" w:rsidRPr="00EB4998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1618A6" w:rsidRPr="00EB4998" w:rsidRDefault="001618A6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  <w:r w:rsidRPr="00C24CEE">
              <w:rPr>
                <w:rFonts w:cs="Sylfaen"/>
                <w:lang w:val="hy-AM"/>
              </w:rPr>
              <w:t>Ընդունվել է</w:t>
            </w: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3E6C7C" w:rsidRDefault="00025A89" w:rsidP="00C24CEE">
            <w:pPr>
              <w:spacing w:line="276" w:lineRule="auto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025A89">
            <w:pPr>
              <w:spacing w:line="276" w:lineRule="auto"/>
              <w:rPr>
                <w:rFonts w:cs="Sylfaen"/>
                <w:lang w:val="hy-AM"/>
              </w:rPr>
            </w:pPr>
          </w:p>
          <w:p w:rsidR="00025A89" w:rsidRPr="00675052" w:rsidRDefault="00025A89" w:rsidP="00922235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  <w:r w:rsidRPr="001736B6">
              <w:rPr>
                <w:rFonts w:cs="Sylfaen"/>
                <w:lang w:val="hy-AM"/>
              </w:rPr>
              <w:t>Ընդունվել է</w:t>
            </w:r>
          </w:p>
          <w:p w:rsidR="00025A89" w:rsidRPr="00675052" w:rsidRDefault="00025A89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675052" w:rsidRDefault="00025A89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025A89" w:rsidRPr="003E6C7C" w:rsidRDefault="00025A89" w:rsidP="002C583D">
            <w:pPr>
              <w:spacing w:line="276" w:lineRule="auto"/>
              <w:rPr>
                <w:rFonts w:cs="Sylfaen"/>
                <w:lang w:val="hy-AM"/>
              </w:rPr>
            </w:pPr>
          </w:p>
          <w:p w:rsidR="00C24CEE" w:rsidRPr="003E6C7C" w:rsidRDefault="00C24CEE" w:rsidP="002C583D">
            <w:pPr>
              <w:spacing w:line="276" w:lineRule="auto"/>
              <w:rPr>
                <w:rFonts w:cs="Sylfaen"/>
                <w:lang w:val="hy-AM"/>
              </w:rPr>
            </w:pPr>
          </w:p>
          <w:p w:rsidR="00C24CEE" w:rsidRPr="003E6C7C" w:rsidRDefault="00C24CEE" w:rsidP="002C583D">
            <w:pPr>
              <w:spacing w:line="276" w:lineRule="auto"/>
              <w:rPr>
                <w:rFonts w:cs="Sylfaen"/>
                <w:lang w:val="hy-AM"/>
              </w:rPr>
            </w:pPr>
          </w:p>
          <w:p w:rsidR="00C24CEE" w:rsidRPr="003E6C7C" w:rsidRDefault="00C24CEE" w:rsidP="002C583D">
            <w:pPr>
              <w:spacing w:line="276" w:lineRule="auto"/>
              <w:rPr>
                <w:rFonts w:cs="Sylfaen"/>
                <w:lang w:val="hy-AM"/>
              </w:rPr>
            </w:pPr>
          </w:p>
          <w:p w:rsidR="00025A89" w:rsidRPr="00675052" w:rsidRDefault="00025A89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  <w:r w:rsidRPr="001736B6">
              <w:rPr>
                <w:rFonts w:cs="Sylfaen"/>
                <w:lang w:val="hy-AM"/>
              </w:rPr>
              <w:t>Ընդունվել է</w:t>
            </w:r>
          </w:p>
          <w:p w:rsidR="0028612F" w:rsidRPr="00675052" w:rsidRDefault="0028612F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28612F" w:rsidRPr="00675052" w:rsidRDefault="0028612F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28612F" w:rsidRPr="00675052" w:rsidRDefault="0028612F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28612F" w:rsidRPr="00EB4998" w:rsidRDefault="0028612F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2C583D" w:rsidRPr="00EB4998" w:rsidRDefault="002C583D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28612F" w:rsidRPr="003E6C7C" w:rsidRDefault="0028612F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  <w:r w:rsidRPr="003E6C7C">
              <w:rPr>
                <w:rFonts w:cs="Sylfaen"/>
                <w:lang w:val="hy-AM"/>
              </w:rPr>
              <w:t>Ընդունվել է</w:t>
            </w: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C24CEE">
            <w:pPr>
              <w:spacing w:line="276" w:lineRule="auto"/>
              <w:rPr>
                <w:rFonts w:cs="Sylfaen"/>
                <w:lang w:val="hy-AM"/>
              </w:rPr>
            </w:pPr>
          </w:p>
          <w:p w:rsidR="00C24CEE" w:rsidRPr="003E6C7C" w:rsidRDefault="00C24CEE" w:rsidP="00C24CEE">
            <w:pPr>
              <w:spacing w:line="276" w:lineRule="auto"/>
              <w:jc w:val="center"/>
              <w:rPr>
                <w:rFonts w:cs="Sylfaen"/>
                <w:lang w:val="hy-AM"/>
              </w:rPr>
            </w:pPr>
            <w:r w:rsidRPr="003E6C7C">
              <w:rPr>
                <w:rFonts w:cs="Sylfaen"/>
                <w:lang w:val="hy-AM"/>
              </w:rPr>
              <w:t>Ընդունվել է</w:t>
            </w: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C24CEE">
            <w:pPr>
              <w:spacing w:line="276" w:lineRule="auto"/>
              <w:rPr>
                <w:rFonts w:cs="Sylfaen"/>
                <w:lang w:val="hy-AM"/>
              </w:rPr>
            </w:pPr>
          </w:p>
          <w:p w:rsidR="00C24CEE" w:rsidRPr="003E6C7C" w:rsidRDefault="00C24CEE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C24CEE" w:rsidRPr="003E6C7C" w:rsidRDefault="00C24CEE" w:rsidP="00C24CEE">
            <w:pPr>
              <w:spacing w:line="276" w:lineRule="auto"/>
              <w:jc w:val="center"/>
              <w:rPr>
                <w:rFonts w:cs="Sylfaen"/>
                <w:lang w:val="hy-AM"/>
              </w:rPr>
            </w:pPr>
            <w:r w:rsidRPr="003E6C7C">
              <w:rPr>
                <w:rFonts w:cs="Sylfaen"/>
                <w:lang w:val="hy-AM"/>
              </w:rPr>
              <w:t>Ընդունվել է</w:t>
            </w: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C24CEE" w:rsidRPr="003E6C7C" w:rsidRDefault="00C24CEE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C24CEE" w:rsidRPr="003E6C7C" w:rsidRDefault="00C24CEE" w:rsidP="00C24CEE">
            <w:pPr>
              <w:spacing w:line="276" w:lineRule="auto"/>
              <w:jc w:val="center"/>
              <w:rPr>
                <w:rFonts w:cs="Sylfaen"/>
                <w:lang w:val="hy-AM"/>
              </w:rPr>
            </w:pPr>
            <w:r w:rsidRPr="003E6C7C">
              <w:rPr>
                <w:rFonts w:cs="Sylfaen"/>
                <w:lang w:val="hy-AM"/>
              </w:rPr>
              <w:t>Ընդունվել է</w:t>
            </w: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C24CEE" w:rsidRPr="003E6C7C" w:rsidRDefault="00C24CEE" w:rsidP="00C24CEE">
            <w:pPr>
              <w:spacing w:line="276" w:lineRule="auto"/>
              <w:jc w:val="center"/>
              <w:rPr>
                <w:rFonts w:cs="Sylfaen"/>
                <w:lang w:val="hy-AM"/>
              </w:rPr>
            </w:pPr>
            <w:r w:rsidRPr="003E6C7C">
              <w:rPr>
                <w:rFonts w:cs="Sylfaen"/>
                <w:lang w:val="hy-AM"/>
              </w:rPr>
              <w:t>Ընդունվել է</w:t>
            </w: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C24CEE">
            <w:pPr>
              <w:spacing w:line="276" w:lineRule="auto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C24CEE" w:rsidRPr="003E6C7C" w:rsidRDefault="00C24CEE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4C6721" w:rsidRPr="003E6C7C" w:rsidRDefault="004C6721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  <w:r w:rsidRPr="003E6C7C">
              <w:rPr>
                <w:rFonts w:cs="Sylfaen"/>
                <w:lang w:val="hy-AM"/>
              </w:rPr>
              <w:t>Չի ընդունվել</w:t>
            </w:r>
          </w:p>
          <w:p w:rsidR="00EB4998" w:rsidRPr="003E6C7C" w:rsidRDefault="00EB4998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EB4998" w:rsidRPr="003E6C7C" w:rsidRDefault="00EB4998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EB4998" w:rsidRPr="003E6C7C" w:rsidRDefault="00EB4998" w:rsidP="00025A89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EB4998" w:rsidRPr="003E6C7C" w:rsidRDefault="00EB4998" w:rsidP="00EB4998">
            <w:pPr>
              <w:spacing w:line="276" w:lineRule="auto"/>
              <w:jc w:val="center"/>
              <w:rPr>
                <w:rFonts w:cs="Sylfaen"/>
                <w:lang w:val="hy-AM"/>
              </w:rPr>
            </w:pPr>
            <w:r w:rsidRPr="003E6C7C">
              <w:rPr>
                <w:rFonts w:cs="Sylfaen"/>
                <w:lang w:val="hy-AM"/>
              </w:rPr>
              <w:t>Չի ընդունվել</w:t>
            </w:r>
          </w:p>
          <w:p w:rsidR="00EB4998" w:rsidRPr="003E6C7C" w:rsidRDefault="00EB4998" w:rsidP="00025A89">
            <w:pPr>
              <w:spacing w:line="276" w:lineRule="auto"/>
              <w:jc w:val="center"/>
              <w:rPr>
                <w:sz w:val="28"/>
                <w:szCs w:val="28"/>
                <w:lang w:val="hy-AM"/>
              </w:rPr>
            </w:pPr>
          </w:p>
          <w:p w:rsidR="00EB4998" w:rsidRPr="003E6C7C" w:rsidRDefault="00EB4998" w:rsidP="00025A89">
            <w:pPr>
              <w:spacing w:line="276" w:lineRule="auto"/>
              <w:jc w:val="center"/>
              <w:rPr>
                <w:sz w:val="28"/>
                <w:szCs w:val="28"/>
                <w:lang w:val="hy-AM"/>
              </w:rPr>
            </w:pPr>
          </w:p>
          <w:p w:rsidR="00EB4998" w:rsidRPr="003E6C7C" w:rsidRDefault="00EB4998" w:rsidP="00025A89">
            <w:pPr>
              <w:spacing w:line="276" w:lineRule="auto"/>
              <w:jc w:val="center"/>
              <w:rPr>
                <w:sz w:val="28"/>
                <w:szCs w:val="28"/>
                <w:lang w:val="hy-AM"/>
              </w:rPr>
            </w:pPr>
          </w:p>
          <w:p w:rsidR="00EB4998" w:rsidRPr="003E6C7C" w:rsidRDefault="00EB4998" w:rsidP="00025A89">
            <w:pPr>
              <w:spacing w:line="276" w:lineRule="auto"/>
              <w:jc w:val="center"/>
              <w:rPr>
                <w:sz w:val="28"/>
                <w:szCs w:val="28"/>
                <w:lang w:val="hy-AM"/>
              </w:rPr>
            </w:pPr>
          </w:p>
          <w:p w:rsidR="00EB4998" w:rsidRPr="003E6C7C" w:rsidRDefault="00EB4998" w:rsidP="00025A89">
            <w:pPr>
              <w:spacing w:line="276" w:lineRule="auto"/>
              <w:jc w:val="center"/>
              <w:rPr>
                <w:sz w:val="28"/>
                <w:szCs w:val="28"/>
                <w:lang w:val="hy-AM"/>
              </w:rPr>
            </w:pPr>
          </w:p>
          <w:p w:rsidR="00EB4998" w:rsidRPr="003E6C7C" w:rsidRDefault="00EB4998" w:rsidP="00025A89">
            <w:pPr>
              <w:spacing w:line="276" w:lineRule="auto"/>
              <w:jc w:val="center"/>
              <w:rPr>
                <w:sz w:val="28"/>
                <w:szCs w:val="28"/>
                <w:lang w:val="hy-AM"/>
              </w:rPr>
            </w:pPr>
          </w:p>
          <w:p w:rsidR="00EB4998" w:rsidRPr="003E6C7C" w:rsidRDefault="00EB4998" w:rsidP="00025A89">
            <w:pPr>
              <w:spacing w:line="276" w:lineRule="auto"/>
              <w:jc w:val="center"/>
              <w:rPr>
                <w:sz w:val="28"/>
                <w:szCs w:val="28"/>
                <w:lang w:val="hy-AM"/>
              </w:rPr>
            </w:pPr>
          </w:p>
          <w:p w:rsidR="00EB4998" w:rsidRPr="003E6C7C" w:rsidRDefault="00EB4998" w:rsidP="00025A89">
            <w:pPr>
              <w:spacing w:line="276" w:lineRule="auto"/>
              <w:jc w:val="center"/>
              <w:rPr>
                <w:sz w:val="28"/>
                <w:szCs w:val="28"/>
                <w:lang w:val="hy-AM"/>
              </w:rPr>
            </w:pPr>
          </w:p>
          <w:p w:rsidR="00EB4998" w:rsidRPr="003E6C7C" w:rsidRDefault="00EB4998" w:rsidP="00025A89">
            <w:pPr>
              <w:spacing w:line="276" w:lineRule="auto"/>
              <w:jc w:val="center"/>
              <w:rPr>
                <w:sz w:val="28"/>
                <w:szCs w:val="28"/>
                <w:lang w:val="hy-AM"/>
              </w:rPr>
            </w:pPr>
          </w:p>
          <w:p w:rsidR="00EB4998" w:rsidRPr="003E6C7C" w:rsidRDefault="00EB4998" w:rsidP="00025A89">
            <w:pPr>
              <w:spacing w:line="276" w:lineRule="auto"/>
              <w:jc w:val="center"/>
              <w:rPr>
                <w:sz w:val="28"/>
                <w:szCs w:val="28"/>
                <w:lang w:val="hy-AM"/>
              </w:rPr>
            </w:pPr>
          </w:p>
          <w:p w:rsidR="00EB4998" w:rsidRPr="003E6C7C" w:rsidRDefault="00EB4998" w:rsidP="00025A89">
            <w:pPr>
              <w:spacing w:line="276" w:lineRule="auto"/>
              <w:jc w:val="center"/>
              <w:rPr>
                <w:sz w:val="28"/>
                <w:szCs w:val="28"/>
                <w:lang w:val="hy-AM"/>
              </w:rPr>
            </w:pPr>
          </w:p>
          <w:p w:rsidR="00EB4998" w:rsidRPr="003E6C7C" w:rsidRDefault="00EB4998" w:rsidP="00025A89">
            <w:pPr>
              <w:spacing w:line="276" w:lineRule="auto"/>
              <w:jc w:val="center"/>
              <w:rPr>
                <w:sz w:val="28"/>
                <w:szCs w:val="28"/>
                <w:lang w:val="hy-AM"/>
              </w:rPr>
            </w:pPr>
          </w:p>
          <w:p w:rsidR="00EB4998" w:rsidRPr="003E6C7C" w:rsidRDefault="00EB4998" w:rsidP="00025A89">
            <w:pPr>
              <w:spacing w:line="276" w:lineRule="auto"/>
              <w:jc w:val="center"/>
              <w:rPr>
                <w:sz w:val="28"/>
                <w:szCs w:val="28"/>
                <w:lang w:val="hy-AM"/>
              </w:rPr>
            </w:pPr>
          </w:p>
          <w:p w:rsidR="00EB4998" w:rsidRPr="003E6C7C" w:rsidRDefault="00EB4998" w:rsidP="00025A89">
            <w:pPr>
              <w:spacing w:line="276" w:lineRule="auto"/>
              <w:jc w:val="center"/>
              <w:rPr>
                <w:sz w:val="28"/>
                <w:szCs w:val="28"/>
                <w:lang w:val="hy-AM"/>
              </w:rPr>
            </w:pPr>
          </w:p>
          <w:p w:rsidR="00EB4998" w:rsidRPr="003E6C7C" w:rsidRDefault="00EB4998" w:rsidP="00025A89">
            <w:pPr>
              <w:spacing w:line="276" w:lineRule="auto"/>
              <w:jc w:val="center"/>
              <w:rPr>
                <w:sz w:val="28"/>
                <w:szCs w:val="28"/>
                <w:lang w:val="hy-AM"/>
              </w:rPr>
            </w:pPr>
          </w:p>
          <w:p w:rsidR="00EB4998" w:rsidRPr="003E6C7C" w:rsidRDefault="00EB4998" w:rsidP="00025A89">
            <w:pPr>
              <w:spacing w:line="276" w:lineRule="auto"/>
              <w:jc w:val="center"/>
              <w:rPr>
                <w:sz w:val="28"/>
                <w:szCs w:val="28"/>
                <w:lang w:val="hy-AM"/>
              </w:rPr>
            </w:pPr>
          </w:p>
          <w:p w:rsidR="00EB4998" w:rsidRPr="003E6C7C" w:rsidRDefault="00EB4998" w:rsidP="00025A89">
            <w:pPr>
              <w:spacing w:line="276" w:lineRule="auto"/>
              <w:jc w:val="center"/>
              <w:rPr>
                <w:sz w:val="28"/>
                <w:szCs w:val="28"/>
                <w:lang w:val="hy-AM"/>
              </w:rPr>
            </w:pPr>
          </w:p>
          <w:p w:rsidR="00EB4998" w:rsidRPr="003E6C7C" w:rsidRDefault="00EB4998" w:rsidP="00EB4998">
            <w:pPr>
              <w:spacing w:line="276" w:lineRule="auto"/>
              <w:jc w:val="center"/>
              <w:rPr>
                <w:rFonts w:cs="Sylfaen"/>
                <w:lang w:val="hy-AM"/>
              </w:rPr>
            </w:pPr>
            <w:r w:rsidRPr="003E6C7C">
              <w:rPr>
                <w:rFonts w:cs="Sylfaen"/>
                <w:lang w:val="hy-AM"/>
              </w:rPr>
              <w:t>Չի ընդունվել</w:t>
            </w:r>
          </w:p>
          <w:p w:rsidR="00EB4998" w:rsidRPr="003E6C7C" w:rsidRDefault="00EB4998" w:rsidP="00EB4998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EB4998" w:rsidRPr="003E6C7C" w:rsidRDefault="00EB4998" w:rsidP="00EB4998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EB4998" w:rsidRPr="003E6C7C" w:rsidRDefault="00EB4998" w:rsidP="00EB4998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EB4998" w:rsidRPr="003E6C7C" w:rsidRDefault="00EB4998" w:rsidP="00EB4998">
            <w:pPr>
              <w:spacing w:line="276" w:lineRule="auto"/>
              <w:jc w:val="center"/>
              <w:rPr>
                <w:rFonts w:cs="Sylfaen"/>
                <w:lang w:val="hy-AM"/>
              </w:rPr>
            </w:pPr>
            <w:r w:rsidRPr="003E6C7C">
              <w:rPr>
                <w:rFonts w:cs="Sylfaen"/>
                <w:lang w:val="hy-AM"/>
              </w:rPr>
              <w:t>Ընդունվել է</w:t>
            </w:r>
          </w:p>
          <w:p w:rsidR="00EB4998" w:rsidRPr="003E6C7C" w:rsidRDefault="00EB4998" w:rsidP="00EB4998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EB4998" w:rsidRPr="003E6C7C" w:rsidRDefault="00EB4998" w:rsidP="00EB4998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EB4998" w:rsidRPr="003E6C7C" w:rsidRDefault="00EB4998" w:rsidP="00EB4998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EB4998" w:rsidRPr="003E6C7C" w:rsidRDefault="00EB4998" w:rsidP="00EB4998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EB4998" w:rsidRPr="003E6C7C" w:rsidRDefault="00EB4998" w:rsidP="00EB4998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EB4998" w:rsidRPr="003E6C7C" w:rsidRDefault="00EB4998" w:rsidP="00EB4998">
            <w:pPr>
              <w:spacing w:line="276" w:lineRule="auto"/>
              <w:jc w:val="center"/>
              <w:rPr>
                <w:rFonts w:cs="Sylfaen"/>
                <w:lang w:val="hy-AM"/>
              </w:rPr>
            </w:pPr>
            <w:r w:rsidRPr="003E6C7C">
              <w:rPr>
                <w:rFonts w:cs="Sylfaen"/>
                <w:lang w:val="hy-AM"/>
              </w:rPr>
              <w:t>Ընդունվել է</w:t>
            </w:r>
          </w:p>
          <w:p w:rsidR="00EB4998" w:rsidRPr="003E6C7C" w:rsidRDefault="00EB4998" w:rsidP="00EB4998">
            <w:pPr>
              <w:spacing w:line="276" w:lineRule="auto"/>
              <w:jc w:val="center"/>
              <w:rPr>
                <w:rFonts w:cs="Sylfaen"/>
                <w:lang w:val="hy-AM"/>
              </w:rPr>
            </w:pPr>
          </w:p>
          <w:p w:rsidR="00EB4998" w:rsidRPr="003E6C7C" w:rsidRDefault="00EB4998" w:rsidP="00025A89">
            <w:pPr>
              <w:spacing w:line="276" w:lineRule="auto"/>
              <w:jc w:val="center"/>
              <w:rPr>
                <w:sz w:val="28"/>
                <w:szCs w:val="28"/>
                <w:lang w:val="hy-AM"/>
              </w:rPr>
            </w:pPr>
          </w:p>
          <w:p w:rsidR="000D6EE5" w:rsidRPr="003E6C7C" w:rsidRDefault="000D6EE5" w:rsidP="00025A89">
            <w:pPr>
              <w:spacing w:line="276" w:lineRule="auto"/>
              <w:jc w:val="center"/>
              <w:rPr>
                <w:sz w:val="28"/>
                <w:szCs w:val="28"/>
                <w:lang w:val="hy-AM"/>
              </w:rPr>
            </w:pPr>
          </w:p>
          <w:p w:rsidR="000D6EE5" w:rsidRPr="003E6C7C" w:rsidRDefault="000D6EE5" w:rsidP="00025A89">
            <w:pPr>
              <w:spacing w:line="276" w:lineRule="auto"/>
              <w:jc w:val="center"/>
              <w:rPr>
                <w:sz w:val="28"/>
                <w:szCs w:val="28"/>
                <w:lang w:val="hy-AM"/>
              </w:rPr>
            </w:pPr>
          </w:p>
          <w:p w:rsidR="000D6EE5" w:rsidRDefault="000D6EE5" w:rsidP="000D6EE5">
            <w:pPr>
              <w:spacing w:line="276" w:lineRule="auto"/>
              <w:jc w:val="center"/>
              <w:rPr>
                <w:rFonts w:cs="Sylfaen"/>
                <w:lang w:val="en-GB"/>
              </w:rPr>
            </w:pPr>
            <w:proofErr w:type="spellStart"/>
            <w:r>
              <w:rPr>
                <w:rFonts w:cs="Sylfaen"/>
                <w:lang w:val="en-GB"/>
              </w:rPr>
              <w:t>Ընդունվել</w:t>
            </w:r>
            <w:proofErr w:type="spellEnd"/>
            <w:r>
              <w:rPr>
                <w:rFonts w:cs="Sylfaen"/>
                <w:lang w:val="en-GB"/>
              </w:rPr>
              <w:t xml:space="preserve"> է</w:t>
            </w:r>
          </w:p>
          <w:p w:rsidR="000D6EE5" w:rsidRPr="00025A89" w:rsidRDefault="000D6EE5" w:rsidP="00025A89">
            <w:pPr>
              <w:spacing w:line="276" w:lineRule="auto"/>
              <w:jc w:val="center"/>
              <w:rPr>
                <w:sz w:val="28"/>
                <w:szCs w:val="28"/>
                <w:lang w:val="en-GB"/>
              </w:rPr>
            </w:pPr>
          </w:p>
        </w:tc>
        <w:tc>
          <w:tcPr>
            <w:tcW w:w="2517" w:type="dxa"/>
            <w:tcBorders>
              <w:bottom w:val="single" w:sz="4" w:space="0" w:color="auto"/>
            </w:tcBorders>
          </w:tcPr>
          <w:p w:rsidR="00726863" w:rsidRPr="00C24CEE" w:rsidRDefault="00C24CEE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  <w:r w:rsidRPr="00C24CEE">
              <w:rPr>
                <w:szCs w:val="24"/>
                <w:lang w:val="af-ZA"/>
              </w:rPr>
              <w:lastRenderedPageBreak/>
              <w:t>Նախագծում կատարվել է համապատասխան փոփոխություն</w:t>
            </w: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EB4998" w:rsidRPr="00C24CEE" w:rsidRDefault="00EB4998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156DB7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en-GB"/>
              </w:rPr>
            </w:pPr>
          </w:p>
          <w:p w:rsidR="004D3192" w:rsidRPr="00C24CEE" w:rsidRDefault="00156DB7" w:rsidP="00156DB7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  <w:r w:rsidRPr="00C24CEE">
              <w:rPr>
                <w:rFonts w:cs="Sylfaen"/>
                <w:szCs w:val="24"/>
                <w:lang w:val="hy-AM"/>
              </w:rPr>
              <w:t>«Հարկային ծառայության մասին» ՀՀ օրենք</w:t>
            </w:r>
            <w:r w:rsidRPr="00C24CEE">
              <w:rPr>
                <w:rFonts w:cs="Sylfaen"/>
                <w:szCs w:val="24"/>
                <w:lang w:val="en-GB"/>
              </w:rPr>
              <w:t>ը</w:t>
            </w:r>
            <w:r w:rsidRPr="00C24CEE">
              <w:rPr>
                <w:rFonts w:cs="Sylfaen"/>
                <w:szCs w:val="24"/>
                <w:lang w:val="af-ZA"/>
              </w:rPr>
              <w:t xml:space="preserve"> </w:t>
            </w:r>
            <w:proofErr w:type="spellStart"/>
            <w:r w:rsidRPr="00C24CEE">
              <w:rPr>
                <w:rFonts w:cs="Sylfaen"/>
                <w:szCs w:val="24"/>
                <w:lang w:val="en-GB"/>
              </w:rPr>
              <w:t>սահմանում</w:t>
            </w:r>
            <w:proofErr w:type="spellEnd"/>
            <w:r w:rsidRPr="00C24CEE">
              <w:rPr>
                <w:rFonts w:cs="Sylfaen"/>
                <w:szCs w:val="24"/>
                <w:lang w:val="af-ZA"/>
              </w:rPr>
              <w:t xml:space="preserve"> </w:t>
            </w:r>
            <w:r w:rsidRPr="00C24CEE">
              <w:rPr>
                <w:rFonts w:cs="Sylfaen"/>
                <w:szCs w:val="24"/>
                <w:lang w:val="en-GB"/>
              </w:rPr>
              <w:t>է</w:t>
            </w:r>
            <w:r w:rsidRPr="00C24CEE">
              <w:rPr>
                <w:rFonts w:cs="Sylfaen"/>
                <w:szCs w:val="24"/>
                <w:lang w:val="af-ZA"/>
              </w:rPr>
              <w:t xml:space="preserve"> </w:t>
            </w:r>
            <w:proofErr w:type="spellStart"/>
            <w:r w:rsidRPr="00C24CEE">
              <w:rPr>
                <w:rFonts w:cs="Sylfaen"/>
                <w:szCs w:val="24"/>
                <w:lang w:val="en-GB"/>
              </w:rPr>
              <w:t>միայն</w:t>
            </w:r>
            <w:proofErr w:type="spellEnd"/>
            <w:r w:rsidRPr="00C24CEE">
              <w:rPr>
                <w:rFonts w:cs="Sylfaen"/>
                <w:szCs w:val="24"/>
                <w:lang w:val="af-ZA"/>
              </w:rPr>
              <w:t xml:space="preserve"> </w:t>
            </w:r>
            <w:proofErr w:type="spellStart"/>
            <w:r w:rsidRPr="00C24CEE">
              <w:rPr>
                <w:rFonts w:cs="Sylfaen"/>
                <w:szCs w:val="24"/>
                <w:lang w:val="en-GB"/>
              </w:rPr>
              <w:t>ստուգումների</w:t>
            </w:r>
            <w:proofErr w:type="spellEnd"/>
            <w:r w:rsidRPr="00C24CEE">
              <w:rPr>
                <w:rFonts w:cs="Sylfaen"/>
                <w:szCs w:val="24"/>
                <w:lang w:val="af-ZA"/>
              </w:rPr>
              <w:t xml:space="preserve"> </w:t>
            </w:r>
            <w:proofErr w:type="spellStart"/>
            <w:r w:rsidRPr="00C24CEE">
              <w:rPr>
                <w:rFonts w:cs="Sylfaen"/>
                <w:szCs w:val="24"/>
                <w:lang w:val="en-GB"/>
              </w:rPr>
              <w:t>անցկացման</w:t>
            </w:r>
            <w:proofErr w:type="spellEnd"/>
            <w:r w:rsidRPr="00C24CEE">
              <w:rPr>
                <w:rFonts w:cs="Sylfaen"/>
                <w:szCs w:val="24"/>
                <w:lang w:val="af-ZA"/>
              </w:rPr>
              <w:t xml:space="preserve"> </w:t>
            </w:r>
            <w:proofErr w:type="spellStart"/>
            <w:r w:rsidRPr="00C24CEE">
              <w:rPr>
                <w:rFonts w:cs="Sylfaen"/>
                <w:szCs w:val="24"/>
                <w:lang w:val="en-GB"/>
              </w:rPr>
              <w:t>կարգը</w:t>
            </w:r>
            <w:proofErr w:type="spellEnd"/>
            <w:r w:rsidRPr="00C24CEE">
              <w:rPr>
                <w:rFonts w:cs="Sylfaen"/>
                <w:szCs w:val="24"/>
                <w:lang w:val="af-ZA"/>
              </w:rPr>
              <w:t xml:space="preserve">, </w:t>
            </w:r>
            <w:proofErr w:type="spellStart"/>
            <w:r w:rsidRPr="00C24CEE">
              <w:rPr>
                <w:rFonts w:cs="Sylfaen"/>
                <w:szCs w:val="24"/>
                <w:lang w:val="en-GB"/>
              </w:rPr>
              <w:t>սակայն</w:t>
            </w:r>
            <w:proofErr w:type="spellEnd"/>
            <w:r w:rsidRPr="00C24CEE">
              <w:rPr>
                <w:rFonts w:cs="Sylfaen"/>
                <w:szCs w:val="24"/>
                <w:lang w:val="af-ZA"/>
              </w:rPr>
              <w:t xml:space="preserve"> </w:t>
            </w:r>
            <w:proofErr w:type="spellStart"/>
            <w:r w:rsidRPr="00C24CEE">
              <w:rPr>
                <w:rFonts w:cs="Sylfaen"/>
                <w:szCs w:val="24"/>
                <w:lang w:val="en-GB"/>
              </w:rPr>
              <w:t>միջոցառման</w:t>
            </w:r>
            <w:proofErr w:type="spellEnd"/>
            <w:r w:rsidRPr="00C24CEE">
              <w:rPr>
                <w:rFonts w:cs="Sylfaen"/>
                <w:szCs w:val="24"/>
                <w:lang w:val="af-ZA"/>
              </w:rPr>
              <w:t xml:space="preserve"> </w:t>
            </w:r>
            <w:proofErr w:type="spellStart"/>
            <w:r w:rsidRPr="00C24CEE">
              <w:rPr>
                <w:rFonts w:cs="Sylfaen"/>
                <w:szCs w:val="24"/>
                <w:lang w:val="en-GB"/>
              </w:rPr>
              <w:t>նպատակն</w:t>
            </w:r>
            <w:proofErr w:type="spellEnd"/>
            <w:r w:rsidRPr="00C24CEE">
              <w:rPr>
                <w:rFonts w:cs="Sylfaen"/>
                <w:szCs w:val="24"/>
                <w:lang w:val="af-ZA"/>
              </w:rPr>
              <w:t xml:space="preserve"> </w:t>
            </w:r>
            <w:r w:rsidRPr="00C24CEE">
              <w:rPr>
                <w:rFonts w:cs="Sylfaen"/>
                <w:szCs w:val="24"/>
                <w:lang w:val="en-GB"/>
              </w:rPr>
              <w:t>է</w:t>
            </w:r>
            <w:r w:rsidRPr="00C24CEE">
              <w:rPr>
                <w:rFonts w:cs="Sylfaen"/>
                <w:szCs w:val="24"/>
                <w:lang w:val="af-ZA"/>
              </w:rPr>
              <w:t xml:space="preserve"> </w:t>
            </w:r>
            <w:proofErr w:type="spellStart"/>
            <w:r w:rsidRPr="00C24CEE">
              <w:rPr>
                <w:rFonts w:cs="Sylfaen"/>
                <w:szCs w:val="24"/>
                <w:lang w:val="en-GB"/>
              </w:rPr>
              <w:t>հստակ</w:t>
            </w:r>
            <w:proofErr w:type="spellEnd"/>
            <w:r w:rsidRPr="00C24CEE">
              <w:rPr>
                <w:rFonts w:cs="Sylfaen"/>
                <w:szCs w:val="24"/>
                <w:lang w:val="af-ZA"/>
              </w:rPr>
              <w:t xml:space="preserve"> </w:t>
            </w:r>
            <w:proofErr w:type="spellStart"/>
            <w:r w:rsidRPr="00C24CEE">
              <w:rPr>
                <w:rFonts w:cs="Sylfaen"/>
                <w:szCs w:val="24"/>
                <w:lang w:val="en-GB"/>
              </w:rPr>
              <w:t>սահմանել</w:t>
            </w:r>
            <w:proofErr w:type="spellEnd"/>
            <w:r w:rsidRPr="00C24CEE">
              <w:rPr>
                <w:rFonts w:cs="Sylfaen"/>
                <w:szCs w:val="24"/>
                <w:lang w:val="hy-AM"/>
              </w:rPr>
              <w:t xml:space="preserve"> ստուգումների խմբի անդամների իրավասությունների, գործառույթների և պատասխանատվության շրջանակները սահմանող </w:t>
            </w:r>
            <w:proofErr w:type="spellStart"/>
            <w:r w:rsidRPr="00C24CEE">
              <w:rPr>
                <w:rFonts w:cs="Sylfaen"/>
                <w:szCs w:val="24"/>
                <w:lang w:val="en-GB"/>
              </w:rPr>
              <w:t>ներքին</w:t>
            </w:r>
            <w:proofErr w:type="spellEnd"/>
            <w:r w:rsidRPr="00C24CEE">
              <w:rPr>
                <w:rFonts w:cs="Sylfaen"/>
                <w:szCs w:val="24"/>
                <w:lang w:val="af-ZA"/>
              </w:rPr>
              <w:t xml:space="preserve"> </w:t>
            </w:r>
            <w:proofErr w:type="spellStart"/>
            <w:r w:rsidRPr="00C24CEE">
              <w:rPr>
                <w:rFonts w:cs="Sylfaen"/>
                <w:szCs w:val="24"/>
                <w:lang w:val="en-GB"/>
              </w:rPr>
              <w:t>ընթացա</w:t>
            </w:r>
            <w:proofErr w:type="spellEnd"/>
            <w:r w:rsidRPr="00C24CEE">
              <w:rPr>
                <w:rFonts w:cs="Sylfaen"/>
                <w:szCs w:val="24"/>
                <w:lang w:val="hy-AM"/>
              </w:rPr>
              <w:t>կարգ</w:t>
            </w:r>
            <w:r w:rsidRPr="00C24CEE">
              <w:rPr>
                <w:rFonts w:cs="Sylfaen"/>
                <w:szCs w:val="24"/>
                <w:lang w:val="af-ZA"/>
              </w:rPr>
              <w:t>:</w:t>
            </w:r>
          </w:p>
          <w:p w:rsidR="00025A89" w:rsidRPr="00C24CEE" w:rsidRDefault="00025A89" w:rsidP="00156DB7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156DB7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156DB7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156DB7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156DB7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156DB7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156DB7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156DB7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156DB7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156DB7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156DB7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156DB7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156DB7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156DB7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156DB7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156DB7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EB4998" w:rsidP="00156DB7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  <w:r w:rsidRPr="00C24CEE">
              <w:rPr>
                <w:rFonts w:cs="Sylfaen"/>
                <w:szCs w:val="24"/>
                <w:lang w:val="af-ZA"/>
              </w:rPr>
              <w:t>Նախագծում</w:t>
            </w:r>
            <w:r w:rsidR="00025A89" w:rsidRPr="00C24CEE">
              <w:rPr>
                <w:rFonts w:cs="Sylfaen"/>
                <w:szCs w:val="24"/>
                <w:lang w:val="af-ZA"/>
              </w:rPr>
              <w:t xml:space="preserve"> կատարվել են համապատասխան փոփոխություններ</w:t>
            </w:r>
            <w:r w:rsidRPr="00C24CEE">
              <w:rPr>
                <w:rFonts w:cs="Sylfaen"/>
                <w:szCs w:val="24"/>
                <w:lang w:val="af-ZA"/>
              </w:rPr>
              <w:t>:</w:t>
            </w:r>
          </w:p>
          <w:p w:rsidR="00156DB7" w:rsidRPr="00C24CEE" w:rsidRDefault="00156DB7" w:rsidP="00922235">
            <w:pPr>
              <w:spacing w:line="276" w:lineRule="auto"/>
              <w:jc w:val="center"/>
              <w:rPr>
                <w:rFonts w:cs="Sylfaen"/>
                <w:szCs w:val="24"/>
                <w:lang w:val="af-ZA"/>
              </w:rPr>
            </w:pPr>
          </w:p>
          <w:p w:rsidR="00156DB7" w:rsidRPr="00C24CEE" w:rsidRDefault="00156DB7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025A89" w:rsidRPr="00C24CEE" w:rsidRDefault="00025A89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025A89" w:rsidRPr="00C24CEE" w:rsidRDefault="00025A89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025A89" w:rsidRPr="00C24CEE" w:rsidRDefault="00025A89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EB4998" w:rsidRPr="00C24CEE" w:rsidRDefault="00EB4998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EB4998" w:rsidRDefault="00EB4998" w:rsidP="00EB4998">
            <w:pPr>
              <w:spacing w:line="276" w:lineRule="auto"/>
              <w:rPr>
                <w:szCs w:val="24"/>
                <w:lang w:val="af-ZA"/>
              </w:rPr>
            </w:pPr>
          </w:p>
          <w:p w:rsidR="00C24CEE" w:rsidRDefault="00C24CEE" w:rsidP="00EB4998">
            <w:pPr>
              <w:spacing w:line="276" w:lineRule="auto"/>
              <w:rPr>
                <w:szCs w:val="24"/>
                <w:lang w:val="af-ZA"/>
              </w:rPr>
            </w:pPr>
          </w:p>
          <w:p w:rsidR="00C24CEE" w:rsidRPr="00C24CEE" w:rsidRDefault="00C24CEE" w:rsidP="00EB4998">
            <w:pPr>
              <w:spacing w:line="276" w:lineRule="auto"/>
              <w:rPr>
                <w:szCs w:val="24"/>
                <w:lang w:val="af-ZA"/>
              </w:rPr>
            </w:pPr>
          </w:p>
          <w:p w:rsidR="00025A89" w:rsidRPr="00C24CEE" w:rsidRDefault="00025A89" w:rsidP="002C583D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EB4998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  <w:r w:rsidRPr="00C24CEE">
              <w:rPr>
                <w:rFonts w:cs="Sylfaen"/>
                <w:szCs w:val="24"/>
                <w:lang w:val="af-ZA"/>
              </w:rPr>
              <w:t>Նախագծում կատարվել են համապատասխան փոփոխություններ:</w:t>
            </w:r>
          </w:p>
          <w:p w:rsidR="00025A89" w:rsidRPr="00C24CEE" w:rsidRDefault="00025A89" w:rsidP="001618A6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EB4998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  <w:r w:rsidRPr="00C24CEE">
              <w:rPr>
                <w:rFonts w:cs="Sylfaen"/>
                <w:szCs w:val="24"/>
                <w:lang w:val="af-ZA"/>
              </w:rPr>
              <w:t>Նախագծում կատարվել են համապատասխան փոփոխություններ:</w:t>
            </w:r>
          </w:p>
          <w:p w:rsidR="00025A89" w:rsidRPr="00C24CEE" w:rsidRDefault="00025A89" w:rsidP="00025A89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025A89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025A89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025A89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025A89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025A89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025A89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025A89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025A89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025A89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025A89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Pr="00C24CEE" w:rsidRDefault="00025A89" w:rsidP="00025A89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EB4998" w:rsidRPr="00C24CEE" w:rsidRDefault="00EB4998" w:rsidP="00EB4998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  <w:r w:rsidRPr="00C24CEE">
              <w:rPr>
                <w:rFonts w:cs="Sylfaen"/>
                <w:szCs w:val="24"/>
                <w:lang w:val="af-ZA"/>
              </w:rPr>
              <w:t xml:space="preserve">Նախագծում կատարվել են </w:t>
            </w:r>
            <w:r w:rsidRPr="00C24CEE">
              <w:rPr>
                <w:rFonts w:cs="Sylfaen"/>
                <w:szCs w:val="24"/>
                <w:lang w:val="af-ZA"/>
              </w:rPr>
              <w:lastRenderedPageBreak/>
              <w:t>համապատասխան փոփոխություններ:</w:t>
            </w:r>
          </w:p>
          <w:p w:rsidR="00025A89" w:rsidRPr="00C24CEE" w:rsidRDefault="00025A89" w:rsidP="00025A89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025A89" w:rsidRDefault="00025A89" w:rsidP="002C583D">
            <w:pPr>
              <w:spacing w:line="276" w:lineRule="auto"/>
              <w:rPr>
                <w:szCs w:val="24"/>
                <w:lang w:val="af-ZA"/>
              </w:rPr>
            </w:pPr>
          </w:p>
          <w:p w:rsidR="00C24CEE" w:rsidRPr="00C24CEE" w:rsidRDefault="00C24CEE" w:rsidP="002C583D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EB4998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  <w:r w:rsidRPr="00C24CEE">
              <w:rPr>
                <w:rFonts w:cs="Sylfaen"/>
                <w:szCs w:val="24"/>
                <w:lang w:val="af-ZA"/>
              </w:rPr>
              <w:t>Նախագծում կատարվել են համապատասխան փոփոխություններ:</w:t>
            </w:r>
          </w:p>
          <w:p w:rsidR="00025A89" w:rsidRPr="00C24CEE" w:rsidRDefault="00025A89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28612F" w:rsidRPr="00C24CEE" w:rsidRDefault="0028612F" w:rsidP="00922235">
            <w:pPr>
              <w:spacing w:line="276" w:lineRule="auto"/>
              <w:jc w:val="center"/>
              <w:rPr>
                <w:szCs w:val="24"/>
                <w:lang w:val="af-ZA"/>
              </w:rPr>
            </w:pPr>
          </w:p>
          <w:p w:rsidR="00EB4998" w:rsidRPr="00C24CEE" w:rsidRDefault="00EB4998" w:rsidP="00EB4998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  <w:r w:rsidRPr="00C24CEE">
              <w:rPr>
                <w:rFonts w:cs="Sylfaen"/>
                <w:szCs w:val="24"/>
                <w:lang w:val="af-ZA"/>
              </w:rPr>
              <w:t>Նախագծում կատարվել են համապատասխան փոփոխություններ:</w:t>
            </w:r>
          </w:p>
          <w:p w:rsidR="0028612F" w:rsidRPr="00C24CEE" w:rsidRDefault="0028612F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C24CEE" w:rsidRPr="00C24CEE" w:rsidRDefault="00C24CEE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C24CEE" w:rsidRPr="00C24CEE" w:rsidRDefault="00C24CEE" w:rsidP="00C24CEE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  <w:r w:rsidRPr="00C24CEE">
              <w:rPr>
                <w:rFonts w:cs="Sylfaen"/>
                <w:szCs w:val="24"/>
                <w:lang w:val="af-ZA"/>
              </w:rPr>
              <w:t>Նախագծում կատարվել են համապատասխան փոփոխություններ:</w:t>
            </w: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C24CEE" w:rsidRPr="00C24CEE" w:rsidRDefault="00C24CEE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C24CEE" w:rsidRPr="00C24CEE" w:rsidRDefault="00C24CEE" w:rsidP="00C24CEE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  <w:r w:rsidRPr="00C24CEE">
              <w:rPr>
                <w:rFonts w:cs="Sylfaen"/>
                <w:szCs w:val="24"/>
                <w:lang w:val="af-ZA"/>
              </w:rPr>
              <w:t>Նախագծում կատարվել են համապատասխան փոփոխություններ:</w:t>
            </w: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C24CEE" w:rsidRDefault="00C24CEE" w:rsidP="00C24CEE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C24CEE" w:rsidRDefault="00C24CEE" w:rsidP="00C24CEE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C24CEE" w:rsidRDefault="00C24CEE" w:rsidP="00C24CEE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C24CEE" w:rsidRDefault="00C24CEE" w:rsidP="00C24CEE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C24CEE" w:rsidRDefault="00C24CEE" w:rsidP="00C24CEE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C24CEE" w:rsidRPr="00C24CEE" w:rsidRDefault="00C24CEE" w:rsidP="00C24CEE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  <w:r w:rsidRPr="00C24CEE">
              <w:rPr>
                <w:rFonts w:cs="Sylfaen"/>
                <w:szCs w:val="24"/>
                <w:lang w:val="af-ZA"/>
              </w:rPr>
              <w:t>Նախագծում կատարվել են համապատասխան փոփոխություններ:</w:t>
            </w: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EB4998" w:rsidRDefault="00EB4998" w:rsidP="00EB4998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C24CEE" w:rsidRDefault="00C24CEE" w:rsidP="00EB4998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C24CEE" w:rsidRDefault="00C24CEE" w:rsidP="00EB4998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C24CEE" w:rsidRDefault="00C24CEE" w:rsidP="00EB4998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C24CEE" w:rsidRPr="00C24CEE" w:rsidRDefault="00C24CEE" w:rsidP="00EB4998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EB4998" w:rsidRPr="00C24CEE" w:rsidRDefault="00EB4998" w:rsidP="00EB4998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EB4998" w:rsidRPr="00C24CEE" w:rsidRDefault="00EB4998" w:rsidP="00EB4998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  <w:r w:rsidRPr="00C24CEE">
              <w:rPr>
                <w:rFonts w:cs="Sylfaen"/>
                <w:szCs w:val="24"/>
                <w:lang w:val="af-ZA"/>
              </w:rPr>
              <w:t>Նախագծում կատարվել են համապատասխան փոփոխություններ:</w:t>
            </w:r>
          </w:p>
          <w:p w:rsidR="00EB4998" w:rsidRPr="00C24CEE" w:rsidRDefault="00EB4998" w:rsidP="0028612F">
            <w:pPr>
              <w:spacing w:line="276" w:lineRule="auto"/>
              <w:rPr>
                <w:szCs w:val="24"/>
                <w:lang w:val="af-ZA"/>
              </w:rPr>
            </w:pPr>
          </w:p>
          <w:p w:rsidR="000D6EE5" w:rsidRPr="00C24CEE" w:rsidRDefault="000D6EE5" w:rsidP="000D6EE5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  <w:r w:rsidRPr="00C24CEE">
              <w:rPr>
                <w:rFonts w:cs="Sylfaen"/>
                <w:szCs w:val="24"/>
                <w:lang w:val="af-ZA"/>
              </w:rPr>
              <w:t>Նախագծում կատարվել են համապատասխան փոփոխություններ:</w:t>
            </w:r>
          </w:p>
          <w:p w:rsidR="00C24CEE" w:rsidRDefault="00C24CEE" w:rsidP="00C24CEE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C24CEE" w:rsidRDefault="00C24CEE" w:rsidP="00C24CEE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</w:p>
          <w:p w:rsidR="00C24CEE" w:rsidRPr="00C24CEE" w:rsidRDefault="00C24CEE" w:rsidP="00C24CEE">
            <w:pPr>
              <w:spacing w:line="276" w:lineRule="auto"/>
              <w:jc w:val="both"/>
              <w:rPr>
                <w:rFonts w:cs="Sylfaen"/>
                <w:szCs w:val="24"/>
                <w:lang w:val="af-ZA"/>
              </w:rPr>
            </w:pPr>
            <w:r w:rsidRPr="00C24CEE">
              <w:rPr>
                <w:rFonts w:cs="Sylfaen"/>
                <w:szCs w:val="24"/>
                <w:lang w:val="af-ZA"/>
              </w:rPr>
              <w:t>Նախագծում կատարվել են համապատասխան փոփոխություններ:</w:t>
            </w:r>
          </w:p>
          <w:p w:rsidR="00025A89" w:rsidRDefault="00025A89" w:rsidP="000D6EE5">
            <w:pPr>
              <w:spacing w:line="276" w:lineRule="auto"/>
              <w:rPr>
                <w:szCs w:val="24"/>
                <w:lang w:val="af-ZA"/>
              </w:rPr>
            </w:pPr>
          </w:p>
          <w:p w:rsidR="00ED5946" w:rsidRDefault="00ED5946" w:rsidP="000D6EE5">
            <w:pPr>
              <w:spacing w:line="276" w:lineRule="auto"/>
              <w:rPr>
                <w:szCs w:val="24"/>
                <w:lang w:val="af-ZA"/>
              </w:rPr>
            </w:pPr>
          </w:p>
          <w:p w:rsidR="00ED5946" w:rsidRDefault="00ED5946" w:rsidP="000D6EE5">
            <w:pPr>
              <w:spacing w:line="276" w:lineRule="auto"/>
              <w:rPr>
                <w:szCs w:val="24"/>
                <w:lang w:val="af-ZA"/>
              </w:rPr>
            </w:pPr>
          </w:p>
          <w:p w:rsidR="00ED5946" w:rsidRDefault="00ED5946" w:rsidP="000D6EE5">
            <w:pPr>
              <w:spacing w:line="276" w:lineRule="auto"/>
              <w:rPr>
                <w:szCs w:val="24"/>
                <w:lang w:val="af-ZA"/>
              </w:rPr>
            </w:pPr>
          </w:p>
          <w:p w:rsidR="00ED5946" w:rsidRDefault="00ED5946" w:rsidP="000D6EE5">
            <w:pPr>
              <w:spacing w:line="276" w:lineRule="auto"/>
              <w:rPr>
                <w:szCs w:val="24"/>
                <w:lang w:val="af-ZA"/>
              </w:rPr>
            </w:pPr>
          </w:p>
          <w:p w:rsidR="00ED5946" w:rsidRDefault="00ED5946" w:rsidP="000D6EE5">
            <w:pPr>
              <w:spacing w:line="276" w:lineRule="auto"/>
              <w:rPr>
                <w:szCs w:val="24"/>
                <w:lang w:val="af-ZA"/>
              </w:rPr>
            </w:pPr>
          </w:p>
          <w:p w:rsidR="00ED5946" w:rsidRDefault="00ED5946" w:rsidP="000D6EE5">
            <w:pPr>
              <w:spacing w:line="276" w:lineRule="auto"/>
              <w:rPr>
                <w:szCs w:val="24"/>
                <w:lang w:val="af-ZA"/>
              </w:rPr>
            </w:pPr>
          </w:p>
          <w:p w:rsidR="00ED5946" w:rsidRDefault="00ED5946" w:rsidP="000D6EE5">
            <w:pPr>
              <w:spacing w:line="276" w:lineRule="auto"/>
              <w:rPr>
                <w:szCs w:val="24"/>
                <w:lang w:val="af-ZA"/>
              </w:rPr>
            </w:pPr>
          </w:p>
          <w:p w:rsidR="00ED5946" w:rsidRDefault="00ED5946" w:rsidP="000D6EE5">
            <w:pPr>
              <w:spacing w:line="276" w:lineRule="auto"/>
              <w:rPr>
                <w:szCs w:val="24"/>
                <w:lang w:val="af-ZA"/>
              </w:rPr>
            </w:pPr>
          </w:p>
          <w:p w:rsidR="00ED5946" w:rsidRDefault="00ED5946" w:rsidP="000D6EE5">
            <w:pPr>
              <w:spacing w:line="276" w:lineRule="auto"/>
              <w:rPr>
                <w:szCs w:val="24"/>
                <w:lang w:val="af-ZA"/>
              </w:rPr>
            </w:pPr>
          </w:p>
          <w:p w:rsidR="00ED5946" w:rsidRDefault="00ED5946" w:rsidP="000D6EE5">
            <w:pPr>
              <w:spacing w:line="276" w:lineRule="auto"/>
              <w:rPr>
                <w:szCs w:val="24"/>
                <w:lang w:val="af-ZA"/>
              </w:rPr>
            </w:pPr>
          </w:p>
          <w:p w:rsidR="00ED5946" w:rsidRDefault="00ED5946" w:rsidP="000D6EE5">
            <w:pPr>
              <w:spacing w:line="276" w:lineRule="auto"/>
              <w:rPr>
                <w:szCs w:val="24"/>
                <w:lang w:val="af-ZA"/>
              </w:rPr>
            </w:pPr>
          </w:p>
          <w:p w:rsidR="00ED5946" w:rsidRDefault="00ED5946" w:rsidP="000D6EE5">
            <w:pPr>
              <w:spacing w:line="276" w:lineRule="auto"/>
              <w:rPr>
                <w:szCs w:val="24"/>
                <w:lang w:val="af-ZA"/>
              </w:rPr>
            </w:pPr>
          </w:p>
          <w:p w:rsidR="00ED5946" w:rsidRDefault="00ED5946" w:rsidP="000D6EE5">
            <w:pPr>
              <w:spacing w:line="276" w:lineRule="auto"/>
              <w:rPr>
                <w:szCs w:val="24"/>
                <w:lang w:val="af-ZA"/>
              </w:rPr>
            </w:pPr>
          </w:p>
          <w:p w:rsidR="00ED5946" w:rsidRDefault="00ED5946" w:rsidP="000D6EE5">
            <w:pPr>
              <w:spacing w:line="276" w:lineRule="auto"/>
              <w:rPr>
                <w:szCs w:val="24"/>
                <w:lang w:val="af-ZA"/>
              </w:rPr>
            </w:pPr>
          </w:p>
          <w:p w:rsidR="00ED5946" w:rsidRDefault="00ED5946" w:rsidP="000D6EE5">
            <w:pPr>
              <w:spacing w:line="276" w:lineRule="auto"/>
              <w:rPr>
                <w:szCs w:val="24"/>
                <w:lang w:val="af-ZA"/>
              </w:rPr>
            </w:pPr>
          </w:p>
          <w:p w:rsidR="00ED5946" w:rsidRPr="00C24CEE" w:rsidRDefault="00ED5946" w:rsidP="000D6EE5">
            <w:pPr>
              <w:spacing w:line="276" w:lineRule="auto"/>
              <w:rPr>
                <w:szCs w:val="24"/>
                <w:lang w:val="af-ZA"/>
              </w:rPr>
            </w:pPr>
          </w:p>
        </w:tc>
      </w:tr>
      <w:tr w:rsidR="00AF17A0" w:rsidRPr="003E6C7C" w:rsidTr="002B15C0">
        <w:trPr>
          <w:trHeight w:val="1574"/>
        </w:trPr>
        <w:tc>
          <w:tcPr>
            <w:tcW w:w="675" w:type="dxa"/>
          </w:tcPr>
          <w:p w:rsidR="00AF17A0" w:rsidRDefault="00AF17A0" w:rsidP="00B34CD7">
            <w:pPr>
              <w:jc w:val="center"/>
              <w:rPr>
                <w:rFonts w:ascii="Sylfaen" w:hAnsi="Sylfaen"/>
                <w:color w:val="000000"/>
                <w:sz w:val="21"/>
                <w:szCs w:val="21"/>
                <w:lang w:val="en-GB"/>
              </w:rPr>
            </w:pPr>
            <w:r>
              <w:rPr>
                <w:rFonts w:ascii="Sylfaen" w:hAnsi="Sylfaen"/>
                <w:color w:val="000000"/>
                <w:sz w:val="21"/>
                <w:szCs w:val="21"/>
                <w:lang w:val="en-GB"/>
              </w:rPr>
              <w:lastRenderedPageBreak/>
              <w:t>5</w:t>
            </w:r>
          </w:p>
        </w:tc>
        <w:tc>
          <w:tcPr>
            <w:tcW w:w="3261" w:type="dxa"/>
          </w:tcPr>
          <w:p w:rsidR="00AF17A0" w:rsidRDefault="00AF17A0" w:rsidP="00AF17A0">
            <w:pPr>
              <w:spacing w:line="276" w:lineRule="auto"/>
              <w:ind w:left="-108" w:hanging="141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  <w:lang w:val="en-GB"/>
              </w:rPr>
            </w:pPr>
            <w:r w:rsidRPr="00AF17A0">
              <w:rPr>
                <w:b/>
                <w:color w:val="000000"/>
                <w:sz w:val="28"/>
                <w:szCs w:val="28"/>
                <w:shd w:val="clear" w:color="auto" w:fill="FFFFFF"/>
              </w:rPr>
              <w:t>ՀՀ</w:t>
            </w:r>
            <w:r w:rsidRPr="00675052">
              <w:rPr>
                <w:b/>
                <w:color w:val="000000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AF17A0">
              <w:rPr>
                <w:b/>
                <w:color w:val="000000"/>
                <w:sz w:val="28"/>
                <w:szCs w:val="28"/>
                <w:shd w:val="clear" w:color="auto" w:fill="FFFFFF"/>
              </w:rPr>
              <w:t>ԱՐԴԱՐԱԴԱՏՈՒԹՅԱՆ</w:t>
            </w:r>
            <w:r w:rsidRPr="00675052">
              <w:rPr>
                <w:b/>
                <w:color w:val="000000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AF17A0">
              <w:rPr>
                <w:b/>
                <w:color w:val="000000"/>
                <w:sz w:val="28"/>
                <w:szCs w:val="28"/>
                <w:shd w:val="clear" w:color="auto" w:fill="FFFFFF"/>
              </w:rPr>
              <w:t>ՆԱԽԱՐԱՐՈՒԹՅՈՒՆ</w:t>
            </w:r>
          </w:p>
          <w:p w:rsidR="00240324" w:rsidRPr="00240324" w:rsidRDefault="00240324" w:rsidP="00AF17A0">
            <w:pPr>
              <w:spacing w:line="276" w:lineRule="auto"/>
              <w:ind w:left="-108" w:hanging="141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  <w:lang w:val="en-GB"/>
              </w:rPr>
            </w:pPr>
          </w:p>
          <w:p w:rsidR="00AF17A0" w:rsidRPr="00AF17A0" w:rsidRDefault="00AF17A0" w:rsidP="0092223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AF17A0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27-12-2017թ.</w:t>
            </w:r>
          </w:p>
          <w:p w:rsidR="00AF17A0" w:rsidRPr="00AF17A0" w:rsidRDefault="00AF17A0" w:rsidP="0092223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proofErr w:type="spellStart"/>
            <w:r w:rsidRPr="00AF17A0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թիվ</w:t>
            </w:r>
            <w:proofErr w:type="spellEnd"/>
          </w:p>
          <w:p w:rsidR="00AF17A0" w:rsidRPr="00AF17A0" w:rsidRDefault="009D043D" w:rsidP="00922235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en-GB"/>
              </w:rPr>
            </w:pPr>
            <w:hyperlink r:id="rId9" w:tgtFrame="_blank" w:history="1">
              <w:r w:rsidR="00AF17A0" w:rsidRPr="00675052">
                <w:rPr>
                  <w:rStyle w:val="Hyperlink"/>
                  <w:b/>
                  <w:color w:val="000000" w:themeColor="text1"/>
                  <w:sz w:val="28"/>
                  <w:szCs w:val="28"/>
                  <w:shd w:val="clear" w:color="auto" w:fill="FFFFFF"/>
                  <w:lang w:val="en-GB"/>
                </w:rPr>
                <w:t>035/48980-17</w:t>
              </w:r>
            </w:hyperlink>
          </w:p>
          <w:p w:rsidR="00AF17A0" w:rsidRPr="00AF17A0" w:rsidRDefault="00AF17A0" w:rsidP="00922235">
            <w:pPr>
              <w:spacing w:line="276" w:lineRule="auto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  <w:lang w:val="en-GB"/>
              </w:rPr>
            </w:pPr>
            <w:proofErr w:type="spellStart"/>
            <w:r w:rsidRPr="00AF17A0">
              <w:rPr>
                <w:b/>
                <w:color w:val="000000" w:themeColor="text1"/>
                <w:sz w:val="28"/>
                <w:szCs w:val="28"/>
                <w:lang w:val="en-GB"/>
              </w:rPr>
              <w:t>գրություն</w:t>
            </w:r>
            <w:proofErr w:type="spellEnd"/>
          </w:p>
        </w:tc>
        <w:tc>
          <w:tcPr>
            <w:tcW w:w="5528" w:type="dxa"/>
          </w:tcPr>
          <w:p w:rsidR="00897C51" w:rsidRPr="00023805" w:rsidRDefault="00897C51" w:rsidP="00C24CEE">
            <w:pPr>
              <w:pStyle w:val="ListParagraph"/>
              <w:numPr>
                <w:ilvl w:val="0"/>
                <w:numId w:val="19"/>
              </w:numPr>
              <w:tabs>
                <w:tab w:val="left" w:pos="567"/>
              </w:tabs>
              <w:spacing w:line="360" w:lineRule="auto"/>
              <w:ind w:left="33" w:right="34" w:firstLine="0"/>
              <w:jc w:val="both"/>
              <w:rPr>
                <w:szCs w:val="24"/>
                <w:lang w:val="hy-AM"/>
              </w:rPr>
            </w:pPr>
            <w:r w:rsidRPr="0035492A">
              <w:rPr>
                <w:szCs w:val="24"/>
                <w:lang w:val="hy-AM"/>
              </w:rPr>
              <w:t>ՀՀ ԿԱ Պետական եկամուտների հավաքագրման ոլորտի հակակոռուպցիոն միջոցառումների ծրագրի (այսուհետ` Ծրագիր) 2-րդ կետով նախատեսվող` ՊԵԿ ծառայողների վերապատրաստումներին որպես դիտորդ ՔՀԿ-ներին ներգրավելու կետի վերաբերյալ ՀՀ արդարադատության նախարարությունն արդեն իսկ ներկայացրել էր իր դիրքորոշումը</w:t>
            </w:r>
            <w:r w:rsidRPr="00340D2D">
              <w:rPr>
                <w:szCs w:val="24"/>
                <w:lang w:val="hy-AM"/>
              </w:rPr>
              <w:t xml:space="preserve">: </w:t>
            </w:r>
            <w:r w:rsidRPr="0035492A">
              <w:rPr>
                <w:szCs w:val="24"/>
                <w:lang w:val="hy-AM"/>
              </w:rPr>
              <w:t>Հանձնաժողովի ստեղծումը և դիտորդների մասնակցությունն այդ դասընթացներին ինքնանպատակ լինել չի կարող, մինչդեռ պարզ չէ, թե նման փոփոխությունները որքանով արդյունավետ կդարձնեն վերապատրաստումների գործընթացը: Կարծում ենք, անհրաժեշտ է նախատեսել վերապատրաստումներն արդյունավետ դարձնելու այլ մեխանիզմներ:</w:t>
            </w:r>
          </w:p>
          <w:p w:rsidR="00023805" w:rsidRDefault="00023805" w:rsidP="00C24CEE">
            <w:pPr>
              <w:tabs>
                <w:tab w:val="left" w:pos="567"/>
              </w:tabs>
              <w:spacing w:line="360" w:lineRule="auto"/>
              <w:ind w:right="34"/>
              <w:jc w:val="both"/>
              <w:rPr>
                <w:szCs w:val="24"/>
                <w:lang w:val="en-GB"/>
              </w:rPr>
            </w:pPr>
          </w:p>
          <w:p w:rsidR="00C24CEE" w:rsidRPr="00023805" w:rsidRDefault="00C24CEE" w:rsidP="00C24CEE">
            <w:pPr>
              <w:tabs>
                <w:tab w:val="left" w:pos="567"/>
              </w:tabs>
              <w:spacing w:line="360" w:lineRule="auto"/>
              <w:ind w:right="34"/>
              <w:jc w:val="both"/>
              <w:rPr>
                <w:szCs w:val="24"/>
                <w:lang w:val="en-GB"/>
              </w:rPr>
            </w:pPr>
          </w:p>
          <w:p w:rsidR="00897C51" w:rsidRPr="00C24CEE" w:rsidRDefault="00897C51" w:rsidP="00C24CEE">
            <w:pPr>
              <w:pStyle w:val="ListParagraph"/>
              <w:numPr>
                <w:ilvl w:val="0"/>
                <w:numId w:val="19"/>
              </w:numPr>
              <w:tabs>
                <w:tab w:val="left" w:pos="567"/>
              </w:tabs>
              <w:spacing w:line="360" w:lineRule="auto"/>
              <w:ind w:left="33" w:right="34" w:firstLine="0"/>
              <w:jc w:val="both"/>
              <w:rPr>
                <w:szCs w:val="24"/>
                <w:lang w:val="hy-AM"/>
              </w:rPr>
            </w:pPr>
            <w:r w:rsidRPr="0035492A">
              <w:rPr>
                <w:szCs w:val="24"/>
                <w:lang w:val="hy-AM"/>
              </w:rPr>
              <w:t>Ծրագրի 8-րդ կետում նշված է «գործարքի արժեք» եզրույթը: Հաշվի առնելով այն հանգամանքը, որ Մաքսային կարգավորման մասին ՀՀ օրենքի 78-րդ հոդվածի վերտառությունն է «Մաքսային արժեքի որոշման գործարքի գնի մեթոդը»`  առաջարկում ենք ծրագրում հստակեցնել արդյոք նույն մեթոդի մասին է խոսքը և եթե այո, ապա Ծրագրում կատարել համապատասխան փոփոխություն:</w:t>
            </w:r>
          </w:p>
          <w:p w:rsidR="00C24CEE" w:rsidRPr="00C24CEE" w:rsidRDefault="00C24CEE" w:rsidP="00C24CEE">
            <w:pPr>
              <w:tabs>
                <w:tab w:val="left" w:pos="567"/>
              </w:tabs>
              <w:spacing w:line="360" w:lineRule="auto"/>
              <w:ind w:right="34"/>
              <w:jc w:val="both"/>
              <w:rPr>
                <w:szCs w:val="24"/>
                <w:lang w:val="en-GB"/>
              </w:rPr>
            </w:pPr>
          </w:p>
          <w:p w:rsidR="00897C51" w:rsidRPr="00FC3FEE" w:rsidRDefault="00897C51" w:rsidP="001B7182">
            <w:pPr>
              <w:pStyle w:val="ListParagraph"/>
              <w:numPr>
                <w:ilvl w:val="0"/>
                <w:numId w:val="19"/>
              </w:numPr>
              <w:tabs>
                <w:tab w:val="left" w:pos="567"/>
              </w:tabs>
              <w:spacing w:line="360" w:lineRule="auto"/>
              <w:ind w:left="33" w:right="34" w:firstLine="0"/>
              <w:jc w:val="both"/>
              <w:rPr>
                <w:szCs w:val="24"/>
                <w:lang w:val="hy-AM"/>
              </w:rPr>
            </w:pPr>
            <w:r w:rsidRPr="008B20FA">
              <w:rPr>
                <w:szCs w:val="24"/>
                <w:lang w:val="hy-AM"/>
              </w:rPr>
              <w:t xml:space="preserve">Ծրագրի </w:t>
            </w:r>
            <w:r w:rsidRPr="00340D2D">
              <w:rPr>
                <w:szCs w:val="24"/>
                <w:lang w:val="hy-AM"/>
              </w:rPr>
              <w:t>13</w:t>
            </w:r>
            <w:r w:rsidRPr="008B20FA">
              <w:rPr>
                <w:szCs w:val="24"/>
                <w:lang w:val="hy-AM"/>
              </w:rPr>
              <w:t>-րդ կետում</w:t>
            </w:r>
            <w:r w:rsidRPr="00340D2D">
              <w:rPr>
                <w:szCs w:val="24"/>
                <w:lang w:val="hy-AM"/>
              </w:rPr>
              <w:t xml:space="preserve"> որպես գործողություն առաջարկվում է մ</w:t>
            </w:r>
            <w:r w:rsidRPr="00340D2D">
              <w:rPr>
                <w:rFonts w:cs="Sylfaen"/>
                <w:szCs w:val="24"/>
                <w:lang w:val="hy-AM"/>
              </w:rPr>
              <w:t>շակել</w:t>
            </w:r>
            <w:r w:rsidRPr="00340D2D">
              <w:rPr>
                <w:szCs w:val="24"/>
                <w:lang w:val="hy-AM"/>
              </w:rPr>
              <w:t xml:space="preserve"> </w:t>
            </w:r>
            <w:r w:rsidRPr="00340D2D">
              <w:rPr>
                <w:rFonts w:cs="Sylfaen"/>
                <w:szCs w:val="24"/>
                <w:lang w:val="hy-AM"/>
              </w:rPr>
              <w:t>իրավական</w:t>
            </w:r>
            <w:r w:rsidRPr="00340D2D">
              <w:rPr>
                <w:szCs w:val="24"/>
                <w:lang w:val="hy-AM"/>
              </w:rPr>
              <w:t xml:space="preserve"> </w:t>
            </w:r>
            <w:r w:rsidRPr="00340D2D">
              <w:rPr>
                <w:rFonts w:cs="Sylfaen"/>
                <w:szCs w:val="24"/>
                <w:lang w:val="hy-AM"/>
              </w:rPr>
              <w:t>ակտի</w:t>
            </w:r>
            <w:r w:rsidRPr="00340D2D">
              <w:rPr>
                <w:szCs w:val="24"/>
                <w:lang w:val="hy-AM"/>
              </w:rPr>
              <w:t xml:space="preserve"> </w:t>
            </w:r>
            <w:r w:rsidRPr="00340D2D">
              <w:rPr>
                <w:rFonts w:cs="Sylfaen"/>
                <w:szCs w:val="24"/>
                <w:lang w:val="hy-AM"/>
              </w:rPr>
              <w:t>նախագիծ</w:t>
            </w:r>
            <w:r w:rsidRPr="00340D2D">
              <w:rPr>
                <w:szCs w:val="24"/>
                <w:lang w:val="hy-AM"/>
              </w:rPr>
              <w:t xml:space="preserve">, </w:t>
            </w:r>
            <w:r w:rsidRPr="00340D2D">
              <w:rPr>
                <w:rFonts w:cs="Sylfaen"/>
                <w:szCs w:val="24"/>
                <w:lang w:val="hy-AM"/>
              </w:rPr>
              <w:t>որով</w:t>
            </w:r>
            <w:r w:rsidRPr="00340D2D">
              <w:rPr>
                <w:szCs w:val="24"/>
                <w:lang w:val="hy-AM"/>
              </w:rPr>
              <w:t xml:space="preserve"> </w:t>
            </w:r>
            <w:r w:rsidRPr="00340D2D">
              <w:rPr>
                <w:rFonts w:cs="Sylfaen"/>
                <w:szCs w:val="24"/>
                <w:lang w:val="hy-AM"/>
              </w:rPr>
              <w:t>կբացառվի</w:t>
            </w:r>
            <w:r w:rsidRPr="00340D2D">
              <w:rPr>
                <w:szCs w:val="24"/>
                <w:lang w:val="hy-AM"/>
              </w:rPr>
              <w:t xml:space="preserve"> </w:t>
            </w:r>
            <w:r w:rsidRPr="00340D2D">
              <w:rPr>
                <w:rFonts w:cs="Sylfaen"/>
                <w:szCs w:val="24"/>
                <w:lang w:val="hy-AM"/>
              </w:rPr>
              <w:t>օպերատիվ</w:t>
            </w:r>
            <w:r w:rsidRPr="00340D2D">
              <w:rPr>
                <w:szCs w:val="24"/>
                <w:lang w:val="hy-AM"/>
              </w:rPr>
              <w:t xml:space="preserve"> </w:t>
            </w:r>
            <w:r w:rsidRPr="00340D2D">
              <w:rPr>
                <w:rFonts w:cs="Sylfaen"/>
                <w:szCs w:val="24"/>
                <w:lang w:val="hy-AM"/>
              </w:rPr>
              <w:t>հետախուզական միջոցառումներ</w:t>
            </w:r>
            <w:r w:rsidRPr="00340D2D">
              <w:rPr>
                <w:szCs w:val="24"/>
                <w:lang w:val="hy-AM"/>
              </w:rPr>
              <w:t xml:space="preserve"> </w:t>
            </w:r>
            <w:r w:rsidRPr="00340D2D">
              <w:rPr>
                <w:rFonts w:cs="Sylfaen"/>
                <w:szCs w:val="24"/>
                <w:lang w:val="hy-AM"/>
              </w:rPr>
              <w:t>իրականացնող</w:t>
            </w:r>
            <w:r w:rsidRPr="00340D2D">
              <w:rPr>
                <w:szCs w:val="24"/>
                <w:lang w:val="hy-AM"/>
              </w:rPr>
              <w:t xml:space="preserve"> </w:t>
            </w:r>
            <w:r w:rsidRPr="00340D2D">
              <w:rPr>
                <w:rFonts w:cs="Sylfaen"/>
                <w:szCs w:val="24"/>
                <w:lang w:val="hy-AM"/>
              </w:rPr>
              <w:t>սուբյեկտների</w:t>
            </w:r>
            <w:r w:rsidRPr="00340D2D">
              <w:rPr>
                <w:szCs w:val="24"/>
                <w:lang w:val="hy-AM"/>
              </w:rPr>
              <w:t xml:space="preserve"> </w:t>
            </w:r>
            <w:r w:rsidRPr="00340D2D">
              <w:rPr>
                <w:rFonts w:cs="Sylfaen"/>
                <w:szCs w:val="24"/>
                <w:lang w:val="hy-AM"/>
              </w:rPr>
              <w:t>կողմից</w:t>
            </w:r>
            <w:r w:rsidRPr="00340D2D">
              <w:rPr>
                <w:szCs w:val="24"/>
                <w:lang w:val="hy-AM"/>
              </w:rPr>
              <w:t xml:space="preserve"> </w:t>
            </w:r>
            <w:r w:rsidRPr="00340D2D">
              <w:rPr>
                <w:rFonts w:cs="Sylfaen"/>
                <w:szCs w:val="24"/>
                <w:lang w:val="hy-AM"/>
              </w:rPr>
              <w:t>վարչական</w:t>
            </w:r>
            <w:r w:rsidRPr="00340D2D">
              <w:rPr>
                <w:szCs w:val="24"/>
                <w:lang w:val="hy-AM"/>
              </w:rPr>
              <w:t xml:space="preserve"> </w:t>
            </w:r>
            <w:r w:rsidRPr="00340D2D">
              <w:rPr>
                <w:rFonts w:cs="Sylfaen"/>
                <w:szCs w:val="24"/>
                <w:lang w:val="hy-AM"/>
              </w:rPr>
              <w:t>վարույթների</w:t>
            </w:r>
            <w:r w:rsidRPr="00340D2D">
              <w:rPr>
                <w:szCs w:val="24"/>
                <w:lang w:val="hy-AM"/>
              </w:rPr>
              <w:t xml:space="preserve"> </w:t>
            </w:r>
            <w:r w:rsidRPr="00340D2D">
              <w:rPr>
                <w:rFonts w:cs="Sylfaen"/>
                <w:szCs w:val="24"/>
                <w:lang w:val="hy-AM"/>
              </w:rPr>
              <w:t>իրականացումը</w:t>
            </w:r>
            <w:r w:rsidRPr="00340D2D">
              <w:rPr>
                <w:szCs w:val="24"/>
                <w:lang w:val="hy-AM"/>
              </w:rPr>
              <w:t xml:space="preserve">: </w:t>
            </w:r>
            <w:r w:rsidRPr="00340D2D">
              <w:rPr>
                <w:szCs w:val="24"/>
                <w:lang w:val="hy-AM"/>
              </w:rPr>
              <w:lastRenderedPageBreak/>
              <w:t xml:space="preserve">Հաշվի առնելով այն հանգամանքը, որ </w:t>
            </w:r>
            <w:r w:rsidRPr="000D6EE5">
              <w:rPr>
                <w:rStyle w:val="Strong"/>
                <w:b w:val="0"/>
                <w:color w:val="000000"/>
                <w:shd w:val="clear" w:color="auto" w:fill="FFFFFF"/>
              </w:rPr>
              <w:t>օ</w:t>
            </w:r>
            <w:r w:rsidRPr="00023805">
              <w:rPr>
                <w:rStyle w:val="Strong"/>
                <w:b w:val="0"/>
                <w:color w:val="000000"/>
                <w:szCs w:val="24"/>
                <w:shd w:val="clear" w:color="auto" w:fill="FFFFFF"/>
                <w:lang w:val="hy-AM"/>
              </w:rPr>
              <w:t>պերատիվ-հետախուզական միջոցառումներ անցկացնելու և վարչական վարույթ հարուցելու հիմքերը և նպատակները տարբեր են՝ ուստի կարծում ենք օրենսդրական մակարդակում փոփոխություններ կատարելու անհրաժեշտությունը բացակայում է: Միաժամանակ, «Օպերատիվ-հետախուզական գործունեության մասին» ՀՀ օրենքի 8-րդ հոդվածի 1-ին մասի համաձայն՝</w:t>
            </w:r>
            <w:r w:rsidRPr="00340D2D">
              <w:rPr>
                <w:rStyle w:val="Strong"/>
                <w:color w:val="000000"/>
                <w:szCs w:val="24"/>
                <w:shd w:val="clear" w:color="auto" w:fill="FFFFFF"/>
                <w:lang w:val="hy-AM"/>
              </w:rPr>
              <w:t xml:space="preserve">  </w:t>
            </w:r>
            <w:r w:rsidRPr="000D6EE5">
              <w:rPr>
                <w:rStyle w:val="Strong"/>
                <w:b w:val="0"/>
                <w:color w:val="000000"/>
                <w:szCs w:val="24"/>
                <w:shd w:val="clear" w:color="auto" w:fill="FFFFFF"/>
                <w:lang w:val="hy-AM"/>
              </w:rPr>
              <w:t>Օ</w:t>
            </w:r>
            <w:r w:rsidRPr="00340D2D">
              <w:rPr>
                <w:color w:val="000000"/>
                <w:szCs w:val="24"/>
                <w:lang w:val="hy-AM"/>
              </w:rPr>
              <w:t xml:space="preserve">րենքով </w:t>
            </w:r>
            <w:r w:rsidRPr="00FC3FEE">
              <w:rPr>
                <w:szCs w:val="24"/>
                <w:lang w:val="hy-AM"/>
              </w:rPr>
              <w:t>իրենց վերապահված լիազորությունների շրջանակներում օպերատիվ-հետախուզական գործունեություն իրականացնելու իրավունք ունեն`</w:t>
            </w:r>
          </w:p>
          <w:p w:rsidR="00897C51" w:rsidRPr="00FC3FEE" w:rsidRDefault="00897C51" w:rsidP="001B718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left="33" w:right="34"/>
              <w:jc w:val="both"/>
              <w:rPr>
                <w:rFonts w:ascii="GHEA Grapalat" w:eastAsiaTheme="minorHAnsi" w:hAnsi="GHEA Grapalat" w:cstheme="minorBidi"/>
                <w:lang w:val="hy-AM"/>
              </w:rPr>
            </w:pPr>
            <w:r w:rsidRPr="00FC3FEE">
              <w:rPr>
                <w:rFonts w:ascii="GHEA Grapalat" w:eastAsiaTheme="minorHAnsi" w:hAnsi="GHEA Grapalat" w:cstheme="minorBidi"/>
                <w:lang w:val="hy-AM"/>
              </w:rPr>
              <w:t>1) ոստիկանությունը.</w:t>
            </w:r>
          </w:p>
          <w:p w:rsidR="00897C51" w:rsidRPr="00FC3FEE" w:rsidRDefault="00897C51" w:rsidP="001B718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left="33" w:right="34"/>
              <w:jc w:val="both"/>
              <w:rPr>
                <w:rFonts w:ascii="GHEA Grapalat" w:eastAsiaTheme="minorHAnsi" w:hAnsi="GHEA Grapalat" w:cstheme="minorBidi"/>
                <w:lang w:val="hy-AM"/>
              </w:rPr>
            </w:pPr>
            <w:r w:rsidRPr="00FC3FEE">
              <w:rPr>
                <w:rFonts w:ascii="GHEA Grapalat" w:eastAsiaTheme="minorHAnsi" w:hAnsi="GHEA Grapalat" w:cstheme="minorBidi"/>
                <w:lang w:val="hy-AM"/>
              </w:rPr>
              <w:t>1.1) ռազմական ոստիկանությունը.</w:t>
            </w:r>
          </w:p>
          <w:p w:rsidR="00897C51" w:rsidRPr="00FC3FEE" w:rsidRDefault="00897C51" w:rsidP="001B718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left="33" w:right="34"/>
              <w:jc w:val="both"/>
              <w:rPr>
                <w:rFonts w:ascii="GHEA Grapalat" w:eastAsiaTheme="minorHAnsi" w:hAnsi="GHEA Grapalat" w:cstheme="minorBidi"/>
                <w:lang w:val="hy-AM"/>
              </w:rPr>
            </w:pPr>
            <w:r w:rsidRPr="00FC3FEE">
              <w:rPr>
                <w:rFonts w:ascii="GHEA Grapalat" w:eastAsiaTheme="minorHAnsi" w:hAnsi="GHEA Grapalat" w:cstheme="minorBidi"/>
                <w:lang w:val="hy-AM"/>
              </w:rPr>
              <w:t>2) ազգային անվտանգության մարմինները.</w:t>
            </w:r>
          </w:p>
          <w:p w:rsidR="00897C51" w:rsidRPr="00FC3FEE" w:rsidRDefault="00897C51" w:rsidP="001B718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left="33" w:right="34"/>
              <w:jc w:val="both"/>
              <w:rPr>
                <w:rFonts w:ascii="GHEA Grapalat" w:eastAsiaTheme="minorHAnsi" w:hAnsi="GHEA Grapalat" w:cstheme="minorBidi"/>
                <w:lang w:val="hy-AM"/>
              </w:rPr>
            </w:pPr>
            <w:r w:rsidRPr="00FC3FEE">
              <w:rPr>
                <w:rFonts w:ascii="GHEA Grapalat" w:eastAsiaTheme="minorHAnsi" w:hAnsi="GHEA Grapalat" w:cstheme="minorBidi"/>
                <w:lang w:val="hy-AM"/>
              </w:rPr>
              <w:t>3) հարկային մարմինները.</w:t>
            </w:r>
          </w:p>
          <w:p w:rsidR="00897C51" w:rsidRPr="00FC3FEE" w:rsidRDefault="00897C51" w:rsidP="001B718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left="33" w:right="34"/>
              <w:jc w:val="both"/>
              <w:rPr>
                <w:rFonts w:ascii="GHEA Grapalat" w:eastAsiaTheme="minorHAnsi" w:hAnsi="GHEA Grapalat" w:cstheme="minorBidi"/>
                <w:lang w:val="hy-AM"/>
              </w:rPr>
            </w:pPr>
            <w:r w:rsidRPr="00FC3FEE">
              <w:rPr>
                <w:rFonts w:ascii="GHEA Grapalat" w:eastAsiaTheme="minorHAnsi" w:hAnsi="GHEA Grapalat" w:cstheme="minorBidi"/>
                <w:lang w:val="hy-AM"/>
              </w:rPr>
              <w:lastRenderedPageBreak/>
              <w:t>4) մաքսային մարմինները` մաքսանենգության և այլ հանցագործությունների խափանման ու բացահայտման նպատակով.</w:t>
            </w:r>
          </w:p>
          <w:p w:rsidR="00897C51" w:rsidRPr="00FC3FEE" w:rsidRDefault="00897C51" w:rsidP="001B718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left="33" w:right="34"/>
              <w:jc w:val="both"/>
              <w:rPr>
                <w:rFonts w:ascii="GHEA Grapalat" w:eastAsiaTheme="minorHAnsi" w:hAnsi="GHEA Grapalat" w:cstheme="minorBidi"/>
                <w:lang w:val="hy-AM"/>
              </w:rPr>
            </w:pPr>
            <w:r w:rsidRPr="00FC3FEE">
              <w:rPr>
                <w:rFonts w:ascii="GHEA Grapalat" w:eastAsiaTheme="minorHAnsi" w:hAnsi="GHEA Grapalat" w:cstheme="minorBidi"/>
                <w:lang w:val="hy-AM"/>
              </w:rPr>
              <w:t>5) քրեակատարողական ծառայությունը` միայն քրեակատարողական հիմնարկներում:</w:t>
            </w:r>
          </w:p>
          <w:p w:rsidR="00897C51" w:rsidRPr="00FC3FEE" w:rsidRDefault="00897C51" w:rsidP="00675052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ind w:left="33" w:right="34"/>
              <w:jc w:val="both"/>
              <w:rPr>
                <w:rFonts w:ascii="GHEA Grapalat" w:eastAsiaTheme="minorHAnsi" w:hAnsi="GHEA Grapalat" w:cstheme="minorBidi"/>
                <w:lang w:val="hy-AM"/>
              </w:rPr>
            </w:pPr>
            <w:r w:rsidRPr="00340D2D">
              <w:rPr>
                <w:rFonts w:ascii="GHEA Grapalat" w:eastAsiaTheme="minorHAnsi" w:hAnsi="GHEA Grapalat" w:cstheme="minorBidi"/>
                <w:lang w:val="hy-AM"/>
              </w:rPr>
              <w:t xml:space="preserve">        </w:t>
            </w:r>
            <w:r w:rsidRPr="00FC3FEE">
              <w:rPr>
                <w:rFonts w:ascii="GHEA Grapalat" w:eastAsiaTheme="minorHAnsi" w:hAnsi="GHEA Grapalat" w:cstheme="minorBidi"/>
                <w:lang w:val="hy-AM"/>
              </w:rPr>
              <w:t xml:space="preserve">Այս առումով, կարծում ենք անթույլատրելի է տվյալ սուբյեկտների համար նման սահմանափակում նախատեսելը:  Միաժամանակ, Կոռուպցիայի դեմ պայքարի խորհրդի նիստում ՀՀ 2015-2018թթ. Հակակոռուպցիոն Ռազմավարության ՀՀ ԿԱ Պետական եկամուտների հավաքագրման ոլորտի հակակոռուպցիոն միջոցառումների ծրագրի նախագծի քննարկման փուլում տվյալ գործողությունը ներառված չի եղել նախագծում, ըստ այդմ չի քննարկվել: Հաշվի առնելով վերոգրյալը՝ </w:t>
            </w:r>
            <w:r w:rsidRPr="00FC3FEE">
              <w:rPr>
                <w:rFonts w:ascii="GHEA Grapalat" w:eastAsiaTheme="minorHAnsi" w:hAnsi="GHEA Grapalat" w:cstheme="minorBidi"/>
                <w:bCs/>
                <w:lang w:val="hy-AM"/>
              </w:rPr>
              <w:t>առաջարկվում է տվյալ գործողությունը հանել Ծրագրից:</w:t>
            </w:r>
          </w:p>
          <w:p w:rsidR="00897C51" w:rsidRPr="001B7182" w:rsidRDefault="00897C51" w:rsidP="00675052">
            <w:pPr>
              <w:pStyle w:val="ListParagraph"/>
              <w:numPr>
                <w:ilvl w:val="0"/>
                <w:numId w:val="19"/>
              </w:numPr>
              <w:tabs>
                <w:tab w:val="left" w:pos="567"/>
              </w:tabs>
              <w:spacing w:line="360" w:lineRule="auto"/>
              <w:ind w:left="33" w:right="34" w:firstLine="0"/>
              <w:jc w:val="both"/>
              <w:rPr>
                <w:szCs w:val="24"/>
                <w:lang w:val="hy-AM"/>
              </w:rPr>
            </w:pPr>
            <w:r w:rsidRPr="00FC3FEE">
              <w:rPr>
                <w:szCs w:val="24"/>
                <w:lang w:val="hy-AM"/>
              </w:rPr>
              <w:lastRenderedPageBreak/>
              <w:t>Ծրագրի 14-րդ կետով նախատեսված՝ գանգատարկման հանձնաժողովի նիստերի ձայնագրման, համակարգչային համառոտագրման համակարգի ներդրման վերաբերյալ ՀՀ արդարադատության նախարարությունն արդեն իսկ ներկայացրել էր իր դիրքորոշումը</w:t>
            </w:r>
            <w:r w:rsidRPr="00340D2D">
              <w:rPr>
                <w:szCs w:val="24"/>
                <w:lang w:val="hy-AM"/>
              </w:rPr>
              <w:t xml:space="preserve">: </w:t>
            </w:r>
            <w:r w:rsidRPr="00FC3FEE">
              <w:rPr>
                <w:szCs w:val="24"/>
                <w:lang w:val="hy-AM"/>
              </w:rPr>
              <w:t>Մասնավորապես` պարզ չէ, թե արդյոք իրականացվել է ուսումնասիրություն՝ որոշելու վերոնշյալ համակարգի ներդրման համար պահանջվող ռեսուրսների ծախսի համաչափությունը միջոցառմամբ հետապնդվող նպատակին:</w:t>
            </w:r>
          </w:p>
          <w:p w:rsidR="00897C51" w:rsidRPr="001B7182" w:rsidRDefault="00897C51" w:rsidP="001B7182">
            <w:pPr>
              <w:pStyle w:val="ListParagraph"/>
              <w:numPr>
                <w:ilvl w:val="0"/>
                <w:numId w:val="19"/>
              </w:numPr>
              <w:pBdr>
                <w:between w:val="single" w:sz="4" w:space="1" w:color="auto"/>
              </w:pBdr>
              <w:tabs>
                <w:tab w:val="left" w:pos="567"/>
              </w:tabs>
              <w:spacing w:line="360" w:lineRule="auto"/>
              <w:ind w:left="33" w:right="34" w:firstLine="0"/>
              <w:jc w:val="both"/>
              <w:rPr>
                <w:szCs w:val="24"/>
                <w:lang w:val="hy-AM"/>
              </w:rPr>
            </w:pPr>
            <w:r w:rsidRPr="001B7182">
              <w:rPr>
                <w:szCs w:val="24"/>
                <w:lang w:val="hy-AM"/>
              </w:rPr>
              <w:t xml:space="preserve">Ծրագրի 16-րդ կետի մասով նույնպես ՀՀ արդարադատության նախարարությունն ներկայացրել էր իր դիրքորոշումը: Մասնավորապես պարզ չէ, թե ինչու պետք է ՊԵԿ ոլորտում հետազոտություններն իրականացնեն ՀՀ կառավարության </w:t>
            </w:r>
            <w:r w:rsidRPr="001B7182">
              <w:rPr>
                <w:szCs w:val="24"/>
                <w:lang w:val="hy-AM"/>
              </w:rPr>
              <w:lastRenderedPageBreak/>
              <w:t>աշխատակազմը և ՀՀ ֆինանսների նախարարությունը: Կարծում ենք, ՊԵԿ-ի կողմից ևս, նման հետազոտությունների իրականացումը նպատակահարմար չի լինի: Առավել նպատակահարմար է նման հետազոտությունների իրականացումը ոչ թե պետական մարմնի, այլ քաղաքացիական հասարակության ինստիտուտների կողմից, ուստի առաջարկում ենք վերանայել միջոցառումն իրականացնող սուբյեկտների ցանկը:</w:t>
            </w:r>
          </w:p>
          <w:p w:rsidR="00897C51" w:rsidRPr="00A13F69" w:rsidRDefault="00897C51" w:rsidP="00675052">
            <w:pPr>
              <w:pStyle w:val="ListParagraph"/>
              <w:numPr>
                <w:ilvl w:val="0"/>
                <w:numId w:val="19"/>
              </w:numPr>
              <w:tabs>
                <w:tab w:val="left" w:pos="33"/>
              </w:tabs>
              <w:spacing w:line="360" w:lineRule="auto"/>
              <w:ind w:left="33" w:hanging="33"/>
              <w:jc w:val="both"/>
              <w:rPr>
                <w:szCs w:val="24"/>
                <w:lang w:val="hy-AM"/>
              </w:rPr>
            </w:pPr>
            <w:r w:rsidRPr="0035492A">
              <w:rPr>
                <w:szCs w:val="24"/>
                <w:lang w:val="hy-AM"/>
              </w:rPr>
              <w:t>Միաժամանակ, Աղյուսակի առաջին (Կոռուպցիոն խնդիր) և երկրորդ («Խնդրի բովանդակություն») սյունակների բովանդակությունը որոշ կետերում նույնանում է: Ուստի, առաջարկում ենք Աղյուսակը խմբագրել՝ հաշվի առնելով վերոնշյալը:</w:t>
            </w:r>
          </w:p>
          <w:p w:rsidR="00897C51" w:rsidRPr="0035492A" w:rsidRDefault="00897C51" w:rsidP="00675052">
            <w:pPr>
              <w:pStyle w:val="ListParagraph"/>
              <w:numPr>
                <w:ilvl w:val="0"/>
                <w:numId w:val="19"/>
              </w:numPr>
              <w:tabs>
                <w:tab w:val="left" w:pos="33"/>
              </w:tabs>
              <w:spacing w:line="360" w:lineRule="auto"/>
              <w:ind w:left="33" w:hanging="33"/>
              <w:jc w:val="both"/>
              <w:rPr>
                <w:szCs w:val="24"/>
                <w:lang w:val="hy-AM"/>
              </w:rPr>
            </w:pPr>
            <w:r w:rsidRPr="0035492A">
              <w:rPr>
                <w:szCs w:val="24"/>
                <w:lang w:val="hy-AM"/>
              </w:rPr>
              <w:t xml:space="preserve">Առաջակում ենք Ծրագրի 1-ին և 5-րդ </w:t>
            </w:r>
            <w:r w:rsidRPr="0035492A">
              <w:rPr>
                <w:szCs w:val="24"/>
                <w:lang w:val="hy-AM"/>
              </w:rPr>
              <w:lastRenderedPageBreak/>
              <w:t>կետերով որպես միջոցառումն իրականացնող մարմին նախատեսել ՀՀ ԿԱ Պետական եկամուտների կոմիտեին, հանել ՀՀ արդարադատության նախարարությանը համակատարողների ցանկից, քանզի նշված միջոցառումները ՀՀ արդարադատության նախարարությանը վերաբերելի չեն:</w:t>
            </w:r>
          </w:p>
          <w:p w:rsidR="00897C51" w:rsidRPr="0035492A" w:rsidRDefault="00897C51" w:rsidP="00675052">
            <w:pPr>
              <w:pStyle w:val="ListParagraph"/>
              <w:numPr>
                <w:ilvl w:val="0"/>
                <w:numId w:val="19"/>
              </w:numPr>
              <w:tabs>
                <w:tab w:val="left" w:pos="33"/>
              </w:tabs>
              <w:spacing w:line="360" w:lineRule="auto"/>
              <w:ind w:left="33" w:hanging="33"/>
              <w:jc w:val="both"/>
              <w:rPr>
                <w:szCs w:val="24"/>
                <w:lang w:val="hy-AM"/>
              </w:rPr>
            </w:pPr>
            <w:r w:rsidRPr="0035492A">
              <w:rPr>
                <w:szCs w:val="24"/>
                <w:lang w:val="hy-AM"/>
              </w:rPr>
              <w:t>Ցուցանիշների 1.2-րդ կետով նախատեսված՝ վերապատրաստաման ծրագիրը մշակելիս անհրաժեշտ է ներառել նաև տեղեկատվություն այն ոլորտների վերաբերյալ, որոնց մասին ծառայողների տեղեկացվածությունը թես</w:t>
            </w:r>
            <w:r w:rsidRPr="001819B2">
              <w:rPr>
                <w:szCs w:val="24"/>
                <w:lang w:val="hy-AM"/>
              </w:rPr>
              <w:t>տ</w:t>
            </w:r>
            <w:r w:rsidRPr="0035492A">
              <w:rPr>
                <w:szCs w:val="24"/>
                <w:lang w:val="hy-AM"/>
              </w:rPr>
              <w:t>ավորման արդյունքների համաձայն ցածր է: Ուստի, առաջարկում ենք ժամկետային առումով համաձայնեցնել 1.1-ին և 1.2-րդ կետերը՝ 1.1-ին կետի արդյունքների արդյունավետ օգտագործման նպատակով:</w:t>
            </w:r>
          </w:p>
          <w:p w:rsidR="00897C51" w:rsidRPr="0035492A" w:rsidRDefault="00897C51" w:rsidP="00557481">
            <w:pPr>
              <w:pStyle w:val="ListParagraph"/>
              <w:numPr>
                <w:ilvl w:val="0"/>
                <w:numId w:val="19"/>
              </w:numPr>
              <w:tabs>
                <w:tab w:val="left" w:pos="33"/>
              </w:tabs>
              <w:spacing w:line="360" w:lineRule="auto"/>
              <w:ind w:left="33" w:hanging="33"/>
              <w:jc w:val="both"/>
              <w:rPr>
                <w:szCs w:val="24"/>
                <w:lang w:val="hy-AM"/>
              </w:rPr>
            </w:pPr>
            <w:r w:rsidRPr="0035492A">
              <w:rPr>
                <w:szCs w:val="24"/>
                <w:lang w:val="hy-AM"/>
              </w:rPr>
              <w:lastRenderedPageBreak/>
              <w:t>Ցուցանիշների 2.1-ին կետի համաձայն՝ մշտադիտարկման հանձնաժողովը պետք է ընտրանքի միջոցով մասնակցի վերապատրաստումներին: Մինչդեռ 2.1.4-րդ կետի համաձայն՝ հանձնաժողովի կողմից դիտարկումների թիվը համապատասխանելու է անցկացված վերապատրաստումների թվին: Նշվածից բխում  է, որ հանձնաժողովը մասնակցելու է բոլոր վերապատրաստումներին: Ուստի, առաջարկում ենք 2.1-ին կետով նախատեսված գործողության և 2.1.4-րդ կետով նախատեսված ցուցանիշը համապատասխանեցնել:</w:t>
            </w:r>
          </w:p>
          <w:p w:rsidR="00897C51" w:rsidRPr="0035492A" w:rsidRDefault="00897C51" w:rsidP="00557481">
            <w:pPr>
              <w:pStyle w:val="ListParagraph"/>
              <w:numPr>
                <w:ilvl w:val="0"/>
                <w:numId w:val="19"/>
              </w:numPr>
              <w:tabs>
                <w:tab w:val="left" w:pos="33"/>
              </w:tabs>
              <w:spacing w:line="360" w:lineRule="auto"/>
              <w:ind w:left="33" w:hanging="33"/>
              <w:jc w:val="both"/>
              <w:rPr>
                <w:szCs w:val="24"/>
                <w:lang w:val="hy-AM"/>
              </w:rPr>
            </w:pPr>
            <w:r w:rsidRPr="0035492A">
              <w:rPr>
                <w:szCs w:val="24"/>
                <w:lang w:val="hy-AM"/>
              </w:rPr>
              <w:t xml:space="preserve">Ցուցանիշների 4.1-ին կետով նախատեսվում է մշակել և ներդնել ՊԵԿ վարքագծի կանոններ, իսկ 5.2-րդ կետով նախատեսվում է փոփոխություն կատարել հարկային ծառայողի վարքագծի կանոններում: </w:t>
            </w:r>
            <w:r w:rsidRPr="0035492A">
              <w:rPr>
                <w:szCs w:val="24"/>
                <w:lang w:val="hy-AM"/>
              </w:rPr>
              <w:lastRenderedPageBreak/>
              <w:t>Պարզ չէ՝ այդ երկու փաստաթղթերը նույնն</w:t>
            </w:r>
            <w:r w:rsidRPr="001819B2">
              <w:rPr>
                <w:szCs w:val="24"/>
                <w:lang w:val="hy-AM"/>
              </w:rPr>
              <w:t xml:space="preserve"> </w:t>
            </w:r>
            <w:r w:rsidRPr="0035492A">
              <w:rPr>
                <w:szCs w:val="24"/>
                <w:lang w:val="hy-AM"/>
              </w:rPr>
              <w:t>են, թե՝ ոչ: Ուստի, եթե միջոցառումները վերաբերում են միևնույն փաստա</w:t>
            </w:r>
            <w:r w:rsidRPr="001819B2">
              <w:rPr>
                <w:szCs w:val="24"/>
                <w:lang w:val="hy-AM"/>
              </w:rPr>
              <w:t>թ</w:t>
            </w:r>
            <w:r w:rsidRPr="0035492A">
              <w:rPr>
                <w:szCs w:val="24"/>
                <w:lang w:val="hy-AM"/>
              </w:rPr>
              <w:t>ղթին, ապա անհրաժեշտ է  նշված միջոցառումները միավորել;</w:t>
            </w:r>
          </w:p>
          <w:p w:rsidR="00AF17A0" w:rsidRPr="001736B6" w:rsidRDefault="00897C51" w:rsidP="001736B6">
            <w:pPr>
              <w:pStyle w:val="ListParagraph"/>
              <w:numPr>
                <w:ilvl w:val="0"/>
                <w:numId w:val="19"/>
              </w:numPr>
              <w:tabs>
                <w:tab w:val="left" w:pos="33"/>
              </w:tabs>
              <w:spacing w:line="360" w:lineRule="auto"/>
              <w:ind w:left="33" w:hanging="33"/>
              <w:jc w:val="both"/>
              <w:rPr>
                <w:szCs w:val="24"/>
                <w:lang w:val="hy-AM"/>
              </w:rPr>
            </w:pPr>
            <w:r w:rsidRPr="00210849">
              <w:rPr>
                <w:szCs w:val="24"/>
                <w:lang w:val="hy-AM"/>
              </w:rPr>
              <w:t>Ցուցանիշների 4-րդ մասի 1.1-ին կետով նախատեսվում է հարկային և մաքսային ոլորտներում հետազոտութ</w:t>
            </w:r>
            <w:r w:rsidRPr="00340D2D">
              <w:rPr>
                <w:szCs w:val="24"/>
                <w:lang w:val="hy-AM"/>
              </w:rPr>
              <w:t>յ</w:t>
            </w:r>
            <w:r w:rsidRPr="00210849">
              <w:rPr>
                <w:szCs w:val="24"/>
                <w:lang w:val="hy-AM"/>
              </w:rPr>
              <w:t>ունների իրականացում: Մինչդեռ նշված միջոցառման գնահատման ցուցանիշների մեջ ներառված է նաև այդ հետազոտությունների հիման վրա համապատասխան միջոցառումների պլան ժամանակացույցի մշակումը: Նշվածից բխում է, որ գնահատման ցուցանիշը դուրս է նախատեսված գործողության սահմաններից և դրան վերաբերելի չէ: Առաջարկում ենք գնահատման ցուցանիշները և գործողությունները հստակեցնել:</w:t>
            </w:r>
          </w:p>
        </w:tc>
        <w:tc>
          <w:tcPr>
            <w:tcW w:w="2835" w:type="dxa"/>
          </w:tcPr>
          <w:p w:rsidR="00023805" w:rsidRPr="00023805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023805">
              <w:rPr>
                <w:szCs w:val="24"/>
                <w:lang w:val="hy-AM"/>
              </w:rPr>
              <w:lastRenderedPageBreak/>
              <w:t>Պարզաբանում՝</w:t>
            </w:r>
          </w:p>
          <w:p w:rsidR="00023805" w:rsidRPr="00023805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35492A">
              <w:rPr>
                <w:szCs w:val="24"/>
                <w:lang w:val="hy-AM"/>
              </w:rPr>
              <w:t xml:space="preserve">ՔՀԿ-ներին </w:t>
            </w:r>
            <w:r>
              <w:rPr>
                <w:szCs w:val="24"/>
                <w:lang w:val="hy-AM"/>
              </w:rPr>
              <w:t>ներգրավել</w:t>
            </w:r>
            <w:r w:rsidRPr="00023805">
              <w:rPr>
                <w:szCs w:val="24"/>
                <w:lang w:val="hy-AM"/>
              </w:rPr>
              <w:t>ը նպտակէ հետապնդում թափանցիկ դարձնել վերապատրաստման և ատեստավորման դասընթացները:</w:t>
            </w:r>
          </w:p>
          <w:p w:rsidR="00652B93" w:rsidRPr="003E6C7C" w:rsidRDefault="00652B93" w:rsidP="00C24CEE">
            <w:pPr>
              <w:spacing w:line="276" w:lineRule="auto"/>
              <w:rPr>
                <w:szCs w:val="24"/>
                <w:lang w:val="hy-AM"/>
              </w:rPr>
            </w:pPr>
          </w:p>
          <w:p w:rsidR="00C24CEE" w:rsidRPr="003E6C7C" w:rsidRDefault="00C24CEE" w:rsidP="00C24CEE">
            <w:pPr>
              <w:spacing w:line="276" w:lineRule="auto"/>
              <w:rPr>
                <w:szCs w:val="24"/>
                <w:lang w:val="hy-AM"/>
              </w:rPr>
            </w:pPr>
          </w:p>
          <w:p w:rsidR="00652B93" w:rsidRPr="00EB4998" w:rsidRDefault="00652B93" w:rsidP="00023805">
            <w:pPr>
              <w:spacing w:line="276" w:lineRule="auto"/>
              <w:jc w:val="right"/>
              <w:rPr>
                <w:szCs w:val="24"/>
                <w:lang w:val="hy-AM"/>
              </w:rPr>
            </w:pPr>
          </w:p>
          <w:p w:rsidR="00023805" w:rsidRPr="00023805" w:rsidRDefault="00023805" w:rsidP="00023805">
            <w:pPr>
              <w:spacing w:line="276" w:lineRule="auto"/>
              <w:jc w:val="right"/>
              <w:rPr>
                <w:szCs w:val="24"/>
                <w:lang w:val="hy-AM"/>
              </w:rPr>
            </w:pPr>
          </w:p>
          <w:p w:rsidR="00023805" w:rsidRPr="00675052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675052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675052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675052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675052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675052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675052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675052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675052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3E6C7C" w:rsidRDefault="00023805" w:rsidP="00652B93">
            <w:pPr>
              <w:spacing w:line="276" w:lineRule="auto"/>
              <w:rPr>
                <w:szCs w:val="24"/>
                <w:lang w:val="hy-AM"/>
              </w:rPr>
            </w:pPr>
          </w:p>
          <w:p w:rsidR="00C24CEE" w:rsidRPr="003E6C7C" w:rsidRDefault="00C24CEE" w:rsidP="00652B93">
            <w:pPr>
              <w:spacing w:line="276" w:lineRule="auto"/>
              <w:rPr>
                <w:szCs w:val="24"/>
                <w:lang w:val="hy-AM"/>
              </w:rPr>
            </w:pPr>
          </w:p>
          <w:p w:rsidR="00023805" w:rsidRPr="00675052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3E6C7C" w:rsidRPr="003E6C7C" w:rsidRDefault="003E6C7C" w:rsidP="00652B93">
            <w:pPr>
              <w:spacing w:line="276" w:lineRule="auto"/>
              <w:jc w:val="both"/>
              <w:rPr>
                <w:szCs w:val="24"/>
                <w:lang w:val="hy-AM"/>
              </w:rPr>
            </w:pPr>
          </w:p>
          <w:p w:rsidR="00442258" w:rsidRPr="003E6C7C" w:rsidRDefault="003E6C7C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3E6C7C">
              <w:rPr>
                <w:szCs w:val="24"/>
                <w:lang w:val="hy-AM"/>
              </w:rPr>
              <w:t>Ընդունվել է</w:t>
            </w: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3E6C7C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3E6C7C">
              <w:rPr>
                <w:szCs w:val="24"/>
                <w:lang w:val="hy-AM"/>
              </w:rPr>
              <w:t xml:space="preserve">Նշավծ կետը քննարկվել է ՀՀ ԿԱ ՊԵԿ ներկայացուցիչների և ՀՀ կոռուպցիայի դեմ պայքարի խորհրդի նիստում, ուստի առաջարկում ենք կետը </w:t>
            </w:r>
            <w:r w:rsidRPr="003E6C7C">
              <w:rPr>
                <w:szCs w:val="24"/>
                <w:lang w:val="hy-AM"/>
              </w:rPr>
              <w:lastRenderedPageBreak/>
              <w:t>թողնել անփոփոխ</w:t>
            </w: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52B93" w:rsidRPr="00EB4998" w:rsidRDefault="00652B93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52B93" w:rsidRPr="00EB4998" w:rsidRDefault="00652B93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52B93" w:rsidRPr="00EB4998" w:rsidRDefault="00652B93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675052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3E6C7C" w:rsidRDefault="000D6EE5" w:rsidP="001736B6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3E6C7C">
              <w:rPr>
                <w:szCs w:val="24"/>
                <w:lang w:val="hy-AM"/>
              </w:rPr>
              <w:t>Ընդունվել է</w:t>
            </w: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1736B6">
              <w:rPr>
                <w:szCs w:val="24"/>
                <w:lang w:val="hy-AM"/>
              </w:rPr>
              <w:t>Ընդունվել է</w:t>
            </w:r>
          </w:p>
          <w:p w:rsidR="00023805" w:rsidRPr="00EB4998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EB4998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EB4998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EB4998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3E6C7C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EB4998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EB4998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EB4998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EB4998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EB4998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EB4998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Default="00023805" w:rsidP="00ED5946">
            <w:pPr>
              <w:spacing w:line="276" w:lineRule="auto"/>
              <w:rPr>
                <w:szCs w:val="24"/>
                <w:lang w:val="en-GB"/>
              </w:rPr>
            </w:pPr>
          </w:p>
          <w:p w:rsidR="003E6C7C" w:rsidRPr="003E6C7C" w:rsidRDefault="003E6C7C" w:rsidP="00ED5946">
            <w:pPr>
              <w:spacing w:line="276" w:lineRule="auto"/>
              <w:rPr>
                <w:szCs w:val="24"/>
                <w:lang w:val="en-GB"/>
              </w:rPr>
            </w:pPr>
          </w:p>
          <w:p w:rsidR="00E9416C" w:rsidRPr="003E6C7C" w:rsidRDefault="00E9416C" w:rsidP="00ED5946">
            <w:pPr>
              <w:spacing w:line="276" w:lineRule="auto"/>
              <w:rPr>
                <w:szCs w:val="24"/>
                <w:lang w:val="hy-AM"/>
              </w:rPr>
            </w:pPr>
          </w:p>
          <w:p w:rsidR="00023805" w:rsidRPr="00EB4998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9416C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3E6C7C">
              <w:rPr>
                <w:szCs w:val="24"/>
                <w:lang w:val="hy-AM"/>
              </w:rPr>
              <w:t>Ընդունվել է</w:t>
            </w:r>
          </w:p>
          <w:p w:rsidR="00E9416C" w:rsidRPr="00EB4998" w:rsidRDefault="00E9416C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9416C" w:rsidRPr="00EB4998" w:rsidRDefault="00E9416C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9416C" w:rsidRPr="00EB4998" w:rsidRDefault="00E9416C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9416C" w:rsidRPr="00EB4998" w:rsidRDefault="00E9416C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D500FE" w:rsidRPr="003E6C7C" w:rsidRDefault="00D500FE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BF4B60" w:rsidRPr="003E6C7C" w:rsidRDefault="00BF4B60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9416C" w:rsidRPr="003E6C7C" w:rsidRDefault="00E9416C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BF4B60" w:rsidRPr="003E6C7C" w:rsidRDefault="00BF4B60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D500FE" w:rsidRPr="00EB4998" w:rsidRDefault="00D500FE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C41A96" w:rsidRPr="00EB4998" w:rsidRDefault="00C41A9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C41A96" w:rsidRPr="00EB4998" w:rsidRDefault="00C41A9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C41A96" w:rsidRPr="00EB4998" w:rsidRDefault="00C41A9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C41A96" w:rsidRPr="003E6C7C" w:rsidRDefault="00C41A9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C41A96" w:rsidRPr="00EB4998" w:rsidRDefault="00C41A9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C41A9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3E6C7C">
              <w:rPr>
                <w:szCs w:val="24"/>
                <w:lang w:val="hy-AM"/>
              </w:rPr>
              <w:t>Ընդունվել է</w:t>
            </w:r>
          </w:p>
          <w:p w:rsidR="00C41A96" w:rsidRPr="00EB4998" w:rsidRDefault="00C41A9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ED5946">
            <w:pPr>
              <w:spacing w:line="276" w:lineRule="auto"/>
              <w:rPr>
                <w:szCs w:val="24"/>
                <w:lang w:val="hy-AM"/>
              </w:rPr>
            </w:pPr>
          </w:p>
          <w:p w:rsidR="00ED594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52B93" w:rsidRPr="00EB4998" w:rsidRDefault="00652B93" w:rsidP="00652B93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1736B6">
              <w:rPr>
                <w:szCs w:val="24"/>
                <w:lang w:val="hy-AM"/>
              </w:rPr>
              <w:t>Ընդունվել է</w:t>
            </w:r>
          </w:p>
          <w:p w:rsidR="00C41A96" w:rsidRPr="003E6C7C" w:rsidRDefault="00ED5946" w:rsidP="00ED5946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3E6C7C">
              <w:rPr>
                <w:szCs w:val="24"/>
                <w:lang w:val="hy-AM"/>
              </w:rPr>
              <w:t>մասնակի</w:t>
            </w:r>
          </w:p>
          <w:p w:rsidR="003C0844" w:rsidRPr="00EB4998" w:rsidRDefault="003C0844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3C0844" w:rsidRPr="00EB4998" w:rsidRDefault="003C0844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3C0844" w:rsidRPr="00EB4998" w:rsidRDefault="003C0844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3C0844" w:rsidRPr="003E6C7C" w:rsidRDefault="003C0844" w:rsidP="00ED5946">
            <w:pPr>
              <w:spacing w:line="276" w:lineRule="auto"/>
              <w:rPr>
                <w:szCs w:val="24"/>
                <w:lang w:val="hy-AM"/>
              </w:rPr>
            </w:pPr>
          </w:p>
          <w:p w:rsidR="003C0844" w:rsidRPr="003E6C7C" w:rsidRDefault="003C0844" w:rsidP="003C0844">
            <w:pPr>
              <w:spacing w:line="276" w:lineRule="auto"/>
              <w:rPr>
                <w:szCs w:val="24"/>
                <w:lang w:val="hy-AM"/>
              </w:rPr>
            </w:pPr>
          </w:p>
          <w:p w:rsidR="00ED5946" w:rsidRPr="003E6C7C" w:rsidRDefault="00ED5946" w:rsidP="003C0844">
            <w:pPr>
              <w:spacing w:line="276" w:lineRule="auto"/>
              <w:rPr>
                <w:szCs w:val="24"/>
                <w:lang w:val="hy-AM"/>
              </w:rPr>
            </w:pPr>
          </w:p>
          <w:p w:rsidR="00ED5946" w:rsidRPr="003E6C7C" w:rsidRDefault="00ED5946" w:rsidP="003C0844">
            <w:pPr>
              <w:spacing w:line="276" w:lineRule="auto"/>
              <w:rPr>
                <w:szCs w:val="24"/>
                <w:lang w:val="hy-AM"/>
              </w:rPr>
            </w:pPr>
          </w:p>
          <w:p w:rsidR="00ED5946" w:rsidRPr="003E6C7C" w:rsidRDefault="00ED5946" w:rsidP="003C0844">
            <w:pPr>
              <w:spacing w:line="276" w:lineRule="auto"/>
              <w:rPr>
                <w:szCs w:val="24"/>
                <w:lang w:val="hy-AM"/>
              </w:rPr>
            </w:pPr>
          </w:p>
          <w:p w:rsidR="00ED5946" w:rsidRPr="003E6C7C" w:rsidRDefault="00ED5946" w:rsidP="003C0844">
            <w:pPr>
              <w:spacing w:line="276" w:lineRule="auto"/>
              <w:rPr>
                <w:szCs w:val="24"/>
                <w:lang w:val="hy-AM"/>
              </w:rPr>
            </w:pPr>
          </w:p>
          <w:p w:rsidR="00ED5946" w:rsidRPr="003E6C7C" w:rsidRDefault="00ED5946" w:rsidP="003C0844">
            <w:pPr>
              <w:spacing w:line="276" w:lineRule="auto"/>
              <w:rPr>
                <w:szCs w:val="24"/>
                <w:lang w:val="hy-AM"/>
              </w:rPr>
            </w:pPr>
          </w:p>
          <w:p w:rsidR="003C0844" w:rsidRPr="00EB4998" w:rsidRDefault="003C0844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52B93" w:rsidRPr="00EB4998" w:rsidRDefault="00652B93" w:rsidP="00652B93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1736B6">
              <w:rPr>
                <w:szCs w:val="24"/>
                <w:lang w:val="hy-AM"/>
              </w:rPr>
              <w:t>Ընդունվել է</w:t>
            </w:r>
          </w:p>
          <w:p w:rsidR="003C0844" w:rsidRPr="00EB4998" w:rsidRDefault="003C0844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3C0844" w:rsidRPr="00EB4998" w:rsidRDefault="003C0844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3C0844" w:rsidRPr="00EB4998" w:rsidRDefault="003C0844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3C0844" w:rsidRPr="00EB4998" w:rsidRDefault="003C0844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3C0844" w:rsidRPr="00EB4998" w:rsidRDefault="003C0844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3C0844" w:rsidRPr="003E6C7C" w:rsidRDefault="003C0844" w:rsidP="00BF4B60">
            <w:pPr>
              <w:spacing w:line="276" w:lineRule="auto"/>
              <w:rPr>
                <w:szCs w:val="24"/>
                <w:lang w:val="hy-AM"/>
              </w:rPr>
            </w:pPr>
          </w:p>
          <w:p w:rsidR="003C0844" w:rsidRPr="00EB4998" w:rsidRDefault="003C0844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3C0844" w:rsidRPr="00EB4998" w:rsidRDefault="003C0844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3C0844" w:rsidRPr="00EB4998" w:rsidRDefault="003C0844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3C0844" w:rsidRPr="00EB4998" w:rsidRDefault="003C0844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3C0844" w:rsidRPr="00EB4998" w:rsidRDefault="003C0844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3C0844" w:rsidRPr="00EB4998" w:rsidRDefault="003C0844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3C0844" w:rsidRPr="00EB4998" w:rsidRDefault="003C0844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3C0844" w:rsidRPr="003E6C7C" w:rsidRDefault="003C0844" w:rsidP="00BF4B60">
            <w:pPr>
              <w:spacing w:line="276" w:lineRule="auto"/>
              <w:rPr>
                <w:szCs w:val="24"/>
                <w:lang w:val="hy-AM"/>
              </w:rPr>
            </w:pPr>
          </w:p>
          <w:p w:rsidR="003C0844" w:rsidRPr="003E6C7C" w:rsidRDefault="003C0844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1736B6" w:rsidRPr="003E6C7C" w:rsidRDefault="001736B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3C0844" w:rsidRPr="00EB4998" w:rsidRDefault="003C0844" w:rsidP="003C0844">
            <w:pPr>
              <w:spacing w:line="276" w:lineRule="auto"/>
              <w:rPr>
                <w:szCs w:val="24"/>
                <w:lang w:val="hy-AM"/>
              </w:rPr>
            </w:pPr>
          </w:p>
          <w:p w:rsidR="00E52F0A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3E6C7C">
              <w:rPr>
                <w:szCs w:val="24"/>
                <w:lang w:val="hy-AM"/>
              </w:rPr>
              <w:t>Ընդունվել է</w:t>
            </w:r>
          </w:p>
          <w:p w:rsidR="00E52F0A" w:rsidRPr="00EB4998" w:rsidRDefault="00E52F0A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52F0A" w:rsidRPr="00EB4998" w:rsidRDefault="00E52F0A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52F0A" w:rsidRPr="00EB4998" w:rsidRDefault="00E52F0A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1736B6" w:rsidRPr="003E6C7C" w:rsidRDefault="001736B6" w:rsidP="001736B6">
            <w:pPr>
              <w:spacing w:line="276" w:lineRule="auto"/>
              <w:rPr>
                <w:szCs w:val="24"/>
                <w:lang w:val="hy-AM"/>
              </w:rPr>
            </w:pPr>
          </w:p>
          <w:p w:rsidR="006467AC" w:rsidRPr="00EB4998" w:rsidRDefault="006467AC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467AC" w:rsidRPr="00EB4998" w:rsidRDefault="006467AC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467AC" w:rsidRPr="00EB4998" w:rsidRDefault="006467AC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467AC" w:rsidRPr="003E6C7C" w:rsidRDefault="006467AC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A9275C">
            <w:pPr>
              <w:spacing w:line="276" w:lineRule="auto"/>
              <w:rPr>
                <w:szCs w:val="24"/>
                <w:lang w:val="hy-AM"/>
              </w:rPr>
            </w:pPr>
          </w:p>
          <w:p w:rsidR="006467AC" w:rsidRPr="00EB4998" w:rsidRDefault="006467AC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52F0A" w:rsidRPr="003E6C7C" w:rsidRDefault="00E52F0A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EB4998">
              <w:rPr>
                <w:szCs w:val="24"/>
                <w:lang w:val="hy-AM"/>
              </w:rPr>
              <w:t xml:space="preserve"> </w:t>
            </w:r>
          </w:p>
          <w:p w:rsidR="00ED5946" w:rsidRPr="00EB4998" w:rsidRDefault="00ED5946" w:rsidP="00ED5946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EB4998">
              <w:rPr>
                <w:szCs w:val="24"/>
                <w:lang w:val="hy-AM"/>
              </w:rPr>
              <w:t>Պարզաբանում՝</w:t>
            </w:r>
          </w:p>
          <w:p w:rsidR="00ED5946" w:rsidRPr="001736B6" w:rsidRDefault="00ED5946" w:rsidP="00ED5946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EB4998">
              <w:rPr>
                <w:szCs w:val="24"/>
                <w:lang w:val="hy-AM"/>
              </w:rPr>
              <w:t>Նշված կետերի բովանդաքկությունից բխում է, որ նրանք վերաբերում են տարբեր միջոցառումներին</w:t>
            </w:r>
          </w:p>
          <w:p w:rsidR="00ED5946" w:rsidRPr="003E6C7C" w:rsidRDefault="00ED5946" w:rsidP="00ED5946">
            <w:pPr>
              <w:spacing w:line="276" w:lineRule="auto"/>
              <w:rPr>
                <w:szCs w:val="24"/>
                <w:lang w:val="hy-AM"/>
              </w:rPr>
            </w:pPr>
          </w:p>
          <w:p w:rsidR="00ED594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A9275C" w:rsidRPr="003E6C7C" w:rsidRDefault="00A9275C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A9275C" w:rsidRPr="003E6C7C" w:rsidRDefault="00A9275C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A9275C" w:rsidRPr="003E6C7C" w:rsidRDefault="00A9275C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A9275C" w:rsidRPr="003E6C7C" w:rsidRDefault="00A9275C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67003F" w:rsidRPr="003E6C7C" w:rsidRDefault="0067003F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3E6C7C">
              <w:rPr>
                <w:szCs w:val="24"/>
                <w:lang w:val="hy-AM"/>
              </w:rPr>
              <w:t>Պարզաբանում՝</w:t>
            </w:r>
          </w:p>
          <w:p w:rsidR="0067003F" w:rsidRPr="003E6C7C" w:rsidRDefault="0067003F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3E6C7C">
              <w:rPr>
                <w:szCs w:val="24"/>
                <w:lang w:val="hy-AM"/>
              </w:rPr>
              <w:t>Պլան-ժամանակացույցը վերաբերում էհետազոտությունների ընթացակարգի իրականացմանը</w:t>
            </w:r>
          </w:p>
        </w:tc>
        <w:tc>
          <w:tcPr>
            <w:tcW w:w="2517" w:type="dxa"/>
          </w:tcPr>
          <w:p w:rsidR="00AF17A0" w:rsidRPr="00023805" w:rsidRDefault="00AF17A0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023805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023805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023805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023805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023805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023805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023805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023805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023805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023805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023805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023805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3E6C7C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023805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023805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023805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023805" w:rsidRDefault="00023805" w:rsidP="00023805">
            <w:pPr>
              <w:spacing w:line="276" w:lineRule="auto"/>
              <w:rPr>
                <w:szCs w:val="24"/>
                <w:lang w:val="hy-AM"/>
              </w:rPr>
            </w:pPr>
          </w:p>
          <w:p w:rsidR="00023805" w:rsidRPr="00023805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EB4998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EB4998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EB4998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EB4998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EB4998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023805" w:rsidRDefault="0002380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2380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0D6EE5">
              <w:rPr>
                <w:szCs w:val="24"/>
                <w:lang w:val="hy-AM"/>
              </w:rPr>
              <w:t xml:space="preserve">Նախագծում </w:t>
            </w:r>
            <w:r w:rsidR="00023805" w:rsidRPr="00023805">
              <w:rPr>
                <w:szCs w:val="24"/>
                <w:lang w:val="hy-AM"/>
              </w:rPr>
              <w:t>կատարվել են համապատասխան փոփոխություններ</w:t>
            </w:r>
            <w:r w:rsidRPr="000D6EE5">
              <w:rPr>
                <w:szCs w:val="24"/>
                <w:lang w:val="hy-AM"/>
              </w:rPr>
              <w:t>:</w:t>
            </w: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0D6EE5" w:rsidRDefault="000D6EE5" w:rsidP="000D6EE5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0D6EE5">
              <w:rPr>
                <w:szCs w:val="24"/>
                <w:lang w:val="hy-AM"/>
              </w:rPr>
              <w:lastRenderedPageBreak/>
              <w:t xml:space="preserve">Նախագծում </w:t>
            </w:r>
            <w:r w:rsidRPr="00023805">
              <w:rPr>
                <w:szCs w:val="24"/>
                <w:lang w:val="hy-AM"/>
              </w:rPr>
              <w:t>կատարվել են համապատասխան փոփոխություններ</w:t>
            </w:r>
            <w:r w:rsidRPr="000D6EE5">
              <w:rPr>
                <w:szCs w:val="24"/>
                <w:lang w:val="hy-AM"/>
              </w:rPr>
              <w:t>:</w:t>
            </w:r>
          </w:p>
          <w:p w:rsidR="000D6EE5" w:rsidRPr="000D6EE5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3E6C7C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3E6C7C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ED5946">
            <w:pPr>
              <w:spacing w:line="276" w:lineRule="auto"/>
              <w:rPr>
                <w:szCs w:val="24"/>
                <w:lang w:val="hy-AM"/>
              </w:rPr>
            </w:pPr>
          </w:p>
          <w:p w:rsidR="00ED5946" w:rsidRPr="003E6C7C" w:rsidRDefault="00ED5946" w:rsidP="000D6EE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0D6EE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0D6EE5" w:rsidRDefault="000D6EE5" w:rsidP="000D6EE5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0D6EE5">
              <w:rPr>
                <w:szCs w:val="24"/>
                <w:lang w:val="hy-AM"/>
              </w:rPr>
              <w:t xml:space="preserve">Նախագծում </w:t>
            </w:r>
            <w:r w:rsidRPr="00023805">
              <w:rPr>
                <w:szCs w:val="24"/>
                <w:lang w:val="hy-AM"/>
              </w:rPr>
              <w:t>կատարվել են համապատասխան փոփոխություններ</w:t>
            </w:r>
            <w:r w:rsidRPr="000D6EE5">
              <w:rPr>
                <w:szCs w:val="24"/>
                <w:lang w:val="hy-AM"/>
              </w:rPr>
              <w:t>:</w:t>
            </w:r>
          </w:p>
          <w:p w:rsidR="000D6EE5" w:rsidRPr="000D6EE5" w:rsidRDefault="000D6EE5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0D6EE5" w:rsidRPr="000D6EE5" w:rsidRDefault="000D6EE5" w:rsidP="000D6EE5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0D6EE5">
              <w:rPr>
                <w:szCs w:val="24"/>
                <w:lang w:val="hy-AM"/>
              </w:rPr>
              <w:t xml:space="preserve">Նախագծում </w:t>
            </w:r>
            <w:r w:rsidRPr="00023805">
              <w:rPr>
                <w:szCs w:val="24"/>
                <w:lang w:val="hy-AM"/>
              </w:rPr>
              <w:t>կատարվել են համապատասխան փոփոխություններ</w:t>
            </w:r>
            <w:r w:rsidRPr="000D6EE5">
              <w:rPr>
                <w:szCs w:val="24"/>
                <w:lang w:val="hy-AM"/>
              </w:rPr>
              <w:t>:</w:t>
            </w:r>
          </w:p>
          <w:p w:rsidR="00442258" w:rsidRPr="003E6C7C" w:rsidRDefault="00442258" w:rsidP="00ED5946">
            <w:pPr>
              <w:spacing w:line="276" w:lineRule="auto"/>
              <w:rPr>
                <w:szCs w:val="24"/>
                <w:lang w:val="hy-AM"/>
              </w:rPr>
            </w:pPr>
          </w:p>
          <w:p w:rsidR="00ED5946" w:rsidRPr="003E6C7C" w:rsidRDefault="00ED5946" w:rsidP="00ED5946">
            <w:pPr>
              <w:spacing w:line="276" w:lineRule="auto"/>
              <w:rPr>
                <w:szCs w:val="24"/>
                <w:lang w:val="hy-AM"/>
              </w:rPr>
            </w:pPr>
          </w:p>
          <w:p w:rsidR="00BF4B60" w:rsidRPr="00EB4998" w:rsidRDefault="00BF4B60" w:rsidP="00BF4B60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BF4B60" w:rsidRPr="000D6EE5" w:rsidRDefault="00BF4B60" w:rsidP="00BF4B60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0D6EE5">
              <w:rPr>
                <w:szCs w:val="24"/>
                <w:lang w:val="hy-AM"/>
              </w:rPr>
              <w:t xml:space="preserve">Նախագծում </w:t>
            </w:r>
            <w:r w:rsidRPr="00023805">
              <w:rPr>
                <w:szCs w:val="24"/>
                <w:lang w:val="hy-AM"/>
              </w:rPr>
              <w:t xml:space="preserve">կատարվել են </w:t>
            </w:r>
            <w:r w:rsidRPr="00023805">
              <w:rPr>
                <w:szCs w:val="24"/>
                <w:lang w:val="hy-AM"/>
              </w:rPr>
              <w:lastRenderedPageBreak/>
              <w:t>համապատասխան փոփոխություններ</w:t>
            </w:r>
            <w:r w:rsidRPr="000D6EE5">
              <w:rPr>
                <w:szCs w:val="24"/>
                <w:lang w:val="hy-AM"/>
              </w:rPr>
              <w:t>:</w:t>
            </w:r>
          </w:p>
          <w:p w:rsidR="00442258" w:rsidRPr="003E6C7C" w:rsidRDefault="00442258" w:rsidP="00BF4B60">
            <w:pPr>
              <w:spacing w:line="276" w:lineRule="auto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ED5946">
            <w:pPr>
              <w:spacing w:line="276" w:lineRule="auto"/>
              <w:rPr>
                <w:szCs w:val="24"/>
                <w:lang w:val="hy-AM"/>
              </w:rPr>
            </w:pPr>
          </w:p>
          <w:p w:rsidR="00ED5946" w:rsidRPr="003E6C7C" w:rsidRDefault="00ED5946" w:rsidP="00ED5946">
            <w:pPr>
              <w:spacing w:line="276" w:lineRule="auto"/>
              <w:rPr>
                <w:szCs w:val="24"/>
                <w:lang w:val="hy-AM"/>
              </w:rPr>
            </w:pPr>
          </w:p>
          <w:p w:rsidR="00ED5946" w:rsidRPr="003E6C7C" w:rsidRDefault="00ED5946" w:rsidP="00BF4B60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BF4B60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BF4B60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BF4B60" w:rsidRPr="000D6EE5" w:rsidRDefault="00BF4B60" w:rsidP="00BF4B60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0D6EE5">
              <w:rPr>
                <w:szCs w:val="24"/>
                <w:lang w:val="hy-AM"/>
              </w:rPr>
              <w:t xml:space="preserve">Նախագծում </w:t>
            </w:r>
            <w:r w:rsidRPr="00023805">
              <w:rPr>
                <w:szCs w:val="24"/>
                <w:lang w:val="hy-AM"/>
              </w:rPr>
              <w:t>կատարվել են համապատասխան փոփոխություններ</w:t>
            </w:r>
            <w:r w:rsidRPr="000D6EE5">
              <w:rPr>
                <w:szCs w:val="24"/>
                <w:lang w:val="hy-AM"/>
              </w:rPr>
              <w:t>:</w:t>
            </w: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3E6C7C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D5946" w:rsidRPr="003E6C7C" w:rsidRDefault="00ED5946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BF4B60" w:rsidRPr="000D6EE5" w:rsidRDefault="00BF4B60" w:rsidP="00BF4B60">
            <w:pPr>
              <w:spacing w:line="276" w:lineRule="auto"/>
              <w:jc w:val="center"/>
              <w:rPr>
                <w:szCs w:val="24"/>
                <w:lang w:val="hy-AM"/>
              </w:rPr>
            </w:pPr>
            <w:r w:rsidRPr="000D6EE5">
              <w:rPr>
                <w:szCs w:val="24"/>
                <w:lang w:val="hy-AM"/>
              </w:rPr>
              <w:t xml:space="preserve">Նախագծում </w:t>
            </w:r>
            <w:r w:rsidRPr="00023805">
              <w:rPr>
                <w:szCs w:val="24"/>
                <w:lang w:val="hy-AM"/>
              </w:rPr>
              <w:t>կատարվել են համապատասխան փոփոխություններ</w:t>
            </w:r>
            <w:r w:rsidRPr="000D6EE5">
              <w:rPr>
                <w:szCs w:val="24"/>
                <w:lang w:val="hy-AM"/>
              </w:rPr>
              <w:t>:</w:t>
            </w: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442258" w:rsidRPr="00EB4998" w:rsidRDefault="00442258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  <w:p w:rsidR="00E9416C" w:rsidRPr="003E6C7C" w:rsidRDefault="00E9416C" w:rsidP="001736B6">
            <w:pPr>
              <w:spacing w:line="276" w:lineRule="auto"/>
              <w:rPr>
                <w:szCs w:val="24"/>
                <w:lang w:val="hy-AM"/>
              </w:rPr>
            </w:pPr>
          </w:p>
          <w:p w:rsidR="00E9416C" w:rsidRPr="003E6C7C" w:rsidRDefault="00E9416C" w:rsidP="00023805">
            <w:pPr>
              <w:spacing w:line="276" w:lineRule="auto"/>
              <w:jc w:val="center"/>
              <w:rPr>
                <w:szCs w:val="24"/>
                <w:lang w:val="hy-AM"/>
              </w:rPr>
            </w:pPr>
          </w:p>
        </w:tc>
      </w:tr>
      <w:tr w:rsidR="00240324" w:rsidRPr="00240324" w:rsidTr="002B15C0">
        <w:trPr>
          <w:trHeight w:val="1574"/>
        </w:trPr>
        <w:tc>
          <w:tcPr>
            <w:tcW w:w="675" w:type="dxa"/>
          </w:tcPr>
          <w:p w:rsidR="00240324" w:rsidRDefault="00240324" w:rsidP="00B34CD7">
            <w:pPr>
              <w:jc w:val="center"/>
              <w:rPr>
                <w:rFonts w:ascii="Sylfaen" w:hAnsi="Sylfaen"/>
                <w:color w:val="000000"/>
                <w:sz w:val="21"/>
                <w:szCs w:val="21"/>
                <w:lang w:val="en-GB"/>
              </w:rPr>
            </w:pPr>
            <w:r>
              <w:rPr>
                <w:rFonts w:ascii="Sylfaen" w:hAnsi="Sylfaen"/>
                <w:color w:val="000000"/>
                <w:sz w:val="21"/>
                <w:szCs w:val="21"/>
                <w:lang w:val="en-GB"/>
              </w:rPr>
              <w:lastRenderedPageBreak/>
              <w:t>6</w:t>
            </w:r>
          </w:p>
        </w:tc>
        <w:tc>
          <w:tcPr>
            <w:tcW w:w="3261" w:type="dxa"/>
          </w:tcPr>
          <w:p w:rsidR="00240324" w:rsidRDefault="00240324" w:rsidP="00AF17A0">
            <w:pPr>
              <w:spacing w:line="276" w:lineRule="auto"/>
              <w:ind w:left="-108" w:hanging="141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  <w:lang w:val="en-GB"/>
              </w:rPr>
            </w:pPr>
            <w:r w:rsidRPr="00240324">
              <w:rPr>
                <w:b/>
                <w:color w:val="000000"/>
                <w:sz w:val="28"/>
                <w:szCs w:val="28"/>
                <w:shd w:val="clear" w:color="auto" w:fill="FFFFFF"/>
              </w:rPr>
              <w:t>ՀՀ</w:t>
            </w:r>
            <w:r w:rsidRPr="00240324">
              <w:rPr>
                <w:b/>
                <w:color w:val="000000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240324">
              <w:rPr>
                <w:b/>
                <w:color w:val="000000"/>
                <w:sz w:val="28"/>
                <w:szCs w:val="28"/>
                <w:shd w:val="clear" w:color="auto" w:fill="FFFFFF"/>
              </w:rPr>
              <w:t>ՏՆՏԵՍԱԿԱՆ</w:t>
            </w:r>
            <w:r w:rsidRPr="00240324">
              <w:rPr>
                <w:b/>
                <w:color w:val="000000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240324">
              <w:rPr>
                <w:b/>
                <w:color w:val="000000"/>
                <w:sz w:val="28"/>
                <w:szCs w:val="28"/>
                <w:shd w:val="clear" w:color="auto" w:fill="FFFFFF"/>
              </w:rPr>
              <w:t>ԶԱՐԳԱՑՄԱՆ</w:t>
            </w:r>
            <w:r w:rsidRPr="00240324">
              <w:rPr>
                <w:b/>
                <w:color w:val="000000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240324">
              <w:rPr>
                <w:b/>
                <w:color w:val="000000"/>
                <w:sz w:val="28"/>
                <w:szCs w:val="28"/>
                <w:shd w:val="clear" w:color="auto" w:fill="FFFFFF"/>
              </w:rPr>
              <w:t>ԵՒ</w:t>
            </w:r>
            <w:r w:rsidRPr="00240324">
              <w:rPr>
                <w:b/>
                <w:color w:val="000000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240324">
              <w:rPr>
                <w:b/>
                <w:color w:val="000000"/>
                <w:sz w:val="28"/>
                <w:szCs w:val="28"/>
                <w:shd w:val="clear" w:color="auto" w:fill="FFFFFF"/>
              </w:rPr>
              <w:t>ՆԵՐԴՐՈՒՄՆԵՐԻ</w:t>
            </w:r>
            <w:r w:rsidRPr="00240324">
              <w:rPr>
                <w:b/>
                <w:color w:val="000000"/>
                <w:sz w:val="28"/>
                <w:szCs w:val="28"/>
                <w:shd w:val="clear" w:color="auto" w:fill="FFFFFF"/>
                <w:lang w:val="en-GB"/>
              </w:rPr>
              <w:t xml:space="preserve"> </w:t>
            </w:r>
            <w:r w:rsidRPr="00240324">
              <w:rPr>
                <w:b/>
                <w:color w:val="000000"/>
                <w:sz w:val="28"/>
                <w:szCs w:val="28"/>
                <w:shd w:val="clear" w:color="auto" w:fill="FFFFFF"/>
              </w:rPr>
              <w:t>ՆԱԽԱՐԱՐՈՒԹՅՈՒՆ</w:t>
            </w:r>
          </w:p>
          <w:p w:rsidR="00240324" w:rsidRPr="00240324" w:rsidRDefault="00240324" w:rsidP="00AF17A0">
            <w:pPr>
              <w:spacing w:line="276" w:lineRule="auto"/>
              <w:ind w:left="-108" w:hanging="141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  <w:lang w:val="en-GB"/>
              </w:rPr>
            </w:pPr>
          </w:p>
          <w:p w:rsidR="00240324" w:rsidRPr="00240324" w:rsidRDefault="00240324" w:rsidP="00AF17A0">
            <w:pPr>
              <w:spacing w:line="276" w:lineRule="auto"/>
              <w:ind w:left="-108" w:hanging="141"/>
              <w:jc w:val="center"/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r w:rsidRPr="00240324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28-12-2017թ.</w:t>
            </w:r>
          </w:p>
          <w:p w:rsidR="00240324" w:rsidRPr="00240324" w:rsidRDefault="00240324" w:rsidP="00AF17A0">
            <w:pPr>
              <w:spacing w:line="276" w:lineRule="auto"/>
              <w:ind w:left="-108" w:hanging="141"/>
              <w:jc w:val="center"/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proofErr w:type="spellStart"/>
            <w:r w:rsidRPr="00240324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թիվ</w:t>
            </w:r>
            <w:proofErr w:type="spellEnd"/>
          </w:p>
          <w:p w:rsidR="00240324" w:rsidRPr="00240324" w:rsidRDefault="009D043D" w:rsidP="00AF17A0">
            <w:pPr>
              <w:spacing w:line="276" w:lineRule="auto"/>
              <w:ind w:left="-108" w:hanging="141"/>
              <w:jc w:val="center"/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hyperlink r:id="rId10" w:tgtFrame="_blank" w:history="1">
              <w:r w:rsidR="00240324" w:rsidRPr="00240324">
                <w:rPr>
                  <w:rStyle w:val="Hyperlink"/>
                  <w:b/>
                  <w:color w:val="000000" w:themeColor="text1"/>
                  <w:sz w:val="28"/>
                  <w:szCs w:val="28"/>
                  <w:shd w:val="clear" w:color="auto" w:fill="FFFFFF"/>
                </w:rPr>
                <w:t>033/49082-17</w:t>
              </w:r>
            </w:hyperlink>
            <w:r w:rsidR="00240324" w:rsidRPr="00240324">
              <w:rPr>
                <w:rFonts w:ascii="Courier New" w:hAnsi="Courier New" w:cs="Courier New"/>
                <w:b/>
                <w:color w:val="000000" w:themeColor="text1"/>
                <w:sz w:val="28"/>
                <w:szCs w:val="28"/>
                <w:shd w:val="clear" w:color="auto" w:fill="FFFFFF"/>
              </w:rPr>
              <w:t> </w:t>
            </w:r>
          </w:p>
          <w:p w:rsidR="00240324" w:rsidRPr="00240324" w:rsidRDefault="00240324" w:rsidP="00AF17A0">
            <w:pPr>
              <w:spacing w:line="276" w:lineRule="auto"/>
              <w:ind w:left="-108" w:hanging="141"/>
              <w:jc w:val="center"/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</w:pPr>
            <w:proofErr w:type="spellStart"/>
            <w:r w:rsidRPr="00240324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en-GB"/>
              </w:rPr>
              <w:t>գրություն</w:t>
            </w:r>
            <w:proofErr w:type="spellEnd"/>
          </w:p>
          <w:p w:rsidR="00240324" w:rsidRPr="00240324" w:rsidRDefault="00240324" w:rsidP="00AF17A0">
            <w:pPr>
              <w:spacing w:line="276" w:lineRule="auto"/>
              <w:ind w:left="-108" w:hanging="141"/>
              <w:jc w:val="center"/>
              <w:rPr>
                <w:b/>
                <w:color w:val="000000"/>
                <w:sz w:val="28"/>
                <w:szCs w:val="28"/>
                <w:shd w:val="clear" w:color="auto" w:fill="FFFFFF"/>
                <w:lang w:val="en-GB"/>
              </w:rPr>
            </w:pPr>
          </w:p>
        </w:tc>
        <w:tc>
          <w:tcPr>
            <w:tcW w:w="5528" w:type="dxa"/>
          </w:tcPr>
          <w:p w:rsidR="00932C34" w:rsidRDefault="00932C34" w:rsidP="00932C34">
            <w:pPr>
              <w:spacing w:line="312" w:lineRule="auto"/>
              <w:ind w:left="630"/>
              <w:jc w:val="center"/>
              <w:rPr>
                <w:szCs w:val="24"/>
                <w:lang w:val="en-GB"/>
              </w:rPr>
            </w:pPr>
          </w:p>
          <w:p w:rsidR="00932C34" w:rsidRDefault="00932C34" w:rsidP="00932C34">
            <w:pPr>
              <w:spacing w:line="312" w:lineRule="auto"/>
              <w:ind w:left="630"/>
              <w:jc w:val="center"/>
              <w:rPr>
                <w:szCs w:val="24"/>
                <w:lang w:val="en-GB"/>
              </w:rPr>
            </w:pPr>
          </w:p>
          <w:p w:rsidR="00A9275C" w:rsidRDefault="00932C34" w:rsidP="00932C34">
            <w:pPr>
              <w:spacing w:line="312" w:lineRule="auto"/>
              <w:ind w:left="630"/>
              <w:jc w:val="center"/>
              <w:rPr>
                <w:szCs w:val="24"/>
                <w:lang w:val="en-GB"/>
              </w:rPr>
            </w:pPr>
            <w:r w:rsidRPr="00932C34">
              <w:rPr>
                <w:szCs w:val="24"/>
                <w:lang w:val="hy-AM"/>
              </w:rPr>
              <w:t xml:space="preserve">Առաջարկություններ և առարկություններ </w:t>
            </w:r>
          </w:p>
          <w:p w:rsidR="00A9275C" w:rsidRDefault="00A9275C" w:rsidP="00932C34">
            <w:pPr>
              <w:spacing w:line="312" w:lineRule="auto"/>
              <w:ind w:left="630"/>
              <w:jc w:val="center"/>
              <w:rPr>
                <w:szCs w:val="24"/>
                <w:lang w:val="en-GB"/>
              </w:rPr>
            </w:pPr>
          </w:p>
          <w:p w:rsidR="00240324" w:rsidRDefault="00A9275C" w:rsidP="00932C34">
            <w:pPr>
              <w:spacing w:line="312" w:lineRule="auto"/>
              <w:ind w:left="630"/>
              <w:jc w:val="center"/>
              <w:rPr>
                <w:szCs w:val="24"/>
                <w:lang w:val="en-GB"/>
              </w:rPr>
            </w:pPr>
            <w:r w:rsidRPr="00932C34">
              <w:rPr>
                <w:szCs w:val="24"/>
                <w:lang w:val="hy-AM"/>
              </w:rPr>
              <w:t>Չ</w:t>
            </w:r>
            <w:r w:rsidR="00932C34" w:rsidRPr="00932C34">
              <w:rPr>
                <w:szCs w:val="24"/>
                <w:lang w:val="hy-AM"/>
              </w:rPr>
              <w:t>կան</w:t>
            </w:r>
          </w:p>
          <w:p w:rsidR="00A9275C" w:rsidRDefault="00A9275C" w:rsidP="00932C34">
            <w:pPr>
              <w:spacing w:line="312" w:lineRule="auto"/>
              <w:ind w:left="630"/>
              <w:jc w:val="center"/>
              <w:rPr>
                <w:szCs w:val="24"/>
                <w:lang w:val="en-GB"/>
              </w:rPr>
            </w:pPr>
          </w:p>
          <w:p w:rsidR="00A9275C" w:rsidRDefault="00A9275C" w:rsidP="00932C34">
            <w:pPr>
              <w:spacing w:line="312" w:lineRule="auto"/>
              <w:ind w:left="630"/>
              <w:jc w:val="center"/>
              <w:rPr>
                <w:szCs w:val="24"/>
                <w:lang w:val="en-GB"/>
              </w:rPr>
            </w:pPr>
          </w:p>
          <w:p w:rsidR="00A9275C" w:rsidRDefault="00A9275C" w:rsidP="00932C34">
            <w:pPr>
              <w:spacing w:line="312" w:lineRule="auto"/>
              <w:ind w:left="630"/>
              <w:jc w:val="center"/>
              <w:rPr>
                <w:szCs w:val="24"/>
                <w:lang w:val="en-GB"/>
              </w:rPr>
            </w:pPr>
          </w:p>
          <w:p w:rsidR="00A9275C" w:rsidRDefault="00A9275C" w:rsidP="00932C34">
            <w:pPr>
              <w:spacing w:line="312" w:lineRule="auto"/>
              <w:ind w:left="630"/>
              <w:jc w:val="center"/>
              <w:rPr>
                <w:szCs w:val="24"/>
                <w:lang w:val="en-GB"/>
              </w:rPr>
            </w:pPr>
          </w:p>
          <w:p w:rsidR="00A9275C" w:rsidRDefault="00A9275C" w:rsidP="00932C34">
            <w:pPr>
              <w:spacing w:line="312" w:lineRule="auto"/>
              <w:ind w:left="630"/>
              <w:jc w:val="center"/>
              <w:rPr>
                <w:szCs w:val="24"/>
                <w:lang w:val="en-GB"/>
              </w:rPr>
            </w:pPr>
          </w:p>
          <w:p w:rsidR="00A9275C" w:rsidRDefault="00A9275C" w:rsidP="00932C34">
            <w:pPr>
              <w:spacing w:line="312" w:lineRule="auto"/>
              <w:ind w:left="630"/>
              <w:jc w:val="center"/>
              <w:rPr>
                <w:szCs w:val="24"/>
                <w:lang w:val="en-GB"/>
              </w:rPr>
            </w:pPr>
          </w:p>
          <w:p w:rsidR="00A9275C" w:rsidRDefault="00A9275C" w:rsidP="00932C34">
            <w:pPr>
              <w:spacing w:line="312" w:lineRule="auto"/>
              <w:ind w:left="630"/>
              <w:jc w:val="center"/>
              <w:rPr>
                <w:szCs w:val="24"/>
                <w:lang w:val="en-GB"/>
              </w:rPr>
            </w:pPr>
          </w:p>
          <w:p w:rsidR="00A9275C" w:rsidRDefault="00A9275C" w:rsidP="00932C34">
            <w:pPr>
              <w:spacing w:line="312" w:lineRule="auto"/>
              <w:ind w:left="630"/>
              <w:jc w:val="center"/>
              <w:rPr>
                <w:szCs w:val="24"/>
                <w:lang w:val="en-GB"/>
              </w:rPr>
            </w:pPr>
          </w:p>
          <w:p w:rsidR="00A9275C" w:rsidRDefault="00A9275C" w:rsidP="00932C34">
            <w:pPr>
              <w:spacing w:line="312" w:lineRule="auto"/>
              <w:ind w:left="630"/>
              <w:jc w:val="center"/>
              <w:rPr>
                <w:szCs w:val="24"/>
                <w:lang w:val="en-GB"/>
              </w:rPr>
            </w:pPr>
          </w:p>
          <w:p w:rsidR="00A9275C" w:rsidRPr="00A9275C" w:rsidRDefault="00A9275C" w:rsidP="00932C34">
            <w:pPr>
              <w:spacing w:line="312" w:lineRule="auto"/>
              <w:ind w:left="630"/>
              <w:jc w:val="center"/>
              <w:rPr>
                <w:b/>
                <w:i/>
                <w:lang w:val="en-GB"/>
              </w:rPr>
            </w:pPr>
          </w:p>
        </w:tc>
        <w:tc>
          <w:tcPr>
            <w:tcW w:w="2835" w:type="dxa"/>
          </w:tcPr>
          <w:p w:rsidR="00240324" w:rsidRDefault="00240324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  <w:tc>
          <w:tcPr>
            <w:tcW w:w="2517" w:type="dxa"/>
          </w:tcPr>
          <w:p w:rsidR="00240324" w:rsidRDefault="00240324" w:rsidP="00922235">
            <w:pPr>
              <w:spacing w:line="276" w:lineRule="auto"/>
              <w:jc w:val="center"/>
              <w:rPr>
                <w:sz w:val="28"/>
                <w:szCs w:val="28"/>
                <w:lang w:val="af-ZA"/>
              </w:rPr>
            </w:pPr>
          </w:p>
        </w:tc>
      </w:tr>
    </w:tbl>
    <w:p w:rsidR="00B46A2B" w:rsidRPr="00263EC9" w:rsidRDefault="00B46A2B">
      <w:pPr>
        <w:rPr>
          <w:lang w:val="af-ZA"/>
        </w:rPr>
      </w:pPr>
      <w:bookmarkStart w:id="0" w:name="_GoBack"/>
      <w:bookmarkEnd w:id="0"/>
    </w:p>
    <w:sectPr w:rsidR="00B46A2B" w:rsidRPr="00263EC9" w:rsidSect="00263EC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allak Time">
    <w:panose1 w:val="00000000000000000000"/>
    <w:charset w:val="00"/>
    <w:family w:val="roman"/>
    <w:pitch w:val="variable"/>
    <w:sig w:usb0="00000003" w:usb1="00000000" w:usb2="00000000" w:usb3="00000000" w:csb0="00000001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n AMU"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37DD"/>
    <w:multiLevelType w:val="hybridMultilevel"/>
    <w:tmpl w:val="A20E6C00"/>
    <w:lvl w:ilvl="0" w:tplc="08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4806312"/>
    <w:multiLevelType w:val="hybridMultilevel"/>
    <w:tmpl w:val="DD2A4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65C12"/>
    <w:multiLevelType w:val="hybridMultilevel"/>
    <w:tmpl w:val="F946AF50"/>
    <w:lvl w:ilvl="0" w:tplc="38B26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733E0"/>
    <w:multiLevelType w:val="hybridMultilevel"/>
    <w:tmpl w:val="A642B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01DC3"/>
    <w:multiLevelType w:val="hybridMultilevel"/>
    <w:tmpl w:val="F946AF50"/>
    <w:lvl w:ilvl="0" w:tplc="38B268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C25881"/>
    <w:multiLevelType w:val="hybridMultilevel"/>
    <w:tmpl w:val="D25CA65A"/>
    <w:lvl w:ilvl="0" w:tplc="ECF619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C52C92"/>
    <w:multiLevelType w:val="hybridMultilevel"/>
    <w:tmpl w:val="1318DC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F56177C"/>
    <w:multiLevelType w:val="hybridMultilevel"/>
    <w:tmpl w:val="B3648032"/>
    <w:lvl w:ilvl="0" w:tplc="89E2240E">
      <w:start w:val="1"/>
      <w:numFmt w:val="decimal"/>
      <w:lvlText w:val="%1."/>
      <w:lvlJc w:val="left"/>
      <w:pPr>
        <w:ind w:left="1245" w:hanging="870"/>
      </w:pPr>
      <w:rPr>
        <w:rFonts w:ascii="GHEA Grapalat" w:hAnsi="GHEA Grapalat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44251084"/>
    <w:multiLevelType w:val="hybridMultilevel"/>
    <w:tmpl w:val="22EE7056"/>
    <w:lvl w:ilvl="0" w:tplc="0540A178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9F15E31"/>
    <w:multiLevelType w:val="hybridMultilevel"/>
    <w:tmpl w:val="DA04892C"/>
    <w:lvl w:ilvl="0" w:tplc="C06C75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DB55025"/>
    <w:multiLevelType w:val="hybridMultilevel"/>
    <w:tmpl w:val="73F89298"/>
    <w:lvl w:ilvl="0" w:tplc="0419000F">
      <w:start w:val="1"/>
      <w:numFmt w:val="decimal"/>
      <w:lvlText w:val="%1."/>
      <w:lvlJc w:val="left"/>
      <w:pPr>
        <w:ind w:left="7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DF041E"/>
    <w:multiLevelType w:val="hybridMultilevel"/>
    <w:tmpl w:val="55029B6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F16119"/>
    <w:multiLevelType w:val="hybridMultilevel"/>
    <w:tmpl w:val="F9303408"/>
    <w:lvl w:ilvl="0" w:tplc="0980D84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>
      <w:start w:val="1"/>
      <w:numFmt w:val="decimal"/>
      <w:lvlText w:val="%4."/>
      <w:lvlJc w:val="left"/>
      <w:pPr>
        <w:ind w:left="2790" w:hanging="360"/>
      </w:pPr>
    </w:lvl>
    <w:lvl w:ilvl="4" w:tplc="04090019">
      <w:start w:val="1"/>
      <w:numFmt w:val="lowerLetter"/>
      <w:lvlText w:val="%5."/>
      <w:lvlJc w:val="left"/>
      <w:pPr>
        <w:ind w:left="3510" w:hanging="360"/>
      </w:pPr>
    </w:lvl>
    <w:lvl w:ilvl="5" w:tplc="0409001B">
      <w:start w:val="1"/>
      <w:numFmt w:val="lowerRoman"/>
      <w:lvlText w:val="%6."/>
      <w:lvlJc w:val="right"/>
      <w:pPr>
        <w:ind w:left="4230" w:hanging="180"/>
      </w:pPr>
    </w:lvl>
    <w:lvl w:ilvl="6" w:tplc="0409000F">
      <w:start w:val="1"/>
      <w:numFmt w:val="decimal"/>
      <w:lvlText w:val="%7."/>
      <w:lvlJc w:val="left"/>
      <w:pPr>
        <w:ind w:left="4950" w:hanging="360"/>
      </w:pPr>
    </w:lvl>
    <w:lvl w:ilvl="7" w:tplc="04090019">
      <w:start w:val="1"/>
      <w:numFmt w:val="lowerLetter"/>
      <w:lvlText w:val="%8."/>
      <w:lvlJc w:val="left"/>
      <w:pPr>
        <w:ind w:left="5670" w:hanging="360"/>
      </w:pPr>
    </w:lvl>
    <w:lvl w:ilvl="8" w:tplc="0409001B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FB74724"/>
    <w:multiLevelType w:val="hybridMultilevel"/>
    <w:tmpl w:val="D25CA65A"/>
    <w:lvl w:ilvl="0" w:tplc="ECF619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4E02DF8"/>
    <w:multiLevelType w:val="hybridMultilevel"/>
    <w:tmpl w:val="49222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A601E4"/>
    <w:multiLevelType w:val="hybridMultilevel"/>
    <w:tmpl w:val="379E31FE"/>
    <w:lvl w:ilvl="0" w:tplc="0A82668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6">
    <w:nsid w:val="6FB96E23"/>
    <w:multiLevelType w:val="hybridMultilevel"/>
    <w:tmpl w:val="FE92E4A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625741"/>
    <w:multiLevelType w:val="hybridMultilevel"/>
    <w:tmpl w:val="21FE8EFE"/>
    <w:lvl w:ilvl="0" w:tplc="0F6CF81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B1E0D2E"/>
    <w:multiLevelType w:val="multilevel"/>
    <w:tmpl w:val="982C4EA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445" w:hanging="17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5" w:hanging="17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5" w:hanging="17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5" w:hanging="17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5" w:hanging="17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45" w:hanging="172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9">
    <w:nsid w:val="7D044D22"/>
    <w:multiLevelType w:val="hybridMultilevel"/>
    <w:tmpl w:val="90686F84"/>
    <w:lvl w:ilvl="0" w:tplc="8F84354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7"/>
  </w:num>
  <w:num w:numId="5">
    <w:abstractNumId w:val="10"/>
  </w:num>
  <w:num w:numId="6">
    <w:abstractNumId w:val="9"/>
  </w:num>
  <w:num w:numId="7">
    <w:abstractNumId w:val="8"/>
  </w:num>
  <w:num w:numId="8">
    <w:abstractNumId w:val="19"/>
  </w:num>
  <w:num w:numId="9">
    <w:abstractNumId w:val="14"/>
  </w:num>
  <w:num w:numId="10">
    <w:abstractNumId w:val="17"/>
  </w:num>
  <w:num w:numId="11">
    <w:abstractNumId w:val="16"/>
  </w:num>
  <w:num w:numId="12">
    <w:abstractNumId w:val="5"/>
  </w:num>
  <w:num w:numId="13">
    <w:abstractNumId w:val="15"/>
  </w:num>
  <w:num w:numId="14">
    <w:abstractNumId w:val="13"/>
  </w:num>
  <w:num w:numId="15">
    <w:abstractNumId w:val="18"/>
  </w:num>
  <w:num w:numId="16">
    <w:abstractNumId w:val="12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4"/>
  </w:num>
  <w:num w:numId="20">
    <w:abstractNumId w:val="6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1F2"/>
    <w:rsid w:val="00023805"/>
    <w:rsid w:val="00025A89"/>
    <w:rsid w:val="000D6EE5"/>
    <w:rsid w:val="00156DB7"/>
    <w:rsid w:val="001618A6"/>
    <w:rsid w:val="001736B6"/>
    <w:rsid w:val="001B7182"/>
    <w:rsid w:val="0020619B"/>
    <w:rsid w:val="00240324"/>
    <w:rsid w:val="00263EC9"/>
    <w:rsid w:val="0028612F"/>
    <w:rsid w:val="002A3B2B"/>
    <w:rsid w:val="002B15C0"/>
    <w:rsid w:val="002C583D"/>
    <w:rsid w:val="002F49E3"/>
    <w:rsid w:val="003C0844"/>
    <w:rsid w:val="003E6C7C"/>
    <w:rsid w:val="00442258"/>
    <w:rsid w:val="004B11F2"/>
    <w:rsid w:val="004C6721"/>
    <w:rsid w:val="004D3192"/>
    <w:rsid w:val="0051541F"/>
    <w:rsid w:val="00557481"/>
    <w:rsid w:val="005A6D7E"/>
    <w:rsid w:val="005D3613"/>
    <w:rsid w:val="006467AC"/>
    <w:rsid w:val="00652B93"/>
    <w:rsid w:val="0067003F"/>
    <w:rsid w:val="00675052"/>
    <w:rsid w:val="006D4B31"/>
    <w:rsid w:val="00726863"/>
    <w:rsid w:val="00796BB3"/>
    <w:rsid w:val="00897C51"/>
    <w:rsid w:val="00922235"/>
    <w:rsid w:val="00932C34"/>
    <w:rsid w:val="00933B98"/>
    <w:rsid w:val="0095042D"/>
    <w:rsid w:val="009D043D"/>
    <w:rsid w:val="00A07DE8"/>
    <w:rsid w:val="00A9275C"/>
    <w:rsid w:val="00AD41DA"/>
    <w:rsid w:val="00AF17A0"/>
    <w:rsid w:val="00B15691"/>
    <w:rsid w:val="00B34CD7"/>
    <w:rsid w:val="00B46A2B"/>
    <w:rsid w:val="00B77C02"/>
    <w:rsid w:val="00BF4B60"/>
    <w:rsid w:val="00C24CEE"/>
    <w:rsid w:val="00C35DAD"/>
    <w:rsid w:val="00C41A96"/>
    <w:rsid w:val="00D500FE"/>
    <w:rsid w:val="00E52F0A"/>
    <w:rsid w:val="00E9416C"/>
    <w:rsid w:val="00EB4998"/>
    <w:rsid w:val="00ED5946"/>
    <w:rsid w:val="00FD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EC9"/>
    <w:pPr>
      <w:spacing w:after="0" w:line="240" w:lineRule="auto"/>
    </w:pPr>
    <w:rPr>
      <w:rFonts w:ascii="GHEA Grapalat" w:hAnsi="GHEA Grapalat"/>
      <w:sz w:val="24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EC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263EC9"/>
    <w:pPr>
      <w:spacing w:line="360" w:lineRule="auto"/>
      <w:jc w:val="center"/>
    </w:pPr>
    <w:rPr>
      <w:rFonts w:ascii="Times Armenian" w:eastAsia="Times New Roman" w:hAnsi="Times Armenian" w:cs="Times New Roman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263EC9"/>
    <w:rPr>
      <w:rFonts w:ascii="Times Armenian" w:eastAsia="Times New Roman" w:hAnsi="Times Armeni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63EC9"/>
    <w:rPr>
      <w:b/>
      <w:bCs/>
    </w:rPr>
  </w:style>
  <w:style w:type="paragraph" w:styleId="NormalWeb">
    <w:name w:val="Normal (Web)"/>
    <w:basedOn w:val="Normal"/>
    <w:uiPriority w:val="99"/>
    <w:unhideWhenUsed/>
    <w:rsid w:val="00263EC9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hh">
    <w:name w:val="hh"/>
    <w:rsid w:val="00263EC9"/>
    <w:pPr>
      <w:spacing w:after="0" w:line="240" w:lineRule="auto"/>
      <w:jc w:val="center"/>
    </w:pPr>
    <w:rPr>
      <w:rFonts w:ascii="Dallak Time" w:eastAsia="Times New Roman" w:hAnsi="Dallak Time" w:cs="Times New Roman"/>
      <w:b/>
      <w:spacing w:val="30"/>
      <w:sz w:val="28"/>
      <w:szCs w:val="26"/>
      <w:lang w:val="en-US"/>
    </w:rPr>
  </w:style>
  <w:style w:type="paragraph" w:customStyle="1" w:styleId="aa">
    <w:name w:val="aa"/>
    <w:rsid w:val="00263EC9"/>
    <w:pPr>
      <w:pBdr>
        <w:bottom w:val="thinThickSmallGap" w:sz="18" w:space="1" w:color="808080"/>
      </w:pBdr>
      <w:spacing w:before="240" w:after="0" w:line="240" w:lineRule="auto"/>
      <w:jc w:val="center"/>
    </w:pPr>
    <w:rPr>
      <w:rFonts w:ascii="Dallak Time" w:eastAsia="Times New Roman" w:hAnsi="Dallak Time" w:cs="Times New Roman"/>
      <w:b/>
      <w:spacing w:val="80"/>
      <w:sz w:val="32"/>
      <w:szCs w:val="32"/>
      <w:lang w:val="ru-RU" w:eastAsia="ru-RU"/>
    </w:rPr>
  </w:style>
  <w:style w:type="paragraph" w:customStyle="1" w:styleId="Storagrutun1">
    <w:name w:val="Storagrutun 1"/>
    <w:basedOn w:val="Normal"/>
    <w:rsid w:val="00263EC9"/>
    <w:pPr>
      <w:tabs>
        <w:tab w:val="left" w:pos="992"/>
        <w:tab w:val="left" w:pos="7655"/>
      </w:tabs>
    </w:pPr>
    <w:rPr>
      <w:rFonts w:ascii="ArTarumianTimes" w:eastAsia="Times New Roman" w:hAnsi="ArTarumianTimes" w:cs="Times New Roman"/>
      <w:bCs/>
      <w:szCs w:val="24"/>
      <w:lang w:val="en-US" w:eastAsia="ru-RU"/>
    </w:rPr>
  </w:style>
  <w:style w:type="table" w:styleId="TableGrid">
    <w:name w:val="Table Grid"/>
    <w:basedOn w:val="TableNormal"/>
    <w:rsid w:val="00263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sid w:val="00263EC9"/>
    <w:pPr>
      <w:spacing w:after="160"/>
    </w:pPr>
    <w:rPr>
      <w:rFonts w:asciiTheme="minorHAnsi" w:hAnsiTheme="minorHAnsi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3EC9"/>
    <w:rPr>
      <w:sz w:val="20"/>
      <w:szCs w:val="20"/>
    </w:rPr>
  </w:style>
  <w:style w:type="paragraph" w:styleId="FootnoteText">
    <w:name w:val="footnote text"/>
    <w:basedOn w:val="Normal"/>
    <w:link w:val="FootnoteTextChar"/>
    <w:rsid w:val="00263EC9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noteTextChar">
    <w:name w:val="Footnote Text Char"/>
    <w:basedOn w:val="DefaultParagraphFont"/>
    <w:link w:val="FootnoteText"/>
    <w:rsid w:val="00263EC9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semiHidden/>
    <w:rsid w:val="00263EC9"/>
    <w:rPr>
      <w:vertAlign w:val="superscript"/>
    </w:rPr>
  </w:style>
  <w:style w:type="character" w:styleId="Hyperlink">
    <w:name w:val="Hyperlink"/>
    <w:uiPriority w:val="99"/>
    <w:unhideWhenUsed/>
    <w:rsid w:val="00263EC9"/>
    <w:rPr>
      <w:color w:val="0563C1"/>
      <w:u w:val="single"/>
    </w:rPr>
  </w:style>
  <w:style w:type="paragraph" w:styleId="NoSpacing">
    <w:name w:val="No Spacing"/>
    <w:uiPriority w:val="1"/>
    <w:qFormat/>
    <w:rsid w:val="00263EC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35DAD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9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946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EC9"/>
    <w:pPr>
      <w:spacing w:after="0" w:line="240" w:lineRule="auto"/>
    </w:pPr>
    <w:rPr>
      <w:rFonts w:ascii="GHEA Grapalat" w:hAnsi="GHEA Grapalat"/>
      <w:sz w:val="24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3EC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263EC9"/>
    <w:pPr>
      <w:spacing w:line="360" w:lineRule="auto"/>
      <w:jc w:val="center"/>
    </w:pPr>
    <w:rPr>
      <w:rFonts w:ascii="Times Armenian" w:eastAsia="Times New Roman" w:hAnsi="Times Armenian" w:cs="Times New Roman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263EC9"/>
    <w:rPr>
      <w:rFonts w:ascii="Times Armenian" w:eastAsia="Times New Roman" w:hAnsi="Times Armeni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63EC9"/>
    <w:rPr>
      <w:b/>
      <w:bCs/>
    </w:rPr>
  </w:style>
  <w:style w:type="paragraph" w:styleId="NormalWeb">
    <w:name w:val="Normal (Web)"/>
    <w:basedOn w:val="Normal"/>
    <w:uiPriority w:val="99"/>
    <w:unhideWhenUsed/>
    <w:rsid w:val="00263EC9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hh">
    <w:name w:val="hh"/>
    <w:rsid w:val="00263EC9"/>
    <w:pPr>
      <w:spacing w:after="0" w:line="240" w:lineRule="auto"/>
      <w:jc w:val="center"/>
    </w:pPr>
    <w:rPr>
      <w:rFonts w:ascii="Dallak Time" w:eastAsia="Times New Roman" w:hAnsi="Dallak Time" w:cs="Times New Roman"/>
      <w:b/>
      <w:spacing w:val="30"/>
      <w:sz w:val="28"/>
      <w:szCs w:val="26"/>
      <w:lang w:val="en-US"/>
    </w:rPr>
  </w:style>
  <w:style w:type="paragraph" w:customStyle="1" w:styleId="aa">
    <w:name w:val="aa"/>
    <w:rsid w:val="00263EC9"/>
    <w:pPr>
      <w:pBdr>
        <w:bottom w:val="thinThickSmallGap" w:sz="18" w:space="1" w:color="808080"/>
      </w:pBdr>
      <w:spacing w:before="240" w:after="0" w:line="240" w:lineRule="auto"/>
      <w:jc w:val="center"/>
    </w:pPr>
    <w:rPr>
      <w:rFonts w:ascii="Dallak Time" w:eastAsia="Times New Roman" w:hAnsi="Dallak Time" w:cs="Times New Roman"/>
      <w:b/>
      <w:spacing w:val="80"/>
      <w:sz w:val="32"/>
      <w:szCs w:val="32"/>
      <w:lang w:val="ru-RU" w:eastAsia="ru-RU"/>
    </w:rPr>
  </w:style>
  <w:style w:type="paragraph" w:customStyle="1" w:styleId="Storagrutun1">
    <w:name w:val="Storagrutun 1"/>
    <w:basedOn w:val="Normal"/>
    <w:rsid w:val="00263EC9"/>
    <w:pPr>
      <w:tabs>
        <w:tab w:val="left" w:pos="992"/>
        <w:tab w:val="left" w:pos="7655"/>
      </w:tabs>
    </w:pPr>
    <w:rPr>
      <w:rFonts w:ascii="ArTarumianTimes" w:eastAsia="Times New Roman" w:hAnsi="ArTarumianTimes" w:cs="Times New Roman"/>
      <w:bCs/>
      <w:szCs w:val="24"/>
      <w:lang w:val="en-US" w:eastAsia="ru-RU"/>
    </w:rPr>
  </w:style>
  <w:style w:type="table" w:styleId="TableGrid">
    <w:name w:val="Table Grid"/>
    <w:basedOn w:val="TableNormal"/>
    <w:rsid w:val="00263E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sid w:val="00263EC9"/>
    <w:pPr>
      <w:spacing w:after="160"/>
    </w:pPr>
    <w:rPr>
      <w:rFonts w:asciiTheme="minorHAnsi" w:hAnsiTheme="minorHAnsi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3EC9"/>
    <w:rPr>
      <w:sz w:val="20"/>
      <w:szCs w:val="20"/>
    </w:rPr>
  </w:style>
  <w:style w:type="paragraph" w:styleId="FootnoteText">
    <w:name w:val="footnote text"/>
    <w:basedOn w:val="Normal"/>
    <w:link w:val="FootnoteTextChar"/>
    <w:rsid w:val="00263EC9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noteTextChar">
    <w:name w:val="Footnote Text Char"/>
    <w:basedOn w:val="DefaultParagraphFont"/>
    <w:link w:val="FootnoteText"/>
    <w:rsid w:val="00263EC9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semiHidden/>
    <w:rsid w:val="00263EC9"/>
    <w:rPr>
      <w:vertAlign w:val="superscript"/>
    </w:rPr>
  </w:style>
  <w:style w:type="character" w:styleId="Hyperlink">
    <w:name w:val="Hyperlink"/>
    <w:uiPriority w:val="99"/>
    <w:unhideWhenUsed/>
    <w:rsid w:val="00263EC9"/>
    <w:rPr>
      <w:color w:val="0563C1"/>
      <w:u w:val="single"/>
    </w:rPr>
  </w:style>
  <w:style w:type="paragraph" w:styleId="NoSpacing">
    <w:name w:val="No Spacing"/>
    <w:uiPriority w:val="1"/>
    <w:qFormat/>
    <w:rsid w:val="00263EC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C35DAD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9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946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.gov.am/tasks/doc.php?out=0&amp;id=35027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mul.gov.am/tasks/doc.php?out=0&amp;id=34961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ul.gov.am/tasks/doc.php?out=0&amp;id=349410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ul.gov.am/tasks/doc.php?out=0&amp;id=34952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ul.gov.am/tasks/doc.php?out=0&amp;id=3494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3119</Words>
  <Characters>17783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Grigoryan</dc:creator>
  <cp:lastModifiedBy>Lilit Khachatryan</cp:lastModifiedBy>
  <cp:revision>2</cp:revision>
  <cp:lastPrinted>2018-01-17T13:26:00Z</cp:lastPrinted>
  <dcterms:created xsi:type="dcterms:W3CDTF">2018-01-17T13:52:00Z</dcterms:created>
  <dcterms:modified xsi:type="dcterms:W3CDTF">2018-01-17T13:52:00Z</dcterms:modified>
</cp:coreProperties>
</file>