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B3" w:rsidRDefault="00CD3EB3" w:rsidP="005E5A02"/>
    <w:p w:rsidR="00F922C0" w:rsidRPr="00E43D51" w:rsidRDefault="008A039E" w:rsidP="00F922C0">
      <w:pPr>
        <w:jc w:val="right"/>
        <w:rPr>
          <w:rFonts w:ascii="GHEA Grapalat" w:hAnsi="GHEA Grapalat"/>
          <w:szCs w:val="24"/>
          <w:lang w:val="af-ZA"/>
        </w:rPr>
      </w:pPr>
      <w:r w:rsidRPr="00E43D51">
        <w:rPr>
          <w:rFonts w:ascii="GHEA Grapalat" w:hAnsi="GHEA Grapalat"/>
          <w:szCs w:val="24"/>
          <w:lang w:val="af-ZA"/>
        </w:rPr>
        <w:t xml:space="preserve"> </w:t>
      </w:r>
    </w:p>
    <w:p w:rsidR="008A039E" w:rsidRPr="005862C2" w:rsidRDefault="008A039E" w:rsidP="008A039E">
      <w:pPr>
        <w:jc w:val="right"/>
        <w:rPr>
          <w:rFonts w:ascii="GHEA Grapalat" w:hAnsi="GHEA Grapalat" w:cs="GHEA Grapalat"/>
          <w:b/>
          <w:bCs/>
          <w:kern w:val="32"/>
          <w:sz w:val="16"/>
          <w:szCs w:val="24"/>
          <w:u w:val="single"/>
          <w:lang w:val="pt-BR"/>
        </w:rPr>
      </w:pPr>
      <w:r w:rsidRPr="005862C2">
        <w:rPr>
          <w:rFonts w:ascii="GHEA Grapalat" w:hAnsi="GHEA Grapalat" w:cs="GHEA Grapalat"/>
          <w:b/>
          <w:bCs/>
          <w:kern w:val="32"/>
          <w:sz w:val="16"/>
          <w:szCs w:val="24"/>
          <w:u w:val="single"/>
          <w:lang w:val="pt-BR"/>
        </w:rPr>
        <w:t>ՆԱԽԱԳԻԾ</w:t>
      </w:r>
    </w:p>
    <w:p w:rsidR="00A244A8" w:rsidRPr="00633A20" w:rsidRDefault="00A244A8" w:rsidP="008A039E">
      <w:pPr>
        <w:jc w:val="center"/>
        <w:rPr>
          <w:rFonts w:ascii="GHEA Grapalat" w:hAnsi="GHEA Grapalat" w:cs="GHEA Grapalat"/>
          <w:b/>
          <w:bCs/>
          <w:kern w:val="32"/>
          <w:szCs w:val="24"/>
          <w:lang w:val="pt-BR"/>
        </w:rPr>
      </w:pPr>
    </w:p>
    <w:p w:rsidR="008A039E" w:rsidRPr="00633A20" w:rsidRDefault="008A039E" w:rsidP="00346DC3">
      <w:pPr>
        <w:spacing w:line="360" w:lineRule="auto"/>
        <w:jc w:val="center"/>
        <w:rPr>
          <w:rFonts w:ascii="GHEA Grapalat" w:hAnsi="GHEA Grapalat" w:cs="GHEA Grapalat"/>
          <w:b/>
          <w:bCs/>
          <w:kern w:val="32"/>
          <w:szCs w:val="24"/>
          <w:lang w:val="pt-BR"/>
        </w:rPr>
      </w:pPr>
      <w:r w:rsidRPr="00633A20">
        <w:rPr>
          <w:rFonts w:ascii="GHEA Grapalat" w:hAnsi="GHEA Grapalat" w:cs="GHEA Grapalat"/>
          <w:b/>
          <w:bCs/>
          <w:kern w:val="32"/>
          <w:szCs w:val="24"/>
          <w:lang w:val="pt-BR"/>
        </w:rPr>
        <w:t>ՀԱՅԱՍՏԱՆԻ ՀԱՆՐԱՊԵՏՈւԹՅԱՆ ԿԱՌԱՎԱՐՈւԹՅՈւՆ</w:t>
      </w:r>
    </w:p>
    <w:p w:rsidR="008A039E" w:rsidRPr="00633A20" w:rsidRDefault="008A039E" w:rsidP="00346DC3">
      <w:pPr>
        <w:spacing w:line="360" w:lineRule="auto"/>
        <w:jc w:val="center"/>
        <w:rPr>
          <w:rFonts w:ascii="GHEA Grapalat" w:hAnsi="GHEA Grapalat" w:cs="GHEA Grapalat"/>
          <w:b/>
          <w:bCs/>
          <w:kern w:val="32"/>
          <w:szCs w:val="24"/>
          <w:lang w:val="pt-BR"/>
        </w:rPr>
      </w:pPr>
      <w:r w:rsidRPr="00633A20">
        <w:rPr>
          <w:rFonts w:ascii="GHEA Grapalat" w:hAnsi="GHEA Grapalat" w:cs="GHEA Grapalat"/>
          <w:b/>
          <w:bCs/>
          <w:kern w:val="32"/>
          <w:szCs w:val="24"/>
          <w:lang w:val="pt-BR"/>
        </w:rPr>
        <w:t>ՈՐՈՇՈւՄ</w:t>
      </w:r>
    </w:p>
    <w:p w:rsidR="008A039E" w:rsidRPr="00633A20" w:rsidRDefault="008A039E" w:rsidP="00346DC3">
      <w:pPr>
        <w:spacing w:line="360" w:lineRule="auto"/>
        <w:jc w:val="center"/>
        <w:rPr>
          <w:rFonts w:ascii="GHEA Grapalat" w:hAnsi="GHEA Grapalat" w:cs="GHEA Grapalat"/>
          <w:b/>
          <w:bCs/>
          <w:kern w:val="32"/>
          <w:szCs w:val="24"/>
          <w:lang w:val="pt-BR"/>
        </w:rPr>
      </w:pPr>
      <w:r w:rsidRPr="00633A20">
        <w:rPr>
          <w:rFonts w:ascii="GHEA Grapalat" w:hAnsi="GHEA Grapalat" w:cs="GHEA Grapalat"/>
          <w:b/>
          <w:bCs/>
          <w:kern w:val="32"/>
          <w:szCs w:val="24"/>
          <w:lang w:val="pt-BR"/>
        </w:rPr>
        <w:t>«__»_____________2014 թ. N ____-Ն</w:t>
      </w:r>
    </w:p>
    <w:p w:rsidR="00A244A8" w:rsidRPr="00633A20" w:rsidRDefault="00A244A8" w:rsidP="00346DC3">
      <w:pPr>
        <w:pStyle w:val="NormalWeb"/>
        <w:spacing w:before="0" w:beforeAutospacing="0" w:after="0" w:afterAutospacing="0" w:line="360" w:lineRule="auto"/>
        <w:ind w:firstLine="277"/>
        <w:jc w:val="center"/>
        <w:rPr>
          <w:rFonts w:ascii="GHEA Grapalat" w:hAnsi="GHEA Grapalat" w:cs="GHEA Grapalat"/>
          <w:b/>
          <w:bCs/>
          <w:kern w:val="32"/>
          <w:lang w:val="pt-BR"/>
        </w:rPr>
      </w:pPr>
    </w:p>
    <w:p w:rsidR="008A039E" w:rsidRPr="00633A20" w:rsidRDefault="008A039E" w:rsidP="008A039E">
      <w:pPr>
        <w:pStyle w:val="NormalWeb"/>
        <w:spacing w:before="0" w:beforeAutospacing="0" w:after="0" w:afterAutospacing="0"/>
        <w:ind w:firstLine="277"/>
        <w:jc w:val="center"/>
        <w:rPr>
          <w:rFonts w:ascii="GHEA Grapalat" w:hAnsi="GHEA Grapalat" w:cs="GHEA Grapalat"/>
          <w:b/>
          <w:bCs/>
          <w:kern w:val="32"/>
          <w:lang w:val="pt-BR"/>
        </w:rPr>
      </w:pPr>
      <w:r w:rsidRPr="00633A20">
        <w:rPr>
          <w:rFonts w:ascii="GHEA Grapalat" w:hAnsi="GHEA Grapalat" w:cs="GHEA Grapalat"/>
          <w:b/>
          <w:bCs/>
          <w:kern w:val="32"/>
          <w:lang w:val="pt-BR"/>
        </w:rPr>
        <w:t>ՀԱՅԱՍՏԱՆԻ ՀԱՆՐԱՊԵՏՈՒԹՅԱՆ 2014 ԹՎԱԿԱՆԻ ՊԵՏԱԿԱՆ ԲՅՈՒՋԵՈՒՄ, ՀԱՅԱՍՏԱՆԻ ՀԱՆՐԱՊԵՏՈՒԹՅԱՆ ԿԱՌԱՎԱՐՈՒԹՅԱՆ 2013 ԹՎԱԿԱՆԻ ԴԵԿՏԵՄԲԵՐԻ 19-Ի N 1414-Ն ՈՐՈՇՄԱՆ ՄԵՋ ՓՈՓՈԽՈՒԹՅՈՒՆՆԵՐ ԵՎ ԼՐԱՑՈՒՄՆԵՐ ԿԱՏԱՐԵԼՈՒ</w:t>
      </w:r>
      <w:r w:rsidR="00AC01C7">
        <w:rPr>
          <w:rFonts w:ascii="GHEA Grapalat" w:hAnsi="GHEA Grapalat" w:cs="GHEA Grapalat"/>
          <w:b/>
          <w:bCs/>
          <w:kern w:val="32"/>
          <w:lang w:val="pt-BR"/>
        </w:rPr>
        <w:t>, ԳՈՒՄԱՐ ՀԱՏԿԱՑՆԵԼՈՒ ԵՎ ԳՈՒՅՔ ՀԱՆՁՆԵԼՈՒ</w:t>
      </w:r>
      <w:r w:rsidRPr="00633A20">
        <w:rPr>
          <w:rFonts w:ascii="GHEA Grapalat" w:hAnsi="GHEA Grapalat" w:cs="GHEA Grapalat"/>
          <w:b/>
          <w:bCs/>
          <w:kern w:val="32"/>
          <w:lang w:val="pt-BR"/>
        </w:rPr>
        <w:t xml:space="preserve"> ՄԱՍԻՆ</w:t>
      </w:r>
    </w:p>
    <w:p w:rsidR="008A039E" w:rsidRPr="00633A20" w:rsidRDefault="008A039E" w:rsidP="008A039E">
      <w:pPr>
        <w:pStyle w:val="NormalWeb"/>
        <w:spacing w:before="0" w:beforeAutospacing="0" w:after="0" w:afterAutospacing="0"/>
        <w:ind w:firstLine="277"/>
        <w:rPr>
          <w:rFonts w:ascii="GHEA Grapalat" w:hAnsi="GHEA Grapalat" w:cs="GHEA Grapalat"/>
          <w:color w:val="000000"/>
          <w:lang w:val="pt-BR"/>
        </w:rPr>
      </w:pPr>
      <w:r w:rsidRPr="00633A20">
        <w:rPr>
          <w:rFonts w:ascii="Arial" w:hAnsi="Arial" w:cs="Arial"/>
          <w:color w:val="000000"/>
          <w:lang w:val="pt-BR"/>
        </w:rPr>
        <w:t> </w:t>
      </w:r>
    </w:p>
    <w:p w:rsidR="008A039E" w:rsidRPr="00633A20" w:rsidRDefault="008A039E" w:rsidP="008A039E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 w:cs="GHEA Grapalat"/>
          <w:lang w:val="pt-BR"/>
        </w:rPr>
      </w:pPr>
      <w:r w:rsidRPr="00633A20">
        <w:rPr>
          <w:rFonts w:ascii="GHEA Grapalat" w:hAnsi="GHEA Grapalat" w:cs="GHEA Grapalat"/>
        </w:rPr>
        <w:t>Հիմք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ընդունելով</w:t>
      </w:r>
      <w:r w:rsidRPr="00633A20">
        <w:rPr>
          <w:rFonts w:ascii="GHEA Grapalat" w:hAnsi="GHEA Grapalat" w:cs="GHEA Grapalat"/>
          <w:lang w:val="pt-BR"/>
        </w:rPr>
        <w:t xml:space="preserve"> «</w:t>
      </w:r>
      <w:r w:rsidRPr="00633A20">
        <w:rPr>
          <w:rFonts w:ascii="GHEA Grapalat" w:hAnsi="GHEA Grapalat" w:cs="GHEA Grapalat"/>
        </w:rPr>
        <w:t>Հայաստանի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Հանրապետության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բյուջետային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համակարգի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մասին</w:t>
      </w:r>
      <w:r w:rsidRPr="00633A20">
        <w:rPr>
          <w:rFonts w:ascii="GHEA Grapalat" w:hAnsi="GHEA Grapalat" w:cs="GHEA Grapalat"/>
          <w:lang w:val="pt-BR"/>
        </w:rPr>
        <w:t xml:space="preserve">» </w:t>
      </w:r>
      <w:r w:rsidRPr="00633A20">
        <w:rPr>
          <w:rFonts w:ascii="GHEA Grapalat" w:hAnsi="GHEA Grapalat" w:cs="GHEA Grapalat"/>
        </w:rPr>
        <w:t>Հայաստանի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Հանրապետության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օրենքի</w:t>
      </w:r>
      <w:r w:rsidRPr="00633A20">
        <w:rPr>
          <w:rFonts w:ascii="GHEA Grapalat" w:hAnsi="GHEA Grapalat" w:cs="GHEA Grapalat"/>
          <w:lang w:val="pt-BR"/>
        </w:rPr>
        <w:t xml:space="preserve"> 19-</w:t>
      </w:r>
      <w:r w:rsidRPr="00633A20">
        <w:rPr>
          <w:rFonts w:ascii="GHEA Grapalat" w:hAnsi="GHEA Grapalat" w:cs="GHEA Grapalat"/>
        </w:rPr>
        <w:t>րդ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հոդվածը</w:t>
      </w:r>
      <w:r w:rsidRPr="00633A20">
        <w:rPr>
          <w:rFonts w:ascii="GHEA Grapalat" w:hAnsi="GHEA Grapalat" w:cs="GHEA Grapalat"/>
          <w:lang w:val="pt-BR"/>
        </w:rPr>
        <w:t xml:space="preserve">` </w:t>
      </w:r>
      <w:r w:rsidRPr="00633A20">
        <w:rPr>
          <w:rFonts w:ascii="GHEA Grapalat" w:hAnsi="GHEA Grapalat" w:cs="GHEA Grapalat"/>
        </w:rPr>
        <w:t>Հայաստանի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Հանրապետության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Fonts w:ascii="GHEA Grapalat" w:hAnsi="GHEA Grapalat" w:cs="GHEA Grapalat"/>
        </w:rPr>
        <w:t>կառավարությունը</w:t>
      </w:r>
      <w:r w:rsidRPr="00633A20">
        <w:rPr>
          <w:rFonts w:ascii="GHEA Grapalat" w:hAnsi="GHEA Grapalat" w:cs="GHEA Grapalat"/>
          <w:lang w:val="pt-BR"/>
        </w:rPr>
        <w:t xml:space="preserve"> </w:t>
      </w:r>
      <w:r w:rsidRPr="00633A20">
        <w:rPr>
          <w:rStyle w:val="Emphasis"/>
          <w:rFonts w:ascii="GHEA Grapalat" w:hAnsi="GHEA Grapalat" w:cs="GHEA Grapalat"/>
          <w:b/>
          <w:bCs/>
        </w:rPr>
        <w:t>որոշում</w:t>
      </w:r>
      <w:r w:rsidRPr="00633A20">
        <w:rPr>
          <w:rStyle w:val="Emphasis"/>
          <w:rFonts w:ascii="GHEA Grapalat" w:hAnsi="GHEA Grapalat" w:cs="GHEA Grapalat"/>
          <w:b/>
          <w:bCs/>
          <w:lang w:val="pt-BR"/>
        </w:rPr>
        <w:t xml:space="preserve"> </w:t>
      </w:r>
      <w:r w:rsidRPr="00633A20">
        <w:rPr>
          <w:rStyle w:val="Emphasis"/>
          <w:rFonts w:ascii="GHEA Grapalat" w:hAnsi="GHEA Grapalat" w:cs="GHEA Grapalat"/>
          <w:b/>
          <w:bCs/>
        </w:rPr>
        <w:t>է</w:t>
      </w:r>
      <w:r w:rsidRPr="00633A20">
        <w:rPr>
          <w:rStyle w:val="Emphasis"/>
          <w:rFonts w:ascii="GHEA Grapalat" w:hAnsi="GHEA Grapalat" w:cs="GHEA Grapalat"/>
          <w:b/>
          <w:bCs/>
          <w:lang w:val="pt-BR"/>
        </w:rPr>
        <w:t>.</w:t>
      </w:r>
    </w:p>
    <w:p w:rsidR="008A039E" w:rsidRPr="00633A20" w:rsidRDefault="008A039E" w:rsidP="008A039E">
      <w:pPr>
        <w:tabs>
          <w:tab w:val="left" w:pos="900"/>
        </w:tabs>
        <w:ind w:firstLine="547"/>
        <w:jc w:val="both"/>
        <w:rPr>
          <w:rFonts w:ascii="GHEA Grapalat" w:hAnsi="GHEA Grapalat" w:cs="GHEA Grapalat"/>
          <w:szCs w:val="24"/>
          <w:lang w:val="pt-BR"/>
        </w:rPr>
      </w:pPr>
    </w:p>
    <w:p w:rsidR="0043356A" w:rsidRPr="00AC01C7" w:rsidRDefault="0043356A" w:rsidP="001B0187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</w:rPr>
      </w:pPr>
      <w:r w:rsidRPr="00633A20">
        <w:rPr>
          <w:rFonts w:ascii="GHEA Grapalat" w:hAnsi="GHEA Grapalat" w:cs="GHEA Grapalat"/>
          <w:color w:val="000000"/>
          <w:szCs w:val="24"/>
        </w:rPr>
        <w:t>Հայաստանի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Հանրապետության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2014 </w:t>
      </w:r>
      <w:r w:rsidRPr="00633A20">
        <w:rPr>
          <w:rFonts w:ascii="GHEA Grapalat" w:hAnsi="GHEA Grapalat" w:cs="GHEA Grapalat"/>
          <w:color w:val="000000"/>
          <w:szCs w:val="24"/>
        </w:rPr>
        <w:t>թվականի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պետական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բյուջեում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և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Հայաստանի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Հանրապետության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կառավարության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2013 </w:t>
      </w:r>
      <w:r w:rsidRPr="00633A20">
        <w:rPr>
          <w:rFonts w:ascii="GHEA Grapalat" w:hAnsi="GHEA Grapalat" w:cs="GHEA Grapalat"/>
          <w:color w:val="000000"/>
          <w:szCs w:val="24"/>
        </w:rPr>
        <w:t>թվականի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դեկտեմբերի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19-</w:t>
      </w:r>
      <w:r w:rsidRPr="00633A20">
        <w:rPr>
          <w:rFonts w:ascii="GHEA Grapalat" w:hAnsi="GHEA Grapalat" w:cs="GHEA Grapalat"/>
          <w:color w:val="000000"/>
          <w:szCs w:val="24"/>
        </w:rPr>
        <w:t>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«</w:t>
      </w:r>
      <w:r w:rsidRPr="00633A20">
        <w:rPr>
          <w:rFonts w:ascii="GHEA Grapalat" w:hAnsi="GHEA Grapalat" w:cs="GHEA Grapalat"/>
          <w:color w:val="000000"/>
          <w:szCs w:val="24"/>
        </w:rPr>
        <w:t>Հայաստանի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Հանրապետության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2014 </w:t>
      </w:r>
      <w:r w:rsidRPr="00633A20">
        <w:rPr>
          <w:rFonts w:ascii="GHEA Grapalat" w:hAnsi="GHEA Grapalat" w:cs="GHEA Grapalat"/>
          <w:color w:val="000000"/>
          <w:szCs w:val="24"/>
        </w:rPr>
        <w:t>թվականի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պետական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բյուջեի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կատարումն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ապահովող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միջոցառումների</w:t>
      </w:r>
      <w:r w:rsidRPr="00AC01C7">
        <w:rPr>
          <w:rFonts w:ascii="GHEA Grapalat" w:hAnsi="GHEA Grapalat" w:cs="GHEA Grapalat"/>
          <w:color w:val="000000"/>
          <w:szCs w:val="24"/>
        </w:rPr>
        <w:t xml:space="preserve"> </w:t>
      </w:r>
      <w:r w:rsidRPr="00633A20">
        <w:rPr>
          <w:rFonts w:ascii="GHEA Grapalat" w:hAnsi="GHEA Grapalat" w:cs="GHEA Grapalat"/>
          <w:color w:val="000000"/>
          <w:szCs w:val="24"/>
        </w:rPr>
        <w:t>մասին</w:t>
      </w:r>
      <w:r w:rsidRPr="00AC01C7">
        <w:rPr>
          <w:rFonts w:ascii="GHEA Grapalat" w:hAnsi="GHEA Grapalat" w:cs="GHEA Grapalat"/>
          <w:color w:val="000000"/>
          <w:szCs w:val="24"/>
        </w:rPr>
        <w:t>» N 1414-</w:t>
      </w:r>
      <w:r w:rsidRPr="00633A20">
        <w:rPr>
          <w:rFonts w:ascii="GHEA Grapalat" w:hAnsi="GHEA Grapalat" w:cs="GHEA Grapalat"/>
          <w:color w:val="000000"/>
          <w:szCs w:val="24"/>
        </w:rPr>
        <w:t>Ն</w:t>
      </w:r>
      <w:r w:rsidRPr="00AC01C7">
        <w:rPr>
          <w:rFonts w:ascii="GHEA Grapalat" w:hAnsi="GHEA Grapalat" w:cs="GHEA Grapalat"/>
          <w:color w:val="000000"/>
          <w:szCs w:val="24"/>
        </w:rPr>
        <w:t xml:space="preserve"> որոշման N </w:t>
      </w:r>
      <w:r w:rsidR="00907257">
        <w:rPr>
          <w:rFonts w:ascii="GHEA Grapalat" w:hAnsi="GHEA Grapalat" w:cs="GHEA Grapalat"/>
          <w:color w:val="000000"/>
          <w:szCs w:val="24"/>
        </w:rPr>
        <w:t>.....</w:t>
      </w:r>
      <w:r w:rsidRPr="00AC01C7">
        <w:rPr>
          <w:rFonts w:ascii="GHEA Grapalat" w:hAnsi="GHEA Grapalat" w:cs="GHEA Grapalat"/>
          <w:color w:val="000000"/>
          <w:szCs w:val="24"/>
        </w:rPr>
        <w:t xml:space="preserve"> հավելվածներում  կատարել փոփոխություններ և լրացումներ՝ համաձայն NN </w:t>
      </w:r>
      <w:r w:rsidR="00907257">
        <w:rPr>
          <w:rFonts w:ascii="GHEA Grapalat" w:hAnsi="GHEA Grapalat" w:cs="GHEA Grapalat"/>
          <w:color w:val="000000"/>
          <w:szCs w:val="24"/>
        </w:rPr>
        <w:t>......</w:t>
      </w:r>
      <w:r w:rsidRPr="00AC01C7">
        <w:rPr>
          <w:rFonts w:ascii="GHEA Grapalat" w:hAnsi="GHEA Grapalat" w:cs="GHEA Grapalat"/>
          <w:color w:val="000000"/>
          <w:szCs w:val="24"/>
        </w:rPr>
        <w:t xml:space="preserve"> հավելվածների:</w:t>
      </w:r>
    </w:p>
    <w:p w:rsidR="0043356A" w:rsidRDefault="0043356A" w:rsidP="001B0187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>
        <w:rPr>
          <w:rFonts w:ascii="GHEA Grapalat" w:hAnsi="GHEA Grapalat" w:cs="GHEA Grapalat"/>
          <w:color w:val="000000"/>
          <w:szCs w:val="24"/>
        </w:rPr>
        <w:t>Երևանի</w:t>
      </w:r>
      <w:r w:rsidRPr="00AB262E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AB262E">
        <w:rPr>
          <w:rFonts w:ascii="GHEA Grapalat" w:hAnsi="GHEA Grapalat" w:cs="GHEA Grapalat"/>
          <w:color w:val="000000"/>
          <w:szCs w:val="24"/>
        </w:rPr>
        <w:t>Մամիկոնյանց</w:t>
      </w:r>
      <w:r w:rsidRPr="00AB262E">
        <w:rPr>
          <w:rFonts w:ascii="GHEA Grapalat" w:hAnsi="GHEA Grapalat" w:cs="GHEA Grapalat"/>
          <w:color w:val="000000"/>
          <w:szCs w:val="24"/>
          <w:lang w:val="pt-BR"/>
        </w:rPr>
        <w:t xml:space="preserve"> 46/5 </w:t>
      </w:r>
      <w:r>
        <w:rPr>
          <w:rFonts w:ascii="GHEA Grapalat" w:hAnsi="GHEA Grapalat" w:cs="GHEA Grapalat"/>
          <w:color w:val="000000"/>
          <w:szCs w:val="24"/>
        </w:rPr>
        <w:t>հասցեում</w:t>
      </w:r>
      <w:r w:rsidRPr="00AB262E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>
        <w:rPr>
          <w:rFonts w:ascii="GHEA Grapalat" w:hAnsi="GHEA Grapalat" w:cs="GHEA Grapalat"/>
          <w:color w:val="000000"/>
          <w:szCs w:val="24"/>
        </w:rPr>
        <w:t>գտնվող</w:t>
      </w:r>
      <w:r w:rsidRPr="00633A20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պետական սեփականություն հանդիսացող </w:t>
      </w:r>
      <w:r w:rsidR="000E570B">
        <w:rPr>
          <w:rFonts w:ascii="GHEA Grapalat" w:hAnsi="GHEA Grapalat" w:cs="GHEA Grapalat"/>
          <w:color w:val="000000"/>
          <w:szCs w:val="24"/>
          <w:lang w:val="pt-BR"/>
        </w:rPr>
        <w:t>3677.6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 քմ շենքը </w:t>
      </w:r>
      <w:r w:rsidR="000E570B">
        <w:rPr>
          <w:rFonts w:ascii="GHEA Grapalat" w:hAnsi="GHEA Grapalat" w:cs="GHEA Grapalat"/>
          <w:color w:val="000000"/>
          <w:szCs w:val="24"/>
          <w:lang w:val="pt-BR"/>
        </w:rPr>
        <w:t>և զբաղեցրած 2645 մ</w:t>
      </w:r>
      <w:r w:rsidR="000E570B">
        <w:rPr>
          <w:rFonts w:ascii="GHEA Grapalat" w:hAnsi="GHEA Grapalat" w:cs="GHEA Grapalat"/>
          <w:color w:val="000000"/>
          <w:szCs w:val="24"/>
          <w:vertAlign w:val="superscript"/>
          <w:lang w:val="pt-BR"/>
        </w:rPr>
        <w:t>2</w:t>
      </w:r>
      <w:r w:rsidR="000E570B">
        <w:rPr>
          <w:rFonts w:ascii="GHEA Grapalat" w:hAnsi="GHEA Grapalat" w:cs="GHEA Grapalat"/>
          <w:color w:val="000000"/>
          <w:szCs w:val="24"/>
          <w:lang w:val="pt-BR"/>
        </w:rPr>
        <w:t xml:space="preserve"> հողամասը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ամրացնել </w:t>
      </w:r>
      <w:r>
        <w:rPr>
          <w:rFonts w:ascii="GHEA Grapalat" w:hAnsi="GHEA Grapalat" w:cs="GHEA Grapalat"/>
          <w:color w:val="000000"/>
          <w:szCs w:val="24"/>
          <w:lang w:val="pt-BR"/>
        </w:rPr>
        <w:t>ՀՀ քննչական կոմիտեի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 աշխատակազմ պետական հիմնարկին</w:t>
      </w:r>
      <w:r>
        <w:rPr>
          <w:rFonts w:ascii="GHEA Grapalat" w:hAnsi="GHEA Grapalat" w:cs="GHEA Grapalat"/>
          <w:color w:val="000000"/>
          <w:szCs w:val="24"/>
          <w:lang w:val="pt-BR"/>
        </w:rPr>
        <w:t>:</w:t>
      </w:r>
    </w:p>
    <w:p w:rsidR="0043356A" w:rsidRDefault="0043356A" w:rsidP="001B0187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 w:rsidRPr="0043356A">
        <w:rPr>
          <w:rFonts w:ascii="GHEA Grapalat" w:hAnsi="GHEA Grapalat" w:cs="GHEA Grapalat"/>
          <w:color w:val="000000"/>
          <w:szCs w:val="24"/>
          <w:lang w:val="pt-BR"/>
        </w:rPr>
        <w:t>ՀՀ կառավարությանն առնթեր պետական գույքի կառավարման վարչության պետին</w:t>
      </w:r>
      <w:r w:rsidR="00AC01C7">
        <w:rPr>
          <w:rFonts w:ascii="GHEA Grapalat" w:hAnsi="GHEA Grapalat" w:cs="GHEA Grapalat"/>
          <w:color w:val="000000"/>
          <w:szCs w:val="24"/>
          <w:lang w:val="pt-BR"/>
        </w:rPr>
        <w:t>՝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 կազմակերպել սույն որոշման 2-րդ կետով նախատեսված գույքի հանձնման-ընդունման աշխատանքները:</w:t>
      </w:r>
    </w:p>
    <w:p w:rsidR="0043356A" w:rsidRPr="0043356A" w:rsidRDefault="00AC01C7" w:rsidP="0043356A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 w:rsidRPr="0043356A">
        <w:rPr>
          <w:rFonts w:ascii="GHEA Grapalat" w:hAnsi="GHEA Grapalat" w:cs="GHEA Grapalat"/>
          <w:color w:val="000000"/>
          <w:szCs w:val="24"/>
        </w:rPr>
        <w:t>Երևանի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Մամիկոնյանց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46/5 </w:t>
      </w:r>
      <w:r w:rsidRPr="0043356A">
        <w:rPr>
          <w:rFonts w:ascii="GHEA Grapalat" w:hAnsi="GHEA Grapalat" w:cs="GHEA Grapalat"/>
          <w:color w:val="000000"/>
          <w:szCs w:val="24"/>
        </w:rPr>
        <w:t>հասցեում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գտնվող՝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ՀՀ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քննչական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կոմիտեի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վարչական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օբյեկտի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հիմնանորոգման</w:t>
      </w:r>
      <w:r>
        <w:rPr>
          <w:rFonts w:ascii="GHEA Grapalat" w:hAnsi="GHEA Grapalat" w:cs="GHEA Grapalat"/>
          <w:color w:val="000000"/>
          <w:szCs w:val="24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ծրագրի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43356A">
        <w:rPr>
          <w:rFonts w:ascii="GHEA Grapalat" w:hAnsi="GHEA Grapalat" w:cs="GHEA Grapalat"/>
          <w:color w:val="000000"/>
          <w:szCs w:val="24"/>
        </w:rPr>
        <w:t>իրականացման</w:t>
      </w:r>
      <w:r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581FF2">
        <w:rPr>
          <w:rFonts w:ascii="GHEA Grapalat" w:hAnsi="GHEA Grapalat" w:cs="GHEA Grapalat"/>
          <w:color w:val="000000"/>
          <w:szCs w:val="24"/>
          <w:lang w:val="pt-BR"/>
        </w:rPr>
        <w:t xml:space="preserve">և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գրասենյակային </w:t>
      </w:r>
      <w:r w:rsidR="00581FF2">
        <w:rPr>
          <w:rFonts w:ascii="GHEA Grapalat" w:hAnsi="GHEA Grapalat" w:cs="GHEA Grapalat"/>
          <w:color w:val="000000"/>
          <w:szCs w:val="24"/>
          <w:lang w:val="pt-BR"/>
        </w:rPr>
        <w:t xml:space="preserve">գույքի ձեռքբերման </w:t>
      </w:r>
      <w:r w:rsidRPr="0043356A">
        <w:rPr>
          <w:rFonts w:ascii="GHEA Grapalat" w:hAnsi="GHEA Grapalat" w:cs="GHEA Grapalat"/>
          <w:color w:val="000000"/>
          <w:szCs w:val="24"/>
        </w:rPr>
        <w:t>նպատակով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 ՀՀ կառավարության պահուստային ֆոնդից </w:t>
      </w:r>
      <w:r w:rsidR="0043356A">
        <w:rPr>
          <w:rFonts w:ascii="GHEA Grapalat" w:hAnsi="GHEA Grapalat" w:cs="GHEA Grapalat"/>
          <w:color w:val="000000"/>
          <w:szCs w:val="24"/>
          <w:lang w:val="pt-BR"/>
        </w:rPr>
        <w:t xml:space="preserve">ՀՀ քննչական կոմիտեին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2014թ երրորդ եռամսյակում </w:t>
      </w:r>
      <w:r w:rsidR="0043356A">
        <w:rPr>
          <w:rFonts w:ascii="GHEA Grapalat" w:hAnsi="GHEA Grapalat" w:cs="GHEA Grapalat"/>
          <w:color w:val="000000"/>
          <w:szCs w:val="24"/>
          <w:lang w:val="pt-BR"/>
        </w:rPr>
        <w:t xml:space="preserve">հատկացնել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>1,000,000.0</w:t>
      </w:r>
      <w:r w:rsidR="0043356A">
        <w:rPr>
          <w:rFonts w:ascii="GHEA Grapalat" w:hAnsi="GHEA Grapalat" w:cs="GHEA Grapalat"/>
          <w:color w:val="000000"/>
          <w:szCs w:val="24"/>
          <w:lang w:val="pt-BR"/>
        </w:rPr>
        <w:t xml:space="preserve"> հազար ՀՀ դրամ</w:t>
      </w:r>
      <w:r w:rsidR="00581FF2">
        <w:rPr>
          <w:rFonts w:ascii="GHEA Grapalat" w:hAnsi="GHEA Grapalat" w:cs="GHEA Grapalat"/>
          <w:color w:val="000000"/>
          <w:szCs w:val="24"/>
          <w:lang w:val="pt-BR"/>
        </w:rPr>
        <w:t xml:space="preserve">, որից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>8</w:t>
      </w:r>
      <w:r w:rsidR="00983698">
        <w:rPr>
          <w:rFonts w:ascii="GHEA Grapalat" w:hAnsi="GHEA Grapalat" w:cs="GHEA Grapalat"/>
          <w:color w:val="000000"/>
          <w:szCs w:val="24"/>
          <w:lang w:val="pt-BR"/>
        </w:rPr>
        <w:t>8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>0,000.0</w:t>
      </w:r>
      <w:r w:rsidR="00581FF2">
        <w:rPr>
          <w:rFonts w:ascii="GHEA Grapalat" w:hAnsi="GHEA Grapalat" w:cs="GHEA Grapalat"/>
          <w:color w:val="000000"/>
          <w:szCs w:val="24"/>
          <w:lang w:val="pt-BR"/>
        </w:rPr>
        <w:t xml:space="preserve"> հազար ՀՀ դրամը </w:t>
      </w:r>
      <w:r w:rsidR="00581FF2" w:rsidRPr="0043356A">
        <w:rPr>
          <w:rFonts w:ascii="GHEA Grapalat" w:hAnsi="GHEA Grapalat" w:cs="GHEA Grapalat"/>
          <w:color w:val="000000"/>
          <w:szCs w:val="24"/>
        </w:rPr>
        <w:t>վարչական</w:t>
      </w:r>
      <w:r w:rsidR="00581FF2"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581FF2" w:rsidRPr="0043356A">
        <w:rPr>
          <w:rFonts w:ascii="GHEA Grapalat" w:hAnsi="GHEA Grapalat" w:cs="GHEA Grapalat"/>
          <w:color w:val="000000"/>
          <w:szCs w:val="24"/>
        </w:rPr>
        <w:t>օբյեկտի</w:t>
      </w:r>
      <w:r w:rsidR="00581FF2" w:rsidRPr="0043356A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581FF2" w:rsidRPr="0043356A">
        <w:rPr>
          <w:rFonts w:ascii="GHEA Grapalat" w:hAnsi="GHEA Grapalat" w:cs="GHEA Grapalat"/>
          <w:color w:val="000000"/>
          <w:szCs w:val="24"/>
        </w:rPr>
        <w:t>հիմնանորոգման</w:t>
      </w:r>
      <w:r w:rsidR="00581FF2">
        <w:rPr>
          <w:rFonts w:ascii="GHEA Grapalat" w:hAnsi="GHEA Grapalat" w:cs="GHEA Grapalat"/>
          <w:color w:val="000000"/>
          <w:szCs w:val="24"/>
        </w:rPr>
        <w:t xml:space="preserve"> </w:t>
      </w:r>
      <w:r w:rsidR="00581FF2">
        <w:rPr>
          <w:rFonts w:ascii="GHEA Grapalat" w:hAnsi="GHEA Grapalat"/>
          <w:color w:val="000000"/>
          <w:szCs w:val="24"/>
        </w:rPr>
        <w:t xml:space="preserve">համար </w:t>
      </w:r>
      <w:r w:rsidR="00581FF2" w:rsidRPr="00F37EBD">
        <w:rPr>
          <w:rFonts w:ascii="GHEA Grapalat" w:hAnsi="GHEA Grapalat"/>
          <w:color w:val="000000"/>
          <w:szCs w:val="24"/>
        </w:rPr>
        <w:t>(բյուջետային ծախսերի տնտեսագիտական դասակարգման «</w:t>
      </w:r>
      <w:r w:rsidR="00581FF2">
        <w:rPr>
          <w:rFonts w:ascii="GHEA Grapalat" w:hAnsi="GHEA Grapalat"/>
          <w:color w:val="000000"/>
          <w:szCs w:val="24"/>
        </w:rPr>
        <w:t>.............</w:t>
      </w:r>
      <w:r w:rsidR="00581FF2" w:rsidRPr="00F37EBD">
        <w:rPr>
          <w:rFonts w:ascii="GHEA Grapalat" w:hAnsi="GHEA Grapalat"/>
          <w:color w:val="000000"/>
          <w:szCs w:val="24"/>
        </w:rPr>
        <w:t>» հոդվածով</w:t>
      </w:r>
      <w:r w:rsidR="00581FF2">
        <w:rPr>
          <w:rFonts w:ascii="GHEA Grapalat" w:hAnsi="GHEA Grapalat"/>
          <w:color w:val="000000"/>
          <w:szCs w:val="24"/>
        </w:rPr>
        <w:t xml:space="preserve">), </w:t>
      </w:r>
      <w:r w:rsidR="006539C9">
        <w:rPr>
          <w:rFonts w:ascii="GHEA Grapalat" w:hAnsi="GHEA Grapalat"/>
          <w:color w:val="000000"/>
          <w:szCs w:val="24"/>
        </w:rPr>
        <w:t>1</w:t>
      </w:r>
      <w:r w:rsidR="00983698">
        <w:rPr>
          <w:rFonts w:ascii="GHEA Grapalat" w:hAnsi="GHEA Grapalat"/>
          <w:color w:val="000000"/>
          <w:szCs w:val="24"/>
        </w:rPr>
        <w:t>2</w:t>
      </w:r>
      <w:r w:rsidR="006539C9">
        <w:rPr>
          <w:rFonts w:ascii="GHEA Grapalat" w:hAnsi="GHEA Grapalat"/>
          <w:color w:val="000000"/>
          <w:szCs w:val="24"/>
        </w:rPr>
        <w:t>0,000.0հազ.</w:t>
      </w:r>
      <w:r w:rsidR="00581FF2">
        <w:rPr>
          <w:rFonts w:ascii="GHEA Grapalat" w:hAnsi="GHEA Grapalat" w:cs="GHEA Grapalat"/>
          <w:color w:val="000000"/>
          <w:szCs w:val="24"/>
          <w:lang w:val="pt-BR"/>
        </w:rPr>
        <w:t xml:space="preserve"> ՀՀ դրամը՝</w:t>
      </w:r>
      <w:r w:rsidR="00581FF2" w:rsidRPr="00F37EBD">
        <w:rPr>
          <w:rFonts w:ascii="GHEA Grapalat" w:hAnsi="GHEA Grapalat"/>
          <w:color w:val="000000"/>
          <w:szCs w:val="24"/>
        </w:rPr>
        <w:t xml:space="preserve"> </w:t>
      </w:r>
      <w:r w:rsidR="006539C9">
        <w:rPr>
          <w:rFonts w:ascii="GHEA Grapalat" w:hAnsi="GHEA Grapalat"/>
          <w:color w:val="000000"/>
          <w:szCs w:val="24"/>
        </w:rPr>
        <w:t xml:space="preserve">գրասենյակային </w:t>
      </w:r>
      <w:r w:rsidR="00581FF2">
        <w:rPr>
          <w:rFonts w:ascii="GHEA Grapalat" w:hAnsi="GHEA Grapalat"/>
          <w:color w:val="000000"/>
          <w:szCs w:val="24"/>
        </w:rPr>
        <w:t xml:space="preserve">գույքի ձեռքբերման համար </w:t>
      </w:r>
      <w:r w:rsidRPr="00F37EBD">
        <w:rPr>
          <w:rFonts w:ascii="GHEA Grapalat" w:hAnsi="GHEA Grapalat"/>
          <w:color w:val="000000"/>
          <w:szCs w:val="24"/>
        </w:rPr>
        <w:t>(բյուջետային ծախսերի տնտեսագիտական դասակարգման «</w:t>
      </w:r>
      <w:r>
        <w:rPr>
          <w:rFonts w:ascii="GHEA Grapalat" w:hAnsi="GHEA Grapalat"/>
          <w:color w:val="000000"/>
          <w:szCs w:val="24"/>
        </w:rPr>
        <w:t>.............</w:t>
      </w:r>
      <w:r w:rsidRPr="00F37EBD">
        <w:rPr>
          <w:rFonts w:ascii="GHEA Grapalat" w:hAnsi="GHEA Grapalat"/>
          <w:color w:val="000000"/>
          <w:szCs w:val="24"/>
        </w:rPr>
        <w:t>» հոդվածով)</w:t>
      </w:r>
      <w:r w:rsidR="0043356A" w:rsidRPr="0043356A">
        <w:rPr>
          <w:rFonts w:ascii="GHEA Grapalat" w:hAnsi="GHEA Grapalat" w:cs="GHEA Grapalat"/>
          <w:color w:val="000000"/>
          <w:szCs w:val="24"/>
          <w:lang w:val="pt-BR"/>
        </w:rPr>
        <w:t>:</w:t>
      </w:r>
    </w:p>
    <w:p w:rsidR="00AC01C7" w:rsidRDefault="00FB5BE2" w:rsidP="008A039E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 w:rsidRPr="00AC01C7">
        <w:rPr>
          <w:rFonts w:ascii="GHEA Grapalat" w:hAnsi="GHEA Grapalat" w:cs="GHEA Grapalat"/>
          <w:color w:val="000000"/>
          <w:szCs w:val="24"/>
          <w:lang w:val="pt-BR"/>
        </w:rPr>
        <w:t>«</w:t>
      </w:r>
      <w:r w:rsidRPr="00AC01C7">
        <w:rPr>
          <w:rFonts w:ascii="GHEA Grapalat" w:hAnsi="GHEA Grapalat" w:cs="GHEA Grapalat"/>
          <w:color w:val="000000"/>
          <w:szCs w:val="24"/>
        </w:rPr>
        <w:t>Սալսա</w:t>
      </w:r>
      <w:r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983698">
        <w:rPr>
          <w:rFonts w:ascii="GHEA Grapalat" w:hAnsi="GHEA Grapalat" w:cs="GHEA Grapalat"/>
          <w:color w:val="000000"/>
          <w:szCs w:val="24"/>
        </w:rPr>
        <w:t>Դ</w:t>
      </w:r>
      <w:r w:rsidRPr="00AC01C7">
        <w:rPr>
          <w:rFonts w:ascii="GHEA Grapalat" w:hAnsi="GHEA Grapalat" w:cs="GHEA Grapalat"/>
          <w:color w:val="000000"/>
          <w:szCs w:val="24"/>
        </w:rPr>
        <w:t>իվելոփմենթ</w:t>
      </w:r>
      <w:r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» </w:t>
      </w:r>
      <w:r w:rsidRPr="00AC01C7">
        <w:rPr>
          <w:rFonts w:ascii="GHEA Grapalat" w:hAnsi="GHEA Grapalat" w:cs="GHEA Grapalat"/>
          <w:color w:val="000000"/>
          <w:szCs w:val="24"/>
        </w:rPr>
        <w:t>փակ</w:t>
      </w:r>
      <w:r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AC01C7">
        <w:rPr>
          <w:rFonts w:ascii="GHEA Grapalat" w:hAnsi="GHEA Grapalat" w:cs="GHEA Grapalat"/>
          <w:color w:val="000000"/>
          <w:szCs w:val="24"/>
        </w:rPr>
        <w:t>բաժնետիրական</w:t>
      </w:r>
      <w:r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Pr="00AC01C7">
        <w:rPr>
          <w:rFonts w:ascii="GHEA Grapalat" w:hAnsi="GHEA Grapalat" w:cs="GHEA Grapalat"/>
          <w:color w:val="000000"/>
          <w:szCs w:val="24"/>
        </w:rPr>
        <w:t>ընկերության</w:t>
      </w:r>
      <w:r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 կանոնադրական կապիտալը </w:t>
      </w:r>
      <w:r w:rsidR="00AC01C7" w:rsidRPr="00AC01C7">
        <w:rPr>
          <w:rFonts w:ascii="GHEA Grapalat" w:hAnsi="GHEA Grapalat" w:cs="GHEA Grapalat"/>
          <w:color w:val="000000"/>
          <w:szCs w:val="24"/>
          <w:lang w:val="pt-BR"/>
        </w:rPr>
        <w:t>համալրելու նպատակով</w:t>
      </w:r>
      <w:r w:rsidR="006539C9" w:rsidRPr="006539C9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>ՀՀ կառավարության պահուստային ֆոնդից</w:t>
      </w:r>
      <w:r w:rsidR="00AC01C7"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 ՀՀ քաղաքաշինության նախարարությանը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>2014թ երրո</w:t>
      </w:r>
      <w:r w:rsidR="0019670F">
        <w:rPr>
          <w:rFonts w:ascii="GHEA Grapalat" w:hAnsi="GHEA Grapalat" w:cs="GHEA Grapalat"/>
          <w:color w:val="000000"/>
          <w:szCs w:val="24"/>
          <w:lang w:val="pt-BR"/>
        </w:rPr>
        <w:t>ր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դ եռամսյակում </w:t>
      </w:r>
      <w:r w:rsidR="00AC01C7"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հատկացնել </w:t>
      </w:r>
      <w:r w:rsidR="006539C9">
        <w:rPr>
          <w:rFonts w:ascii="GHEA Grapalat" w:hAnsi="GHEA Grapalat" w:cs="GHEA Grapalat"/>
          <w:color w:val="000000"/>
          <w:szCs w:val="24"/>
          <w:lang w:val="pt-BR"/>
        </w:rPr>
        <w:t xml:space="preserve">755,200.0 </w:t>
      </w:r>
      <w:r w:rsidR="00AC01C7" w:rsidRPr="00AC01C7">
        <w:rPr>
          <w:rFonts w:ascii="GHEA Grapalat" w:hAnsi="GHEA Grapalat" w:cs="GHEA Grapalat"/>
          <w:color w:val="000000"/>
          <w:szCs w:val="24"/>
          <w:lang w:val="pt-BR"/>
        </w:rPr>
        <w:t xml:space="preserve">հազար ՀՀ դրամ </w:t>
      </w:r>
      <w:r w:rsidR="00AC01C7" w:rsidRPr="00AC01C7">
        <w:rPr>
          <w:rFonts w:ascii="GHEA Grapalat" w:hAnsi="GHEA Grapalat"/>
          <w:color w:val="000000"/>
          <w:szCs w:val="24"/>
        </w:rPr>
        <w:t>(բյուջետային ծախսերի տնտեսագիտական դասակարգման «..............» հոդվածով)</w:t>
      </w:r>
      <w:r w:rsidR="00AC01C7" w:rsidRPr="00AC01C7">
        <w:rPr>
          <w:rFonts w:ascii="GHEA Grapalat" w:hAnsi="GHEA Grapalat" w:cs="GHEA Grapalat"/>
          <w:color w:val="000000"/>
          <w:szCs w:val="24"/>
          <w:lang w:val="pt-BR"/>
        </w:rPr>
        <w:t>:</w:t>
      </w:r>
    </w:p>
    <w:p w:rsidR="00860555" w:rsidRDefault="00860555" w:rsidP="008A039E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>
        <w:rPr>
          <w:rFonts w:ascii="GHEA Grapalat" w:hAnsi="GHEA Grapalat" w:cs="GHEA Grapalat"/>
          <w:color w:val="000000"/>
          <w:szCs w:val="24"/>
          <w:lang w:val="pt-BR"/>
        </w:rPr>
        <w:t xml:space="preserve">ՀՀ կառավարության պահուստային ֆոնդից ՀՀ պետական գույքի կառավարման </w:t>
      </w:r>
      <w:r w:rsidR="009542ED">
        <w:rPr>
          <w:rFonts w:ascii="GHEA Grapalat" w:hAnsi="GHEA Grapalat" w:cs="GHEA Grapalat"/>
          <w:color w:val="000000"/>
          <w:szCs w:val="24"/>
          <w:lang w:val="pt-BR"/>
        </w:rPr>
        <w:t>վարչությանը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 2014թ երրորդ եռամսյակում հատկացնել 1,065,696.0հազար ՀՀ դրամ՝ &lt;Սալսա</w:t>
      </w:r>
      <w:r w:rsidR="00983698">
        <w:rPr>
          <w:rFonts w:ascii="GHEA Grapalat" w:hAnsi="GHEA Grapalat" w:cs="GHEA Grapalat"/>
          <w:color w:val="000000"/>
          <w:szCs w:val="24"/>
          <w:lang w:val="pt-BR"/>
        </w:rPr>
        <w:t xml:space="preserve"> Դիվելոփմենթ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&gt; ՓԲԸ-ից &lt;ՖՈԿ&gt; ՍՊԸ </w:t>
      </w:r>
      <w:r w:rsidR="00913066">
        <w:rPr>
          <w:rFonts w:ascii="GHEA Grapalat" w:hAnsi="GHEA Grapalat" w:cs="GHEA Grapalat"/>
          <w:color w:val="000000"/>
          <w:szCs w:val="24"/>
          <w:lang w:val="pt-BR"/>
        </w:rPr>
        <w:t>կանոնադրական կապիտալի 100 տոկոս կազմող 61,355,288 ՀՀ դրամ անվանական արժեքով մեկ բաժնեմաս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ը </w:t>
      </w:r>
      <w:r w:rsidR="009542ED">
        <w:rPr>
          <w:rFonts w:ascii="GHEA Grapalat" w:hAnsi="GHEA Grapalat" w:cs="GHEA Grapalat"/>
          <w:color w:val="000000"/>
          <w:szCs w:val="24"/>
          <w:lang w:val="pt-BR"/>
        </w:rPr>
        <w:t xml:space="preserve">ՀՀ կառավարության անունից </w:t>
      </w:r>
      <w:r>
        <w:rPr>
          <w:rFonts w:ascii="GHEA Grapalat" w:hAnsi="GHEA Grapalat" w:cs="GHEA Grapalat"/>
          <w:color w:val="000000"/>
          <w:szCs w:val="24"/>
          <w:lang w:val="pt-BR"/>
        </w:rPr>
        <w:t>գնելու համար:</w:t>
      </w:r>
    </w:p>
    <w:p w:rsidR="009542ED" w:rsidRDefault="009542ED" w:rsidP="009542ED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 w:rsidRPr="0043356A">
        <w:rPr>
          <w:rFonts w:ascii="GHEA Grapalat" w:hAnsi="GHEA Grapalat" w:cs="GHEA Grapalat"/>
          <w:color w:val="000000"/>
          <w:szCs w:val="24"/>
          <w:lang w:val="pt-BR"/>
        </w:rPr>
        <w:t>ՀՀ կառավարությանն առնթեր պետական գույքի կառավարման վարչության պետին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՝ </w:t>
      </w:r>
    </w:p>
    <w:p w:rsidR="009542ED" w:rsidRDefault="009542ED" w:rsidP="009542ED">
      <w:pPr>
        <w:tabs>
          <w:tab w:val="left" w:pos="900"/>
        </w:tabs>
        <w:ind w:left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>
        <w:rPr>
          <w:rFonts w:ascii="GHEA Grapalat" w:hAnsi="GHEA Grapalat" w:cs="GHEA Grapalat"/>
          <w:color w:val="000000"/>
          <w:szCs w:val="24"/>
          <w:lang w:val="pt-BR"/>
        </w:rPr>
        <w:lastRenderedPageBreak/>
        <w:t>ա.&lt;Սալսա Դիվելոփմենթ&gt; ՓԲԸ-ի հետ կնքել &lt;ՖՈԿ&gt; ՍՊԸ</w:t>
      </w:r>
      <w:r w:rsidR="00965019">
        <w:rPr>
          <w:rFonts w:ascii="GHEA Grapalat" w:hAnsi="GHEA Grapalat" w:cs="GHEA Grapalat"/>
          <w:color w:val="000000"/>
          <w:szCs w:val="24"/>
          <w:lang w:val="pt-BR"/>
        </w:rPr>
        <w:t xml:space="preserve"> (գրանցման համար 264.110.06911, ՀՎՀՀ 00010459)</w:t>
      </w:r>
      <w:r w:rsidR="002F64E2" w:rsidRPr="002F64E2"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2F64E2">
        <w:rPr>
          <w:rFonts w:ascii="GHEA Grapalat" w:hAnsi="GHEA Grapalat" w:cs="GHEA Grapalat"/>
          <w:color w:val="000000"/>
          <w:szCs w:val="24"/>
          <w:lang w:val="pt-BR"/>
        </w:rPr>
        <w:t>կանոնադրական կապիտալի 100 տոկոս կազմող</w:t>
      </w:r>
      <w:r>
        <w:rPr>
          <w:rFonts w:ascii="GHEA Grapalat" w:hAnsi="GHEA Grapalat" w:cs="GHEA Grapalat"/>
          <w:color w:val="000000"/>
          <w:szCs w:val="24"/>
          <w:lang w:val="pt-BR"/>
        </w:rPr>
        <w:t xml:space="preserve"> 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 xml:space="preserve">61,355,288 ՀՀ դրամ անվանական արժեքով </w:t>
      </w:r>
      <w:r w:rsidR="002F64E2">
        <w:rPr>
          <w:rFonts w:ascii="GHEA Grapalat" w:hAnsi="GHEA Grapalat" w:cs="GHEA Grapalat"/>
          <w:color w:val="000000"/>
          <w:szCs w:val="24"/>
          <w:lang w:val="pt-BR"/>
        </w:rPr>
        <w:t xml:space="preserve">մեկ </w:t>
      </w:r>
      <w:r w:rsidR="00965019">
        <w:rPr>
          <w:rFonts w:ascii="GHEA Grapalat" w:hAnsi="GHEA Grapalat" w:cs="GHEA Grapalat"/>
          <w:color w:val="000000"/>
          <w:szCs w:val="24"/>
          <w:lang w:val="pt-BR"/>
        </w:rPr>
        <w:t xml:space="preserve">բաժնեմասի </w:t>
      </w:r>
      <w:r>
        <w:rPr>
          <w:rFonts w:ascii="GHEA Grapalat" w:hAnsi="GHEA Grapalat" w:cs="GHEA Grapalat"/>
          <w:color w:val="000000"/>
          <w:szCs w:val="24"/>
          <w:lang w:val="pt-BR"/>
        </w:rPr>
        <w:t>առուվաճառքի պայմանագիր և ՀՀ կառավարությանը գրանցել իրավաբանական անձանց ռեգիստրի կողմից վարվող ընկերության մասնակիցների գրանցամատյանում որպես &lt;ՖՈԿ&gt; ՍՊԸ 100 տոկոս մասնակից:</w:t>
      </w:r>
    </w:p>
    <w:p w:rsidR="009542ED" w:rsidRDefault="009542ED" w:rsidP="009542ED">
      <w:pPr>
        <w:tabs>
          <w:tab w:val="left" w:pos="900"/>
        </w:tabs>
        <w:ind w:left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>
        <w:rPr>
          <w:rFonts w:ascii="GHEA Grapalat" w:hAnsi="GHEA Grapalat" w:cs="GHEA Grapalat"/>
          <w:color w:val="000000"/>
          <w:szCs w:val="24"/>
          <w:lang w:val="pt-BR"/>
        </w:rPr>
        <w:t xml:space="preserve">բ. </w:t>
      </w:r>
      <w:r w:rsidR="00B50468">
        <w:rPr>
          <w:rFonts w:ascii="GHEA Grapalat" w:hAnsi="GHEA Grapalat" w:cs="GHEA Grapalat"/>
          <w:color w:val="000000"/>
          <w:szCs w:val="24"/>
          <w:lang w:val="pt-BR"/>
        </w:rPr>
        <w:t xml:space="preserve">ՀՀ կառավարությանը որպես &lt;ՖՈԿ&gt; ՍՊԸ մասնակից գրանցելուց հետո ընկերության </w:t>
      </w:r>
      <w:r w:rsidR="002F64E2">
        <w:rPr>
          <w:rFonts w:ascii="GHEA Grapalat" w:hAnsi="GHEA Grapalat" w:cs="GHEA Grapalat"/>
          <w:color w:val="000000"/>
          <w:szCs w:val="24"/>
          <w:lang w:val="pt-BR"/>
        </w:rPr>
        <w:t xml:space="preserve">կանոնադրական կապիտալի նվազեցման եղանակով 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 xml:space="preserve">ընկերության ակտիվների կազմից առանձնացնել </w:t>
      </w:r>
      <w:r w:rsidR="00965019">
        <w:rPr>
          <w:rFonts w:ascii="GHEA Grapalat" w:hAnsi="GHEA Grapalat" w:cs="GHEA Grapalat"/>
          <w:color w:val="000000"/>
          <w:szCs w:val="24"/>
          <w:lang w:val="pt-BR"/>
        </w:rPr>
        <w:t xml:space="preserve">ք. Երևան, Արաբկիր, 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>Վաղարշյան</w:t>
      </w:r>
      <w:r w:rsidR="00965019">
        <w:rPr>
          <w:rFonts w:ascii="GHEA Grapalat" w:hAnsi="GHEA Grapalat" w:cs="GHEA Grapalat"/>
          <w:color w:val="000000"/>
          <w:szCs w:val="24"/>
          <w:lang w:val="pt-BR"/>
        </w:rPr>
        <w:t xml:space="preserve"> 13ա 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 xml:space="preserve">հասցեում գտնվող հասարակական նշանակության </w:t>
      </w:r>
      <w:r w:rsidR="00EC4291">
        <w:rPr>
          <w:rFonts w:ascii="GHEA Grapalat" w:hAnsi="GHEA Grapalat" w:cs="GHEA Grapalat"/>
          <w:color w:val="000000"/>
          <w:szCs w:val="24"/>
          <w:lang w:val="pt-BR"/>
        </w:rPr>
        <w:t xml:space="preserve">1832քմ մակերեսով 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>շենք</w:t>
      </w:r>
      <w:r w:rsidR="00913066">
        <w:rPr>
          <w:rFonts w:ascii="GHEA Grapalat" w:hAnsi="GHEA Grapalat" w:cs="GHEA Grapalat"/>
          <w:color w:val="000000"/>
          <w:szCs w:val="24"/>
          <w:lang w:val="pt-BR"/>
        </w:rPr>
        <w:t>-շինությունը, զբաղեցրած 0,0588 հա հողամասով հանդերձ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 xml:space="preserve"> և այն որպես պետական սեփականություն ամրացնել ՀՀ հատուկ քննչական ծառայության աշխատակազմ</w:t>
      </w:r>
      <w:r w:rsidR="002F64E2">
        <w:rPr>
          <w:rFonts w:ascii="GHEA Grapalat" w:hAnsi="GHEA Grapalat" w:cs="GHEA Grapalat"/>
          <w:color w:val="000000"/>
          <w:szCs w:val="24"/>
          <w:lang w:val="pt-BR"/>
        </w:rPr>
        <w:t xml:space="preserve"> պետական հիմնարկին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>, գույքի առանձնացման գործա</w:t>
      </w:r>
      <w:r w:rsidR="00965019">
        <w:rPr>
          <w:rFonts w:ascii="GHEA Grapalat" w:hAnsi="GHEA Grapalat" w:cs="GHEA Grapalat"/>
          <w:color w:val="000000"/>
          <w:szCs w:val="24"/>
          <w:lang w:val="pt-BR"/>
        </w:rPr>
        <w:t>ր</w:t>
      </w:r>
      <w:r w:rsidR="00EC15EF">
        <w:rPr>
          <w:rFonts w:ascii="GHEA Grapalat" w:hAnsi="GHEA Grapalat" w:cs="GHEA Grapalat"/>
          <w:color w:val="000000"/>
          <w:szCs w:val="24"/>
          <w:lang w:val="pt-BR"/>
        </w:rPr>
        <w:t>քից առաջացող ԱԱՀ-ի վճարումը իրականացնելով &lt;&lt;ՀՀ 2014թ պետական բյուջեի մասին&gt;&gt; ՀՀ օրենքի 11-րդ հոդվածի 3-րդ կետի &lt;դ&gt; ենթակետին համապատասխան:</w:t>
      </w:r>
    </w:p>
    <w:p w:rsidR="008A039E" w:rsidRDefault="008A039E" w:rsidP="008A039E">
      <w:pPr>
        <w:numPr>
          <w:ilvl w:val="0"/>
          <w:numId w:val="20"/>
        </w:numPr>
        <w:tabs>
          <w:tab w:val="left" w:pos="900"/>
        </w:tabs>
        <w:ind w:left="0" w:firstLine="547"/>
        <w:jc w:val="both"/>
        <w:rPr>
          <w:rFonts w:ascii="GHEA Grapalat" w:hAnsi="GHEA Grapalat" w:cs="GHEA Grapalat"/>
          <w:color w:val="000000"/>
          <w:szCs w:val="24"/>
          <w:lang w:val="pt-BR"/>
        </w:rPr>
      </w:pPr>
      <w:r w:rsidRPr="00AC01C7">
        <w:rPr>
          <w:rFonts w:ascii="GHEA Grapalat" w:hAnsi="GHEA Grapalat" w:cs="GHEA Grapalat"/>
          <w:color w:val="000000"/>
          <w:szCs w:val="24"/>
          <w:lang w:val="pt-BR"/>
        </w:rPr>
        <w:t>Սույն որոշումն ուժի մեջ է մտնում պաշտոնական հրապարակմանը հաջորդող օրվանից:</w:t>
      </w:r>
    </w:p>
    <w:p w:rsidR="00907257" w:rsidRDefault="00907257" w:rsidP="00907257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 w:cs="GHEA Grapalat"/>
        </w:rPr>
      </w:pPr>
    </w:p>
    <w:p w:rsidR="00907257" w:rsidRDefault="00907257">
      <w:pPr>
        <w:rPr>
          <w:rFonts w:ascii="GHEA Grapalat" w:hAnsi="GHEA Grapalat" w:cs="GHEA Grapalat"/>
          <w:szCs w:val="24"/>
          <w:lang w:val="en-US"/>
        </w:rPr>
      </w:pPr>
      <w:r>
        <w:rPr>
          <w:rFonts w:ascii="GHEA Grapalat" w:hAnsi="GHEA Grapalat" w:cs="GHEA Grapalat"/>
        </w:rPr>
        <w:br w:type="page"/>
      </w:r>
    </w:p>
    <w:p w:rsidR="00907257" w:rsidRDefault="00907257" w:rsidP="00907257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 w:cs="GHEA Grapalat"/>
        </w:rPr>
      </w:pPr>
    </w:p>
    <w:p w:rsidR="00907257" w:rsidRPr="00907257" w:rsidRDefault="00907257" w:rsidP="00907257">
      <w:pPr>
        <w:jc w:val="right"/>
        <w:rPr>
          <w:rFonts w:ascii="GHEA Grapalat" w:hAnsi="GHEA Grapalat" w:cs="GHEA Grapalat"/>
          <w:bCs/>
          <w:kern w:val="32"/>
          <w:sz w:val="16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>Հավելված</w:t>
      </w:r>
    </w:p>
    <w:p w:rsidR="00907257" w:rsidRPr="00907257" w:rsidRDefault="00907257" w:rsidP="00907257">
      <w:pPr>
        <w:jc w:val="right"/>
        <w:rPr>
          <w:rFonts w:ascii="GHEA Grapalat" w:hAnsi="GHEA Grapalat" w:cs="GHEA Grapalat"/>
          <w:bCs/>
          <w:kern w:val="32"/>
          <w:sz w:val="16"/>
          <w:szCs w:val="24"/>
          <w:lang w:val="pt-BR"/>
        </w:rPr>
      </w:pPr>
      <w:r w:rsidRPr="00907257"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>ՀՀ կառավարության 2014 թվականի</w:t>
      </w:r>
    </w:p>
    <w:p w:rsidR="00907257" w:rsidRPr="00907257" w:rsidRDefault="00907257" w:rsidP="00907257">
      <w:pPr>
        <w:jc w:val="right"/>
        <w:rPr>
          <w:rFonts w:ascii="GHEA Grapalat" w:hAnsi="GHEA Grapalat" w:cs="GHEA Grapalat"/>
          <w:bCs/>
          <w:kern w:val="32"/>
          <w:sz w:val="16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>........</w:t>
      </w:r>
      <w:r w:rsidRPr="00907257"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 xml:space="preserve">-ի N </w:t>
      </w:r>
      <w:r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>....</w:t>
      </w:r>
      <w:r w:rsidRPr="00907257">
        <w:rPr>
          <w:rFonts w:ascii="GHEA Grapalat" w:hAnsi="GHEA Grapalat" w:cs="GHEA Grapalat"/>
          <w:bCs/>
          <w:kern w:val="32"/>
          <w:sz w:val="16"/>
          <w:szCs w:val="24"/>
          <w:lang w:val="pt-BR"/>
        </w:rPr>
        <w:t>-Ն որոշման</w:t>
      </w:r>
    </w:p>
    <w:p w:rsidR="00907257" w:rsidRDefault="00907257" w:rsidP="00907257">
      <w:pPr>
        <w:jc w:val="right"/>
        <w:rPr>
          <w:rFonts w:ascii="GHEA Grapalat" w:hAnsi="GHEA Grapalat" w:cs="GHEA Grapalat"/>
          <w:bCs/>
          <w:kern w:val="32"/>
          <w:sz w:val="16"/>
          <w:szCs w:val="24"/>
          <w:lang w:val="pt-BR"/>
        </w:rPr>
      </w:pPr>
    </w:p>
    <w:p w:rsidR="00907257" w:rsidRDefault="00907257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</w:p>
    <w:p w:rsidR="00907257" w:rsidRDefault="00907257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</w:p>
    <w:p w:rsidR="00907257" w:rsidRDefault="00907257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Cs w:val="24"/>
          <w:lang w:val="pt-BR"/>
        </w:rPr>
        <w:t>4,500.0 հազ. ԱՄՆ դոլարին համարժեք ՀՀ դրամի չափով ավելացնել հարկային եկամուտները,</w:t>
      </w:r>
    </w:p>
    <w:p w:rsidR="00907257" w:rsidRDefault="00DD75BA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Cs w:val="24"/>
          <w:lang w:val="pt-BR"/>
        </w:rPr>
        <w:t>1,750.0</w:t>
      </w:r>
      <w:r w:rsidR="00907257">
        <w:rPr>
          <w:rFonts w:ascii="GHEA Grapalat" w:hAnsi="GHEA Grapalat" w:cs="GHEA Grapalat"/>
          <w:bCs/>
          <w:kern w:val="32"/>
          <w:szCs w:val="24"/>
          <w:lang w:val="pt-BR"/>
        </w:rPr>
        <w:t xml:space="preserve"> հազ. ԱՄՆ դոլարին համարժեք ՀՀ դրամի չափով ավելացնել գույքի օտարումից մուտքերը,</w:t>
      </w:r>
    </w:p>
    <w:p w:rsidR="00907257" w:rsidRDefault="00DD75BA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Cs w:val="24"/>
          <w:lang w:val="pt-BR"/>
        </w:rPr>
        <w:t>750.</w:t>
      </w:r>
      <w:r w:rsidR="00907257">
        <w:rPr>
          <w:rFonts w:ascii="GHEA Grapalat" w:hAnsi="GHEA Grapalat" w:cs="GHEA Grapalat"/>
          <w:bCs/>
          <w:kern w:val="32"/>
          <w:szCs w:val="24"/>
          <w:lang w:val="pt-BR"/>
        </w:rPr>
        <w:t>0 հազ. ԱՄՆ դոլարին համարժեք ՀՀ դրամի չափով նվազեցնել Երևանի քաղաքապետարանի</w:t>
      </w:r>
      <w:r w:rsidR="006539C9">
        <w:rPr>
          <w:rFonts w:ascii="GHEA Grapalat" w:hAnsi="GHEA Grapalat" w:cs="GHEA Grapalat"/>
          <w:bCs/>
          <w:kern w:val="32"/>
          <w:szCs w:val="24"/>
          <w:lang w:val="pt-BR"/>
        </w:rPr>
        <w:t>ն հատկացվող գումարը</w:t>
      </w:r>
      <w:r w:rsidR="00907257">
        <w:rPr>
          <w:rFonts w:ascii="GHEA Grapalat" w:hAnsi="GHEA Grapalat" w:cs="GHEA Grapalat"/>
          <w:bCs/>
          <w:kern w:val="32"/>
          <w:szCs w:val="24"/>
          <w:lang w:val="pt-BR"/>
        </w:rPr>
        <w:t>,</w:t>
      </w:r>
    </w:p>
    <w:p w:rsidR="00907257" w:rsidRPr="00907257" w:rsidRDefault="00907257" w:rsidP="00907257">
      <w:pPr>
        <w:ind w:firstLine="720"/>
        <w:jc w:val="both"/>
        <w:rPr>
          <w:rFonts w:ascii="GHEA Grapalat" w:hAnsi="GHEA Grapalat" w:cs="GHEA Grapalat"/>
          <w:bCs/>
          <w:kern w:val="32"/>
          <w:szCs w:val="24"/>
          <w:lang w:val="pt-BR"/>
        </w:rPr>
      </w:pPr>
      <w:r>
        <w:rPr>
          <w:rFonts w:ascii="GHEA Grapalat" w:hAnsi="GHEA Grapalat" w:cs="GHEA Grapalat"/>
          <w:bCs/>
          <w:kern w:val="32"/>
          <w:szCs w:val="24"/>
          <w:lang w:val="pt-BR"/>
        </w:rPr>
        <w:t>7,000.0 հազ. ԱՄՆ դոլարին համարժեք ՀՀ դրամի չափով ավելացնել ՀՀ կառավարության պահուստային ֆոնդը</w:t>
      </w:r>
    </w:p>
    <w:sectPr w:rsidR="00907257" w:rsidRPr="00907257" w:rsidSect="00E43D51">
      <w:type w:val="continuous"/>
      <w:pgSz w:w="11907" w:h="16840" w:code="9"/>
      <w:pgMar w:top="360" w:right="864" w:bottom="90" w:left="810" w:header="562" w:footer="56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670"/>
    <w:multiLevelType w:val="hybridMultilevel"/>
    <w:tmpl w:val="3200716C"/>
    <w:lvl w:ilvl="0" w:tplc="F07093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1CE6775"/>
    <w:multiLevelType w:val="hybridMultilevel"/>
    <w:tmpl w:val="37B81DE0"/>
    <w:lvl w:ilvl="0" w:tplc="BD26EBAE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b w:val="0"/>
        <w:i w:val="0"/>
        <w:sz w:val="21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">
    <w:nsid w:val="37B14275"/>
    <w:multiLevelType w:val="hybridMultilevel"/>
    <w:tmpl w:val="8B026218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C9A2A76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B15883"/>
    <w:multiLevelType w:val="hybridMultilevel"/>
    <w:tmpl w:val="4732D866"/>
    <w:lvl w:ilvl="0" w:tplc="C9DA3D0C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68D59AA"/>
    <w:multiLevelType w:val="hybridMultilevel"/>
    <w:tmpl w:val="5006738A"/>
    <w:lvl w:ilvl="0" w:tplc="C1D0CF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973BCD"/>
    <w:multiLevelType w:val="hybridMultilevel"/>
    <w:tmpl w:val="7916C028"/>
    <w:lvl w:ilvl="0" w:tplc="1F520DCA">
      <w:start w:val="1"/>
      <w:numFmt w:val="decimal"/>
      <w:lvlText w:val="%1."/>
      <w:lvlJc w:val="left"/>
      <w:pPr>
        <w:ind w:left="144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>
    <w:nsid w:val="572E5303"/>
    <w:multiLevelType w:val="hybridMultilevel"/>
    <w:tmpl w:val="A148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33D01"/>
    <w:multiLevelType w:val="hybridMultilevel"/>
    <w:tmpl w:val="A928E6FA"/>
    <w:lvl w:ilvl="0" w:tplc="6D8AC2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6047C30"/>
    <w:multiLevelType w:val="hybridMultilevel"/>
    <w:tmpl w:val="8B026218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66A34582"/>
    <w:multiLevelType w:val="hybridMultilevel"/>
    <w:tmpl w:val="274C1BD0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66D53B45"/>
    <w:multiLevelType w:val="hybridMultilevel"/>
    <w:tmpl w:val="4110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C01D90"/>
    <w:multiLevelType w:val="hybridMultilevel"/>
    <w:tmpl w:val="28C44896"/>
    <w:lvl w:ilvl="0" w:tplc="9AC4D32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Armeni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904302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44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737E0213"/>
    <w:multiLevelType w:val="hybridMultilevel"/>
    <w:tmpl w:val="C99C1DB0"/>
    <w:lvl w:ilvl="0" w:tplc="78EA3A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3A56362"/>
    <w:multiLevelType w:val="hybridMultilevel"/>
    <w:tmpl w:val="04C2E774"/>
    <w:lvl w:ilvl="0" w:tplc="4DE4BA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9324435"/>
    <w:multiLevelType w:val="hybridMultilevel"/>
    <w:tmpl w:val="14AEAF16"/>
    <w:lvl w:ilvl="0" w:tplc="45DEBFB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21">
    <w:nsid w:val="7CDF5C04"/>
    <w:multiLevelType w:val="hybridMultilevel"/>
    <w:tmpl w:val="BB82E5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17"/>
  </w:num>
  <w:num w:numId="7">
    <w:abstractNumId w:val="18"/>
  </w:num>
  <w:num w:numId="8">
    <w:abstractNumId w:val="0"/>
  </w:num>
  <w:num w:numId="9">
    <w:abstractNumId w:val="7"/>
  </w:num>
  <w:num w:numId="10">
    <w:abstractNumId w:val="19"/>
  </w:num>
  <w:num w:numId="11">
    <w:abstractNumId w:val="6"/>
  </w:num>
  <w:num w:numId="12">
    <w:abstractNumId w:val="12"/>
  </w:num>
  <w:num w:numId="13">
    <w:abstractNumId w:val="13"/>
  </w:num>
  <w:num w:numId="14">
    <w:abstractNumId w:val="3"/>
  </w:num>
  <w:num w:numId="15">
    <w:abstractNumId w:val="14"/>
  </w:num>
  <w:num w:numId="16">
    <w:abstractNumId w:val="15"/>
  </w:num>
  <w:num w:numId="17">
    <w:abstractNumId w:val="10"/>
  </w:num>
  <w:num w:numId="18">
    <w:abstractNumId w:val="20"/>
  </w:num>
  <w:num w:numId="19">
    <w:abstractNumId w:val="21"/>
  </w:num>
  <w:num w:numId="20">
    <w:abstractNumId w:val="8"/>
  </w:num>
  <w:num w:numId="21">
    <w:abstractNumId w:val="1"/>
  </w:num>
  <w:num w:numId="22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552FF"/>
    <w:rsid w:val="0000346F"/>
    <w:rsid w:val="0000479D"/>
    <w:rsid w:val="00004826"/>
    <w:rsid w:val="000206C3"/>
    <w:rsid w:val="00024ADF"/>
    <w:rsid w:val="000345B4"/>
    <w:rsid w:val="000415C3"/>
    <w:rsid w:val="000420D0"/>
    <w:rsid w:val="00042A56"/>
    <w:rsid w:val="0005280E"/>
    <w:rsid w:val="00085981"/>
    <w:rsid w:val="000859FF"/>
    <w:rsid w:val="000B30B0"/>
    <w:rsid w:val="000C19C5"/>
    <w:rsid w:val="000D67C6"/>
    <w:rsid w:val="000D7813"/>
    <w:rsid w:val="000E570B"/>
    <w:rsid w:val="00112BB2"/>
    <w:rsid w:val="00113A82"/>
    <w:rsid w:val="00135385"/>
    <w:rsid w:val="001462E8"/>
    <w:rsid w:val="0015236E"/>
    <w:rsid w:val="0017260E"/>
    <w:rsid w:val="001824E7"/>
    <w:rsid w:val="0018701E"/>
    <w:rsid w:val="0018751F"/>
    <w:rsid w:val="001949DC"/>
    <w:rsid w:val="0019670F"/>
    <w:rsid w:val="001A0EEF"/>
    <w:rsid w:val="001B0187"/>
    <w:rsid w:val="001D5EEA"/>
    <w:rsid w:val="001E2DF5"/>
    <w:rsid w:val="001F4F7B"/>
    <w:rsid w:val="001F6465"/>
    <w:rsid w:val="00200960"/>
    <w:rsid w:val="00202720"/>
    <w:rsid w:val="00222B72"/>
    <w:rsid w:val="0022517E"/>
    <w:rsid w:val="00230560"/>
    <w:rsid w:val="00231D75"/>
    <w:rsid w:val="00242E83"/>
    <w:rsid w:val="00244671"/>
    <w:rsid w:val="00244797"/>
    <w:rsid w:val="00246A3B"/>
    <w:rsid w:val="00247098"/>
    <w:rsid w:val="0027275E"/>
    <w:rsid w:val="0028676C"/>
    <w:rsid w:val="002A0F25"/>
    <w:rsid w:val="002A2435"/>
    <w:rsid w:val="002B1952"/>
    <w:rsid w:val="002B35DD"/>
    <w:rsid w:val="002D2F94"/>
    <w:rsid w:val="002F4B27"/>
    <w:rsid w:val="002F5BA7"/>
    <w:rsid w:val="002F64E2"/>
    <w:rsid w:val="00303100"/>
    <w:rsid w:val="003102E7"/>
    <w:rsid w:val="003175D2"/>
    <w:rsid w:val="00326E75"/>
    <w:rsid w:val="00336FA6"/>
    <w:rsid w:val="00337827"/>
    <w:rsid w:val="00345C3A"/>
    <w:rsid w:val="00346DC3"/>
    <w:rsid w:val="00353DBF"/>
    <w:rsid w:val="00370DDA"/>
    <w:rsid w:val="00375F12"/>
    <w:rsid w:val="003825C8"/>
    <w:rsid w:val="00384195"/>
    <w:rsid w:val="003952E8"/>
    <w:rsid w:val="003A33E0"/>
    <w:rsid w:val="003A7599"/>
    <w:rsid w:val="003B1A0B"/>
    <w:rsid w:val="003B709E"/>
    <w:rsid w:val="003D7C2B"/>
    <w:rsid w:val="003F3850"/>
    <w:rsid w:val="004034E6"/>
    <w:rsid w:val="00411CB7"/>
    <w:rsid w:val="0043356A"/>
    <w:rsid w:val="004370FE"/>
    <w:rsid w:val="004409E5"/>
    <w:rsid w:val="00454CBA"/>
    <w:rsid w:val="004642C2"/>
    <w:rsid w:val="00494B66"/>
    <w:rsid w:val="00494B97"/>
    <w:rsid w:val="004A1061"/>
    <w:rsid w:val="004A59FB"/>
    <w:rsid w:val="004A7793"/>
    <w:rsid w:val="004B0E3C"/>
    <w:rsid w:val="004B1B05"/>
    <w:rsid w:val="004B5C6B"/>
    <w:rsid w:val="004D5B18"/>
    <w:rsid w:val="004D6430"/>
    <w:rsid w:val="004E0CFD"/>
    <w:rsid w:val="004E38CD"/>
    <w:rsid w:val="004E5589"/>
    <w:rsid w:val="004F6659"/>
    <w:rsid w:val="00507106"/>
    <w:rsid w:val="005121DB"/>
    <w:rsid w:val="005125CD"/>
    <w:rsid w:val="00513927"/>
    <w:rsid w:val="00516286"/>
    <w:rsid w:val="005254D7"/>
    <w:rsid w:val="005260B3"/>
    <w:rsid w:val="00526F2F"/>
    <w:rsid w:val="00533E48"/>
    <w:rsid w:val="00545C72"/>
    <w:rsid w:val="00547B91"/>
    <w:rsid w:val="00551EDD"/>
    <w:rsid w:val="00581FF2"/>
    <w:rsid w:val="005862C2"/>
    <w:rsid w:val="005B37B4"/>
    <w:rsid w:val="005C43A7"/>
    <w:rsid w:val="005D2FBA"/>
    <w:rsid w:val="005E4938"/>
    <w:rsid w:val="005E5A02"/>
    <w:rsid w:val="005F1589"/>
    <w:rsid w:val="005F4634"/>
    <w:rsid w:val="006030A7"/>
    <w:rsid w:val="00612960"/>
    <w:rsid w:val="006158FF"/>
    <w:rsid w:val="00620B9D"/>
    <w:rsid w:val="0063222B"/>
    <w:rsid w:val="00633A20"/>
    <w:rsid w:val="00642A3C"/>
    <w:rsid w:val="00650FAB"/>
    <w:rsid w:val="006539C9"/>
    <w:rsid w:val="006615E5"/>
    <w:rsid w:val="0067272D"/>
    <w:rsid w:val="006746CC"/>
    <w:rsid w:val="00674733"/>
    <w:rsid w:val="00683005"/>
    <w:rsid w:val="00686681"/>
    <w:rsid w:val="00694AA5"/>
    <w:rsid w:val="006A4C61"/>
    <w:rsid w:val="006A5884"/>
    <w:rsid w:val="006A6E8D"/>
    <w:rsid w:val="006B0942"/>
    <w:rsid w:val="006B5795"/>
    <w:rsid w:val="006E5FDA"/>
    <w:rsid w:val="006F6E6F"/>
    <w:rsid w:val="0071350B"/>
    <w:rsid w:val="00713BC4"/>
    <w:rsid w:val="00721245"/>
    <w:rsid w:val="007221EE"/>
    <w:rsid w:val="00725664"/>
    <w:rsid w:val="00744A03"/>
    <w:rsid w:val="00745583"/>
    <w:rsid w:val="007455E1"/>
    <w:rsid w:val="007637E4"/>
    <w:rsid w:val="00775304"/>
    <w:rsid w:val="00781DC0"/>
    <w:rsid w:val="00784139"/>
    <w:rsid w:val="0078698D"/>
    <w:rsid w:val="00792942"/>
    <w:rsid w:val="00793F9D"/>
    <w:rsid w:val="00797550"/>
    <w:rsid w:val="007A0836"/>
    <w:rsid w:val="007A380D"/>
    <w:rsid w:val="007D0D8A"/>
    <w:rsid w:val="007E0E5B"/>
    <w:rsid w:val="007F0E7F"/>
    <w:rsid w:val="00803651"/>
    <w:rsid w:val="00823048"/>
    <w:rsid w:val="00823EAE"/>
    <w:rsid w:val="0083361E"/>
    <w:rsid w:val="008444DE"/>
    <w:rsid w:val="00845A0E"/>
    <w:rsid w:val="00854727"/>
    <w:rsid w:val="00860555"/>
    <w:rsid w:val="0086132A"/>
    <w:rsid w:val="008630D8"/>
    <w:rsid w:val="00865335"/>
    <w:rsid w:val="0087285A"/>
    <w:rsid w:val="008A039E"/>
    <w:rsid w:val="008C323A"/>
    <w:rsid w:val="008D555D"/>
    <w:rsid w:val="008D72DA"/>
    <w:rsid w:val="008E4F15"/>
    <w:rsid w:val="00901975"/>
    <w:rsid w:val="00903C48"/>
    <w:rsid w:val="00903CE6"/>
    <w:rsid w:val="00907257"/>
    <w:rsid w:val="00913066"/>
    <w:rsid w:val="00916B5F"/>
    <w:rsid w:val="00921E80"/>
    <w:rsid w:val="00925A82"/>
    <w:rsid w:val="00927C1E"/>
    <w:rsid w:val="00943AE2"/>
    <w:rsid w:val="00946FE6"/>
    <w:rsid w:val="009542ED"/>
    <w:rsid w:val="00956C29"/>
    <w:rsid w:val="00957E8B"/>
    <w:rsid w:val="0096075A"/>
    <w:rsid w:val="009642CA"/>
    <w:rsid w:val="00965019"/>
    <w:rsid w:val="00983698"/>
    <w:rsid w:val="00990FD2"/>
    <w:rsid w:val="00991F92"/>
    <w:rsid w:val="00993CEA"/>
    <w:rsid w:val="009949AB"/>
    <w:rsid w:val="009958A2"/>
    <w:rsid w:val="009A26E3"/>
    <w:rsid w:val="009B1EE8"/>
    <w:rsid w:val="009B3562"/>
    <w:rsid w:val="009C3405"/>
    <w:rsid w:val="009C56AA"/>
    <w:rsid w:val="009E17F6"/>
    <w:rsid w:val="009E2147"/>
    <w:rsid w:val="00A13B7C"/>
    <w:rsid w:val="00A244A8"/>
    <w:rsid w:val="00A278A5"/>
    <w:rsid w:val="00A278E1"/>
    <w:rsid w:val="00A27F5B"/>
    <w:rsid w:val="00A433CF"/>
    <w:rsid w:val="00A46711"/>
    <w:rsid w:val="00A5082C"/>
    <w:rsid w:val="00A6365D"/>
    <w:rsid w:val="00A8473F"/>
    <w:rsid w:val="00AA2218"/>
    <w:rsid w:val="00AA6410"/>
    <w:rsid w:val="00AB262E"/>
    <w:rsid w:val="00AB3CFC"/>
    <w:rsid w:val="00AC01C7"/>
    <w:rsid w:val="00AD6239"/>
    <w:rsid w:val="00AE3CFD"/>
    <w:rsid w:val="00AE6A88"/>
    <w:rsid w:val="00AF1857"/>
    <w:rsid w:val="00AF5C5A"/>
    <w:rsid w:val="00B063AC"/>
    <w:rsid w:val="00B24BA5"/>
    <w:rsid w:val="00B35107"/>
    <w:rsid w:val="00B4097E"/>
    <w:rsid w:val="00B41761"/>
    <w:rsid w:val="00B50468"/>
    <w:rsid w:val="00B713D8"/>
    <w:rsid w:val="00B754CC"/>
    <w:rsid w:val="00B761BA"/>
    <w:rsid w:val="00B76967"/>
    <w:rsid w:val="00B926ED"/>
    <w:rsid w:val="00B94D9A"/>
    <w:rsid w:val="00B9754C"/>
    <w:rsid w:val="00BD105D"/>
    <w:rsid w:val="00BD6CA2"/>
    <w:rsid w:val="00BE6704"/>
    <w:rsid w:val="00C042C9"/>
    <w:rsid w:val="00C06CA7"/>
    <w:rsid w:val="00C15918"/>
    <w:rsid w:val="00C17AC0"/>
    <w:rsid w:val="00C326BB"/>
    <w:rsid w:val="00C552FF"/>
    <w:rsid w:val="00C55491"/>
    <w:rsid w:val="00C6291B"/>
    <w:rsid w:val="00C81778"/>
    <w:rsid w:val="00CA0FEC"/>
    <w:rsid w:val="00CA3B3F"/>
    <w:rsid w:val="00CA508F"/>
    <w:rsid w:val="00CA767D"/>
    <w:rsid w:val="00CB0080"/>
    <w:rsid w:val="00CC306E"/>
    <w:rsid w:val="00CD3EB3"/>
    <w:rsid w:val="00CE5FFA"/>
    <w:rsid w:val="00D00C41"/>
    <w:rsid w:val="00D15C52"/>
    <w:rsid w:val="00D21C9E"/>
    <w:rsid w:val="00D46149"/>
    <w:rsid w:val="00D6413C"/>
    <w:rsid w:val="00D64649"/>
    <w:rsid w:val="00D66A8A"/>
    <w:rsid w:val="00D6736D"/>
    <w:rsid w:val="00D71B31"/>
    <w:rsid w:val="00D75420"/>
    <w:rsid w:val="00D81648"/>
    <w:rsid w:val="00D8281F"/>
    <w:rsid w:val="00D97DEB"/>
    <w:rsid w:val="00DD75BA"/>
    <w:rsid w:val="00DF4F56"/>
    <w:rsid w:val="00E00183"/>
    <w:rsid w:val="00E10078"/>
    <w:rsid w:val="00E1379A"/>
    <w:rsid w:val="00E16D92"/>
    <w:rsid w:val="00E25401"/>
    <w:rsid w:val="00E2580E"/>
    <w:rsid w:val="00E27865"/>
    <w:rsid w:val="00E31CFC"/>
    <w:rsid w:val="00E34BE1"/>
    <w:rsid w:val="00E43D51"/>
    <w:rsid w:val="00E4639A"/>
    <w:rsid w:val="00E50BC8"/>
    <w:rsid w:val="00E518FA"/>
    <w:rsid w:val="00E541DF"/>
    <w:rsid w:val="00E72651"/>
    <w:rsid w:val="00E7695F"/>
    <w:rsid w:val="00EB1B6A"/>
    <w:rsid w:val="00EB44F0"/>
    <w:rsid w:val="00EC0698"/>
    <w:rsid w:val="00EC15EF"/>
    <w:rsid w:val="00EC4291"/>
    <w:rsid w:val="00EC7FDC"/>
    <w:rsid w:val="00EE1E8B"/>
    <w:rsid w:val="00EE7468"/>
    <w:rsid w:val="00EF0857"/>
    <w:rsid w:val="00F02209"/>
    <w:rsid w:val="00F04565"/>
    <w:rsid w:val="00F15932"/>
    <w:rsid w:val="00F22D0B"/>
    <w:rsid w:val="00F24446"/>
    <w:rsid w:val="00F664F6"/>
    <w:rsid w:val="00F72FCB"/>
    <w:rsid w:val="00F775A3"/>
    <w:rsid w:val="00F922C0"/>
    <w:rsid w:val="00F96D7F"/>
    <w:rsid w:val="00FA1B73"/>
    <w:rsid w:val="00FB5BE2"/>
    <w:rsid w:val="00FC4DAE"/>
    <w:rsid w:val="00FD6310"/>
    <w:rsid w:val="00FD77E0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281F"/>
    <w:rPr>
      <w:sz w:val="24"/>
      <w:lang w:val="en-GB"/>
    </w:rPr>
  </w:style>
  <w:style w:type="paragraph" w:styleId="Heading1">
    <w:name w:val="heading 1"/>
    <w:basedOn w:val="Normal"/>
    <w:next w:val="Normal"/>
    <w:link w:val="Heading1Char1"/>
    <w:qFormat/>
    <w:rsid w:val="00D8281F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1"/>
    <w:qFormat/>
    <w:rsid w:val="00D8281F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1"/>
    <w:qFormat/>
    <w:rsid w:val="00D828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8281F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1"/>
    <w:rsid w:val="00D8281F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link w:val="BodyTextIndent2Char1"/>
    <w:rsid w:val="00D8281F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1"/>
    <w:rsid w:val="00FD77E0"/>
    <w:pPr>
      <w:spacing w:after="120" w:line="480" w:lineRule="auto"/>
    </w:pPr>
  </w:style>
  <w:style w:type="paragraph" w:styleId="BalloonText">
    <w:name w:val="Balloon Text"/>
    <w:basedOn w:val="Normal"/>
    <w:link w:val="BalloonTextChar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1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4F6659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converted-space">
    <w:name w:val="apple-converted-space"/>
    <w:basedOn w:val="DefaultParagraphFont"/>
    <w:rsid w:val="006A6E8D"/>
    <w:rPr>
      <w:rFonts w:cs="Times New Roman"/>
    </w:rPr>
  </w:style>
  <w:style w:type="character" w:customStyle="1" w:styleId="mechtexChar">
    <w:name w:val="mechtex Char"/>
    <w:basedOn w:val="DefaultParagraphFont"/>
    <w:link w:val="mechtex"/>
    <w:locked/>
    <w:rsid w:val="00B76967"/>
    <w:rPr>
      <w:rFonts w:ascii="Arial Armenian" w:hAnsi="Arial Armenian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B76967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Heading1Char1">
    <w:name w:val="Heading 1 Char1"/>
    <w:basedOn w:val="DefaultParagraphFont"/>
    <w:link w:val="Heading1"/>
    <w:rsid w:val="002F5BA7"/>
    <w:rPr>
      <w:rFonts w:ascii="Arial Armenian" w:hAnsi="Arial Armenian"/>
      <w:b/>
      <w:sz w:val="24"/>
      <w:lang w:val="en-GB" w:eastAsia="en-US" w:bidi="ar-SA"/>
    </w:rPr>
  </w:style>
  <w:style w:type="character" w:customStyle="1" w:styleId="Heading2Char1">
    <w:name w:val="Heading 2 Char1"/>
    <w:basedOn w:val="DefaultParagraphFont"/>
    <w:link w:val="Heading2"/>
    <w:semiHidden/>
    <w:rsid w:val="002F5BA7"/>
    <w:rPr>
      <w:rFonts w:ascii="Arial LatRus" w:hAnsi="Arial LatRus"/>
      <w:shadow/>
      <w:sz w:val="30"/>
      <w:lang w:val="en-GB" w:eastAsia="en-US" w:bidi="ar-SA"/>
    </w:rPr>
  </w:style>
  <w:style w:type="character" w:customStyle="1" w:styleId="Heading3Char1">
    <w:name w:val="Heading 3 Char1"/>
    <w:basedOn w:val="DefaultParagraphFont"/>
    <w:link w:val="Heading3"/>
    <w:semiHidden/>
    <w:rsid w:val="002F5BA7"/>
    <w:rPr>
      <w:rFonts w:ascii="Arial" w:hAnsi="Arial" w:cs="Arial"/>
      <w:b/>
      <w:bCs/>
      <w:sz w:val="26"/>
      <w:szCs w:val="26"/>
      <w:lang w:val="en-GB" w:eastAsia="en-US" w:bidi="ar-SA"/>
    </w:rPr>
  </w:style>
  <w:style w:type="character" w:customStyle="1" w:styleId="Heading4Char1">
    <w:name w:val="Heading 4 Char1"/>
    <w:basedOn w:val="DefaultParagraphFont"/>
    <w:link w:val="Heading4"/>
    <w:semiHidden/>
    <w:rsid w:val="002F5BA7"/>
    <w:rPr>
      <w:rFonts w:ascii="Arial Armenian" w:hAnsi="Arial Armenian"/>
      <w:b/>
      <w:sz w:val="28"/>
      <w:lang w:val="en-GB" w:eastAsia="en-US" w:bidi="ar-SA"/>
    </w:rPr>
  </w:style>
  <w:style w:type="character" w:customStyle="1" w:styleId="BodyTextIndentChar1">
    <w:name w:val="Body Text Indent Char1"/>
    <w:basedOn w:val="DefaultParagraphFont"/>
    <w:link w:val="BodyTextIndent"/>
    <w:semiHidden/>
    <w:rsid w:val="002F5BA7"/>
    <w:rPr>
      <w:rFonts w:ascii="Arial Armenian" w:hAnsi="Arial Armenian"/>
      <w:sz w:val="24"/>
      <w:lang w:val="en-GB" w:eastAsia="en-US" w:bidi="ar-SA"/>
    </w:rPr>
  </w:style>
  <w:style w:type="character" w:customStyle="1" w:styleId="BodyTextIndent2Char1">
    <w:name w:val="Body Text Indent 2 Char1"/>
    <w:basedOn w:val="DefaultParagraphFont"/>
    <w:link w:val="BodyTextIndent2"/>
    <w:semiHidden/>
    <w:rsid w:val="002F5BA7"/>
    <w:rPr>
      <w:rFonts w:ascii="Arial Armenian" w:hAnsi="Arial Armenian"/>
      <w:sz w:val="24"/>
      <w:lang w:val="en-GB" w:eastAsia="en-US" w:bidi="ar-SA"/>
    </w:rPr>
  </w:style>
  <w:style w:type="character" w:customStyle="1" w:styleId="BodyText2Char1">
    <w:name w:val="Body Text 2 Char1"/>
    <w:basedOn w:val="DefaultParagraphFont"/>
    <w:link w:val="BodyText2"/>
    <w:semiHidden/>
    <w:rsid w:val="002F5BA7"/>
    <w:rPr>
      <w:sz w:val="24"/>
      <w:lang w:val="en-GB" w:eastAsia="en-US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2F5BA7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Char1">
    <w:name w:val="Body Text Char1"/>
    <w:basedOn w:val="DefaultParagraphFont"/>
    <w:link w:val="BodyText"/>
    <w:semiHidden/>
    <w:rsid w:val="002F5BA7"/>
    <w:rPr>
      <w:sz w:val="24"/>
      <w:lang w:val="en-GB" w:eastAsia="en-US" w:bidi="ar-SA"/>
    </w:rPr>
  </w:style>
  <w:style w:type="character" w:styleId="Hyperlink">
    <w:name w:val="Hyperlink"/>
    <w:basedOn w:val="DefaultParagraphFont"/>
    <w:rsid w:val="002F5BA7"/>
    <w:rPr>
      <w:color w:val="0000FF"/>
      <w:u w:val="single"/>
    </w:rPr>
  </w:style>
  <w:style w:type="character" w:styleId="FollowedHyperlink">
    <w:name w:val="FollowedHyperlink"/>
    <w:basedOn w:val="DefaultParagraphFont"/>
    <w:rsid w:val="002F5BA7"/>
    <w:rPr>
      <w:color w:val="800080"/>
      <w:u w:val="single"/>
    </w:rPr>
  </w:style>
  <w:style w:type="paragraph" w:styleId="ListParagraph">
    <w:name w:val="List Paragraph"/>
    <w:basedOn w:val="Normal"/>
    <w:qFormat/>
    <w:rsid w:val="002F5B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2F5BA7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2F5BA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paragraph" w:customStyle="1" w:styleId="Char1">
    <w:name w:val="Char1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style-span">
    <w:name w:val="apple-style-span"/>
    <w:basedOn w:val="DefaultParagraphFont"/>
    <w:rsid w:val="002F5BA7"/>
    <w:rPr>
      <w:rFonts w:ascii="Times New Roman" w:hAnsi="Times New Roman" w:cs="Times New Roman" w:hint="default"/>
    </w:rPr>
  </w:style>
  <w:style w:type="paragraph" w:customStyle="1" w:styleId="Char0">
    <w:name w:val="Char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styleId="Strong">
    <w:name w:val="Strong"/>
    <w:basedOn w:val="DefaultParagraphFont"/>
    <w:uiPriority w:val="22"/>
    <w:qFormat/>
    <w:rsid w:val="002F5BA7"/>
    <w:rPr>
      <w:rFonts w:cs="Times New Roman"/>
      <w:b/>
      <w:bCs/>
    </w:rPr>
  </w:style>
  <w:style w:type="paragraph" w:customStyle="1" w:styleId="Char2">
    <w:name w:val="Char2"/>
    <w:basedOn w:val="Normal"/>
    <w:rsid w:val="002F5BA7"/>
    <w:pPr>
      <w:spacing w:after="160" w:line="240" w:lineRule="exact"/>
    </w:pPr>
    <w:rPr>
      <w:rFonts w:ascii="Arial" w:eastAsia="Calibri" w:hAnsi="Arial" w:cs="Arial"/>
      <w:sz w:val="20"/>
      <w:lang w:val="en-US"/>
    </w:rPr>
  </w:style>
  <w:style w:type="character" w:customStyle="1" w:styleId="Heading1Char">
    <w:name w:val="Heading 1 Char"/>
    <w:basedOn w:val="DefaultParagraphFont"/>
    <w:locked/>
    <w:rsid w:val="002F5BA7"/>
    <w:rPr>
      <w:rFonts w:ascii="Arial Armenian" w:eastAsia="Calibri" w:hAnsi="Arial Armenian"/>
      <w:b/>
      <w:sz w:val="24"/>
      <w:lang w:val="en-GB" w:eastAsia="en-US" w:bidi="ar-SA"/>
    </w:rPr>
  </w:style>
  <w:style w:type="character" w:customStyle="1" w:styleId="Heading2Char">
    <w:name w:val="Heading 2 Char"/>
    <w:basedOn w:val="DefaultParagraphFont"/>
    <w:locked/>
    <w:rsid w:val="002F5BA7"/>
    <w:rPr>
      <w:rFonts w:ascii="Arial LatRus" w:eastAsia="Calibri" w:hAnsi="Arial LatRus"/>
      <w:shadow/>
      <w:sz w:val="30"/>
      <w:lang w:val="en-GB" w:eastAsia="en-US" w:bidi="ar-SA"/>
    </w:rPr>
  </w:style>
  <w:style w:type="character" w:customStyle="1" w:styleId="Heading3Char">
    <w:name w:val="Heading 3 Char"/>
    <w:basedOn w:val="DefaultParagraphFont"/>
    <w:locked/>
    <w:rsid w:val="002F5BA7"/>
    <w:rPr>
      <w:rFonts w:ascii="Arial" w:eastAsia="Calibri" w:hAnsi="Arial" w:cs="Arial"/>
      <w:b/>
      <w:bCs/>
      <w:sz w:val="26"/>
      <w:szCs w:val="26"/>
      <w:lang w:val="en-GB" w:eastAsia="en-US" w:bidi="ar-SA"/>
    </w:rPr>
  </w:style>
  <w:style w:type="character" w:customStyle="1" w:styleId="Heading4Char">
    <w:name w:val="Heading 4 Char"/>
    <w:basedOn w:val="DefaultParagraphFont"/>
    <w:locked/>
    <w:rsid w:val="002F5BA7"/>
    <w:rPr>
      <w:rFonts w:ascii="Arial Armenian" w:eastAsia="Calibri" w:hAnsi="Arial Armenian"/>
      <w:b/>
      <w:sz w:val="28"/>
      <w:lang w:val="en-GB" w:eastAsia="en-US" w:bidi="ar-SA"/>
    </w:rPr>
  </w:style>
  <w:style w:type="character" w:customStyle="1" w:styleId="BodyTextIndentChar">
    <w:name w:val="Body Text Indent Char"/>
    <w:basedOn w:val="DefaultParagraphFont"/>
    <w:locked/>
    <w:rsid w:val="002F5BA7"/>
    <w:rPr>
      <w:rFonts w:ascii="Arial Armenian" w:eastAsia="Calibri" w:hAnsi="Arial Armenian"/>
      <w:sz w:val="24"/>
      <w:lang w:val="en-GB" w:eastAsia="en-US" w:bidi="ar-SA"/>
    </w:rPr>
  </w:style>
  <w:style w:type="character" w:customStyle="1" w:styleId="BodyTextIndent2Char">
    <w:name w:val="Body Text Indent 2 Char"/>
    <w:basedOn w:val="DefaultParagraphFont"/>
    <w:locked/>
    <w:rsid w:val="002F5BA7"/>
    <w:rPr>
      <w:rFonts w:ascii="Arial Armenian" w:eastAsia="Calibri" w:hAnsi="Arial Armenian"/>
      <w:sz w:val="24"/>
      <w:lang w:val="en-GB" w:eastAsia="en-US" w:bidi="ar-SA"/>
    </w:rPr>
  </w:style>
  <w:style w:type="character" w:customStyle="1" w:styleId="BodyText2Char">
    <w:name w:val="Body Text 2 Char"/>
    <w:basedOn w:val="DefaultParagraphFont"/>
    <w:locked/>
    <w:rsid w:val="002F5BA7"/>
    <w:rPr>
      <w:rFonts w:eastAsia="Calibri"/>
      <w:sz w:val="24"/>
      <w:lang w:val="en-GB" w:eastAsia="en-US" w:bidi="ar-SA"/>
    </w:rPr>
  </w:style>
  <w:style w:type="character" w:customStyle="1" w:styleId="BodyTextChar">
    <w:name w:val="Body Text Char"/>
    <w:basedOn w:val="DefaultParagraphFont"/>
    <w:locked/>
    <w:rsid w:val="002F5BA7"/>
    <w:rPr>
      <w:rFonts w:eastAsia="Calibri"/>
      <w:sz w:val="24"/>
      <w:lang w:val="en-GB" w:eastAsia="en-US" w:bidi="ar-SA"/>
    </w:rPr>
  </w:style>
  <w:style w:type="character" w:customStyle="1" w:styleId="price">
    <w:name w:val="price"/>
    <w:basedOn w:val="DefaultParagraphFont"/>
    <w:rsid w:val="00D75420"/>
    <w:rPr>
      <w:rFonts w:cs="Times New Roman"/>
    </w:rPr>
  </w:style>
  <w:style w:type="paragraph" w:styleId="Header">
    <w:name w:val="header"/>
    <w:basedOn w:val="Normal"/>
    <w:link w:val="HeaderChar"/>
    <w:semiHidden/>
    <w:rsid w:val="00D75420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semiHidden/>
    <w:locked/>
    <w:rsid w:val="00D75420"/>
    <w:rPr>
      <w:rFonts w:ascii="Calibri" w:hAnsi="Calibr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semiHidden/>
    <w:rsid w:val="00D75420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semiHidden/>
    <w:locked/>
    <w:rsid w:val="00D75420"/>
    <w:rPr>
      <w:rFonts w:ascii="Calibri" w:hAnsi="Calibri"/>
      <w:sz w:val="22"/>
      <w:szCs w:val="22"/>
      <w:lang w:val="en-US" w:eastAsia="en-US" w:bidi="ar-SA"/>
    </w:rPr>
  </w:style>
  <w:style w:type="character" w:styleId="Emphasis">
    <w:name w:val="Emphasis"/>
    <w:basedOn w:val="DefaultParagraphFont"/>
    <w:qFormat/>
    <w:rsid w:val="008A039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3365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AnjelikaKh</cp:lastModifiedBy>
  <cp:revision>2</cp:revision>
  <cp:lastPrinted>2014-08-06T13:22:00Z</cp:lastPrinted>
  <dcterms:created xsi:type="dcterms:W3CDTF">2014-08-07T07:06:00Z</dcterms:created>
  <dcterms:modified xsi:type="dcterms:W3CDTF">2014-08-07T07:06:00Z</dcterms:modified>
</cp:coreProperties>
</file>