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1E" w:rsidRDefault="0081771E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bookmarkStart w:id="0" w:name="_GoBack"/>
      <w:bookmarkEnd w:id="0"/>
      <w:r>
        <w:rPr>
          <w:rFonts w:ascii="GHEA Grapalat" w:hAnsi="GHEA Grapalat"/>
          <w:b/>
          <w:lang w:val="en-US"/>
        </w:rPr>
        <w:t>ՏԵՂԵԿԱՆՔ</w:t>
      </w:r>
    </w:p>
    <w:p w:rsidR="000A78F2" w:rsidRDefault="000A78F2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0A78F2" w:rsidRDefault="000A78F2" w:rsidP="000A78F2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0A78F2">
        <w:rPr>
          <w:rFonts w:ascii="GHEA Grapalat" w:hAnsi="GHEA Grapalat"/>
          <w:b/>
        </w:rPr>
        <w:t>«</w:t>
      </w:r>
      <w:r w:rsidRPr="000A78F2">
        <w:rPr>
          <w:rFonts w:ascii="GHEA Grapalat" w:hAnsi="GHEA Grapalat"/>
          <w:b/>
          <w:lang w:val="en-US"/>
        </w:rPr>
        <w:t>ԱՎԻԱՑԻՈՆ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ՊԱՏԱՀԱՐՆԵՐԻ</w:t>
      </w:r>
      <w:r w:rsidRPr="00E97137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ԼՈՒՐՋ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ՄԻՋԱԴԵՊԵՐԻ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ՔՆՆՈՒԹՅԱՆ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ՄԻՋԱԶԳԱՅԻՆ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ԲՅՈՒՐՈՅԻ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ՍՏԵՂԾՄԱՆ</w:t>
      </w:r>
      <w:r w:rsidRPr="00E97137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ԳՈՐԾՈՒՆԵՈՒԹՅԱՆ</w:t>
      </w:r>
      <w:r w:rsidRPr="00E97137">
        <w:rPr>
          <w:rFonts w:ascii="GHEA Grapalat" w:hAnsi="GHEA Grapalat"/>
          <w:b/>
          <w:lang w:val="en-US"/>
        </w:rPr>
        <w:t xml:space="preserve"> </w:t>
      </w:r>
      <w:r w:rsidRPr="000A78F2">
        <w:rPr>
          <w:rFonts w:ascii="GHEA Grapalat" w:hAnsi="GHEA Grapalat"/>
          <w:b/>
          <w:lang w:val="en-US"/>
        </w:rPr>
        <w:t>ՄԱՍԻՆ</w:t>
      </w:r>
      <w:r w:rsidRPr="000A78F2">
        <w:rPr>
          <w:rFonts w:ascii="GHEA Grapalat" w:hAnsi="GHEA Grapalat"/>
          <w:b/>
        </w:rPr>
        <w:t>» ՀԱՄԱՁԱՅՆԱԳՐ</w:t>
      </w:r>
      <w:r w:rsidRPr="000A78F2">
        <w:rPr>
          <w:rFonts w:ascii="GHEA Grapalat" w:hAnsi="GHEA Grapalat"/>
          <w:b/>
          <w:lang w:val="ru-RU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 w:rsidR="0081771E">
        <w:rPr>
          <w:rFonts w:ascii="GHEA Grapalat" w:hAnsi="GHEA Grapalat"/>
          <w:b/>
          <w:lang w:val="af-ZA"/>
        </w:rPr>
        <w:t>ՈՒԺԻ ՄԵՋ ՄՏՆԵԼՈՒ ԿԱՐԳԻ ՎԵՐԱԲԵՐՅԱԼ</w:t>
      </w:r>
      <w:r w:rsidR="009B39C6">
        <w:rPr>
          <w:rFonts w:ascii="GHEA Grapalat" w:hAnsi="GHEA Grapalat"/>
          <w:b/>
          <w:lang w:val="af-ZA"/>
        </w:rPr>
        <w:t xml:space="preserve"> </w:t>
      </w:r>
    </w:p>
    <w:p w:rsidR="000A78F2" w:rsidRDefault="000A78F2" w:rsidP="000A78F2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</w:p>
    <w:p w:rsidR="0081771E" w:rsidRPr="006D5970" w:rsidRDefault="000A78F2" w:rsidP="006D597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>«</w:t>
      </w:r>
      <w:r w:rsidRPr="000A78F2">
        <w:rPr>
          <w:rFonts w:ascii="GHEA Grapalat" w:hAnsi="GHEA Grapalat"/>
        </w:rPr>
        <w:t>Ավիացիոն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պատահարների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և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լուրջ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միջադեպերի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քննության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Միջազգային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Բյուրոյի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ստեղծման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և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գործունեության</w:t>
      </w:r>
      <w:r w:rsidRPr="00E97137">
        <w:rPr>
          <w:rFonts w:ascii="GHEA Grapalat" w:hAnsi="GHEA Grapalat"/>
          <w:lang w:val="af-ZA"/>
        </w:rPr>
        <w:t xml:space="preserve"> </w:t>
      </w:r>
      <w:r w:rsidRPr="000A78F2">
        <w:rPr>
          <w:rFonts w:ascii="GHEA Grapalat" w:hAnsi="GHEA Grapalat"/>
        </w:rPr>
        <w:t>մասին</w:t>
      </w:r>
      <w:r>
        <w:rPr>
          <w:rFonts w:ascii="GHEA Grapalat" w:hAnsi="GHEA Grapalat"/>
        </w:rPr>
        <w:t xml:space="preserve">» </w:t>
      </w:r>
      <w:r w:rsidR="003E5515">
        <w:rPr>
          <w:rFonts w:ascii="GHEA Grapalat" w:hAnsi="GHEA Grapalat"/>
        </w:rPr>
        <w:t>Հ</w:t>
      </w:r>
      <w:r>
        <w:rPr>
          <w:rFonts w:ascii="GHEA Grapalat" w:hAnsi="GHEA Grapalat"/>
        </w:rPr>
        <w:t>ամաձայնագ</w:t>
      </w:r>
      <w:r>
        <w:rPr>
          <w:rFonts w:ascii="GHEA Grapalat" w:hAnsi="GHEA Grapalat"/>
          <w:lang w:val="en-US"/>
        </w:rPr>
        <w:t>իրը</w:t>
      </w:r>
      <w:r w:rsidRPr="000A78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ստորագրվել</w:t>
      </w:r>
      <w:r w:rsidRPr="000A78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0A78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201</w:t>
      </w:r>
      <w:r w:rsidRPr="00E97137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</w:rPr>
        <w:t xml:space="preserve">թ. </w:t>
      </w:r>
      <w:r w:rsidRPr="000A78F2">
        <w:rPr>
          <w:rFonts w:ascii="GHEA Grapalat" w:hAnsi="GHEA Grapalat"/>
        </w:rPr>
        <w:t>նոյեմբերի</w:t>
      </w:r>
      <w:r w:rsidRPr="00E97137">
        <w:rPr>
          <w:rFonts w:ascii="GHEA Grapalat" w:hAnsi="GHEA Grapalat"/>
          <w:lang w:val="af-ZA"/>
        </w:rPr>
        <w:t xml:space="preserve"> 22</w:t>
      </w:r>
      <w:r>
        <w:rPr>
          <w:rFonts w:ascii="GHEA Grapalat" w:hAnsi="GHEA Grapalat"/>
        </w:rPr>
        <w:t>-ին</w:t>
      </w:r>
      <w:r w:rsidR="001D1A04" w:rsidRPr="001D1A04">
        <w:rPr>
          <w:rFonts w:ascii="GHEA Grapalat" w:hAnsi="GHEA Grapalat"/>
        </w:rPr>
        <w:t>,</w:t>
      </w:r>
      <w:r w:rsidR="00A5715D" w:rsidRPr="00B41335">
        <w:rPr>
          <w:rFonts w:ascii="GHEA Grapalat" w:hAnsi="GHEA Grapalat"/>
          <w:lang w:val="af-ZA"/>
        </w:rPr>
        <w:t xml:space="preserve"> </w:t>
      </w:r>
      <w:r w:rsidR="0081771E">
        <w:rPr>
          <w:rFonts w:ascii="GHEA Grapalat" w:hAnsi="GHEA Grapalat" w:cs="Times Armenian"/>
        </w:rPr>
        <w:t xml:space="preserve">Հայաստանի Հանրապետության </w:t>
      </w:r>
      <w:r w:rsidR="006D5970">
        <w:rPr>
          <w:rFonts w:ascii="GHEA Grapalat" w:hAnsi="GHEA Grapalat" w:cs="Times Armenian"/>
          <w:lang w:val="en-US"/>
        </w:rPr>
        <w:t>տրանսպորտի</w:t>
      </w:r>
      <w:r w:rsidR="006D5970" w:rsidRPr="006D5970">
        <w:rPr>
          <w:rFonts w:ascii="GHEA Grapalat" w:hAnsi="GHEA Grapalat" w:cs="Times Armenian"/>
          <w:lang w:val="af-ZA"/>
        </w:rPr>
        <w:t xml:space="preserve">, </w:t>
      </w:r>
      <w:r w:rsidR="006D5970">
        <w:rPr>
          <w:rFonts w:ascii="GHEA Grapalat" w:hAnsi="GHEA Grapalat" w:cs="Times Armenian"/>
          <w:lang w:val="en-US"/>
        </w:rPr>
        <w:t>կապի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և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տեղեկատվական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տեխնոլոգիաների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նախարարի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պաշտոնակատար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Հակոբ</w:t>
      </w:r>
      <w:r w:rsidR="006D5970" w:rsidRPr="006D5970">
        <w:rPr>
          <w:rFonts w:ascii="GHEA Grapalat" w:hAnsi="GHEA Grapalat" w:cs="Times Armenian"/>
          <w:lang w:val="af-ZA"/>
        </w:rPr>
        <w:t xml:space="preserve"> </w:t>
      </w:r>
      <w:r w:rsidR="006D5970">
        <w:rPr>
          <w:rFonts w:ascii="GHEA Grapalat" w:hAnsi="GHEA Grapalat" w:cs="Times Armenian"/>
          <w:lang w:val="en-US"/>
        </w:rPr>
        <w:t>Արշակյանի</w:t>
      </w:r>
      <w:r w:rsidR="001717D8" w:rsidRPr="001717D8">
        <w:rPr>
          <w:rFonts w:ascii="GHEA Grapalat" w:hAnsi="GHEA Grapalat" w:cs="Times Armenian"/>
        </w:rPr>
        <w:t xml:space="preserve"> </w:t>
      </w:r>
      <w:r w:rsidR="0081771E">
        <w:rPr>
          <w:rFonts w:ascii="GHEA Grapalat" w:hAnsi="GHEA Grapalat" w:cs="Times Armenian"/>
        </w:rPr>
        <w:t xml:space="preserve"> կողմից: </w:t>
      </w:r>
    </w:p>
    <w:p w:rsidR="006D5970" w:rsidRPr="006D5970" w:rsidRDefault="006D5970" w:rsidP="006D5970">
      <w:pPr>
        <w:spacing w:line="276" w:lineRule="auto"/>
        <w:ind w:firstLine="720"/>
        <w:jc w:val="both"/>
        <w:rPr>
          <w:rFonts w:ascii="GHEA Grapalat" w:hAnsi="GHEA Grapalat"/>
        </w:rPr>
      </w:pPr>
      <w:r w:rsidRPr="006D5970">
        <w:rPr>
          <w:rFonts w:ascii="GHEA Grapalat" w:hAnsi="GHEA Grapalat"/>
        </w:rPr>
        <w:t>Համաձայնագիրն սկսում է ժամանակավորապես կիրառվել ստորագրման օրվանից երեսուն օրը լրանալուց  հետո:</w:t>
      </w:r>
    </w:p>
    <w:p w:rsidR="006D5970" w:rsidRPr="003E5515" w:rsidRDefault="006D5970" w:rsidP="006D5970">
      <w:pPr>
        <w:spacing w:line="276" w:lineRule="auto"/>
        <w:ind w:firstLine="720"/>
        <w:jc w:val="both"/>
        <w:rPr>
          <w:rFonts w:ascii="GHEA Grapalat" w:hAnsi="GHEA Grapalat"/>
        </w:rPr>
      </w:pPr>
      <w:r w:rsidRPr="006D5970">
        <w:rPr>
          <w:rFonts w:ascii="GHEA Grapalat" w:hAnsi="GHEA Grapalat"/>
        </w:rPr>
        <w:t>Համաձայնագիրն ստորագրած Կողմի համար, որի օրենսդրությունը չի նախատեսում միջազգային պայմանագրի ժամանակավոր կիրառման հնարավորություն, Համաձայնագիրը կիրառվում է այն ամսաթվից, երբ տվյալ Կողմի կողմից կատարվում են միջազգային պայմանագրի ուժի մեջ մտնելու համար անհրաժեշտ ներպետական ընթացակարգերը:</w:t>
      </w:r>
      <w:r w:rsidR="003E5515" w:rsidRPr="003E5515">
        <w:rPr>
          <w:rFonts w:ascii="GHEA Grapalat" w:hAnsi="GHEA Grapalat"/>
        </w:rPr>
        <w:t xml:space="preserve"> Ինչը նշանակում է, որ ՀՀ համար ժամանակավորապես չի կիրառվում: </w:t>
      </w:r>
    </w:p>
    <w:p w:rsidR="008A4488" w:rsidRDefault="006D5970" w:rsidP="006D5970">
      <w:pPr>
        <w:spacing w:line="276" w:lineRule="auto"/>
        <w:ind w:firstLine="720"/>
        <w:jc w:val="both"/>
        <w:rPr>
          <w:rFonts w:ascii="GHEA Grapalat" w:hAnsi="GHEA Grapalat"/>
        </w:rPr>
      </w:pPr>
      <w:r w:rsidRPr="006D5970">
        <w:rPr>
          <w:rFonts w:ascii="GHEA Grapalat" w:hAnsi="GHEA Grapalat"/>
        </w:rPr>
        <w:t>Համաձայնագիրն ուժի մեջ է մտնում Կողմերի կողմից դրա ուժի մեջ մտնելու համար անհրաժեշտ ներպետական ընթացակարգերը կատարվելու մասին երկրորդ գրավոր ծանուցումը դիվանագիտական ուղիներով ավանդապահի ստանալու օրվանից</w:t>
      </w:r>
      <w:r>
        <w:rPr>
          <w:rFonts w:ascii="GHEA Grapalat" w:hAnsi="GHEA Grapalat"/>
        </w:rPr>
        <w:t xml:space="preserve">: </w:t>
      </w:r>
    </w:p>
    <w:p w:rsidR="00981505" w:rsidRDefault="00E97137" w:rsidP="00981505">
      <w:pPr>
        <w:spacing w:line="276" w:lineRule="auto"/>
        <w:ind w:firstLine="720"/>
        <w:jc w:val="both"/>
        <w:rPr>
          <w:rFonts w:ascii="GHEA Grapalat" w:hAnsi="GHEA Grapalat"/>
        </w:rPr>
      </w:pPr>
      <w:r w:rsidRPr="00E97137">
        <w:rPr>
          <w:rFonts w:ascii="GHEA Grapalat" w:hAnsi="GHEA Grapalat"/>
        </w:rPr>
        <w:t xml:space="preserve">Հայաստանը Համաձայնագիրը ստորագրել է երկու վերապահումով՝ </w:t>
      </w:r>
      <w:r w:rsidR="00981505">
        <w:rPr>
          <w:rFonts w:ascii="GHEA Grapalat" w:hAnsi="GHEA Grapalat" w:cs="Sylfaen"/>
        </w:rPr>
        <w:t>Հ</w:t>
      </w:r>
      <w:r w:rsidR="001026CD">
        <w:rPr>
          <w:rFonts w:ascii="GHEA Grapalat" w:hAnsi="GHEA Grapalat" w:cs="Sylfaen"/>
        </w:rPr>
        <w:t>ամաձայնագրի հավելվածի 14-րդ կետի 3-րդ ենթակետի</w:t>
      </w:r>
      <w:r w:rsidR="00981505" w:rsidRPr="00981505">
        <w:rPr>
          <w:rFonts w:ascii="GHEA Grapalat" w:hAnsi="GHEA Grapalat" w:cs="Sylfaen"/>
        </w:rPr>
        <w:t xml:space="preserve"> վերաբերյալ՝</w:t>
      </w:r>
      <w:r w:rsidR="001026CD" w:rsidRPr="001026CD">
        <w:rPr>
          <w:rFonts w:ascii="GHEA Grapalat" w:hAnsi="GHEA Grapalat" w:cs="Sylfaen"/>
        </w:rPr>
        <w:t xml:space="preserve"> </w:t>
      </w:r>
      <w:r w:rsidR="00981505">
        <w:rPr>
          <w:rFonts w:ascii="GHEA Grapalat" w:hAnsi="GHEA Grapalat"/>
        </w:rPr>
        <w:t>նախատեսելով, որ դրա դրույթները չեն կիրառվում ՀՀ քաղաքացիների նկատմամբ</w:t>
      </w:r>
      <w:r w:rsidR="00981505" w:rsidRPr="001026CD">
        <w:rPr>
          <w:rFonts w:ascii="GHEA Grapalat" w:hAnsi="GHEA Grapalat" w:cs="Sylfaen"/>
        </w:rPr>
        <w:t xml:space="preserve"> </w:t>
      </w:r>
      <w:r w:rsidR="001026CD" w:rsidRPr="001026CD">
        <w:rPr>
          <w:rFonts w:ascii="GHEA Grapalat" w:hAnsi="GHEA Grapalat" w:cs="Sylfaen"/>
        </w:rPr>
        <w:t xml:space="preserve">և </w:t>
      </w:r>
      <w:r w:rsidR="001026CD">
        <w:rPr>
          <w:rFonts w:ascii="GHEA Grapalat" w:hAnsi="GHEA Grapalat" w:cs="Sylfaen"/>
        </w:rPr>
        <w:t>24-րդ կետ</w:t>
      </w:r>
      <w:r w:rsidR="001026CD" w:rsidRPr="00981505">
        <w:rPr>
          <w:rFonts w:ascii="GHEA Grapalat" w:hAnsi="GHEA Grapalat" w:cs="Sylfaen"/>
        </w:rPr>
        <w:t>ի</w:t>
      </w:r>
      <w:r w:rsidRPr="00E97137">
        <w:rPr>
          <w:rFonts w:ascii="GHEA Grapalat" w:hAnsi="GHEA Grapalat"/>
        </w:rPr>
        <w:t xml:space="preserve"> </w:t>
      </w:r>
      <w:r w:rsidR="00981505">
        <w:rPr>
          <w:rFonts w:ascii="GHEA Grapalat" w:hAnsi="GHEA Grapalat"/>
        </w:rPr>
        <w:t xml:space="preserve">վերաբերյալ՝ </w:t>
      </w:r>
      <w:r w:rsidR="00981505" w:rsidRPr="00981505">
        <w:rPr>
          <w:rFonts w:ascii="GHEA Grapalat" w:hAnsi="GHEA Grapalat"/>
        </w:rPr>
        <w:t xml:space="preserve">նախատեսելով, որ </w:t>
      </w:r>
      <w:r w:rsidR="00981505">
        <w:rPr>
          <w:rFonts w:ascii="GHEA Grapalat" w:hAnsi="GHEA Grapalat" w:cs="Sylfaen"/>
        </w:rPr>
        <w:t>Բյուրոյի նախագահի կամ Բյուրոյի  աշխատակցի պաշտոնը</w:t>
      </w:r>
      <w:r w:rsidR="00981505" w:rsidRPr="00981505">
        <w:rPr>
          <w:rFonts w:ascii="GHEA Grapalat" w:hAnsi="GHEA Grapalat" w:cs="Sylfaen"/>
        </w:rPr>
        <w:t xml:space="preserve"> </w:t>
      </w:r>
      <w:r w:rsidR="00981505">
        <w:rPr>
          <w:rFonts w:ascii="GHEA Grapalat" w:hAnsi="GHEA Grapalat" w:cs="Sylfaen"/>
        </w:rPr>
        <w:t>զբաղեցնո</w:t>
      </w:r>
      <w:r w:rsidR="00981505" w:rsidRPr="003E5515">
        <w:rPr>
          <w:rFonts w:ascii="GHEA Grapalat" w:hAnsi="GHEA Grapalat" w:cs="Sylfaen"/>
        </w:rPr>
        <w:t>ղ</w:t>
      </w:r>
      <w:r w:rsidR="00981505">
        <w:rPr>
          <w:rFonts w:ascii="GHEA Grapalat" w:hAnsi="GHEA Grapalat" w:cs="Sylfaen"/>
        </w:rPr>
        <w:t xml:space="preserve"> ՀՀ քաղաքացիների նկատմամբ կիրառելիս Բյուրոյի նախագահի կամ Բյուրոյի աշխատակցի կենսաթոշակային ապահովման  պարտադիր պահումները կատարվում են Բյուրոյի կողմից: </w:t>
      </w:r>
    </w:p>
    <w:p w:rsidR="008A4488" w:rsidRPr="008A4488" w:rsidRDefault="008A4488" w:rsidP="000A78F2">
      <w:pPr>
        <w:spacing w:line="276" w:lineRule="auto"/>
        <w:ind w:right="-5" w:firstLine="720"/>
        <w:jc w:val="both"/>
        <w:rPr>
          <w:rFonts w:ascii="GHEA Grapalat" w:hAnsi="GHEA Grapalat" w:cs="Times Armenian"/>
        </w:rPr>
      </w:pPr>
      <w:r w:rsidRPr="008A4488">
        <w:rPr>
          <w:rFonts w:ascii="GHEA Grapalat" w:hAnsi="GHEA Grapalat" w:cs="Times Armenian"/>
        </w:rPr>
        <w:t xml:space="preserve">2018թ. </w:t>
      </w:r>
      <w:r w:rsidR="004B0C9B" w:rsidRPr="004B0C9B">
        <w:rPr>
          <w:rFonts w:ascii="GHEA Grapalat" w:hAnsi="GHEA Grapalat" w:cs="Times Armenian"/>
        </w:rPr>
        <w:t xml:space="preserve">դեկտեմբերի </w:t>
      </w:r>
      <w:r w:rsidR="005F7F06" w:rsidRPr="000A78F2">
        <w:rPr>
          <w:rFonts w:ascii="GHEA Grapalat" w:hAnsi="GHEA Grapalat" w:cs="Times Armenian"/>
        </w:rPr>
        <w:t>2</w:t>
      </w:r>
      <w:r w:rsidR="006D5970" w:rsidRPr="006D5970">
        <w:rPr>
          <w:rFonts w:ascii="GHEA Grapalat" w:hAnsi="GHEA Grapalat" w:cs="Times Armenian"/>
        </w:rPr>
        <w:t>1</w:t>
      </w:r>
      <w:r w:rsidR="004B0C9B" w:rsidRPr="004B0C9B">
        <w:rPr>
          <w:rFonts w:ascii="GHEA Grapalat" w:hAnsi="GHEA Grapalat" w:cs="Times Armenian"/>
        </w:rPr>
        <w:t>-ի դրությամբ</w:t>
      </w:r>
      <w:r w:rsidRPr="008A4488">
        <w:rPr>
          <w:rFonts w:ascii="GHEA Grapalat" w:hAnsi="GHEA Grapalat" w:cs="Times Armenian"/>
        </w:rPr>
        <w:t xml:space="preserve"> </w:t>
      </w:r>
      <w:r w:rsidR="006D5970" w:rsidRPr="006D5970">
        <w:rPr>
          <w:rFonts w:ascii="GHEA Grapalat" w:hAnsi="GHEA Grapalat" w:cs="Times Armenian"/>
        </w:rPr>
        <w:t>ռուսական</w:t>
      </w:r>
      <w:r w:rsidRPr="008A4488">
        <w:rPr>
          <w:rFonts w:ascii="GHEA Grapalat" w:hAnsi="GHEA Grapalat" w:cs="Times Armenian"/>
        </w:rPr>
        <w:t xml:space="preserve"> կողմից </w:t>
      </w:r>
      <w:r w:rsidR="004B0C9B" w:rsidRPr="004B0C9B">
        <w:rPr>
          <w:rFonts w:ascii="GHEA Grapalat" w:hAnsi="GHEA Grapalat" w:cs="Times Armenian"/>
        </w:rPr>
        <w:t xml:space="preserve">չի </w:t>
      </w:r>
      <w:r w:rsidRPr="008A4488">
        <w:rPr>
          <w:rFonts w:ascii="GHEA Grapalat" w:hAnsi="GHEA Grapalat" w:cs="Times Armenian"/>
        </w:rPr>
        <w:t>ստացվել</w:t>
      </w:r>
      <w:r w:rsidR="004B0C9B">
        <w:rPr>
          <w:rFonts w:ascii="GHEA Grapalat" w:hAnsi="GHEA Grapalat" w:cs="Times Armenian"/>
        </w:rPr>
        <w:t xml:space="preserve"> </w:t>
      </w:r>
      <w:r w:rsidRPr="008A4488">
        <w:rPr>
          <w:rFonts w:ascii="GHEA Grapalat" w:hAnsi="GHEA Grapalat" w:cs="Times Armenian"/>
        </w:rPr>
        <w:t xml:space="preserve">ծանուցում՝ Համաձայնագրի ուժի մեջ մտնելու վերաբերյալ </w:t>
      </w:r>
      <w:r>
        <w:rPr>
          <w:rFonts w:ascii="GHEA Grapalat" w:hAnsi="GHEA Grapalat" w:cs="Times Armenian"/>
        </w:rPr>
        <w:t>ներպե</w:t>
      </w:r>
      <w:r w:rsidRPr="008A4488">
        <w:rPr>
          <w:rFonts w:ascii="GHEA Grapalat" w:hAnsi="GHEA Grapalat" w:cs="Times Armenian"/>
        </w:rPr>
        <w:t>տական ընթացակարգերի կատարման մասին:</w:t>
      </w:r>
    </w:p>
    <w:p w:rsidR="001026CD" w:rsidRDefault="001026CD" w:rsidP="001026CD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7364ED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7364ED" w:rsidRDefault="0035209B" w:rsidP="007364ED">
      <w:pPr>
        <w:rPr>
          <w:rFonts w:ascii="GHEA Grapalat" w:eastAsia="Calibri" w:hAnsi="GHEA Grapalat" w:cs="Sylfaen"/>
          <w:i/>
          <w:color w:val="auto"/>
          <w:lang w:val="fr-FR" w:eastAsia="en-US" w:bidi="ar-SA"/>
        </w:rPr>
      </w:pPr>
      <w:r w:rsidRPr="00F922A9">
        <w:rPr>
          <w:rFonts w:ascii="GHEA Grapalat" w:hAnsi="GHEA Grapalat"/>
          <w:b/>
        </w:rPr>
        <w:t xml:space="preserve">    </w:t>
      </w:r>
      <w:r w:rsidR="007364ED">
        <w:rPr>
          <w:rFonts w:ascii="GHEA Grapalat" w:hAnsi="GHEA Grapalat"/>
          <w:b/>
        </w:rPr>
        <w:t>ՆԱԽԱՐԱՐԻ</w:t>
      </w:r>
      <w:r w:rsidR="007364ED">
        <w:rPr>
          <w:rFonts w:ascii="GHEA Grapalat" w:hAnsi="GHEA Grapalat"/>
          <w:b/>
          <w:lang w:val="fr-FR"/>
        </w:rPr>
        <w:t xml:space="preserve"> </w:t>
      </w:r>
      <w:r w:rsidR="007364ED">
        <w:rPr>
          <w:rFonts w:ascii="GHEA Grapalat" w:hAnsi="GHEA Grapalat"/>
          <w:b/>
        </w:rPr>
        <w:t>ՏԵՂԱԿԱԼ</w:t>
      </w:r>
      <w:r w:rsidR="007364ED">
        <w:rPr>
          <w:rFonts w:ascii="GHEA Grapalat" w:hAnsi="GHEA Grapalat"/>
          <w:b/>
          <w:lang w:val="fr-FR"/>
        </w:rPr>
        <w:tab/>
      </w:r>
      <w:r w:rsidR="007364ED">
        <w:rPr>
          <w:rFonts w:ascii="GHEA Grapalat" w:hAnsi="GHEA Grapalat"/>
          <w:b/>
          <w:lang w:val="fr-FR"/>
        </w:rPr>
        <w:tab/>
      </w:r>
      <w:r w:rsidR="007364ED">
        <w:rPr>
          <w:rFonts w:ascii="GHEA Grapalat" w:hAnsi="GHEA Grapalat"/>
          <w:b/>
          <w:lang w:val="fr-FR"/>
        </w:rPr>
        <w:tab/>
      </w:r>
      <w:r w:rsidR="007364ED"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 xml:space="preserve">        </w:t>
      </w:r>
      <w:r w:rsidR="006D5970">
        <w:rPr>
          <w:rFonts w:ascii="GHEA Grapalat" w:hAnsi="GHEA Grapalat"/>
          <w:b/>
          <w:lang w:val="fr-FR"/>
        </w:rPr>
        <w:t>ՌՈՒԲԵՆ ՌՈՒԲԻՆՅԱՆ</w:t>
      </w:r>
    </w:p>
    <w:p w:rsidR="007364ED" w:rsidRPr="0081771E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Sylfaen"/>
        </w:rPr>
      </w:pPr>
    </w:p>
    <w:sectPr w:rsidR="007364ED" w:rsidRPr="0081771E" w:rsidSect="00CD45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CA5"/>
    <w:rsid w:val="000017BB"/>
    <w:rsid w:val="000A78F2"/>
    <w:rsid w:val="001026CD"/>
    <w:rsid w:val="001717D8"/>
    <w:rsid w:val="00185256"/>
    <w:rsid w:val="001C25C8"/>
    <w:rsid w:val="001D1A04"/>
    <w:rsid w:val="002B0BB3"/>
    <w:rsid w:val="00307710"/>
    <w:rsid w:val="0033709C"/>
    <w:rsid w:val="0035209B"/>
    <w:rsid w:val="003D0266"/>
    <w:rsid w:val="003E5515"/>
    <w:rsid w:val="004038CE"/>
    <w:rsid w:val="004B0C9B"/>
    <w:rsid w:val="004E6842"/>
    <w:rsid w:val="005F7F06"/>
    <w:rsid w:val="006161E2"/>
    <w:rsid w:val="006D5970"/>
    <w:rsid w:val="007364ED"/>
    <w:rsid w:val="00743C4E"/>
    <w:rsid w:val="007528BB"/>
    <w:rsid w:val="00776EEE"/>
    <w:rsid w:val="0081771E"/>
    <w:rsid w:val="00824B5E"/>
    <w:rsid w:val="00824F82"/>
    <w:rsid w:val="00854CA5"/>
    <w:rsid w:val="00876347"/>
    <w:rsid w:val="008A4488"/>
    <w:rsid w:val="00932D61"/>
    <w:rsid w:val="00981505"/>
    <w:rsid w:val="009B39C6"/>
    <w:rsid w:val="009E4B77"/>
    <w:rsid w:val="00A5715D"/>
    <w:rsid w:val="00C42BF6"/>
    <w:rsid w:val="00CD4587"/>
    <w:rsid w:val="00D70B19"/>
    <w:rsid w:val="00E051A9"/>
    <w:rsid w:val="00E92A56"/>
    <w:rsid w:val="00E97137"/>
    <w:rsid w:val="00E971C8"/>
    <w:rsid w:val="00F62EAF"/>
    <w:rsid w:val="00F9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https://mul.gov.am/tasks/docs/attachment.php?id=494999&amp;fn=AGN_texekanq.docx&amp;out=1&amp;token=7c2576d26449580947e1</cp:keywords>
</cp:coreProperties>
</file>