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19" w:rsidRPr="003E5562" w:rsidRDefault="002A3E19" w:rsidP="00E5435C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3E5562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2A3E19" w:rsidRPr="003E5562" w:rsidRDefault="002A3E19" w:rsidP="00B37A1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E5562">
        <w:rPr>
          <w:rFonts w:ascii="GHEA Grapalat" w:hAnsi="GHEA Grapalat"/>
          <w:b/>
          <w:lang w:val="af-ZA"/>
        </w:rPr>
        <w:t xml:space="preserve">««Հայաստանի Հանրապետության կառավարության և Գերմանիայի Դաշնային Հանրապետության կառավարության միջև գերմանական միջազգային համագործակցության ընկերության (ՄՀԸ) տեղական գրասենյակի հիմնադրման վերաբերյալ» պայմանագրի կնքման առաջարկությանը համաձայնություն տալու մասին» </w:t>
      </w:r>
      <w:r w:rsidRPr="003E5562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3E5562">
        <w:rPr>
          <w:rFonts w:ascii="GHEA Grapalat" w:hAnsi="GHEA Grapalat"/>
          <w:b/>
          <w:lang w:val="en-US"/>
        </w:rPr>
        <w:t>կառավարության</w:t>
      </w:r>
      <w:r w:rsidRPr="003E5562">
        <w:rPr>
          <w:rFonts w:ascii="GHEA Grapalat" w:hAnsi="GHEA Grapalat"/>
          <w:b/>
          <w:lang w:val="hy-AM"/>
        </w:rPr>
        <w:t xml:space="preserve"> որոշման նախագծի վերաբերյալ</w:t>
      </w:r>
    </w:p>
    <w:p w:rsidR="002A3E19" w:rsidRDefault="002A3E19" w:rsidP="008C6697">
      <w:pPr>
        <w:widowControl w:val="0"/>
        <w:autoSpaceDE/>
        <w:autoSpaceDN/>
        <w:spacing w:line="360" w:lineRule="auto"/>
        <w:ind w:left="284" w:hanging="142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ab/>
      </w:r>
    </w:p>
    <w:p w:rsidR="002A3E19" w:rsidRPr="00445BDF" w:rsidRDefault="002A3E19" w:rsidP="007158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af-ZA"/>
        </w:rPr>
        <w:t xml:space="preserve">««Հայաստանի Հանրապետության կառավարության և Գերմանիայի Դաշնային Հանրապետության կառավարության միջև գերմանական միջազգային համագործակցության ընկերության (ՄՀԸ) տեղական գրասենյակի հիմնադրման վերաբերյալ» պայմանագրի կնքման առաջարկությանը համաձայնություն տալու մասին» </w:t>
      </w:r>
      <w:r>
        <w:rPr>
          <w:rFonts w:ascii="GHEA Grapalat" w:hAnsi="GHEA Grapalat"/>
          <w:lang w:val="hy-AM"/>
        </w:rPr>
        <w:t>Հայաստանի Հանրապետության</w:t>
      </w:r>
      <w:r w:rsidRPr="000257BC">
        <w:rPr>
          <w:rFonts w:ascii="GHEA Grapalat" w:hAnsi="GHEA Grapalat"/>
          <w:lang w:val="hy-AM"/>
        </w:rPr>
        <w:t xml:space="preserve"> </w:t>
      </w:r>
      <w:r w:rsidRPr="00445BDF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</w:t>
      </w:r>
      <w:r w:rsidRPr="0071586C">
        <w:rPr>
          <w:rFonts w:ascii="GHEA Grapalat" w:hAnsi="GHEA Grapalat" w:cs="Sylfaen"/>
          <w:bCs/>
          <w:iCs/>
          <w:lang w:val="hy-AM"/>
        </w:rPr>
        <w:t>որոշման նախագ</w:t>
      </w:r>
      <w:r w:rsidRPr="00445BDF">
        <w:rPr>
          <w:rFonts w:ascii="GHEA Grapalat" w:hAnsi="GHEA Grapalat" w:cs="Sylfaen"/>
          <w:bCs/>
          <w:iCs/>
          <w:lang w:val="hy-AM"/>
        </w:rPr>
        <w:t xml:space="preserve">իծը համապատասխանում է </w:t>
      </w:r>
      <w:r w:rsidRPr="00445BDF">
        <w:rPr>
          <w:rFonts w:ascii="GHEA Grapalat" w:hAnsi="GHEA Grapalat" w:cs="Sylfaen"/>
          <w:lang w:val="hy-AM"/>
        </w:rPr>
        <w:t xml:space="preserve"> </w:t>
      </w:r>
      <w:r w:rsidRPr="0071586C">
        <w:rPr>
          <w:rFonts w:ascii="GHEA Grapalat" w:hAnsi="GHEA Grapalat" w:cs="Sylfaen"/>
          <w:bCs/>
          <w:iCs/>
          <w:lang w:val="hy-AM"/>
        </w:rPr>
        <w:t>Հայաստանի Հանրապետության</w:t>
      </w:r>
      <w:r w:rsidRPr="00445BDF">
        <w:rPr>
          <w:rFonts w:ascii="GHEA Grapalat" w:hAnsi="GHEA Grapalat" w:cs="Sylfaen"/>
          <w:bCs/>
          <w:iCs/>
          <w:lang w:val="hy-AM"/>
        </w:rPr>
        <w:t xml:space="preserve"> օրենսդրությանը:</w:t>
      </w:r>
    </w:p>
    <w:p w:rsidR="002A3E19" w:rsidRPr="0071586C" w:rsidRDefault="002A3E19" w:rsidP="0071586C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2A3E19" w:rsidRPr="00303BF7" w:rsidRDefault="002A3E19" w:rsidP="00AE0063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2A3E19" w:rsidRDefault="002A3E19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2A3E19" w:rsidRPr="005A31A2" w:rsidRDefault="002A3E19" w:rsidP="0067732F">
      <w:pPr>
        <w:jc w:val="both"/>
        <w:rPr>
          <w:rFonts w:ascii="GHEA Grapalat" w:hAnsi="GHEA Grapalat"/>
          <w:lang w:val="af-ZA"/>
        </w:rPr>
      </w:pPr>
      <w:r>
        <w:rPr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58240" stroked="f">
            <v:imagedata r:id="rId5" o:title=""/>
          </v:shape>
        </w:pict>
      </w:r>
      <w:r>
        <w:rPr>
          <w:rFonts w:ascii="GHEA Grapalat" w:hAnsi="GHEA Grapalat"/>
          <w:b/>
          <w:bCs/>
          <w:lang w:val="af-ZA"/>
        </w:rPr>
        <w:t>գործակալության պետ</w:t>
      </w:r>
      <w:r>
        <w:rPr>
          <w:rFonts w:ascii="GHEA Grapalat" w:hAnsi="GHEA Grapalat"/>
          <w:b/>
          <w:bCs/>
          <w:lang w:val="af-ZA"/>
        </w:rPr>
        <w:tab/>
      </w:r>
      <w:r w:rsidRPr="005A31A2">
        <w:rPr>
          <w:rFonts w:ascii="GHEA Grapalat" w:hAnsi="GHEA Grapalat"/>
          <w:b/>
          <w:bCs/>
          <w:lang w:val="af-ZA"/>
        </w:rPr>
        <w:t>՝</w:t>
      </w:r>
      <w:r w:rsidRPr="005A31A2">
        <w:rPr>
          <w:rFonts w:ascii="GHEA Grapalat" w:hAnsi="GHEA Grapalat"/>
          <w:b/>
          <w:bCs/>
          <w:lang w:val="af-ZA"/>
        </w:rPr>
        <w:tab/>
      </w:r>
      <w:r w:rsidRPr="005A31A2">
        <w:rPr>
          <w:rFonts w:ascii="GHEA Grapalat" w:hAnsi="GHEA Grapalat"/>
          <w:b/>
          <w:bCs/>
          <w:lang w:val="af-ZA"/>
        </w:rPr>
        <w:tab/>
      </w:r>
      <w:r w:rsidRPr="005A31A2">
        <w:rPr>
          <w:rFonts w:ascii="GHEA Grapalat" w:hAnsi="GHEA Grapalat"/>
          <w:b/>
          <w:bCs/>
          <w:lang w:val="af-ZA"/>
        </w:rPr>
        <w:tab/>
      </w:r>
      <w:r w:rsidRPr="005A31A2">
        <w:rPr>
          <w:rFonts w:ascii="GHEA Grapalat" w:hAnsi="GHEA Grapalat"/>
          <w:b/>
          <w:bCs/>
          <w:lang w:val="af-ZA"/>
        </w:rPr>
        <w:tab/>
      </w:r>
      <w:r w:rsidRPr="005A31A2"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>Կ. Խտրյան</w:t>
      </w:r>
    </w:p>
    <w:p w:rsidR="002A3E19" w:rsidRPr="0067732F" w:rsidRDefault="002A3E19">
      <w:pPr>
        <w:rPr>
          <w:lang w:val="af-ZA"/>
        </w:rPr>
      </w:pPr>
    </w:p>
    <w:sectPr w:rsidR="002A3E19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32F"/>
    <w:rsid w:val="0001345A"/>
    <w:rsid w:val="000257BC"/>
    <w:rsid w:val="00026D1A"/>
    <w:rsid w:val="000317B7"/>
    <w:rsid w:val="00032BD6"/>
    <w:rsid w:val="00035E08"/>
    <w:rsid w:val="000570ED"/>
    <w:rsid w:val="000773C8"/>
    <w:rsid w:val="0008156F"/>
    <w:rsid w:val="000B11BF"/>
    <w:rsid w:val="000B3C0B"/>
    <w:rsid w:val="000D3178"/>
    <w:rsid w:val="000E0452"/>
    <w:rsid w:val="000E064D"/>
    <w:rsid w:val="000E4866"/>
    <w:rsid w:val="000F4B03"/>
    <w:rsid w:val="00144EAC"/>
    <w:rsid w:val="001500DD"/>
    <w:rsid w:val="00156709"/>
    <w:rsid w:val="001660E2"/>
    <w:rsid w:val="001705B3"/>
    <w:rsid w:val="001905C8"/>
    <w:rsid w:val="001A1566"/>
    <w:rsid w:val="001A7FD5"/>
    <w:rsid w:val="001B4202"/>
    <w:rsid w:val="001C5F48"/>
    <w:rsid w:val="001E3A77"/>
    <w:rsid w:val="001E4CA4"/>
    <w:rsid w:val="001F636F"/>
    <w:rsid w:val="0020378B"/>
    <w:rsid w:val="00215853"/>
    <w:rsid w:val="00235816"/>
    <w:rsid w:val="002539A0"/>
    <w:rsid w:val="00253B19"/>
    <w:rsid w:val="00253E83"/>
    <w:rsid w:val="00283F7B"/>
    <w:rsid w:val="002A3E19"/>
    <w:rsid w:val="002C01B7"/>
    <w:rsid w:val="002C455C"/>
    <w:rsid w:val="002C5C46"/>
    <w:rsid w:val="002C7F6D"/>
    <w:rsid w:val="002D3AB7"/>
    <w:rsid w:val="002E3184"/>
    <w:rsid w:val="00301267"/>
    <w:rsid w:val="00303420"/>
    <w:rsid w:val="00303BF7"/>
    <w:rsid w:val="00313F4E"/>
    <w:rsid w:val="00330539"/>
    <w:rsid w:val="00363DD1"/>
    <w:rsid w:val="0037427C"/>
    <w:rsid w:val="00380215"/>
    <w:rsid w:val="0038217D"/>
    <w:rsid w:val="0038697F"/>
    <w:rsid w:val="0038746F"/>
    <w:rsid w:val="00394B26"/>
    <w:rsid w:val="003A0A26"/>
    <w:rsid w:val="003D54DB"/>
    <w:rsid w:val="003D7F4F"/>
    <w:rsid w:val="003E1D5B"/>
    <w:rsid w:val="003E5562"/>
    <w:rsid w:val="0040794E"/>
    <w:rsid w:val="00420DA9"/>
    <w:rsid w:val="00445BDF"/>
    <w:rsid w:val="0046159D"/>
    <w:rsid w:val="0046373A"/>
    <w:rsid w:val="00465BCF"/>
    <w:rsid w:val="00466430"/>
    <w:rsid w:val="00473DB4"/>
    <w:rsid w:val="00475766"/>
    <w:rsid w:val="00484C24"/>
    <w:rsid w:val="00497C54"/>
    <w:rsid w:val="004B3640"/>
    <w:rsid w:val="004B46EA"/>
    <w:rsid w:val="004C5A43"/>
    <w:rsid w:val="004D2125"/>
    <w:rsid w:val="00521A6D"/>
    <w:rsid w:val="005459FD"/>
    <w:rsid w:val="00563759"/>
    <w:rsid w:val="005740BE"/>
    <w:rsid w:val="005A1560"/>
    <w:rsid w:val="005A31A2"/>
    <w:rsid w:val="005A335C"/>
    <w:rsid w:val="005C4A25"/>
    <w:rsid w:val="005C5303"/>
    <w:rsid w:val="005C6057"/>
    <w:rsid w:val="005D65BF"/>
    <w:rsid w:val="005E3B15"/>
    <w:rsid w:val="00616652"/>
    <w:rsid w:val="006309DC"/>
    <w:rsid w:val="0063174C"/>
    <w:rsid w:val="00652E84"/>
    <w:rsid w:val="0065380C"/>
    <w:rsid w:val="00657C84"/>
    <w:rsid w:val="00657C9D"/>
    <w:rsid w:val="00666E60"/>
    <w:rsid w:val="0067732F"/>
    <w:rsid w:val="00680C89"/>
    <w:rsid w:val="00685CBF"/>
    <w:rsid w:val="006A4E4D"/>
    <w:rsid w:val="006C0ADC"/>
    <w:rsid w:val="006E672A"/>
    <w:rsid w:val="006F3B11"/>
    <w:rsid w:val="006F5F06"/>
    <w:rsid w:val="00702365"/>
    <w:rsid w:val="007070E6"/>
    <w:rsid w:val="007128E4"/>
    <w:rsid w:val="00713060"/>
    <w:rsid w:val="0071530C"/>
    <w:rsid w:val="0071586C"/>
    <w:rsid w:val="00735806"/>
    <w:rsid w:val="00742817"/>
    <w:rsid w:val="00743EAE"/>
    <w:rsid w:val="00751299"/>
    <w:rsid w:val="007573F8"/>
    <w:rsid w:val="007618AF"/>
    <w:rsid w:val="007640C2"/>
    <w:rsid w:val="00777C57"/>
    <w:rsid w:val="00782CF9"/>
    <w:rsid w:val="0079189F"/>
    <w:rsid w:val="007B28D3"/>
    <w:rsid w:val="007B5151"/>
    <w:rsid w:val="007C2248"/>
    <w:rsid w:val="007D1C44"/>
    <w:rsid w:val="007F1E80"/>
    <w:rsid w:val="007F7A15"/>
    <w:rsid w:val="00814459"/>
    <w:rsid w:val="00816ECE"/>
    <w:rsid w:val="00836909"/>
    <w:rsid w:val="008514E1"/>
    <w:rsid w:val="008679AA"/>
    <w:rsid w:val="0087421F"/>
    <w:rsid w:val="00891BE2"/>
    <w:rsid w:val="008A7493"/>
    <w:rsid w:val="008C6697"/>
    <w:rsid w:val="008C6D7F"/>
    <w:rsid w:val="008D17E0"/>
    <w:rsid w:val="008E4511"/>
    <w:rsid w:val="008F1152"/>
    <w:rsid w:val="009025D7"/>
    <w:rsid w:val="00921696"/>
    <w:rsid w:val="0092208A"/>
    <w:rsid w:val="00924B1F"/>
    <w:rsid w:val="00930AA7"/>
    <w:rsid w:val="00974225"/>
    <w:rsid w:val="00992DB9"/>
    <w:rsid w:val="009B06BD"/>
    <w:rsid w:val="009B20D9"/>
    <w:rsid w:val="009C1BE1"/>
    <w:rsid w:val="009C58B7"/>
    <w:rsid w:val="009C7BFE"/>
    <w:rsid w:val="00A00DFB"/>
    <w:rsid w:val="00A1617D"/>
    <w:rsid w:val="00A230A7"/>
    <w:rsid w:val="00A27C4B"/>
    <w:rsid w:val="00A4383C"/>
    <w:rsid w:val="00A61E08"/>
    <w:rsid w:val="00A8570B"/>
    <w:rsid w:val="00A97531"/>
    <w:rsid w:val="00AB7F28"/>
    <w:rsid w:val="00AC362F"/>
    <w:rsid w:val="00AD764F"/>
    <w:rsid w:val="00AE0063"/>
    <w:rsid w:val="00AE5CDF"/>
    <w:rsid w:val="00AE653A"/>
    <w:rsid w:val="00AF1B3F"/>
    <w:rsid w:val="00B05296"/>
    <w:rsid w:val="00B35B0A"/>
    <w:rsid w:val="00B37A1C"/>
    <w:rsid w:val="00B448F0"/>
    <w:rsid w:val="00B514E5"/>
    <w:rsid w:val="00B532D6"/>
    <w:rsid w:val="00B82F93"/>
    <w:rsid w:val="00BB3BFE"/>
    <w:rsid w:val="00BB7777"/>
    <w:rsid w:val="00BC6641"/>
    <w:rsid w:val="00BD4AD7"/>
    <w:rsid w:val="00BE3A01"/>
    <w:rsid w:val="00BF4894"/>
    <w:rsid w:val="00C04E9F"/>
    <w:rsid w:val="00C14349"/>
    <w:rsid w:val="00C14C05"/>
    <w:rsid w:val="00C1547D"/>
    <w:rsid w:val="00C34DDA"/>
    <w:rsid w:val="00C65725"/>
    <w:rsid w:val="00C66E87"/>
    <w:rsid w:val="00C82D07"/>
    <w:rsid w:val="00C85C16"/>
    <w:rsid w:val="00C91B9B"/>
    <w:rsid w:val="00C923E0"/>
    <w:rsid w:val="00C9798A"/>
    <w:rsid w:val="00CA7F86"/>
    <w:rsid w:val="00CC0D28"/>
    <w:rsid w:val="00CE6D2B"/>
    <w:rsid w:val="00D135C1"/>
    <w:rsid w:val="00D352CA"/>
    <w:rsid w:val="00D4033F"/>
    <w:rsid w:val="00D44081"/>
    <w:rsid w:val="00D529D9"/>
    <w:rsid w:val="00D54D58"/>
    <w:rsid w:val="00D62A01"/>
    <w:rsid w:val="00D7241A"/>
    <w:rsid w:val="00D736E9"/>
    <w:rsid w:val="00D83887"/>
    <w:rsid w:val="00D91C6B"/>
    <w:rsid w:val="00DB4079"/>
    <w:rsid w:val="00DB733F"/>
    <w:rsid w:val="00DC6EA8"/>
    <w:rsid w:val="00DE03FB"/>
    <w:rsid w:val="00DE226B"/>
    <w:rsid w:val="00DE6307"/>
    <w:rsid w:val="00E11A4C"/>
    <w:rsid w:val="00E17484"/>
    <w:rsid w:val="00E27C7D"/>
    <w:rsid w:val="00E352F4"/>
    <w:rsid w:val="00E37E78"/>
    <w:rsid w:val="00E405CF"/>
    <w:rsid w:val="00E42857"/>
    <w:rsid w:val="00E5435C"/>
    <w:rsid w:val="00E800C5"/>
    <w:rsid w:val="00E87E9A"/>
    <w:rsid w:val="00E95CB9"/>
    <w:rsid w:val="00EA1DE2"/>
    <w:rsid w:val="00EB1DAA"/>
    <w:rsid w:val="00EB7F08"/>
    <w:rsid w:val="00EC09AF"/>
    <w:rsid w:val="00EC0A6D"/>
    <w:rsid w:val="00EC3EA1"/>
    <w:rsid w:val="00EC5A18"/>
    <w:rsid w:val="00ED2553"/>
    <w:rsid w:val="00EF1B0A"/>
    <w:rsid w:val="00F01FB0"/>
    <w:rsid w:val="00F06F83"/>
    <w:rsid w:val="00F21303"/>
    <w:rsid w:val="00F32EB6"/>
    <w:rsid w:val="00F43E61"/>
    <w:rsid w:val="00F45566"/>
    <w:rsid w:val="00F45AF1"/>
    <w:rsid w:val="00F73CF7"/>
    <w:rsid w:val="00F77398"/>
    <w:rsid w:val="00F830BA"/>
    <w:rsid w:val="00F94520"/>
    <w:rsid w:val="00F94743"/>
    <w:rsid w:val="00F94EA6"/>
    <w:rsid w:val="00FA56E9"/>
    <w:rsid w:val="00FC2CCD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1B3F"/>
    <w:rPr>
      <w:rFonts w:ascii="Arial Armenian" w:hAnsi="Arial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121</Words>
  <Characters>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ՊԵՏԱԿԱՆ ՓՈՐՁԱԳԻՏԱԿԱՆ ԵԶՐԱԿԱՑՈՒԹՅՈՒՆ</dc:title>
  <dc:subject/>
  <dc:creator>Justice</dc:creator>
  <cp:keywords/>
  <dc:description/>
  <cp:lastModifiedBy>AnahitV</cp:lastModifiedBy>
  <cp:revision>2</cp:revision>
  <cp:lastPrinted>2014-09-23T05:58:00Z</cp:lastPrinted>
  <dcterms:created xsi:type="dcterms:W3CDTF">2014-12-04T07:20:00Z</dcterms:created>
  <dcterms:modified xsi:type="dcterms:W3CDTF">2014-12-04T07:20:00Z</dcterms:modified>
</cp:coreProperties>
</file>