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C1" w:rsidRPr="00895B9F" w:rsidRDefault="00895B9F" w:rsidP="00895B9F">
      <w:pPr>
        <w:jc w:val="center"/>
        <w:rPr>
          <w:rFonts w:ascii="GHEA Grapalat" w:hAnsi="GHEA Grapalat"/>
          <w:b/>
          <w:sz w:val="24"/>
          <w:szCs w:val="24"/>
        </w:rPr>
      </w:pPr>
      <w:r w:rsidRPr="00895B9F">
        <w:rPr>
          <w:rFonts w:ascii="GHEA Grapalat" w:hAnsi="GHEA Grapalat"/>
          <w:b/>
          <w:sz w:val="24"/>
          <w:szCs w:val="24"/>
        </w:rPr>
        <w:t>ՏԵՂԵԿԱՆՔ</w:t>
      </w:r>
    </w:p>
    <w:p w:rsidR="00895B9F" w:rsidRPr="00895B9F" w:rsidRDefault="00952038" w:rsidP="00895B9F">
      <w:pPr>
        <w:jc w:val="center"/>
        <w:rPr>
          <w:rFonts w:ascii="GHEA Grapalat" w:eastAsia="Arial Unicode MS" w:hAnsi="GHEA Grapalat" w:cs="Sylfaen"/>
          <w:b/>
          <w:sz w:val="24"/>
          <w:szCs w:val="24"/>
        </w:rPr>
      </w:pPr>
      <w:r w:rsidRPr="00895B9F">
        <w:rPr>
          <w:rFonts w:ascii="GHEA Grapalat" w:eastAsia="Arial Unicode MS" w:hAnsi="GHEA Grapalat" w:cs="Sylfaen"/>
          <w:b/>
          <w:sz w:val="24"/>
          <w:szCs w:val="24"/>
        </w:rPr>
        <w:t>»</w:t>
      </w:r>
      <w:r w:rsidRPr="00895B9F">
        <w:rPr>
          <w:rFonts w:ascii="GHEA Grapalat" w:hAnsi="GHEA Grapalat" w:cs="AK Courier"/>
          <w:b/>
          <w:sz w:val="24"/>
          <w:szCs w:val="24"/>
        </w:rPr>
        <w:t xml:space="preserve"> </w:t>
      </w:r>
      <w:r w:rsidR="00895B9F" w:rsidRPr="00895B9F">
        <w:rPr>
          <w:rFonts w:ascii="GHEA Grapalat" w:hAnsi="GHEA Grapalat" w:cs="AK Courier"/>
          <w:b/>
          <w:sz w:val="24"/>
          <w:szCs w:val="24"/>
        </w:rPr>
        <w:t>«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Անկախ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պետությունների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համագործակցության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մասնակից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պետությունների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սահմանապահ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զորքերի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միջև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տեղեկատվական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փոխանակման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միջպետական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ենթահամակարգի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(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ԱՊՀ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ՍԶ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-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ՏՓԱՀ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)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ստեղծման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աշխատանքների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ֆինանսավորման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կարգի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մասին</w:t>
      </w:r>
      <w:r w:rsidRPr="00895B9F">
        <w:rPr>
          <w:rFonts w:ascii="GHEA Grapalat" w:eastAsia="Arial Unicode MS" w:hAnsi="GHEA Grapalat" w:cs="Sylfaen"/>
          <w:b/>
          <w:sz w:val="24"/>
          <w:szCs w:val="24"/>
        </w:rPr>
        <w:t>»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hAnsi="GHEA Grapalat" w:cs="AK Courier"/>
          <w:b/>
          <w:sz w:val="24"/>
          <w:szCs w:val="24"/>
          <w:lang w:val="af-ZA"/>
        </w:rPr>
        <w:t xml:space="preserve">1997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թվականի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հոկտեմբերի</w:t>
      </w:r>
      <w:r w:rsidR="00895B9F" w:rsidRPr="00895B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9-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ի համաձայնագրի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գործողությունը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>դադարեց</w:t>
      </w:r>
      <w:proofErr w:type="spellStart"/>
      <w:r w:rsidR="00895B9F" w:rsidRPr="00895B9F">
        <w:rPr>
          <w:rFonts w:ascii="GHEA Grapalat" w:eastAsia="Arial Unicode MS" w:hAnsi="GHEA Grapalat" w:cs="Sylfaen"/>
          <w:b/>
          <w:sz w:val="24"/>
          <w:szCs w:val="24"/>
          <w:lang w:val="en-US"/>
        </w:rPr>
        <w:t>նելու</w:t>
      </w:r>
      <w:proofErr w:type="spellEnd"/>
      <w:r w:rsidR="00895B9F" w:rsidRPr="00895B9F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895B9F" w:rsidRPr="00895B9F">
        <w:rPr>
          <w:rFonts w:ascii="GHEA Grapalat" w:eastAsia="Arial Unicode MS" w:hAnsi="GHEA Grapalat" w:cs="Sylfaen"/>
          <w:b/>
          <w:sz w:val="24"/>
          <w:szCs w:val="24"/>
        </w:rPr>
        <w:t xml:space="preserve">մասին» արձանագրության կնքման նպատակահարմարության մասին </w:t>
      </w:r>
    </w:p>
    <w:p w:rsidR="00895B9F" w:rsidRPr="00895B9F" w:rsidRDefault="00895B9F" w:rsidP="00895B9F">
      <w:pPr>
        <w:jc w:val="both"/>
        <w:rPr>
          <w:rFonts w:ascii="Sylfaen" w:hAnsi="Sylfaen"/>
        </w:rPr>
      </w:pPr>
    </w:p>
    <w:p w:rsidR="00895B9F" w:rsidRPr="00895B9F" w:rsidRDefault="00895B9F" w:rsidP="00895B9F">
      <w:pPr>
        <w:ind w:firstLine="708"/>
        <w:jc w:val="both"/>
        <w:rPr>
          <w:rFonts w:ascii="Sylfaen" w:hAnsi="Sylfaen"/>
        </w:rPr>
      </w:pPr>
      <w:r w:rsidRPr="00895B9F">
        <w:rPr>
          <w:rFonts w:ascii="GHEA Grapalat" w:hAnsi="GHEA Grapalat" w:cs="AK Courier"/>
          <w:sz w:val="24"/>
          <w:szCs w:val="24"/>
        </w:rPr>
        <w:t>«</w:t>
      </w:r>
      <w:r w:rsidRPr="00895B9F">
        <w:rPr>
          <w:rFonts w:ascii="GHEA Grapalat" w:eastAsia="Arial Unicode MS" w:hAnsi="GHEA Grapalat" w:cs="Sylfaen"/>
          <w:sz w:val="24"/>
          <w:szCs w:val="24"/>
        </w:rPr>
        <w:t>Անկախ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պետությունների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համագործակցության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մասնակից</w:t>
      </w:r>
      <w:r w:rsidRPr="00895B9F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պետությունների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սահմանապահ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զորքերի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միջև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տեղեկատվական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փոխանակման</w:t>
      </w:r>
      <w:r w:rsidRPr="00895B9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միջպետական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ենթահամակարգի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(</w:t>
      </w:r>
      <w:r w:rsidRPr="00895B9F">
        <w:rPr>
          <w:rFonts w:ascii="GHEA Grapalat" w:eastAsia="Arial Unicode MS" w:hAnsi="GHEA Grapalat" w:cs="Sylfaen"/>
          <w:sz w:val="24"/>
          <w:szCs w:val="24"/>
        </w:rPr>
        <w:t>ԱՊՀ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ՍԶ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r w:rsidRPr="00895B9F">
        <w:rPr>
          <w:rFonts w:ascii="GHEA Grapalat" w:eastAsia="Arial Unicode MS" w:hAnsi="GHEA Grapalat" w:cs="Sylfaen"/>
          <w:sz w:val="24"/>
          <w:szCs w:val="24"/>
        </w:rPr>
        <w:t>ՏՓԱՀ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) </w:t>
      </w:r>
      <w:r w:rsidRPr="00895B9F">
        <w:rPr>
          <w:rFonts w:ascii="GHEA Grapalat" w:eastAsia="Arial Unicode MS" w:hAnsi="GHEA Grapalat" w:cs="Sylfaen"/>
          <w:sz w:val="24"/>
          <w:szCs w:val="24"/>
        </w:rPr>
        <w:t>ստեղծման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աշխատանքների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ֆինանսավորման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կարգի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մասին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hAnsi="GHEA Grapalat" w:cs="AK Courier"/>
          <w:sz w:val="24"/>
          <w:szCs w:val="24"/>
          <w:lang w:val="af-ZA"/>
        </w:rPr>
        <w:t xml:space="preserve">1997 </w:t>
      </w:r>
      <w:r w:rsidRPr="00895B9F">
        <w:rPr>
          <w:rFonts w:ascii="GHEA Grapalat" w:eastAsia="Arial Unicode MS" w:hAnsi="GHEA Grapalat" w:cs="Sylfaen"/>
          <w:sz w:val="24"/>
          <w:szCs w:val="24"/>
        </w:rPr>
        <w:t>թվականի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հոկտեմբերի</w:t>
      </w:r>
      <w:r w:rsidRPr="00895B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9-</w:t>
      </w:r>
      <w:r w:rsidRPr="00895B9F">
        <w:rPr>
          <w:rFonts w:ascii="GHEA Grapalat" w:eastAsia="Arial Unicode MS" w:hAnsi="GHEA Grapalat" w:cs="Sylfaen"/>
          <w:sz w:val="24"/>
          <w:szCs w:val="24"/>
        </w:rPr>
        <w:t>ի համաձայնագրի</w:t>
      </w:r>
      <w:r w:rsidRPr="00895B9F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գործողությունը</w:t>
      </w:r>
      <w:r w:rsidRPr="00895B9F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>դադարեց</w:t>
      </w:r>
      <w:proofErr w:type="spellStart"/>
      <w:r w:rsidRPr="00895B9F">
        <w:rPr>
          <w:rFonts w:ascii="GHEA Grapalat" w:eastAsia="Arial Unicode MS" w:hAnsi="GHEA Grapalat" w:cs="Sylfaen"/>
          <w:sz w:val="24"/>
          <w:szCs w:val="24"/>
          <w:lang w:val="en-US"/>
        </w:rPr>
        <w:t>նելու</w:t>
      </w:r>
      <w:proofErr w:type="spellEnd"/>
      <w:r w:rsidRPr="00895B9F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95B9F">
        <w:rPr>
          <w:rFonts w:ascii="GHEA Grapalat" w:eastAsia="Arial Unicode MS" w:hAnsi="GHEA Grapalat" w:cs="Sylfaen"/>
          <w:sz w:val="24"/>
          <w:szCs w:val="24"/>
        </w:rPr>
        <w:t xml:space="preserve">մասին» </w:t>
      </w:r>
      <w:r>
        <w:rPr>
          <w:rFonts w:ascii="GHEA Grapalat" w:eastAsia="Arial Unicode MS" w:hAnsi="GHEA Grapalat" w:cs="Sylfaen"/>
          <w:sz w:val="24"/>
          <w:szCs w:val="24"/>
        </w:rPr>
        <w:t>արձանագրությու</w:t>
      </w:r>
      <w:r w:rsidRPr="00895B9F">
        <w:rPr>
          <w:rFonts w:ascii="GHEA Grapalat" w:eastAsia="Arial Unicode MS" w:hAnsi="GHEA Grapalat" w:cs="Sylfaen"/>
          <w:sz w:val="24"/>
          <w:szCs w:val="24"/>
        </w:rPr>
        <w:t>ն</w:t>
      </w:r>
      <w:r>
        <w:rPr>
          <w:rFonts w:ascii="GHEA Grapalat" w:eastAsia="Arial Unicode MS" w:hAnsi="GHEA Grapalat" w:cs="Sylfaen"/>
          <w:sz w:val="24"/>
          <w:szCs w:val="24"/>
        </w:rPr>
        <w:t>ը նպատակահարմար է կնքել, քանի որ Համաձայնագրի դրույթներն ուժի մեջ մտնելու պահից չեն իրականացվել արդիական չլինելու պատճառով:</w:t>
      </w:r>
    </w:p>
    <w:p w:rsidR="00895B9F" w:rsidRPr="00895B9F" w:rsidRDefault="00895B9F" w:rsidP="00895B9F">
      <w:pPr>
        <w:jc w:val="center"/>
        <w:rPr>
          <w:rFonts w:ascii="Sylfaen" w:hAnsi="Sylfaen"/>
        </w:rPr>
      </w:pPr>
    </w:p>
    <w:sectPr w:rsidR="00895B9F" w:rsidRPr="00895B9F" w:rsidSect="00E2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9F"/>
    <w:rsid w:val="00467799"/>
    <w:rsid w:val="00600683"/>
    <w:rsid w:val="007A7CCC"/>
    <w:rsid w:val="008768B3"/>
    <w:rsid w:val="00895B9F"/>
    <w:rsid w:val="00952038"/>
    <w:rsid w:val="00E2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2</cp:revision>
  <dcterms:created xsi:type="dcterms:W3CDTF">2014-09-30T07:12:00Z</dcterms:created>
  <dcterms:modified xsi:type="dcterms:W3CDTF">2014-11-03T07:24:00Z</dcterms:modified>
</cp:coreProperties>
</file>