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6C5061" w:rsidRDefault="006C5061" w:rsidP="006C5061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ՄՈԼԴՈՎԱՅԻ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ՄԻՋ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ՔԱՂԱՔԱՑԻՆԵՐԻ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`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ԱՌԱՆՑ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ՄՈՒՏՔԻ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ԱՐՏՈՆԱԳՐԻ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ԱՅՑԵԼՈՒԹՅՈՒՆՆԵՐԻ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6C506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6C5061">
        <w:rPr>
          <w:rFonts w:ascii="GHEA Grapalat" w:eastAsia="Times New Roman" w:hAnsi="GHEA Grapalat"/>
          <w:b/>
          <w:sz w:val="24"/>
          <w:szCs w:val="24"/>
          <w:lang w:val="hy-AM"/>
        </w:rPr>
        <w:t>ՀԱՄԱՁԱՅՆԱԳԻՐ</w:t>
      </w:r>
      <w:r w:rsidRPr="006C5061">
        <w:rPr>
          <w:rFonts w:ascii="GHEA Grapalat" w:hAnsi="GHEA Grapalat"/>
          <w:b/>
          <w:sz w:val="24"/>
          <w:szCs w:val="24"/>
          <w:lang w:val="hy-AM"/>
        </w:rPr>
        <w:t>Ը</w:t>
      </w:r>
      <w:r w:rsidR="00B95FA8" w:rsidRPr="00B95FA8">
        <w:rPr>
          <w:rFonts w:ascii="GHEA Grapalat" w:eastAsia="Times New Roman" w:hAnsi="GHEA Grapalat"/>
          <w:b/>
          <w:sz w:val="24"/>
          <w:szCs w:val="24"/>
          <w:lang w:val="en-US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 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8278F" w:rsidRDefault="0078278F" w:rsidP="00C74208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2016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նոյեմբերի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16-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Երևանում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Մոլդովայի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քաղաքացիների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`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մուտքի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արտոնագրի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այցելությունների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="006C5061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="006C5061">
        <w:rPr>
          <w:rFonts w:ascii="GHEA Grapalat" w:eastAsia="Times New Roman" w:hAnsi="GHEA Grapalat"/>
          <w:sz w:val="24"/>
          <w:szCs w:val="24"/>
          <w:lang w:val="hy-AM"/>
        </w:rPr>
        <w:t>համաձայնագիր</w:t>
      </w:r>
      <w:r w:rsidR="006C5061">
        <w:rPr>
          <w:rFonts w:ascii="GHEA Grapalat" w:hAnsi="GHEA Grapalat"/>
          <w:sz w:val="24"/>
          <w:szCs w:val="24"/>
          <w:lang w:val="hy-AM"/>
        </w:rPr>
        <w:t>ը</w:t>
      </w:r>
      <w:bookmarkStart w:id="0" w:name="_GoBack"/>
      <w:bookmarkEnd w:id="0"/>
      <w:r w:rsidR="00B95FA8" w:rsidRP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Pr="0078278F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8278F" w:rsidRPr="0078278F" w:rsidRDefault="0078278F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226"/>
      </w:tblGrid>
      <w:tr w:rsidR="00AB4945" w:rsidRPr="009276C8" w:rsidTr="005A2495">
        <w:trPr>
          <w:tblCellSpacing w:w="7" w:type="dxa"/>
        </w:trPr>
        <w:tc>
          <w:tcPr>
            <w:tcW w:w="4500" w:type="dxa"/>
            <w:vAlign w:val="center"/>
            <w:hideMark/>
          </w:tcPr>
          <w:p w:rsidR="00AB4945" w:rsidRPr="009276C8" w:rsidRDefault="00AB4945" w:rsidP="005A24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proofErr w:type="spellStart"/>
            <w:r w:rsidRPr="009276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Հայաստանի</w:t>
            </w:r>
            <w:proofErr w:type="spellEnd"/>
            <w:r w:rsidRPr="009276C8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76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Հանրապետության</w:t>
            </w:r>
            <w:proofErr w:type="spellEnd"/>
            <w:r w:rsidRPr="009276C8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en-GB"/>
              </w:rPr>
              <w:br/>
            </w:r>
            <w:proofErr w:type="spellStart"/>
            <w:r w:rsidRPr="009276C8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AB4945" w:rsidRPr="009276C8" w:rsidRDefault="00AB4945" w:rsidP="005A2495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proofErr w:type="spellStart"/>
            <w:r w:rsidRPr="009276C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Կ.Կարապետյան</w:t>
            </w:r>
            <w:proofErr w:type="spellEnd"/>
          </w:p>
        </w:tc>
      </w:tr>
      <w:tr w:rsidR="00AB4945" w:rsidRPr="009276C8" w:rsidTr="005A2495">
        <w:trPr>
          <w:tblCellSpacing w:w="7" w:type="dxa"/>
        </w:trPr>
        <w:tc>
          <w:tcPr>
            <w:tcW w:w="4500" w:type="dxa"/>
            <w:vAlign w:val="center"/>
            <w:hideMark/>
          </w:tcPr>
          <w:p w:rsidR="00AB4945" w:rsidRPr="009276C8" w:rsidRDefault="00AB4945" w:rsidP="005A249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9276C8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  <w:p w:rsidR="00AB4945" w:rsidRPr="009276C8" w:rsidRDefault="00AB4945" w:rsidP="005A249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9276C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2017 թ.</w:t>
            </w:r>
            <w:r w:rsidRPr="009276C8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  <w:proofErr w:type="spellStart"/>
            <w:r w:rsidRPr="009276C8">
              <w:rPr>
                <w:rFonts w:ascii="GHEA Grapalat" w:eastAsia="Times New Roman" w:hAnsi="GHEA Grapalat" w:cs="GHEA Grapalat"/>
                <w:sz w:val="24"/>
                <w:szCs w:val="24"/>
                <w:lang w:eastAsia="en-GB"/>
              </w:rPr>
              <w:t>հուլիսի</w:t>
            </w:r>
            <w:proofErr w:type="spellEnd"/>
          </w:p>
          <w:p w:rsidR="00AB4945" w:rsidRPr="009276C8" w:rsidRDefault="00AB4945" w:rsidP="005A249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proofErr w:type="spellStart"/>
            <w:r w:rsidRPr="009276C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AB4945" w:rsidRPr="009276C8" w:rsidRDefault="00AB4945" w:rsidP="005A2495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</w:p>
        </w:tc>
      </w:tr>
    </w:tbl>
    <w:p w:rsidR="00AB4945" w:rsidRDefault="00AB4945" w:rsidP="00AB4945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lastRenderedPageBreak/>
        <w:t>ՆԱԽԱԳԻԾ</w:t>
      </w:r>
    </w:p>
    <w:p w:rsidR="00AB4945" w:rsidRDefault="00AB4945" w:rsidP="00AB4945">
      <w:pPr>
        <w:pStyle w:val="NormalWeb"/>
        <w:spacing w:after="0" w:line="276" w:lineRule="auto"/>
        <w:ind w:right="-138"/>
        <w:rPr>
          <w:rStyle w:val="Strong"/>
          <w:rFonts w:cs="Sylfaen"/>
        </w:rPr>
      </w:pPr>
    </w:p>
    <w:p w:rsidR="00AB4945" w:rsidRDefault="00AB4945" w:rsidP="00AB4945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</w:rPr>
      </w:pPr>
    </w:p>
    <w:p w:rsidR="00AB4945" w:rsidRDefault="00AB4945" w:rsidP="00AB4945">
      <w:pPr>
        <w:pStyle w:val="NormalWeb"/>
        <w:spacing w:after="0" w:line="276" w:lineRule="auto"/>
        <w:ind w:right="-138"/>
        <w:jc w:val="center"/>
      </w:pP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</w:p>
    <w:p w:rsidR="00AB4945" w:rsidRDefault="00AB4945" w:rsidP="00AB4945">
      <w:pPr>
        <w:pStyle w:val="NormalWeb"/>
        <w:spacing w:after="0" w:line="276" w:lineRule="auto"/>
        <w:ind w:right="-138"/>
        <w:jc w:val="center"/>
        <w:rPr>
          <w:rFonts w:ascii="GHEA Grapalat" w:hAnsi="GHEA Grapalat"/>
          <w:sz w:val="36"/>
          <w:szCs w:val="36"/>
        </w:rPr>
      </w:pPr>
      <w:r>
        <w:rPr>
          <w:rStyle w:val="Strong"/>
          <w:rFonts w:ascii="GHEA Grapalat" w:hAnsi="GHEA Grapalat" w:cs="Sylfaen"/>
          <w:sz w:val="36"/>
          <w:szCs w:val="36"/>
        </w:rPr>
        <w:t>Օ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Ր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Ե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Ն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Ք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Ը</w:t>
      </w:r>
    </w:p>
    <w:p w:rsidR="00AB4945" w:rsidRDefault="00AB4945" w:rsidP="00AB4945">
      <w:pPr>
        <w:pStyle w:val="NormalWeb"/>
        <w:spacing w:after="0" w:line="276" w:lineRule="auto"/>
        <w:ind w:right="-138"/>
        <w:jc w:val="right"/>
        <w:rPr>
          <w:rFonts w:ascii="GHEA Grapalat" w:hAnsi="GHEA Grapalat"/>
        </w:rPr>
      </w:pPr>
      <w:r>
        <w:t> </w:t>
      </w:r>
    </w:p>
    <w:p w:rsidR="00AB4945" w:rsidRPr="001A62B6" w:rsidRDefault="00AB4945" w:rsidP="00AB4945">
      <w:pPr>
        <w:ind w:right="-138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b/>
          <w:sz w:val="24"/>
          <w:szCs w:val="24"/>
        </w:rPr>
        <w:t>ՀԱՅԱՍՏԱՆԻ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ՀԱՆՐԱՊԵՏՈՒԹՅԱՆ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ԿԱՌԱՎԱՐՈՒԹՅԱՆ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ՄՈԼԴՈՎԱՅԻ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ՀԱՆՐԱՊԵՏՈՒԹՅԱՆ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ԿԱՌԱՎԱՐՈՒԹՅԱՆ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ՄԻՋԵՎ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ՔԱՂԱՔԱՑԻՆԵՐԻ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` </w:t>
      </w:r>
      <w:r>
        <w:rPr>
          <w:rFonts w:ascii="GHEA Grapalat" w:eastAsia="Times New Roman" w:hAnsi="GHEA Grapalat"/>
          <w:b/>
          <w:sz w:val="24"/>
          <w:szCs w:val="24"/>
        </w:rPr>
        <w:t>ԱՌԱՆՑ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ՄՈՒՏՔԻ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ԱՐՏՈՆԱԳՐԻ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ԱՅՑԵԼՈՒԹՅՈՒՆՆԵՐԻ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ՄԱՍԻՆ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b/>
          <w:sz w:val="24"/>
          <w:szCs w:val="24"/>
        </w:rPr>
        <w:t>ՀԱՄԱՁԱՅՆԱԳԻՐԸ</w:t>
      </w:r>
      <w:r w:rsidRPr="001A62B6">
        <w:rPr>
          <w:rStyle w:val="BodyTextChar"/>
          <w:rFonts w:ascii="GHEA Grapalat" w:eastAsia="Calibri" w:hAnsi="GHEA Grapalat"/>
          <w:b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</w:rPr>
        <w:t>ՎԱՎԵՐԱՑՆԵԼՈՒ</w:t>
      </w:r>
      <w:r w:rsidRPr="001A62B6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</w:rPr>
        <w:t>ՄԱՍԻՆ</w:t>
      </w:r>
    </w:p>
    <w:p w:rsidR="00AB4945" w:rsidRDefault="00AB4945" w:rsidP="00AB4945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B4945" w:rsidRPr="001A62B6" w:rsidRDefault="00AB4945" w:rsidP="00AB4945">
      <w:pPr>
        <w:ind w:right="-138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2016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նոյեմբերի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16-</w:t>
      </w:r>
      <w:r>
        <w:rPr>
          <w:rFonts w:ascii="GHEA Grapalat" w:eastAsia="Times New Roman" w:hAnsi="GHEA Grapalat"/>
          <w:sz w:val="24"/>
          <w:szCs w:val="24"/>
          <w:lang w:val="hy-AM"/>
        </w:rPr>
        <w:t>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Երևանում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Մոլդովայի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միջև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քաղաքացիների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` </w:t>
      </w:r>
      <w:r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մուտքի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արտոնագրի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այցելությունների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համաձայնագիր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B4945" w:rsidRDefault="00AB4945" w:rsidP="00AB4945">
      <w:pPr>
        <w:pStyle w:val="NormalWeb"/>
        <w:spacing w:after="0" w:line="276" w:lineRule="auto"/>
        <w:ind w:right="-138" w:firstLine="375"/>
        <w:jc w:val="both"/>
        <w:rPr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2.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հրապարակմանը հաջորդող օր</w:t>
      </w:r>
      <w:r w:rsidRPr="001A62B6">
        <w:rPr>
          <w:rFonts w:ascii="GHEA Grapalat" w:hAnsi="GHEA Grapalat" w:cs="Sylfaen"/>
          <w:lang w:val="hy-AM"/>
        </w:rPr>
        <w:t>վանից</w:t>
      </w:r>
      <w:r>
        <w:rPr>
          <w:rFonts w:ascii="GHEA Grapalat" w:hAnsi="GHEA Grapalat" w:cs="Sylfaen"/>
          <w:lang w:val="hy-AM"/>
        </w:rPr>
        <w:t xml:space="preserve">։ </w:t>
      </w:r>
    </w:p>
    <w:p w:rsidR="00AB4945" w:rsidRPr="001A62B6" w:rsidRDefault="00AB4945" w:rsidP="00AB4945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B4945" w:rsidRPr="00015082" w:rsidRDefault="00AB4945" w:rsidP="00AB4945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B4945" w:rsidRPr="00015082" w:rsidRDefault="00AB4945" w:rsidP="00AB4945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B4945" w:rsidRDefault="00AB4945" w:rsidP="00AB4945">
      <w:pPr>
        <w:rPr>
          <w:sz w:val="24"/>
          <w:szCs w:val="24"/>
          <w:lang w:val="en-US"/>
        </w:rPr>
      </w:pPr>
    </w:p>
    <w:p w:rsidR="00AB4945" w:rsidRDefault="00AB4945" w:rsidP="00AB4945">
      <w:pPr>
        <w:rPr>
          <w:sz w:val="24"/>
          <w:szCs w:val="24"/>
          <w:lang w:val="en-US"/>
        </w:rPr>
      </w:pPr>
    </w:p>
    <w:p w:rsidR="00AB4945" w:rsidRDefault="00AB4945" w:rsidP="00AB4945">
      <w:pPr>
        <w:rPr>
          <w:sz w:val="24"/>
          <w:szCs w:val="24"/>
          <w:lang w:val="en-US"/>
        </w:rPr>
      </w:pPr>
    </w:p>
    <w:p w:rsidR="00AB4945" w:rsidRDefault="00AB4945" w:rsidP="00AB4945">
      <w:pPr>
        <w:rPr>
          <w:sz w:val="24"/>
          <w:szCs w:val="24"/>
          <w:lang w:val="en-US"/>
        </w:rPr>
      </w:pPr>
    </w:p>
    <w:p w:rsidR="00AB4945" w:rsidRDefault="00AB4945" w:rsidP="00AB4945">
      <w:pPr>
        <w:rPr>
          <w:sz w:val="24"/>
          <w:szCs w:val="24"/>
          <w:lang w:val="en-US"/>
        </w:rPr>
      </w:pPr>
    </w:p>
    <w:p w:rsidR="00AB4945" w:rsidRDefault="00AB4945" w:rsidP="00AB4945">
      <w:pPr>
        <w:rPr>
          <w:sz w:val="24"/>
          <w:szCs w:val="24"/>
          <w:lang w:val="en-US"/>
        </w:rPr>
      </w:pPr>
    </w:p>
    <w:p w:rsidR="00AB4945" w:rsidRDefault="00AB4945" w:rsidP="00AB4945">
      <w:pPr>
        <w:rPr>
          <w:sz w:val="24"/>
          <w:szCs w:val="24"/>
          <w:lang w:val="en-US"/>
        </w:rPr>
      </w:pPr>
    </w:p>
    <w:p w:rsidR="00AB4945" w:rsidRDefault="00AB4945" w:rsidP="00AB4945">
      <w:pPr>
        <w:rPr>
          <w:sz w:val="24"/>
          <w:szCs w:val="24"/>
          <w:lang w:val="en-US"/>
        </w:rPr>
      </w:pPr>
    </w:p>
    <w:p w:rsidR="00AB4945" w:rsidRPr="00AB4945" w:rsidRDefault="00AB4945" w:rsidP="00AB4945">
      <w:pPr>
        <w:rPr>
          <w:sz w:val="24"/>
          <w:szCs w:val="24"/>
          <w:lang w:val="en-US"/>
        </w:rPr>
      </w:pPr>
    </w:p>
    <w:p w:rsidR="00AB4945" w:rsidRDefault="00AB4945" w:rsidP="00AB4945">
      <w:pPr>
        <w:spacing w:before="240"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AB4945" w:rsidRPr="00DE42F6" w:rsidRDefault="00AB4945" w:rsidP="00AB4945">
      <w:pPr>
        <w:spacing w:before="24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DE42F6">
        <w:rPr>
          <w:rFonts w:ascii="GHEA Grapalat" w:hAnsi="GHEA Grapalat"/>
          <w:b/>
          <w:sz w:val="28"/>
          <w:szCs w:val="28"/>
          <w:lang w:val="hy-AM"/>
        </w:rPr>
        <w:lastRenderedPageBreak/>
        <w:t>ՀԱՄԱՁԱՅՆԱԳԻՐ</w:t>
      </w:r>
    </w:p>
    <w:p w:rsidR="00AB4945" w:rsidRDefault="00AB4945" w:rsidP="00AB4945">
      <w:pPr>
        <w:tabs>
          <w:tab w:val="left" w:pos="18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և </w:t>
      </w:r>
    </w:p>
    <w:p w:rsidR="00AB4945" w:rsidRDefault="00AB4945" w:rsidP="00AB4945">
      <w:pPr>
        <w:tabs>
          <w:tab w:val="left" w:pos="18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 xml:space="preserve">Մոլդովայի Հանրապետության կառավարության միջև 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քաղաքացիների առանց մուտքի արտոնագրի այցելությունների մասին</w:t>
      </w:r>
    </w:p>
    <w:p w:rsidR="00AB4945" w:rsidRDefault="00AB4945" w:rsidP="00AB4945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DE42F6">
        <w:rPr>
          <w:rFonts w:ascii="GHEA Grapalat" w:hAnsi="GHEA Grapalat"/>
          <w:sz w:val="24"/>
          <w:szCs w:val="24"/>
          <w:lang w:val="hy-AM"/>
        </w:rPr>
        <w:tab/>
      </w:r>
    </w:p>
    <w:p w:rsidR="00AB4945" w:rsidRPr="00234C53" w:rsidRDefault="00AB4945" w:rsidP="00AB4945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B4945" w:rsidRPr="00DE42F6" w:rsidRDefault="00AB4945" w:rsidP="00AB4945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ab/>
        <w:t>Հայաստանի Հանրապետության կառավարությունը և Մոլդովայի Հանրապետության կառավարությունը, այսուհետև` Կողմեր,</w:t>
      </w:r>
    </w:p>
    <w:p w:rsidR="00AB4945" w:rsidRPr="00DE42F6" w:rsidRDefault="00AB4945" w:rsidP="00AB4945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ab/>
        <w:t>ցանկություն հայտնելով նպաստել երկու պետությունների միջև բարեկամական կապերի զարգացմանը,</w:t>
      </w:r>
      <w:r w:rsidRPr="00DE42F6">
        <w:rPr>
          <w:rFonts w:ascii="GHEA Grapalat" w:hAnsi="GHEA Grapalat"/>
          <w:sz w:val="24"/>
          <w:szCs w:val="24"/>
          <w:lang w:val="hy-AM"/>
        </w:rPr>
        <w:tab/>
      </w:r>
    </w:p>
    <w:p w:rsidR="00AB4945" w:rsidRPr="00DE42F6" w:rsidRDefault="00AB4945" w:rsidP="00AB4945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ab/>
        <w:t>երկու պետությունների քաղաքացիների փոխադարձ այցելությունների ռեժիմի իրավական կանոնակարգման նպատակով,</w:t>
      </w:r>
    </w:p>
    <w:p w:rsidR="00AB4945" w:rsidRPr="00DE42F6" w:rsidRDefault="00AB4945" w:rsidP="00AB4945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DE42F6">
        <w:rPr>
          <w:rFonts w:ascii="GHEA Grapalat" w:hAnsi="GHEA Grapalat"/>
          <w:sz w:val="24"/>
          <w:szCs w:val="24"/>
          <w:lang w:val="hy-AM"/>
        </w:rPr>
        <w:tab/>
      </w:r>
      <w:proofErr w:type="spellStart"/>
      <w:proofErr w:type="gramStart"/>
      <w:r w:rsidRPr="00DE42F6">
        <w:rPr>
          <w:rFonts w:ascii="GHEA Grapalat" w:hAnsi="GHEA Grapalat"/>
          <w:sz w:val="24"/>
          <w:szCs w:val="24"/>
        </w:rPr>
        <w:t>համաձայնեցին</w:t>
      </w:r>
      <w:proofErr w:type="spellEnd"/>
      <w:proofErr w:type="gramEnd"/>
      <w:r w:rsidRPr="00DE42F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E42F6">
        <w:rPr>
          <w:rFonts w:ascii="GHEA Grapalat" w:hAnsi="GHEA Grapalat"/>
          <w:sz w:val="24"/>
          <w:szCs w:val="24"/>
        </w:rPr>
        <w:t>ներքոհիշյալի</w:t>
      </w:r>
      <w:proofErr w:type="spellEnd"/>
      <w:r w:rsidRPr="00DE42F6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DE42F6">
        <w:rPr>
          <w:rFonts w:ascii="GHEA Grapalat" w:hAnsi="GHEA Grapalat"/>
          <w:sz w:val="24"/>
          <w:szCs w:val="24"/>
        </w:rPr>
        <w:t>.</w:t>
      </w:r>
    </w:p>
    <w:p w:rsidR="00AB4945" w:rsidRDefault="00AB4945" w:rsidP="00AB4945">
      <w:p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B4945" w:rsidRPr="00234C53" w:rsidRDefault="00AB4945" w:rsidP="00AB4945">
      <w:p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B4945" w:rsidRPr="00DE42F6" w:rsidRDefault="00AB4945" w:rsidP="00AB4945">
      <w:pPr>
        <w:tabs>
          <w:tab w:val="left" w:pos="-2410"/>
        </w:tabs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1</w:t>
      </w:r>
    </w:p>
    <w:p w:rsidR="00AB4945" w:rsidRPr="00DE42F6" w:rsidRDefault="00AB4945" w:rsidP="00AB4945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 xml:space="preserve">Կողմերի պետությունների քաղաքացիները, այդ թվում երրորդ </w:t>
      </w:r>
      <w:proofErr w:type="spellStart"/>
      <w:r w:rsidRPr="00DE42F6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DE42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42F6">
        <w:rPr>
          <w:rFonts w:ascii="GHEA Grapalat" w:hAnsi="GHEA Grapalat"/>
          <w:sz w:val="24"/>
          <w:szCs w:val="24"/>
        </w:rPr>
        <w:t>տարածքներում</w:t>
      </w:r>
      <w:proofErr w:type="spellEnd"/>
      <w:r w:rsidRPr="00DE42F6">
        <w:rPr>
          <w:rFonts w:ascii="GHEA Grapalat" w:hAnsi="GHEA Grapalat"/>
          <w:sz w:val="24"/>
          <w:szCs w:val="24"/>
        </w:rPr>
        <w:t xml:space="preserve"> </w:t>
      </w:r>
      <w:r w:rsidRPr="00DE42F6">
        <w:rPr>
          <w:rFonts w:ascii="GHEA Grapalat" w:hAnsi="GHEA Grapalat"/>
          <w:sz w:val="24"/>
          <w:szCs w:val="24"/>
          <w:lang w:val="hy-AM"/>
        </w:rPr>
        <w:t>մշտապես բնակվող</w:t>
      </w:r>
      <w:r w:rsidRPr="00DE42F6">
        <w:rPr>
          <w:rFonts w:ascii="GHEA Grapalat" w:hAnsi="GHEA Grapalat"/>
          <w:sz w:val="24"/>
          <w:szCs w:val="24"/>
        </w:rPr>
        <w:t>ն</w:t>
      </w:r>
      <w:r w:rsidRPr="00DE42F6">
        <w:rPr>
          <w:rFonts w:ascii="GHEA Grapalat" w:hAnsi="GHEA Grapalat"/>
          <w:sz w:val="24"/>
          <w:szCs w:val="24"/>
          <w:lang w:val="hy-AM"/>
        </w:rPr>
        <w:t>երը կամ ժամանակավոր</w:t>
      </w:r>
      <w:proofErr w:type="spellStart"/>
      <w:r w:rsidRPr="00DE42F6">
        <w:rPr>
          <w:rFonts w:ascii="GHEA Grapalat" w:hAnsi="GHEA Grapalat"/>
          <w:sz w:val="24"/>
          <w:szCs w:val="24"/>
        </w:rPr>
        <w:t>ապես</w:t>
      </w:r>
      <w:proofErr w:type="spellEnd"/>
      <w:r w:rsidRPr="00DE42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42F6">
        <w:rPr>
          <w:rFonts w:ascii="GHEA Grapalat" w:hAnsi="GHEA Grapalat"/>
          <w:sz w:val="24"/>
          <w:szCs w:val="24"/>
        </w:rPr>
        <w:t>գտնվողները</w:t>
      </w:r>
      <w:proofErr w:type="spellEnd"/>
      <w:r w:rsidRPr="00DE42F6">
        <w:rPr>
          <w:rFonts w:ascii="GHEA Grapalat" w:hAnsi="GHEA Grapalat"/>
          <w:sz w:val="24"/>
          <w:szCs w:val="24"/>
          <w:lang w:val="hy-AM"/>
        </w:rPr>
        <w:t>, կարող են առանց մուտքի արտոնագրի</w:t>
      </w:r>
      <w:r>
        <w:rPr>
          <w:rFonts w:ascii="GHEA Grapalat" w:hAnsi="GHEA Grapalat"/>
          <w:sz w:val="24"/>
          <w:szCs w:val="24"/>
        </w:rPr>
        <w:t>`</w:t>
      </w:r>
      <w:r w:rsidRPr="00DE42F6">
        <w:rPr>
          <w:rFonts w:ascii="GHEA Grapalat" w:hAnsi="GHEA Grapalat"/>
          <w:sz w:val="24"/>
          <w:szCs w:val="24"/>
          <w:lang w:val="hy-AM"/>
        </w:rPr>
        <w:t xml:space="preserve"> արտասահման ուղևորվելու համար </w:t>
      </w:r>
      <w:proofErr w:type="spellStart"/>
      <w:r w:rsidRPr="00DE42F6">
        <w:rPr>
          <w:rFonts w:ascii="GHEA Grapalat" w:hAnsi="GHEA Grapalat"/>
          <w:sz w:val="24"/>
          <w:szCs w:val="24"/>
        </w:rPr>
        <w:t>վավերական</w:t>
      </w:r>
      <w:proofErr w:type="spellEnd"/>
      <w:r w:rsidRPr="00DE42F6">
        <w:rPr>
          <w:rFonts w:ascii="GHEA Grapalat" w:hAnsi="GHEA Grapalat"/>
          <w:sz w:val="24"/>
          <w:szCs w:val="24"/>
          <w:lang w:val="hy-AM"/>
        </w:rPr>
        <w:t xml:space="preserve"> ճամփորդական փաստաթղթերի հիման վրա մուտք գործել, դուրս գալ, տարանցիկ տեղաշարժվել կամ </w:t>
      </w:r>
      <w:proofErr w:type="spellStart"/>
      <w:r w:rsidRPr="00DE42F6">
        <w:rPr>
          <w:rFonts w:ascii="GHEA Grapalat" w:hAnsi="GHEA Grapalat"/>
          <w:sz w:val="24"/>
          <w:szCs w:val="24"/>
        </w:rPr>
        <w:t>գտնվել</w:t>
      </w:r>
      <w:proofErr w:type="spellEnd"/>
      <w:r w:rsidRPr="00DE42F6">
        <w:rPr>
          <w:rFonts w:ascii="GHEA Grapalat" w:hAnsi="GHEA Grapalat"/>
          <w:sz w:val="24"/>
          <w:szCs w:val="24"/>
          <w:lang w:val="hy-AM"/>
        </w:rPr>
        <w:t xml:space="preserve"> մյուս Կողմի պետության տարածքում անընդմեջ կամ մի քանի այցելությ</w:t>
      </w:r>
      <w:proofErr w:type="spellStart"/>
      <w:r w:rsidRPr="00DE42F6">
        <w:rPr>
          <w:rFonts w:ascii="GHEA Grapalat" w:hAnsi="GHEA Grapalat"/>
          <w:sz w:val="24"/>
          <w:szCs w:val="24"/>
        </w:rPr>
        <w:t>ամբ</w:t>
      </w:r>
      <w:proofErr w:type="spellEnd"/>
      <w:r w:rsidRPr="00820153">
        <w:rPr>
          <w:rFonts w:ascii="GHEA Grapalat" w:hAnsi="GHEA Grapalat"/>
          <w:sz w:val="24"/>
          <w:szCs w:val="24"/>
        </w:rPr>
        <w:t xml:space="preserve">՝ </w:t>
      </w:r>
      <w:r w:rsidRPr="00820153">
        <w:rPr>
          <w:rFonts w:ascii="GHEA Grapalat" w:hAnsi="GHEA Grapalat"/>
          <w:sz w:val="24"/>
          <w:szCs w:val="24"/>
          <w:lang w:val="hy-AM"/>
        </w:rPr>
        <w:t xml:space="preserve">6 ամսվա ընթացքում 90 օրը </w:t>
      </w:r>
      <w:r w:rsidRPr="00820153">
        <w:rPr>
          <w:rFonts w:ascii="GHEA Grapalat" w:hAnsi="GHEA Grapalat"/>
          <w:sz w:val="24"/>
          <w:szCs w:val="24"/>
        </w:rPr>
        <w:t>չ</w:t>
      </w:r>
      <w:r w:rsidRPr="00820153">
        <w:rPr>
          <w:rFonts w:ascii="GHEA Grapalat" w:hAnsi="GHEA Grapalat"/>
          <w:sz w:val="24"/>
          <w:szCs w:val="24"/>
          <w:lang w:val="hy-AM"/>
        </w:rPr>
        <w:t>գերազանց</w:t>
      </w:r>
      <w:proofErr w:type="spellStart"/>
      <w:r w:rsidRPr="00820153">
        <w:rPr>
          <w:rFonts w:ascii="GHEA Grapalat" w:hAnsi="GHEA Grapalat"/>
          <w:sz w:val="24"/>
          <w:szCs w:val="24"/>
        </w:rPr>
        <w:t>ող</w:t>
      </w:r>
      <w:proofErr w:type="spellEnd"/>
      <w:r w:rsidRPr="0082015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20153">
        <w:rPr>
          <w:rFonts w:ascii="GHEA Grapalat" w:hAnsi="GHEA Grapalat"/>
          <w:sz w:val="24"/>
          <w:szCs w:val="24"/>
        </w:rPr>
        <w:t>ժամկետով</w:t>
      </w:r>
      <w:proofErr w:type="spellEnd"/>
      <w:r w:rsidRPr="00820153">
        <w:rPr>
          <w:rFonts w:ascii="GHEA Grapalat" w:hAnsi="GHEA Grapalat"/>
          <w:sz w:val="24"/>
          <w:szCs w:val="24"/>
          <w:lang w:val="hy-AM"/>
        </w:rPr>
        <w:t>` սկսած առաջին անգամ</w:t>
      </w:r>
      <w:r w:rsidRPr="00DE42F6">
        <w:rPr>
          <w:rFonts w:ascii="GHEA Grapalat" w:hAnsi="GHEA Grapalat"/>
          <w:sz w:val="24"/>
          <w:szCs w:val="24"/>
          <w:lang w:val="hy-AM"/>
        </w:rPr>
        <w:t xml:space="preserve"> երկիր մուտք գործելու ամսաթվից:</w:t>
      </w:r>
    </w:p>
    <w:p w:rsidR="00AB4945" w:rsidRPr="00DE42F6" w:rsidRDefault="00AB4945" w:rsidP="00AB4945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 xml:space="preserve">Մի Կողմի պետության տարածք մուտք գործելու պահին մյուս Կողմի պետության քաղաքացին պետք է ունենա ոչ պակաս, քան 3 ամիս ժամկետով վավերական ճամփորդական փաստաթուղթ` հաշված մյուս </w:t>
      </w:r>
      <w:r w:rsidRPr="00820153">
        <w:rPr>
          <w:rFonts w:ascii="GHEA Grapalat" w:hAnsi="GHEA Grapalat"/>
          <w:sz w:val="24"/>
          <w:szCs w:val="24"/>
          <w:lang w:val="hy-AM"/>
        </w:rPr>
        <w:t>Կողմի պ</w:t>
      </w:r>
      <w:r w:rsidRPr="00DE42F6">
        <w:rPr>
          <w:rFonts w:ascii="GHEA Grapalat" w:hAnsi="GHEA Grapalat"/>
          <w:sz w:val="24"/>
          <w:szCs w:val="24"/>
          <w:lang w:val="hy-AM"/>
        </w:rPr>
        <w:t>ետության տարածքից դուրս գալու ենթադրվող ամսաթվից: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B4945" w:rsidRPr="00DE42F6" w:rsidRDefault="00AB4945" w:rsidP="00AB4945">
      <w:pPr>
        <w:tabs>
          <w:tab w:val="left" w:pos="18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2</w:t>
      </w:r>
    </w:p>
    <w:p w:rsidR="00AB4945" w:rsidRPr="00DE42F6" w:rsidRDefault="00AB4945" w:rsidP="00AB4945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Սույն Համաձայնագրին համապատասխան` արտասահման ուղևորվելու համար վավերական ճամփորդական փաստաթղթերն են.</w:t>
      </w:r>
    </w:p>
    <w:p w:rsidR="00AB4945" w:rsidRPr="00DE42F6" w:rsidRDefault="00AB4945" w:rsidP="00AB4945">
      <w:pPr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tabs>
          <w:tab w:val="left" w:pos="180"/>
          <w:tab w:val="left" w:pos="9608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Հայաստանի Հանրապետության քաղաքացիների համար`</w:t>
      </w:r>
    </w:p>
    <w:p w:rsidR="00AB4945" w:rsidRPr="00DE42F6" w:rsidRDefault="00AB4945" w:rsidP="00AB4945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դիվանագիտական անձնագիրը,</w:t>
      </w:r>
      <w:r w:rsidRPr="00DE42F6">
        <w:rPr>
          <w:rFonts w:ascii="GHEA Grapalat" w:hAnsi="GHEA Grapalat"/>
          <w:sz w:val="24"/>
          <w:szCs w:val="24"/>
          <w:lang w:val="hy-AM"/>
        </w:rPr>
        <w:tab/>
      </w:r>
    </w:p>
    <w:p w:rsidR="00AB4945" w:rsidRPr="00DE42F6" w:rsidRDefault="00AB4945" w:rsidP="00AB4945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Հայաստանի Հանրապետության քաղաքացու անձնագիրը,</w:t>
      </w:r>
    </w:p>
    <w:p w:rsidR="00AB4945" w:rsidRPr="00DE42F6" w:rsidRDefault="00AB4945" w:rsidP="00AB4945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Հայաստանի Հանրապետություն վերադարձի վկայականը (միայն Հայաստանի Հանրապետություն վերադառնալու համար),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Մոլդովայի Հանրապետության քաղաքացիների համար`</w:t>
      </w:r>
    </w:p>
    <w:p w:rsidR="00AB4945" w:rsidRPr="00DE42F6" w:rsidRDefault="00AB4945" w:rsidP="00AB4945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դիվանագիտական անձնագիրը,</w:t>
      </w:r>
    </w:p>
    <w:p w:rsidR="00AB4945" w:rsidRPr="00DE42F6" w:rsidRDefault="00AB4945" w:rsidP="00AB4945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ծառայողական անձնագիրը,</w:t>
      </w:r>
    </w:p>
    <w:p w:rsidR="00AB4945" w:rsidRPr="00DE42F6" w:rsidRDefault="00AB4945" w:rsidP="00AB4945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lastRenderedPageBreak/>
        <w:t>Մոլդովայի Հանրապետության քաղաքացու  անձնագիրը,</w:t>
      </w:r>
    </w:p>
    <w:p w:rsidR="00AB4945" w:rsidRPr="00DE42F6" w:rsidRDefault="00AB4945" w:rsidP="00AB4945">
      <w:pPr>
        <w:numPr>
          <w:ilvl w:val="0"/>
          <w:numId w:val="2"/>
        </w:numPr>
        <w:tabs>
          <w:tab w:val="left" w:pos="180"/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ճամփորդական փաստաթուղթը (միայն Մոլդովայի Հանրապետություն վերադառնալու համար):</w:t>
      </w:r>
    </w:p>
    <w:p w:rsidR="00AB4945" w:rsidRPr="00DE42F6" w:rsidRDefault="00AB4945" w:rsidP="00AB4945">
      <w:pPr>
        <w:tabs>
          <w:tab w:val="left" w:pos="180"/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2. Կողմերը դիվանագիտական ուղիներով տեղեկատվություն են փոխանակում գործող ճամփորդական փաստաթղթերը փոփոխելու մասին: Կողմերը կփոխանակեն այդ փաստաթղթերի նմուշները ոչ ուշ, քան նշված փաստաթղթերը գործողության մեջ դնելուց 30 օր առաջ:</w:t>
      </w:r>
    </w:p>
    <w:p w:rsidR="00AB4945" w:rsidRPr="00DE42F6" w:rsidRDefault="00AB4945" w:rsidP="00AB4945">
      <w:pPr>
        <w:tabs>
          <w:tab w:val="left" w:pos="180"/>
          <w:tab w:val="left" w:pos="567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 xml:space="preserve">3. Արտասահման ուղևորվելու համար նախատեսված վավերական ճամփորդական փաստաթղթերի ցանկում փոփոխություններ և լրացումներ կատարվում են </w:t>
      </w:r>
      <w:r w:rsidRPr="00166BD1">
        <w:rPr>
          <w:rFonts w:ascii="GHEA Grapalat" w:hAnsi="GHEA Grapalat"/>
          <w:sz w:val="24"/>
          <w:szCs w:val="24"/>
          <w:lang w:val="hy-AM"/>
        </w:rPr>
        <w:t>Կողմերի փ</w:t>
      </w:r>
      <w:r w:rsidRPr="00DE42F6">
        <w:rPr>
          <w:rFonts w:ascii="GHEA Grapalat" w:hAnsi="GHEA Grapalat"/>
          <w:sz w:val="24"/>
          <w:szCs w:val="24"/>
          <w:lang w:val="hy-AM"/>
        </w:rPr>
        <w:t>ոխադարձ համաձայնությամբ և ձևակերպվ</w:t>
      </w:r>
      <w:r w:rsidRPr="001C609E">
        <w:rPr>
          <w:rFonts w:ascii="GHEA Grapalat" w:hAnsi="GHEA Grapalat"/>
          <w:sz w:val="24"/>
          <w:szCs w:val="24"/>
          <w:lang w:val="hy-AM"/>
        </w:rPr>
        <w:t>ում</w:t>
      </w:r>
      <w:r w:rsidRPr="00DE42F6">
        <w:rPr>
          <w:rFonts w:ascii="GHEA Grapalat" w:hAnsi="GHEA Grapalat"/>
          <w:sz w:val="24"/>
          <w:szCs w:val="24"/>
          <w:lang w:val="hy-AM"/>
        </w:rPr>
        <w:t xml:space="preserve"> սույն Համաձայնագրի 8-րդ հոդվածով նախատեսված առանձին արձանագրություններով: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tabs>
          <w:tab w:val="left" w:pos="18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3</w:t>
      </w:r>
    </w:p>
    <w:p w:rsidR="00AB4945" w:rsidRPr="00DE42F6" w:rsidRDefault="00AB4945" w:rsidP="00AB4945">
      <w:pPr>
        <w:tabs>
          <w:tab w:val="left" w:pos="180"/>
        </w:tabs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Կողմերից մեկի պետության քաղաքացիները կարող են մուտք գործել, դուրս գալ, տարանցիկ տեղաշարժվել մյուս Կողմի պետության տարածքով` միջազգային ուղևորափոխադրումների համար նախատեսված սահմանային անցակետերով: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4</w:t>
      </w:r>
    </w:p>
    <w:p w:rsidR="00AB4945" w:rsidRPr="00DE42F6" w:rsidRDefault="00AB4945" w:rsidP="00AB4945">
      <w:pPr>
        <w:tabs>
          <w:tab w:val="left" w:pos="180"/>
        </w:tabs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Մի Կողմի պետության քաղաքացիները մյուս Կողմի պետության տարածքում իրենց գտվելու ընթացքում պետք է պահպանեն այդ Կողմի պետության օրենսդրությունը: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tabs>
          <w:tab w:val="left" w:pos="18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5</w:t>
      </w:r>
    </w:p>
    <w:p w:rsidR="00AB4945" w:rsidRPr="00DE42F6" w:rsidRDefault="00AB4945" w:rsidP="00AB4945">
      <w:pPr>
        <w:tabs>
          <w:tab w:val="left" w:pos="180"/>
        </w:tabs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Սույն Համաձայնագիրը չի սահմանափակում Կողմերից յուրաքանչյուրի իրավունքը՝ մերժելու մյուս Կողմի պետության այն քաղաքացիների մուտքը կամ ձեռնարկելու նրանց վերադարձնելու միջոցներ, որոնց ներկայությունը իր պետության տարածքում համարվում է անցանկալի: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tabs>
          <w:tab w:val="left" w:pos="18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6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1. Մի Կողմի պետության քաղաքացիները մյուս Կողմի պետության տարածքում սույն Համաձայնագրի 2-րդ հոդվածում նշված փաստաթղթերը կորցնելու դեպքում պարտավոր են այդ մասին տեղեկացնել գտնվելու վայրի պետության իրավասու մարմիններին, որոնք տրամադրում են փաստաթղթերի կորստի մասին հայտարարությունը հաստատող տեղեկանք: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 xml:space="preserve">2. Կողմերի դիվանագիտական ներկայացուցչությունները և հյուպատոսական </w:t>
      </w:r>
      <w:r>
        <w:rPr>
          <w:rFonts w:ascii="GHEA Grapalat" w:hAnsi="GHEA Grapalat"/>
          <w:sz w:val="24"/>
          <w:szCs w:val="24"/>
          <w:lang w:val="hy-AM"/>
        </w:rPr>
        <w:t>հիմնարկներ</w:t>
      </w:r>
      <w:r w:rsidRPr="00D33B5B">
        <w:rPr>
          <w:rFonts w:ascii="GHEA Grapalat" w:hAnsi="GHEA Grapalat"/>
          <w:sz w:val="24"/>
          <w:szCs w:val="24"/>
          <w:lang w:val="hy-AM"/>
        </w:rPr>
        <w:t>ն</w:t>
      </w:r>
      <w:r w:rsidRPr="00DE42F6">
        <w:rPr>
          <w:rFonts w:ascii="GHEA Grapalat" w:hAnsi="GHEA Grapalat"/>
          <w:sz w:val="24"/>
          <w:szCs w:val="24"/>
          <w:lang w:val="hy-AM"/>
        </w:rPr>
        <w:t xml:space="preserve"> իրենց քաղաքացիներին կտրամադրեն սույն Հոդվածի 1-ին կետում </w:t>
      </w:r>
      <w:r w:rsidRPr="00DE42F6">
        <w:rPr>
          <w:rFonts w:ascii="GHEA Grapalat" w:hAnsi="GHEA Grapalat"/>
          <w:sz w:val="24"/>
          <w:szCs w:val="24"/>
          <w:lang w:val="hy-AM"/>
        </w:rPr>
        <w:lastRenderedPageBreak/>
        <w:t>նշված իրենց պետություն վերադառնալու համար ճամփորդական փաստաթուղթը` Կողմերի պետությունների օրենսդրություններին համապատասխան:</w:t>
      </w:r>
    </w:p>
    <w:p w:rsidR="00AB4945" w:rsidRDefault="00AB4945" w:rsidP="00AB4945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AB4945" w:rsidRPr="00DE42F6" w:rsidRDefault="00AB4945" w:rsidP="00AB494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7</w:t>
      </w:r>
    </w:p>
    <w:p w:rsidR="00AB4945" w:rsidRPr="00DE42F6" w:rsidRDefault="00AB4945" w:rsidP="00AB4945">
      <w:pPr>
        <w:tabs>
          <w:tab w:val="left" w:pos="180"/>
        </w:tabs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Կողմերը դիվանագիտական ուղիներով միմյանց ծանուցում են իրենց պետության տարածք մուտք գործելու, ելքի, գտնվելու պայմանների փոփոխության մասին, բայց ոչ ուշ, քան այդ փոփոխություններն ուժի մեջ մտնելուց 30 օր առաջ: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tabs>
          <w:tab w:val="left" w:pos="-3544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8</w:t>
      </w:r>
    </w:p>
    <w:p w:rsidR="00AB4945" w:rsidRDefault="00AB4945" w:rsidP="00AB4945">
      <w:pPr>
        <w:tabs>
          <w:tab w:val="left" w:pos="180"/>
        </w:tabs>
        <w:spacing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Կողմերը փոխադարձ համաձայնությամբ կարող են սույն Համաձայնագրում կատարել փոփոխություններ և լրացումներ, որոնք ձևակերպվում են առանձին արձանագրություններով և հանդիսանում են սույն Համաձայնագրի անբաժանելի մասը:</w:t>
      </w:r>
    </w:p>
    <w:p w:rsidR="00AB4945" w:rsidRPr="00C476F6" w:rsidRDefault="00AB4945" w:rsidP="00AB4945">
      <w:pPr>
        <w:tabs>
          <w:tab w:val="left" w:pos="180"/>
        </w:tabs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AB4945" w:rsidRPr="00DE42F6" w:rsidRDefault="00AB4945" w:rsidP="00AB4945">
      <w:pPr>
        <w:tabs>
          <w:tab w:val="left" w:pos="180"/>
          <w:tab w:val="left" w:pos="3828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9</w:t>
      </w:r>
    </w:p>
    <w:p w:rsidR="00AB4945" w:rsidRPr="00DE42F6" w:rsidRDefault="00AB4945" w:rsidP="00AB4945">
      <w:pPr>
        <w:tabs>
          <w:tab w:val="left" w:pos="180"/>
        </w:tabs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Սույն Համաձայնագրի դրույթների մեկնաբանմանն ու կիրառմանը վերաբերող վիճելի հարցերը կկարգավորվեն Կողմերի միջև խորհրդատվությունների և բանակցությունների միջոցով:</w:t>
      </w:r>
    </w:p>
    <w:p w:rsidR="00AB4945" w:rsidRPr="00DE42F6" w:rsidRDefault="00AB4945" w:rsidP="00AB4945">
      <w:pPr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tabs>
          <w:tab w:val="left" w:pos="-3544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42F6">
        <w:rPr>
          <w:rFonts w:ascii="GHEA Grapalat" w:hAnsi="GHEA Grapalat"/>
          <w:b/>
          <w:sz w:val="24"/>
          <w:szCs w:val="24"/>
          <w:lang w:val="hy-AM"/>
        </w:rPr>
        <w:t>Հոդված 10</w:t>
      </w:r>
    </w:p>
    <w:p w:rsidR="00AB4945" w:rsidRPr="00DE42F6" w:rsidRDefault="00AB4945" w:rsidP="00AB4945">
      <w:pPr>
        <w:pStyle w:val="ListParagraph"/>
        <w:tabs>
          <w:tab w:val="left" w:pos="180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 xml:space="preserve">1. Կողմերից յուրաքանչյուրն իրավունք ունի ամբողջովին կամ մասամբ կասեցնել սույն Համաձայնագրի գործողությունը, եթե դա անհրաժեշտ է պետության անվտանգության ապահովման, հասարակական կարգի կամ իր պետության բնակչության առողջության պաշտպանության համար: </w:t>
      </w:r>
    </w:p>
    <w:p w:rsidR="00AB4945" w:rsidRPr="00DE42F6" w:rsidRDefault="00AB4945" w:rsidP="00AB4945">
      <w:pPr>
        <w:pStyle w:val="ListParagraph"/>
        <w:tabs>
          <w:tab w:val="left" w:pos="18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DE42F6">
        <w:rPr>
          <w:rFonts w:ascii="GHEA Grapalat" w:hAnsi="GHEA Grapalat"/>
          <w:sz w:val="24"/>
          <w:szCs w:val="24"/>
          <w:lang w:val="hy-AM"/>
        </w:rPr>
        <w:t>2. Կողմերը պետք է անհապաղ տեղեկացնեն միմյանց սույն Հոդվածի 1-ին կետով նախատեսված միջոցառումների ձեռնարկման և դրանց վերացման մասին` նման որոշում ընդունելուց 15 օր առաջ:</w:t>
      </w:r>
    </w:p>
    <w:p w:rsidR="00AB4945" w:rsidRPr="00DE42F6" w:rsidRDefault="00AB4945" w:rsidP="00AB4945">
      <w:pPr>
        <w:pStyle w:val="ListParagraph"/>
        <w:tabs>
          <w:tab w:val="left" w:pos="18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B4945" w:rsidRPr="00DE42F6" w:rsidRDefault="00AB4945" w:rsidP="00AB4945">
      <w:pPr>
        <w:tabs>
          <w:tab w:val="left" w:pos="-3544"/>
        </w:tabs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DE42F6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DE42F6">
        <w:rPr>
          <w:rFonts w:ascii="GHEA Grapalat" w:hAnsi="GHEA Grapalat"/>
          <w:b/>
          <w:sz w:val="24"/>
          <w:szCs w:val="24"/>
        </w:rPr>
        <w:t xml:space="preserve"> 11</w:t>
      </w:r>
    </w:p>
    <w:p w:rsidR="00AB4945" w:rsidRPr="00DE42F6" w:rsidRDefault="00AB4945" w:rsidP="00AB4945">
      <w:pPr>
        <w:pStyle w:val="ListParagraph"/>
        <w:tabs>
          <w:tab w:val="left" w:pos="90"/>
          <w:tab w:val="left" w:pos="180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1. Սույն Համաձայնագիրը կնքվում է անորոշ ժամկետով և ուժի մեջ է մտնում Կողմերի</w:t>
      </w:r>
      <w:r w:rsidRPr="00DE42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42F6">
        <w:rPr>
          <w:rFonts w:ascii="GHEA Grapalat" w:hAnsi="GHEA Grapalat"/>
          <w:sz w:val="24"/>
          <w:szCs w:val="24"/>
        </w:rPr>
        <w:t>կողմից</w:t>
      </w:r>
      <w:proofErr w:type="spellEnd"/>
      <w:r w:rsidRPr="00DE42F6">
        <w:rPr>
          <w:rFonts w:ascii="GHEA Grapalat" w:hAnsi="GHEA Grapalat"/>
          <w:sz w:val="24"/>
          <w:szCs w:val="24"/>
          <w:lang w:val="hy-AM"/>
        </w:rPr>
        <w:t xml:space="preserve"> դրա ուժի մեջ մտնելու համար անհրաժեշտ ներպետական ընթացակարգերը կատարելու մասին վերջին գրավոր ծանուցումը ստանալու օրվանից 30 (</w:t>
      </w:r>
      <w:proofErr w:type="spellStart"/>
      <w:r>
        <w:rPr>
          <w:rFonts w:ascii="GHEA Grapalat" w:hAnsi="GHEA Grapalat"/>
          <w:sz w:val="24"/>
          <w:szCs w:val="24"/>
        </w:rPr>
        <w:t>երեսուն</w:t>
      </w:r>
      <w:proofErr w:type="spellEnd"/>
      <w:r w:rsidRPr="00DE42F6">
        <w:rPr>
          <w:rFonts w:ascii="GHEA Grapalat" w:hAnsi="GHEA Grapalat"/>
          <w:sz w:val="24"/>
          <w:szCs w:val="24"/>
          <w:lang w:val="hy-AM"/>
        </w:rPr>
        <w:t>) օր լրանալուց հետո:</w:t>
      </w:r>
    </w:p>
    <w:p w:rsidR="00AB4945" w:rsidRPr="00DE42F6" w:rsidRDefault="00AB4945" w:rsidP="00AB4945">
      <w:pPr>
        <w:pStyle w:val="ListParagraph"/>
        <w:tabs>
          <w:tab w:val="left" w:pos="90"/>
          <w:tab w:val="left" w:pos="180"/>
          <w:tab w:val="left" w:pos="993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 xml:space="preserve">2. Կողմերից յուրաքանչյուրը կարող է դադարեցնել սույն Համաձայնագրի գործողությունը` այդ մասին մյուս Կողմին դիվանագիտական ուղիներով գրավոր </w:t>
      </w:r>
      <w:r w:rsidRPr="00DE42F6">
        <w:rPr>
          <w:rFonts w:ascii="GHEA Grapalat" w:hAnsi="GHEA Grapalat"/>
          <w:sz w:val="24"/>
          <w:szCs w:val="24"/>
          <w:lang w:val="hy-AM"/>
        </w:rPr>
        <w:lastRenderedPageBreak/>
        <w:t>ծանուցելով: Այդ դեպքում Համաձայնագրի գործողությունը դադարում է նման ծանուցում ստանալու օրվանից 90 (իննսուն) օր անց:</w:t>
      </w:r>
    </w:p>
    <w:p w:rsidR="00AB4945" w:rsidRPr="00DE42F6" w:rsidRDefault="00AB4945" w:rsidP="00AB4945">
      <w:pPr>
        <w:pStyle w:val="ListParagraph"/>
        <w:tabs>
          <w:tab w:val="left" w:pos="90"/>
          <w:tab w:val="left" w:pos="18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pStyle w:val="ListParagraph"/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B4945" w:rsidRPr="00DE42F6" w:rsidRDefault="00AB4945" w:rsidP="00AB4945">
      <w:pPr>
        <w:pStyle w:val="ListParagraph"/>
        <w:tabs>
          <w:tab w:val="left" w:pos="90"/>
          <w:tab w:val="left" w:pos="18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2F6">
        <w:rPr>
          <w:rFonts w:ascii="GHEA Grapalat" w:hAnsi="GHEA Grapalat"/>
          <w:sz w:val="24"/>
          <w:szCs w:val="24"/>
          <w:lang w:val="hy-AM"/>
        </w:rPr>
        <w:t>Կատարված է Երևան քաղաքում 2016</w:t>
      </w:r>
      <w:r w:rsidRPr="004B01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2F6">
        <w:rPr>
          <w:rFonts w:ascii="GHEA Grapalat" w:hAnsi="GHEA Grapalat"/>
          <w:sz w:val="24"/>
          <w:szCs w:val="24"/>
          <w:lang w:val="hy-AM"/>
        </w:rPr>
        <w:t>թ</w:t>
      </w:r>
      <w:r w:rsidRPr="004B0174">
        <w:rPr>
          <w:rFonts w:ascii="GHEA Grapalat" w:hAnsi="GHEA Grapalat"/>
          <w:sz w:val="24"/>
          <w:szCs w:val="24"/>
          <w:lang w:val="hy-AM"/>
        </w:rPr>
        <w:t>վականի</w:t>
      </w:r>
      <w:r w:rsidRPr="00DE42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նոյեմբեր</w:t>
      </w:r>
      <w:r w:rsidRPr="00DE42F6">
        <w:rPr>
          <w:rFonts w:ascii="GHEA Grapalat" w:hAnsi="GHEA Grapalat"/>
          <w:sz w:val="24"/>
          <w:szCs w:val="24"/>
          <w:lang w:val="hy-AM"/>
        </w:rPr>
        <w:t>ի 16-ին երկու բնօրինակով</w:t>
      </w:r>
      <w:r w:rsidRPr="00D469A0">
        <w:rPr>
          <w:rFonts w:ascii="GHEA Grapalat" w:hAnsi="GHEA Grapalat"/>
          <w:sz w:val="24"/>
          <w:szCs w:val="24"/>
          <w:lang w:val="hy-AM"/>
        </w:rPr>
        <w:t>,</w:t>
      </w:r>
      <w:r w:rsidRPr="00DE42F6">
        <w:rPr>
          <w:rFonts w:ascii="GHEA Grapalat" w:hAnsi="GHEA Grapalat"/>
          <w:sz w:val="24"/>
          <w:szCs w:val="24"/>
          <w:lang w:val="hy-AM"/>
        </w:rPr>
        <w:t xml:space="preserve"> յուրաքանչյուրը</w:t>
      </w:r>
      <w:r w:rsidRPr="00D469A0">
        <w:rPr>
          <w:rFonts w:ascii="GHEA Grapalat" w:hAnsi="GHEA Grapalat"/>
          <w:sz w:val="24"/>
          <w:szCs w:val="24"/>
          <w:lang w:val="hy-AM"/>
        </w:rPr>
        <w:t>`</w:t>
      </w:r>
      <w:r w:rsidRPr="00DE42F6">
        <w:rPr>
          <w:rFonts w:ascii="GHEA Grapalat" w:hAnsi="GHEA Grapalat"/>
          <w:sz w:val="24"/>
          <w:szCs w:val="24"/>
          <w:lang w:val="hy-AM"/>
        </w:rPr>
        <w:t xml:space="preserve"> հայերեն, ռումիներեն և ռուսերեն, ընդ որում, բոլոր տեքստերն էլ հավասարազոր են: Սույն Համաձայնագրի դրույթները մեկնաբանելիս տարաձայնություններ առաջանալու դեպքում </w:t>
      </w:r>
      <w:r w:rsidRPr="00CE11BD">
        <w:rPr>
          <w:rFonts w:ascii="GHEA Grapalat" w:hAnsi="GHEA Grapalat"/>
          <w:sz w:val="24"/>
          <w:szCs w:val="24"/>
          <w:lang w:val="hy-AM"/>
        </w:rPr>
        <w:t>հիմք է ընդունվում</w:t>
      </w:r>
      <w:r w:rsidRPr="00DE42F6">
        <w:rPr>
          <w:rFonts w:ascii="GHEA Grapalat" w:hAnsi="GHEA Grapalat"/>
          <w:sz w:val="24"/>
          <w:szCs w:val="24"/>
          <w:lang w:val="hy-AM"/>
        </w:rPr>
        <w:t xml:space="preserve"> ռուսերեն տեքստը:</w:t>
      </w:r>
    </w:p>
    <w:p w:rsidR="00AB4945" w:rsidRPr="00DE42F6" w:rsidRDefault="00AB4945" w:rsidP="00AB4945">
      <w:pPr>
        <w:pStyle w:val="ListParagraph"/>
        <w:tabs>
          <w:tab w:val="left" w:pos="90"/>
          <w:tab w:val="left" w:pos="18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pStyle w:val="ListParagraph"/>
        <w:tabs>
          <w:tab w:val="left" w:pos="90"/>
          <w:tab w:val="left" w:pos="18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DE42F6" w:rsidRDefault="00AB4945" w:rsidP="00AB4945">
      <w:pPr>
        <w:pStyle w:val="ListParagraph"/>
        <w:tabs>
          <w:tab w:val="left" w:pos="90"/>
          <w:tab w:val="left" w:pos="18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Look w:val="04A0"/>
      </w:tblPr>
      <w:tblGrid>
        <w:gridCol w:w="4952"/>
        <w:gridCol w:w="4953"/>
      </w:tblGrid>
      <w:tr w:rsidR="00AB4945" w:rsidRPr="00D16E82" w:rsidTr="005A2495">
        <w:tc>
          <w:tcPr>
            <w:tcW w:w="5141" w:type="dxa"/>
          </w:tcPr>
          <w:p w:rsidR="00AB4945" w:rsidRPr="00DE42F6" w:rsidRDefault="00AB4945" w:rsidP="005A2495">
            <w:pPr>
              <w:tabs>
                <w:tab w:val="left" w:pos="90"/>
                <w:tab w:val="left" w:pos="180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42F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 w:rsidRPr="00DE42F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Հանրապետության</w:t>
            </w:r>
            <w:r w:rsidRPr="00DE42F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E42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կառավարության կողմից`</w:t>
            </w:r>
          </w:p>
        </w:tc>
        <w:tc>
          <w:tcPr>
            <w:tcW w:w="5142" w:type="dxa"/>
          </w:tcPr>
          <w:p w:rsidR="00AB4945" w:rsidRPr="00D16E82" w:rsidRDefault="00AB4945" w:rsidP="005A2495">
            <w:pPr>
              <w:pStyle w:val="ListParagraph"/>
              <w:tabs>
                <w:tab w:val="left" w:pos="90"/>
                <w:tab w:val="left" w:pos="1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42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Մոլդովայի Հանրապետության</w:t>
            </w:r>
            <w:r w:rsidRPr="00DE42F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E42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կառավարության կողմից`</w:t>
            </w:r>
          </w:p>
        </w:tc>
      </w:tr>
    </w:tbl>
    <w:p w:rsidR="00AB4945" w:rsidRPr="00736674" w:rsidRDefault="00AB4945" w:rsidP="00AB4945">
      <w:pPr>
        <w:pStyle w:val="ListParagraph"/>
        <w:tabs>
          <w:tab w:val="left" w:pos="90"/>
          <w:tab w:val="left" w:pos="18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B4945" w:rsidRPr="00805626" w:rsidRDefault="00AB4945" w:rsidP="00AB4945">
      <w:pPr>
        <w:tabs>
          <w:tab w:val="left" w:pos="18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13746">
        <w:rPr>
          <w:rFonts w:ascii="GHEA Grapalat" w:hAnsi="GHEA Grapalat"/>
          <w:b/>
          <w:sz w:val="24"/>
          <w:szCs w:val="24"/>
          <w:lang w:val="hy-AM"/>
        </w:rPr>
        <w:tab/>
      </w:r>
      <w:r w:rsidRPr="00713746">
        <w:rPr>
          <w:rFonts w:ascii="GHEA Grapalat" w:hAnsi="GHEA Grapalat"/>
          <w:b/>
          <w:sz w:val="24"/>
          <w:szCs w:val="24"/>
          <w:lang w:val="hy-AM"/>
        </w:rPr>
        <w:tab/>
      </w:r>
      <w:r w:rsidRPr="00713746">
        <w:rPr>
          <w:rFonts w:ascii="GHEA Grapalat" w:hAnsi="GHEA Grapalat"/>
          <w:b/>
          <w:sz w:val="24"/>
          <w:szCs w:val="24"/>
          <w:lang w:val="hy-AM"/>
        </w:rPr>
        <w:tab/>
      </w:r>
      <w:r w:rsidRPr="00713746">
        <w:rPr>
          <w:rFonts w:ascii="GHEA Grapalat" w:hAnsi="GHEA Grapalat"/>
          <w:b/>
          <w:sz w:val="24"/>
          <w:szCs w:val="24"/>
          <w:lang w:val="hy-AM"/>
        </w:rPr>
        <w:tab/>
      </w:r>
      <w:r w:rsidRPr="00713746">
        <w:rPr>
          <w:rFonts w:ascii="GHEA Grapalat" w:hAnsi="GHEA Grapalat"/>
          <w:b/>
          <w:sz w:val="24"/>
          <w:szCs w:val="24"/>
          <w:lang w:val="hy-AM"/>
        </w:rPr>
        <w:tab/>
      </w:r>
    </w:p>
    <w:p w:rsidR="00AB4945" w:rsidRPr="00713746" w:rsidRDefault="00AB4945" w:rsidP="00AB4945">
      <w:pPr>
        <w:tabs>
          <w:tab w:val="left" w:pos="7103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Default="00AB4945" w:rsidP="00AB4945">
      <w:pPr>
        <w:rPr>
          <w:sz w:val="24"/>
          <w:szCs w:val="24"/>
          <w:lang w:val="fr-FR"/>
        </w:rPr>
      </w:pPr>
    </w:p>
    <w:p w:rsidR="00AB4945" w:rsidRPr="00015082" w:rsidRDefault="00AB4945" w:rsidP="00AB4945">
      <w:pPr>
        <w:rPr>
          <w:sz w:val="24"/>
          <w:szCs w:val="24"/>
          <w:lang w:val="fr-FR"/>
        </w:rPr>
      </w:pPr>
    </w:p>
    <w:p w:rsidR="00AB4945" w:rsidRPr="00015082" w:rsidRDefault="00AB4945" w:rsidP="00AB4945">
      <w:pPr>
        <w:ind w:right="-138"/>
        <w:jc w:val="right"/>
        <w:rPr>
          <w:sz w:val="24"/>
          <w:szCs w:val="24"/>
          <w:lang w:val="fr-FR"/>
        </w:rPr>
      </w:pPr>
    </w:p>
    <w:p w:rsidR="00AB4945" w:rsidRDefault="00AB4945" w:rsidP="00AB494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AB4945" w:rsidRDefault="00AB4945" w:rsidP="00AB4945">
      <w:pPr>
        <w:jc w:val="center"/>
        <w:rPr>
          <w:rFonts w:ascii="GHEA Grapalat" w:hAnsi="GHEA Grapalat"/>
          <w:b/>
          <w:sz w:val="24"/>
          <w:szCs w:val="24"/>
        </w:rPr>
      </w:pP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</w:rPr>
        <w:t>ԵՎ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ՄՈԼԴՈՎԱՅԻ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ՄԻՋԵՎ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ՔԱՂԱՔԱՑԻՆԵՐԻ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`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ԱՌԱՆՑ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ՄՈՒՏՔԻ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ԱՐՏՈՆԱԳՐԻ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ԱՅՑԵԼՈՒԹՅՈՒՆՆԵՐԻ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ՀԱՄԱՁԱՅՆԱԳԻՐ</w:t>
      </w:r>
      <w:r w:rsidRPr="00967C99">
        <w:rPr>
          <w:rFonts w:ascii="GHEA Grapalat" w:hAnsi="GHEA Grapalat"/>
          <w:b/>
          <w:sz w:val="24"/>
          <w:szCs w:val="24"/>
          <w:lang w:val="hy-AM"/>
        </w:rPr>
        <w:t>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AB4945" w:rsidRDefault="00AB4945" w:rsidP="00AB4945">
      <w:pPr>
        <w:rPr>
          <w:rFonts w:ascii="GHEA Grapalat" w:hAnsi="GHEA Grapalat"/>
          <w:sz w:val="24"/>
          <w:szCs w:val="24"/>
        </w:rPr>
      </w:pPr>
    </w:p>
    <w:p w:rsidR="00AB4945" w:rsidRDefault="00AB4945" w:rsidP="00AB4945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  <w:proofErr w:type="spellEnd"/>
    </w:p>
    <w:p w:rsidR="00AB4945" w:rsidRPr="0087177F" w:rsidRDefault="00AB4945" w:rsidP="00AB494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2015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Սահմանադրության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պայմանագիրը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վավերացվում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օրենքով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պատգամավորների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ձայների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մեծամասնությամբ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</w:t>
      </w:r>
      <w:r w:rsidRPr="008717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Մոլդովայի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քաղաքացիների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`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մուտքի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արտոնագրի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այցելությունների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համաձայնագիր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ը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  <w:r w:rsidRPr="0087177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B4945" w:rsidRDefault="00AB4945" w:rsidP="00AB494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AB4945" w:rsidRPr="0087177F" w:rsidRDefault="00AB4945" w:rsidP="00AB4945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177F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Մոլդովայի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քաղաքացիների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`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մուտքի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արտոնագրի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այցելությունների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համաձայնագիր</w:t>
      </w:r>
      <w:r w:rsidRPr="008146D4">
        <w:rPr>
          <w:rFonts w:ascii="GHEA Grapalat" w:hAnsi="GHEA Grapalat"/>
          <w:sz w:val="24"/>
          <w:szCs w:val="24"/>
          <w:lang w:val="hy-AM"/>
        </w:rPr>
        <w:t>ը</w:t>
      </w:r>
      <w:r w:rsidRPr="0087177F">
        <w:rPr>
          <w:rFonts w:ascii="GHEA Grapalat" w:hAnsi="GHEA Grapalat"/>
          <w:sz w:val="24"/>
          <w:szCs w:val="24"/>
          <w:lang w:val="hy-AM"/>
        </w:rPr>
        <w:t>:</w:t>
      </w:r>
    </w:p>
    <w:p w:rsidR="00AB4945" w:rsidRDefault="00AB4945" w:rsidP="00AB494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AB4945" w:rsidRDefault="00AB4945" w:rsidP="00AB494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lastRenderedPageBreak/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AB4945" w:rsidRDefault="00AB4945" w:rsidP="00AB4945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AB4945" w:rsidRDefault="00AB4945" w:rsidP="00AB4945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 w:rsidRPr="00C96389">
        <w:rPr>
          <w:rFonts w:ascii="GHEA Grapalat" w:hAnsi="GHEA Grapalat" w:cs="Arial"/>
          <w:sz w:val="24"/>
          <w:szCs w:val="24"/>
          <w:lang w:val="hy-AM"/>
        </w:rPr>
        <w:t>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Մոլդովայի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քաղաքացիների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`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մուտքի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արտոնագրի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այցելությունների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համաձայնագրի ուժի մեջ մտնելու համար նախատեսված ընթացակարգերը:</w:t>
      </w:r>
    </w:p>
    <w:p w:rsidR="00AB4945" w:rsidRDefault="00AB4945" w:rsidP="00AB4945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B4945" w:rsidRDefault="00AB4945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233B2D" w:rsidRPr="00233B2D" w:rsidRDefault="00233B2D" w:rsidP="00AB4945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AB4945" w:rsidRDefault="00AB4945" w:rsidP="00AB4945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233B2D" w:rsidRDefault="00233B2D" w:rsidP="00233B2D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233B2D" w:rsidRDefault="00233B2D" w:rsidP="00233B2D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</w:rPr>
        <w:t>ԵՎ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ՄՈԼԴՈՎԱՅԻ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ՄԻՋԵՎ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ՔԱՂԱՔԱՑԻՆԵՐԻ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`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ԱՌԱՆՑ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ՄՈՒՏՔԻ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ԱՐՏՈՆԱԳՐԻ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ԱՅՑԵԼՈՒԹՅՈՒՆՆԵՐԻ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967C9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b/>
          <w:sz w:val="24"/>
          <w:szCs w:val="24"/>
          <w:lang w:val="fr-FR"/>
        </w:rPr>
        <w:t>ՀԱՄԱՁԱՅՆԱԳԻՐԸ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ՎԱՎԵՐԱՑՆԵԼՈՒ ԿԱՊԱԿՑՈՒԹՅԱՄԲ ՆՈՐ ՕՐԵՆՔԻ ԸՆԴՈՒՆՄԱՆ ԿԱՄ ԳՈՐԾՈՂ ՕՐԵՆՔՆԵՐՈՒՄ ՓՈՓՈԽՈՒԹՅՈՒՆՆԵՐ ԿԱՏԱՐԵԼՈՒ ԱՆՀՐԱԺԵՇՏՈՒԹՅԱՆ ԲԱՑԱԿԱՅՈՒԹՅԱՆ ՄԱՍԻՆ</w:t>
      </w:r>
    </w:p>
    <w:p w:rsidR="00233B2D" w:rsidRDefault="00233B2D" w:rsidP="00233B2D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146D4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Մոլդովայի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քաղաքացիների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`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մուտքի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արտոնագրի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այցելությունների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>»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համաձայնագիրը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օրենք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AB4945" w:rsidRDefault="00AB4945" w:rsidP="00AB4945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B4945" w:rsidRDefault="00AB4945" w:rsidP="00AB4945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B4945" w:rsidRPr="00DD7F6A" w:rsidRDefault="00AB4945" w:rsidP="00AB4945">
      <w:pPr>
        <w:jc w:val="both"/>
        <w:rPr>
          <w:lang w:val="hy-AM"/>
        </w:rPr>
      </w:pPr>
    </w:p>
    <w:p w:rsidR="00AB4945" w:rsidRPr="0031376C" w:rsidRDefault="00AB4945" w:rsidP="00AB4945">
      <w:pPr>
        <w:rPr>
          <w:lang w:val="hy-AM"/>
        </w:rPr>
      </w:pPr>
    </w:p>
    <w:p w:rsidR="00CC4922" w:rsidRPr="0078278F" w:rsidRDefault="00CC4922" w:rsidP="00C74208">
      <w:pPr>
        <w:spacing w:line="360" w:lineRule="auto"/>
        <w:rPr>
          <w:lang w:val="af-ZA"/>
        </w:rPr>
      </w:pPr>
    </w:p>
    <w:sectPr w:rsidR="00CC4922" w:rsidRPr="0078278F" w:rsidSect="000362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AE5"/>
    <w:multiLevelType w:val="hybridMultilevel"/>
    <w:tmpl w:val="2CA297A4"/>
    <w:lvl w:ilvl="0" w:tplc="2E0248E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32BE6"/>
    <w:multiLevelType w:val="hybridMultilevel"/>
    <w:tmpl w:val="203E6FB2"/>
    <w:lvl w:ilvl="0" w:tplc="801EA2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2E105F11"/>
    <w:multiLevelType w:val="hybridMultilevel"/>
    <w:tmpl w:val="C41881FA"/>
    <w:lvl w:ilvl="0" w:tplc="8BC464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5654D9"/>
    <w:multiLevelType w:val="hybridMultilevel"/>
    <w:tmpl w:val="84CCEDC2"/>
    <w:lvl w:ilvl="0" w:tplc="8BC464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24F"/>
    <w:rsid w:val="000362CD"/>
    <w:rsid w:val="00233B2D"/>
    <w:rsid w:val="00482D32"/>
    <w:rsid w:val="004A524F"/>
    <w:rsid w:val="004A7D6D"/>
    <w:rsid w:val="006C5061"/>
    <w:rsid w:val="00707E27"/>
    <w:rsid w:val="0078278F"/>
    <w:rsid w:val="008000A5"/>
    <w:rsid w:val="0082380E"/>
    <w:rsid w:val="008814A7"/>
    <w:rsid w:val="00932947"/>
    <w:rsid w:val="00AB4945"/>
    <w:rsid w:val="00B95FA8"/>
    <w:rsid w:val="00C212E2"/>
    <w:rsid w:val="00C74208"/>
    <w:rsid w:val="00C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AB4945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B4945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4945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AnahitVa</cp:lastModifiedBy>
  <cp:revision>16</cp:revision>
  <dcterms:created xsi:type="dcterms:W3CDTF">2017-06-29T10:36:00Z</dcterms:created>
  <dcterms:modified xsi:type="dcterms:W3CDTF">2017-07-10T05:14:00Z</dcterms:modified>
</cp:coreProperties>
</file>