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F4F" w:rsidRPr="00F554CC" w:rsidRDefault="00EB6F4F" w:rsidP="00A9461B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C74085" w:rsidRPr="00181948" w:rsidRDefault="00C74085" w:rsidP="00C74085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181948">
        <w:rPr>
          <w:rFonts w:ascii="GHEA Grapalat" w:hAnsi="GHEA Grapalat"/>
          <w:b/>
          <w:sz w:val="24"/>
          <w:szCs w:val="24"/>
          <w:lang w:val="hy-AM"/>
        </w:rPr>
        <w:t xml:space="preserve">ՀՀ ԱՐԴԱՐԱԴԱՏՈՒԹՅԱՆ ՆԱԽԱՐԱՐՈՒԹՅԱՆ </w:t>
      </w:r>
    </w:p>
    <w:p w:rsidR="00C74085" w:rsidRDefault="00C74085" w:rsidP="00C74085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  <w:lang w:val="hy-AM"/>
        </w:rPr>
        <w:t>ԵԶՐԱԿԱՑՈՒԹՅՈՒՆԸ</w:t>
      </w:r>
    </w:p>
    <w:p w:rsidR="00C74085" w:rsidRPr="00592EBA" w:rsidRDefault="00C74085" w:rsidP="00C74085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</w:rPr>
      </w:pPr>
    </w:p>
    <w:p w:rsidR="00864C30" w:rsidRPr="00962C6A" w:rsidRDefault="00A4640D" w:rsidP="00864C30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fr-FR"/>
        </w:rPr>
      </w:pPr>
      <w:r w:rsidRPr="002F1B1A">
        <w:rPr>
          <w:rFonts w:ascii="GHEA Grapalat" w:hAnsi="GHEA Grapalat" w:cs="Sylfaen"/>
          <w:b/>
          <w:sz w:val="24"/>
          <w:szCs w:val="24"/>
          <w:lang w:val="hy-AM"/>
        </w:rPr>
        <w:t>«</w:t>
      </w:r>
      <w:r w:rsidRPr="00A4640D">
        <w:rPr>
          <w:rFonts w:ascii="GHEA Grapalat" w:hAnsi="GHEA Grapalat" w:cs="Sylfaen"/>
          <w:b/>
          <w:sz w:val="24"/>
          <w:szCs w:val="24"/>
          <w:lang w:val="hy-AM"/>
        </w:rPr>
        <w:t>ԹԱՆԳԱՐԱՆԱՅԻՆ ԳՈՐԾԻ ՈԼՈՐՏՈՒՄ ԱՊՀ ՄԱՍՆԱԿԻՑ ՊԵՏՈՒԹՅՈՒՆՆԵՐԻ ՀԱՄԱԳՈՐԾԱԿ</w:t>
      </w:r>
      <w:r w:rsidRPr="00A4640D">
        <w:rPr>
          <w:rFonts w:ascii="GHEA Grapalat" w:hAnsi="GHEA Grapalat" w:cs="Sylfaen"/>
          <w:b/>
          <w:sz w:val="24"/>
          <w:szCs w:val="24"/>
          <w:lang w:val="hy-AM"/>
        </w:rPr>
        <w:softHyphen/>
        <w:t xml:space="preserve">ՑՈՒԹՅԱՆ ՄԱՍԻՆ» </w:t>
      </w:r>
      <w:r>
        <w:rPr>
          <w:rFonts w:ascii="GHEA Grapalat" w:hAnsi="GHEA Grapalat" w:cs="Sylfaen"/>
          <w:b/>
          <w:sz w:val="24"/>
          <w:szCs w:val="24"/>
          <w:lang w:val="hy-AM"/>
        </w:rPr>
        <w:t>ՀԱՄԱՁԱՅՆԱԳՐ</w:t>
      </w:r>
      <w:r w:rsidRPr="00A4640D">
        <w:rPr>
          <w:rFonts w:ascii="GHEA Grapalat" w:hAnsi="GHEA Grapalat" w:cs="Sylfaen"/>
          <w:b/>
          <w:sz w:val="24"/>
          <w:szCs w:val="24"/>
          <w:lang w:val="hy-AM"/>
        </w:rPr>
        <w:t>Ի ՆԱԽԱԳԾՈՒՄ</w:t>
      </w:r>
      <w:r w:rsidRPr="009B09FE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4550DD">
        <w:rPr>
          <w:rFonts w:ascii="GHEA Grapalat" w:hAnsi="GHEA Grapalat" w:cs="Sylfaen"/>
          <w:b/>
          <w:sz w:val="24"/>
          <w:szCs w:val="24"/>
        </w:rPr>
        <w:t xml:space="preserve">      </w:t>
      </w:r>
      <w:r w:rsidRPr="00895006">
        <w:rPr>
          <w:rFonts w:ascii="GHEA Grapalat" w:hAnsi="GHEA Grapalat" w:cs="Sylfaen"/>
          <w:b/>
          <w:sz w:val="24"/>
          <w:szCs w:val="24"/>
          <w:lang w:val="hy-AM"/>
        </w:rPr>
        <w:t>ՀԱՅԱՍՏԱՆԻ</w:t>
      </w:r>
      <w:r w:rsidRPr="009B09FE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A850A5">
        <w:rPr>
          <w:rFonts w:ascii="GHEA Grapalat" w:hAnsi="GHEA Grapalat" w:cs="Sylfaen"/>
          <w:b/>
          <w:sz w:val="24"/>
          <w:szCs w:val="24"/>
          <w:lang w:val="hy-AM"/>
        </w:rPr>
        <w:t>ՀԱՆՐԱՊԵՏՈՒԹՅԱՆ</w:t>
      </w:r>
      <w:r w:rsidRPr="009B09FE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A850A5">
        <w:rPr>
          <w:rFonts w:ascii="GHEA Grapalat" w:hAnsi="GHEA Grapalat" w:cs="Sylfaen"/>
          <w:b/>
          <w:sz w:val="24"/>
          <w:szCs w:val="24"/>
          <w:lang w:val="hy-AM"/>
        </w:rPr>
        <w:t>ՕՐԵՆՔԻՆ</w:t>
      </w:r>
      <w:r w:rsidRPr="009B09FE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A850A5">
        <w:rPr>
          <w:rFonts w:ascii="GHEA Grapalat" w:hAnsi="GHEA Grapalat" w:cs="Sylfaen"/>
          <w:b/>
          <w:sz w:val="24"/>
          <w:szCs w:val="24"/>
          <w:lang w:val="hy-AM"/>
        </w:rPr>
        <w:t>ՀԱԿԱՍՈՂ</w:t>
      </w:r>
      <w:r w:rsidRPr="009B09FE">
        <w:rPr>
          <w:rFonts w:ascii="GHEA Grapalat" w:hAnsi="GHEA Grapalat" w:cs="Sylfaen"/>
          <w:b/>
          <w:sz w:val="24"/>
          <w:szCs w:val="24"/>
          <w:lang w:val="hy-AM"/>
        </w:rPr>
        <w:t xml:space="preserve">, </w:t>
      </w:r>
      <w:r w:rsidRPr="00A850A5">
        <w:rPr>
          <w:rFonts w:ascii="GHEA Grapalat" w:hAnsi="GHEA Grapalat" w:cs="Sylfaen"/>
          <w:b/>
          <w:sz w:val="24"/>
          <w:szCs w:val="24"/>
          <w:lang w:val="hy-AM"/>
        </w:rPr>
        <w:t>ՕՐԵՆՔԻ</w:t>
      </w:r>
      <w:r w:rsidRPr="009B09FE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A850A5">
        <w:rPr>
          <w:rFonts w:ascii="GHEA Grapalat" w:hAnsi="GHEA Grapalat" w:cs="Sylfaen"/>
          <w:b/>
          <w:sz w:val="24"/>
          <w:szCs w:val="24"/>
          <w:lang w:val="hy-AM"/>
        </w:rPr>
        <w:t>ՓՈՓՈԽՈՒԹՅՈՒՆ</w:t>
      </w:r>
      <w:r w:rsidRPr="009B09FE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A850A5">
        <w:rPr>
          <w:rFonts w:ascii="GHEA Grapalat" w:hAnsi="GHEA Grapalat" w:cs="Sylfaen"/>
          <w:b/>
          <w:sz w:val="24"/>
          <w:szCs w:val="24"/>
          <w:lang w:val="hy-AM"/>
        </w:rPr>
        <w:t>ԿԱՄ</w:t>
      </w:r>
      <w:r w:rsidRPr="009B09FE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A850A5">
        <w:rPr>
          <w:rFonts w:ascii="GHEA Grapalat" w:hAnsi="GHEA Grapalat" w:cs="Sylfaen"/>
          <w:b/>
          <w:sz w:val="24"/>
          <w:szCs w:val="24"/>
          <w:lang w:val="hy-AM"/>
        </w:rPr>
        <w:t>ՆՈՐ</w:t>
      </w:r>
      <w:r w:rsidRPr="009B09FE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A850A5">
        <w:rPr>
          <w:rFonts w:ascii="GHEA Grapalat" w:hAnsi="GHEA Grapalat" w:cs="Sylfaen"/>
          <w:b/>
          <w:sz w:val="24"/>
          <w:szCs w:val="24"/>
          <w:lang w:val="hy-AM"/>
        </w:rPr>
        <w:t>ՕՐԵՆՔԻ</w:t>
      </w:r>
      <w:r w:rsidRPr="009B09FE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A850A5">
        <w:rPr>
          <w:rFonts w:ascii="GHEA Grapalat" w:hAnsi="GHEA Grapalat" w:cs="Sylfaen"/>
          <w:b/>
          <w:sz w:val="24"/>
          <w:szCs w:val="24"/>
          <w:lang w:val="hy-AM"/>
        </w:rPr>
        <w:t>ԸՆԴՈՒՆՈՒՄ</w:t>
      </w:r>
      <w:r w:rsidRPr="009B09FE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A8438C" w:rsidRPr="00A850A5">
        <w:rPr>
          <w:rFonts w:ascii="GHEA Grapalat" w:hAnsi="GHEA Grapalat" w:cs="Sylfaen"/>
          <w:b/>
          <w:sz w:val="24"/>
          <w:szCs w:val="24"/>
          <w:lang w:val="hy-AM"/>
        </w:rPr>
        <w:t>ՆԱԽԱՏԵՍՈՂ</w:t>
      </w:r>
      <w:r w:rsidR="00A8438C" w:rsidRPr="009B09FE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864C30" w:rsidRPr="00A850A5">
        <w:rPr>
          <w:rFonts w:ascii="GHEA Grapalat" w:hAnsi="GHEA Grapalat" w:cs="Sylfaen"/>
          <w:b/>
          <w:sz w:val="24"/>
          <w:szCs w:val="24"/>
          <w:lang w:val="hy-AM"/>
        </w:rPr>
        <w:t>ՆՈՐՄԵՐԻ</w:t>
      </w:r>
      <w:r w:rsidR="00864C30" w:rsidRPr="009B09FE">
        <w:rPr>
          <w:rFonts w:ascii="GHEA Grapalat" w:hAnsi="GHEA Grapalat" w:cs="Sylfaen"/>
          <w:b/>
          <w:sz w:val="24"/>
          <w:szCs w:val="24"/>
          <w:lang w:val="hy-AM"/>
        </w:rPr>
        <w:t xml:space="preserve">, </w:t>
      </w:r>
      <w:r w:rsidR="00864C30" w:rsidRPr="00A850A5">
        <w:rPr>
          <w:rFonts w:ascii="GHEA Grapalat" w:hAnsi="GHEA Grapalat" w:cs="Sylfaen"/>
          <w:b/>
          <w:sz w:val="24"/>
          <w:szCs w:val="24"/>
          <w:lang w:val="hy-AM"/>
        </w:rPr>
        <w:t>ԻՆՉՊԵՍ</w:t>
      </w:r>
      <w:r w:rsidR="00864C30" w:rsidRPr="009B09FE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864C30">
        <w:rPr>
          <w:rFonts w:ascii="GHEA Grapalat" w:hAnsi="GHEA Grapalat" w:cs="Sylfaen"/>
          <w:b/>
          <w:sz w:val="24"/>
          <w:szCs w:val="24"/>
          <w:lang w:val="hy-AM"/>
        </w:rPr>
        <w:t xml:space="preserve">ՆԱԵՎ </w:t>
      </w:r>
      <w:r w:rsidR="004F66EB">
        <w:rPr>
          <w:rFonts w:ascii="GHEA Grapalat" w:hAnsi="GHEA Grapalat" w:cs="Sylfaen"/>
          <w:b/>
          <w:sz w:val="24"/>
          <w:szCs w:val="24"/>
          <w:lang w:val="hy-AM"/>
        </w:rPr>
        <w:t>ՀԱՄԱՁԱՅՆԱԳ</w:t>
      </w:r>
      <w:r w:rsidR="004F66EB">
        <w:rPr>
          <w:rFonts w:ascii="GHEA Grapalat" w:hAnsi="GHEA Grapalat" w:cs="Sylfaen"/>
          <w:b/>
          <w:sz w:val="24"/>
          <w:szCs w:val="24"/>
        </w:rPr>
        <w:t>ՐԻ ՆԱԽԱԳԻԾԸ</w:t>
      </w:r>
      <w:r w:rsidR="00864C30" w:rsidRPr="00A850A5">
        <w:rPr>
          <w:rFonts w:ascii="GHEA Grapalat" w:hAnsi="GHEA Grapalat" w:cs="Sylfaen"/>
          <w:b/>
          <w:sz w:val="24"/>
          <w:szCs w:val="24"/>
          <w:lang w:val="hy-AM"/>
        </w:rPr>
        <w:t xml:space="preserve"> ՎԱՎԵՐԱՑՄԱՆ</w:t>
      </w:r>
      <w:r w:rsidR="00864C30" w:rsidRPr="00A850A5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="00864C30" w:rsidRPr="00A850A5">
        <w:rPr>
          <w:rFonts w:ascii="GHEA Grapalat" w:hAnsi="GHEA Grapalat" w:cs="Sylfaen"/>
          <w:b/>
          <w:sz w:val="24"/>
          <w:szCs w:val="24"/>
          <w:lang w:val="hy-AM"/>
        </w:rPr>
        <w:t>ԵՆԹԱԿԱ</w:t>
      </w:r>
      <w:r w:rsidR="00864C30" w:rsidRPr="00A850A5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="00864C30" w:rsidRPr="00A850A5">
        <w:rPr>
          <w:rFonts w:ascii="GHEA Grapalat" w:hAnsi="GHEA Grapalat" w:cs="Sylfaen"/>
          <w:b/>
          <w:sz w:val="24"/>
          <w:szCs w:val="24"/>
          <w:lang w:val="hy-AM"/>
        </w:rPr>
        <w:t>ԴԱՐՁՆՈՂ</w:t>
      </w:r>
      <w:r w:rsidR="00864C30" w:rsidRPr="00A850A5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="00864C30" w:rsidRPr="00A850A5">
        <w:rPr>
          <w:rFonts w:ascii="GHEA Grapalat" w:hAnsi="GHEA Grapalat" w:cs="Sylfaen"/>
          <w:b/>
          <w:sz w:val="24"/>
          <w:szCs w:val="24"/>
          <w:lang w:val="hy-AM"/>
        </w:rPr>
        <w:t>ՀԻՄՔԵՐԻ</w:t>
      </w:r>
      <w:r w:rsidR="00864C30" w:rsidRPr="00A850A5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="00864C30" w:rsidRPr="00A850A5">
        <w:rPr>
          <w:rFonts w:ascii="GHEA Grapalat" w:hAnsi="GHEA Grapalat" w:cs="Sylfaen"/>
          <w:b/>
          <w:sz w:val="24"/>
          <w:szCs w:val="24"/>
          <w:lang w:val="hy-AM"/>
        </w:rPr>
        <w:t>ԱՌԿԱՅՈՒԹՅԱՆ</w:t>
      </w:r>
      <w:r w:rsidR="00864C30" w:rsidRPr="00A850A5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="004550DD">
        <w:rPr>
          <w:rFonts w:ascii="GHEA Grapalat" w:hAnsi="GHEA Grapalat" w:cs="Sylfaen"/>
          <w:b/>
          <w:sz w:val="24"/>
          <w:szCs w:val="24"/>
          <w:lang w:val="fr-FR"/>
        </w:rPr>
        <w:t>Մ</w:t>
      </w:r>
      <w:r w:rsidR="00864C30" w:rsidRPr="00A850A5">
        <w:rPr>
          <w:rFonts w:ascii="GHEA Grapalat" w:hAnsi="GHEA Grapalat" w:cs="Sylfaen"/>
          <w:b/>
          <w:sz w:val="24"/>
          <w:szCs w:val="24"/>
          <w:lang w:val="hy-AM"/>
        </w:rPr>
        <w:t>ԱՍԻՆ</w:t>
      </w:r>
    </w:p>
    <w:p w:rsidR="00C74085" w:rsidRDefault="00C74085" w:rsidP="00C74085">
      <w:pPr>
        <w:spacing w:after="0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C74085" w:rsidRDefault="00C74085" w:rsidP="00C74085">
      <w:pPr>
        <w:widowControl w:val="0"/>
        <w:spacing w:after="0"/>
        <w:jc w:val="center"/>
        <w:textAlignment w:val="baseline"/>
        <w:rPr>
          <w:rFonts w:ascii="GHEA Grapalat" w:hAnsi="GHEA Grapalat" w:cs="Sylfaen"/>
          <w:sz w:val="24"/>
          <w:szCs w:val="24"/>
          <w:lang w:val="hy-AM"/>
        </w:rPr>
      </w:pPr>
    </w:p>
    <w:p w:rsidR="00C74085" w:rsidRDefault="00A8438C" w:rsidP="00C74085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proofErr w:type="spellStart"/>
      <w:r>
        <w:rPr>
          <w:rFonts w:ascii="GHEA Grapalat" w:hAnsi="GHEA Grapalat" w:cs="Sylfaen"/>
          <w:sz w:val="24"/>
          <w:szCs w:val="24"/>
        </w:rPr>
        <w:t>Համաձայնագրի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FD1007">
        <w:rPr>
          <w:rFonts w:ascii="GHEA Grapalat" w:hAnsi="GHEA Grapalat" w:cs="Sylfaen"/>
          <w:sz w:val="24"/>
          <w:szCs w:val="24"/>
        </w:rPr>
        <w:t>նախագիծ</w:t>
      </w:r>
      <w:r>
        <w:rPr>
          <w:rFonts w:ascii="GHEA Grapalat" w:hAnsi="GHEA Grapalat" w:cs="Sylfaen"/>
          <w:sz w:val="24"/>
          <w:szCs w:val="24"/>
        </w:rPr>
        <w:t>ը</w:t>
      </w:r>
      <w:proofErr w:type="spellEnd"/>
      <w:r w:rsidR="00C74085" w:rsidRPr="00592EBA">
        <w:rPr>
          <w:rFonts w:ascii="GHEA Grapalat" w:hAnsi="GHEA Grapalat" w:cs="Sylfaen"/>
          <w:sz w:val="24"/>
          <w:szCs w:val="24"/>
          <w:lang w:val="hy-AM"/>
        </w:rPr>
        <w:t xml:space="preserve"> չի պարունակում</w:t>
      </w:r>
      <w:r w:rsidR="00C74085">
        <w:rPr>
          <w:rFonts w:ascii="GHEA Grapalat" w:hAnsi="GHEA Grapalat" w:cs="Sylfaen"/>
          <w:sz w:val="24"/>
          <w:szCs w:val="24"/>
          <w:lang w:val="hy-AM"/>
        </w:rPr>
        <w:t xml:space="preserve"> Հայաստանի Հանրապետության օրենքին հակասող, օրենքի</w:t>
      </w:r>
      <w:r w:rsidR="00C7408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C74085">
        <w:rPr>
          <w:rFonts w:ascii="GHEA Grapalat" w:hAnsi="GHEA Grapalat" w:cs="Sylfaen"/>
          <w:sz w:val="24"/>
          <w:szCs w:val="24"/>
          <w:lang w:val="hy-AM"/>
        </w:rPr>
        <w:t>փոփոխություն</w:t>
      </w:r>
      <w:r w:rsidR="00C7408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C74085">
        <w:rPr>
          <w:rFonts w:ascii="GHEA Grapalat" w:hAnsi="GHEA Grapalat" w:cs="Sylfaen"/>
          <w:sz w:val="24"/>
          <w:szCs w:val="24"/>
          <w:lang w:val="hy-AM"/>
        </w:rPr>
        <w:t>կամ</w:t>
      </w:r>
      <w:r w:rsidR="00C7408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C74085">
        <w:rPr>
          <w:rFonts w:ascii="GHEA Grapalat" w:hAnsi="GHEA Grapalat" w:cs="Sylfaen"/>
          <w:sz w:val="24"/>
          <w:szCs w:val="24"/>
          <w:lang w:val="hy-AM"/>
        </w:rPr>
        <w:t>նոր</w:t>
      </w:r>
      <w:r w:rsidR="00C7408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C74085">
        <w:rPr>
          <w:rFonts w:ascii="GHEA Grapalat" w:hAnsi="GHEA Grapalat" w:cs="Sylfaen"/>
          <w:sz w:val="24"/>
          <w:szCs w:val="24"/>
          <w:lang w:val="hy-AM"/>
        </w:rPr>
        <w:t>օրենքի</w:t>
      </w:r>
      <w:r w:rsidR="00C7408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C74085">
        <w:rPr>
          <w:rFonts w:ascii="GHEA Grapalat" w:hAnsi="GHEA Grapalat" w:cs="Sylfaen"/>
          <w:sz w:val="24"/>
          <w:szCs w:val="24"/>
          <w:lang w:val="hy-AM"/>
        </w:rPr>
        <w:t>ընդունում</w:t>
      </w:r>
      <w:r w:rsidR="00C7408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C74085">
        <w:rPr>
          <w:rFonts w:ascii="GHEA Grapalat" w:hAnsi="GHEA Grapalat" w:cs="Sylfaen"/>
          <w:sz w:val="24"/>
          <w:szCs w:val="24"/>
          <w:lang w:val="hy-AM"/>
        </w:rPr>
        <w:t>նախատեսող</w:t>
      </w:r>
      <w:r w:rsidR="00C7408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C74085">
        <w:rPr>
          <w:rFonts w:ascii="GHEA Grapalat" w:hAnsi="GHEA Grapalat" w:cs="Sylfaen"/>
          <w:sz w:val="24"/>
          <w:szCs w:val="24"/>
          <w:lang w:val="hy-AM"/>
        </w:rPr>
        <w:t>նորմեր:</w:t>
      </w:r>
    </w:p>
    <w:p w:rsidR="00A850A5" w:rsidRDefault="00A85B93" w:rsidP="00FD1007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</w:rPr>
      </w:pPr>
      <w:proofErr w:type="spellStart"/>
      <w:r>
        <w:rPr>
          <w:rFonts w:ascii="GHEA Grapalat" w:hAnsi="GHEA Grapalat" w:cs="Sylfaen"/>
          <w:sz w:val="24"/>
          <w:szCs w:val="24"/>
        </w:rPr>
        <w:t>Միաժ</w:t>
      </w:r>
      <w:r w:rsidR="00C74085">
        <w:rPr>
          <w:rFonts w:ascii="GHEA Grapalat" w:hAnsi="GHEA Grapalat" w:cs="Sylfaen"/>
          <w:sz w:val="24"/>
          <w:szCs w:val="24"/>
        </w:rPr>
        <w:t>ամանակ</w:t>
      </w:r>
      <w:proofErr w:type="spellEnd"/>
      <w:r w:rsidR="00C7408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C74085">
        <w:rPr>
          <w:rFonts w:ascii="GHEA Grapalat" w:hAnsi="GHEA Grapalat" w:cs="Sylfaen"/>
          <w:sz w:val="24"/>
          <w:szCs w:val="24"/>
        </w:rPr>
        <w:t>գտնում</w:t>
      </w:r>
      <w:proofErr w:type="spellEnd"/>
      <w:r w:rsidR="00C7408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C74085">
        <w:rPr>
          <w:rFonts w:ascii="GHEA Grapalat" w:hAnsi="GHEA Grapalat" w:cs="Sylfaen"/>
          <w:sz w:val="24"/>
          <w:szCs w:val="24"/>
        </w:rPr>
        <w:t>ենք</w:t>
      </w:r>
      <w:proofErr w:type="spellEnd"/>
      <w:r w:rsidR="00C74085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 w:rsidR="00C74085">
        <w:rPr>
          <w:rFonts w:ascii="GHEA Grapalat" w:hAnsi="GHEA Grapalat" w:cs="Sylfaen"/>
          <w:sz w:val="24"/>
          <w:szCs w:val="24"/>
        </w:rPr>
        <w:t>որ</w:t>
      </w:r>
      <w:proofErr w:type="spellEnd"/>
      <w:r w:rsidR="00C7408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A8438C">
        <w:rPr>
          <w:rFonts w:ascii="GHEA Grapalat" w:hAnsi="GHEA Grapalat" w:cs="Sylfaen"/>
          <w:sz w:val="24"/>
          <w:szCs w:val="24"/>
        </w:rPr>
        <w:t>Համաձայնագրի</w:t>
      </w:r>
      <w:proofErr w:type="spellEnd"/>
      <w:r w:rsidR="00A8438C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A8438C">
        <w:rPr>
          <w:rFonts w:ascii="GHEA Grapalat" w:hAnsi="GHEA Grapalat" w:cs="Sylfaen"/>
          <w:sz w:val="24"/>
          <w:szCs w:val="24"/>
        </w:rPr>
        <w:t>նախագիծը</w:t>
      </w:r>
      <w:proofErr w:type="spellEnd"/>
      <w:r w:rsidR="00A8438C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A8438C">
        <w:rPr>
          <w:rFonts w:ascii="GHEA Grapalat" w:hAnsi="GHEA Grapalat" w:cs="Sylfaen"/>
          <w:sz w:val="24"/>
          <w:szCs w:val="24"/>
        </w:rPr>
        <w:t>ներկայիս</w:t>
      </w:r>
      <w:proofErr w:type="spellEnd"/>
      <w:r w:rsidR="00A8438C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A8438C">
        <w:rPr>
          <w:rFonts w:ascii="GHEA Grapalat" w:hAnsi="GHEA Grapalat" w:cs="Sylfaen"/>
          <w:sz w:val="24"/>
          <w:szCs w:val="24"/>
        </w:rPr>
        <w:t>խմբագրությամբ</w:t>
      </w:r>
      <w:proofErr w:type="spellEnd"/>
      <w:r w:rsidR="00A8438C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A8438C">
        <w:rPr>
          <w:rFonts w:ascii="GHEA Grapalat" w:hAnsi="GHEA Grapalat" w:cs="Sylfaen"/>
          <w:sz w:val="24"/>
          <w:szCs w:val="24"/>
        </w:rPr>
        <w:t>ենթակա</w:t>
      </w:r>
      <w:proofErr w:type="spellEnd"/>
      <w:r w:rsidR="00A8438C">
        <w:rPr>
          <w:rFonts w:ascii="GHEA Grapalat" w:hAnsi="GHEA Grapalat" w:cs="Sylfaen"/>
          <w:sz w:val="24"/>
          <w:szCs w:val="24"/>
        </w:rPr>
        <w:t xml:space="preserve"> է</w:t>
      </w:r>
      <w:r w:rsidR="00C7408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A4640D">
        <w:rPr>
          <w:rFonts w:ascii="GHEA Grapalat" w:hAnsi="GHEA Grapalat" w:cs="Sylfaen"/>
          <w:sz w:val="24"/>
          <w:szCs w:val="24"/>
        </w:rPr>
        <w:t>հաստատման</w:t>
      </w:r>
      <w:proofErr w:type="spellEnd"/>
      <w:r w:rsidR="00C74085">
        <w:rPr>
          <w:rFonts w:ascii="GHEA Grapalat" w:hAnsi="GHEA Grapalat" w:cs="Sylfaen"/>
          <w:sz w:val="24"/>
          <w:szCs w:val="24"/>
        </w:rPr>
        <w:t>:</w:t>
      </w:r>
      <w:r w:rsidR="00FD1007">
        <w:rPr>
          <w:rFonts w:ascii="GHEA Grapalat" w:hAnsi="GHEA Grapalat" w:cs="Sylfaen"/>
          <w:sz w:val="24"/>
          <w:szCs w:val="24"/>
        </w:rPr>
        <w:t xml:space="preserve"> </w:t>
      </w:r>
    </w:p>
    <w:p w:rsidR="00AB607E" w:rsidRPr="00E90394" w:rsidRDefault="00AB607E" w:rsidP="00A8438C">
      <w:pPr>
        <w:spacing w:after="0" w:line="360" w:lineRule="auto"/>
        <w:jc w:val="both"/>
        <w:rPr>
          <w:lang w:val="af-ZA"/>
        </w:rPr>
      </w:pPr>
    </w:p>
    <w:sectPr w:rsidR="00AB607E" w:rsidRPr="00E90394" w:rsidSect="00817A88">
      <w:headerReference w:type="default" r:id="rId8"/>
      <w:footerReference w:type="default" r:id="rId9"/>
      <w:pgSz w:w="12240" w:h="15840"/>
      <w:pgMar w:top="1440" w:right="758" w:bottom="1440" w:left="1440" w:header="708" w:footer="54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104C" w:rsidRDefault="00EC104C" w:rsidP="00332836">
      <w:pPr>
        <w:spacing w:after="0" w:line="240" w:lineRule="auto"/>
      </w:pPr>
      <w:r>
        <w:separator/>
      </w:r>
    </w:p>
  </w:endnote>
  <w:endnote w:type="continuationSeparator" w:id="0">
    <w:p w:rsidR="00EC104C" w:rsidRDefault="00EC104C" w:rsidP="00332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38DE" w:rsidRPr="009A1E4B" w:rsidRDefault="00E138DE" w:rsidP="00E138DE">
    <w:pPr>
      <w:rPr>
        <w:lang w:val="ru-RU"/>
      </w:rPr>
    </w:pPr>
  </w:p>
  <w:tbl>
    <w:tblPr>
      <w:tblpPr w:leftFromText="187" w:rightFromText="187" w:vertAnchor="page" w:horzAnchor="margin" w:tblpXSpec="center" w:tblpYSpec="bottom"/>
      <w:tblW w:w="6214" w:type="pct"/>
      <w:tblLayout w:type="fixed"/>
      <w:tblLook w:val="04A0"/>
    </w:tblPr>
    <w:tblGrid>
      <w:gridCol w:w="10702"/>
      <w:gridCol w:w="2047"/>
    </w:tblGrid>
    <w:tr w:rsidR="00E138DE" w:rsidTr="00E138DE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E138DE" w:rsidRDefault="00E138DE" w:rsidP="00E138DE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E138DE" w:rsidRDefault="00E138DE" w:rsidP="00E138DE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E138DE" w:rsidRPr="00B9097C" w:rsidRDefault="007452EF" w:rsidP="00E138DE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E138DE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4550DD">
            <w:rPr>
              <w:rFonts w:ascii="Art" w:hAnsi="Art"/>
              <w:noProof/>
              <w:sz w:val="16"/>
              <w:szCs w:val="16"/>
            </w:rPr>
            <w:t>1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E138DE" w:rsidRDefault="00E138DE" w:rsidP="00E138DE">
    <w:pPr>
      <w:pStyle w:val="Footer"/>
      <w:ind w:righ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104C" w:rsidRDefault="00EC104C" w:rsidP="00332836">
      <w:pPr>
        <w:spacing w:after="0" w:line="240" w:lineRule="auto"/>
      </w:pPr>
      <w:r>
        <w:separator/>
      </w:r>
    </w:p>
  </w:footnote>
  <w:footnote w:type="continuationSeparator" w:id="0">
    <w:p w:rsidR="00EC104C" w:rsidRDefault="00EC104C" w:rsidP="003328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38DE" w:rsidRPr="003E4E79" w:rsidRDefault="00E138DE" w:rsidP="00E138DE">
    <w:pPr>
      <w:pStyle w:val="Header"/>
      <w:pBdr>
        <w:left w:val="single" w:sz="18" w:space="4" w:color="FF0000"/>
      </w:pBdr>
      <w:ind w:left="-180"/>
      <w:rPr>
        <w:rFonts w:ascii="Arial LatArm" w:eastAsia="SimSun" w:hAnsi="Arial LatArm" w:cs="Arial"/>
        <w:color w:val="FF0000"/>
        <w:sz w:val="20"/>
        <w:szCs w:val="20"/>
      </w:rPr>
    </w:pPr>
    <w:r w:rsidRPr="003E4E79">
      <w:rPr>
        <w:rFonts w:ascii="Arial LatArm" w:eastAsia="SimSun" w:hAnsi="Arial LatArm" w:cs="Arial"/>
        <w:b/>
        <w:noProof/>
        <w:color w:val="FF0000"/>
        <w:sz w:val="24"/>
        <w:szCs w:val="24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19050" t="0" r="0" b="0"/>
          <wp:wrapNone/>
          <wp:docPr id="1" name="Picture 1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E4E79">
      <w:rPr>
        <w:rFonts w:ascii="Sylfaen" w:eastAsia="SimSun" w:hAnsi="Sylfaen" w:cs="Arial"/>
        <w:b/>
        <w:sz w:val="24"/>
        <w:szCs w:val="24"/>
        <w:lang w:val="ru-RU"/>
      </w:rPr>
      <w:t>Ա</w:t>
    </w:r>
    <w:r w:rsidRPr="003E4E79">
      <w:rPr>
        <w:rFonts w:ascii="Sylfaen" w:eastAsia="SimSun" w:hAnsi="Sylfaen" w:cs="Arial"/>
        <w:sz w:val="20"/>
        <w:szCs w:val="20"/>
        <w:lang w:val="ru-RU"/>
      </w:rPr>
      <w:t xml:space="preserve">րդարադատության </w:t>
    </w:r>
    <w:r w:rsidRPr="003E4E79">
      <w:rPr>
        <w:rFonts w:ascii="Art" w:eastAsia="SimSun" w:hAnsi="Art" w:cs="Arial"/>
        <w:sz w:val="20"/>
        <w:szCs w:val="20"/>
      </w:rPr>
      <w:t xml:space="preserve"> </w:t>
    </w:r>
    <w:r w:rsidRPr="003E4E79">
      <w:rPr>
        <w:rFonts w:ascii="Calibri" w:eastAsia="SimSun" w:hAnsi="Calibri" w:cs="Arial"/>
        <w:sz w:val="20"/>
        <w:szCs w:val="20"/>
        <w:lang w:val="ru-RU"/>
      </w:rPr>
      <w:t xml:space="preserve">                                                                                                                                                  </w:t>
    </w:r>
    <w:r w:rsidRPr="003E4E79">
      <w:rPr>
        <w:rFonts w:ascii="Arial LatArm" w:eastAsia="SimSun" w:hAnsi="Arial LatArm" w:cs="Arial"/>
        <w:sz w:val="20"/>
        <w:szCs w:val="20"/>
      </w:rPr>
      <w:t xml:space="preserve"> </w:t>
    </w:r>
    <w:r w:rsidRPr="003E4E79">
      <w:rPr>
        <w:rFonts w:ascii="Art" w:eastAsia="SimSun" w:hAnsi="Art" w:cs="Arial"/>
        <w:sz w:val="20"/>
        <w:szCs w:val="20"/>
      </w:rPr>
      <w:t xml:space="preserve">                                       </w:t>
    </w:r>
  </w:p>
  <w:p w:rsidR="00E138DE" w:rsidRPr="003E4E79" w:rsidRDefault="00E138DE" w:rsidP="00E138DE">
    <w:pPr>
      <w:pStyle w:val="Header"/>
      <w:pBdr>
        <w:left w:val="single" w:sz="18" w:space="4" w:color="0000FF"/>
      </w:pBdr>
      <w:ind w:left="-180"/>
      <w:rPr>
        <w:rFonts w:ascii="Art" w:eastAsia="SimSun" w:hAnsi="Art" w:cs="Arial"/>
        <w:sz w:val="20"/>
        <w:szCs w:val="20"/>
      </w:rPr>
    </w:pPr>
    <w:r w:rsidRPr="003E4E79">
      <w:rPr>
        <w:rFonts w:ascii="Sylfaen" w:eastAsia="SimSun" w:hAnsi="Sylfaen" w:cs="Arial"/>
        <w:b/>
        <w:sz w:val="24"/>
        <w:szCs w:val="24"/>
        <w:lang w:val="ru-RU"/>
      </w:rPr>
      <w:t>Ն</w:t>
    </w:r>
    <w:r w:rsidRPr="003E4E79">
      <w:rPr>
        <w:rFonts w:ascii="Sylfaen" w:eastAsia="SimSun" w:hAnsi="Sylfaen" w:cs="Arial"/>
        <w:sz w:val="20"/>
        <w:szCs w:val="20"/>
        <w:lang w:val="ru-RU"/>
      </w:rPr>
      <w:t>ախարարություն</w:t>
    </w:r>
    <w:r w:rsidRPr="003E4E79">
      <w:rPr>
        <w:rFonts w:ascii="Art" w:eastAsia="SimSun" w:hAnsi="Art" w:cs="Arial"/>
        <w:sz w:val="20"/>
        <w:szCs w:val="20"/>
      </w:rPr>
      <w:t xml:space="preserve">                       </w:t>
    </w:r>
  </w:p>
  <w:p w:rsidR="00E138DE" w:rsidRPr="00B9097C" w:rsidRDefault="00E138DE" w:rsidP="00E138DE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 w:rsidRPr="00B9097C">
      <w:rPr>
        <w:rFonts w:ascii="Art" w:eastAsia="SimSun" w:hAnsi="Art" w:cs="Arial"/>
        <w:sz w:val="18"/>
        <w:szCs w:val="18"/>
      </w:rPr>
      <w:t xml:space="preserve">                                                                                                                                                            </w:t>
    </w:r>
  </w:p>
  <w:p w:rsidR="00E138DE" w:rsidRDefault="00E138D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82D0B"/>
    <w:multiLevelType w:val="hybridMultilevel"/>
    <w:tmpl w:val="0D362D60"/>
    <w:lvl w:ilvl="0" w:tplc="553E851C">
      <w:start w:val="1"/>
      <w:numFmt w:val="decimal"/>
      <w:lvlText w:val="%1."/>
      <w:lvlJc w:val="left"/>
      <w:pPr>
        <w:ind w:left="1069" w:hanging="360"/>
      </w:pPr>
      <w:rPr>
        <w:rFonts w:eastAsia="Calibri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17A88"/>
    <w:rsid w:val="000230EC"/>
    <w:rsid w:val="00023451"/>
    <w:rsid w:val="00025F28"/>
    <w:rsid w:val="00033A6F"/>
    <w:rsid w:val="00046C64"/>
    <w:rsid w:val="000724ED"/>
    <w:rsid w:val="0007278D"/>
    <w:rsid w:val="00080D1C"/>
    <w:rsid w:val="0009255D"/>
    <w:rsid w:val="00093F60"/>
    <w:rsid w:val="000B56E8"/>
    <w:rsid w:val="000E5A12"/>
    <w:rsid w:val="00100313"/>
    <w:rsid w:val="00127E21"/>
    <w:rsid w:val="0013197A"/>
    <w:rsid w:val="00134644"/>
    <w:rsid w:val="00143E94"/>
    <w:rsid w:val="00152A2D"/>
    <w:rsid w:val="00154D7E"/>
    <w:rsid w:val="00155B6D"/>
    <w:rsid w:val="0015623A"/>
    <w:rsid w:val="00163547"/>
    <w:rsid w:val="0017044C"/>
    <w:rsid w:val="00175240"/>
    <w:rsid w:val="00181810"/>
    <w:rsid w:val="00181948"/>
    <w:rsid w:val="00193C75"/>
    <w:rsid w:val="00196A34"/>
    <w:rsid w:val="001A6275"/>
    <w:rsid w:val="001E532A"/>
    <w:rsid w:val="001E6E29"/>
    <w:rsid w:val="001F1B37"/>
    <w:rsid w:val="002019CD"/>
    <w:rsid w:val="00207F2B"/>
    <w:rsid w:val="00212536"/>
    <w:rsid w:val="00231391"/>
    <w:rsid w:val="00240D12"/>
    <w:rsid w:val="00252577"/>
    <w:rsid w:val="00261EDB"/>
    <w:rsid w:val="00271B2D"/>
    <w:rsid w:val="002C6C50"/>
    <w:rsid w:val="002D01F5"/>
    <w:rsid w:val="002D0897"/>
    <w:rsid w:val="002F599E"/>
    <w:rsid w:val="002F6DA5"/>
    <w:rsid w:val="00304319"/>
    <w:rsid w:val="00321062"/>
    <w:rsid w:val="00324330"/>
    <w:rsid w:val="00332836"/>
    <w:rsid w:val="003436A4"/>
    <w:rsid w:val="00393950"/>
    <w:rsid w:val="003B7469"/>
    <w:rsid w:val="003C27A0"/>
    <w:rsid w:val="003C74AF"/>
    <w:rsid w:val="003D51A7"/>
    <w:rsid w:val="003D7933"/>
    <w:rsid w:val="003E219D"/>
    <w:rsid w:val="003F5E70"/>
    <w:rsid w:val="00433F24"/>
    <w:rsid w:val="004416E4"/>
    <w:rsid w:val="0044222D"/>
    <w:rsid w:val="004468ED"/>
    <w:rsid w:val="00446BB6"/>
    <w:rsid w:val="004550DD"/>
    <w:rsid w:val="004745E3"/>
    <w:rsid w:val="004A7393"/>
    <w:rsid w:val="004C3F62"/>
    <w:rsid w:val="004D7777"/>
    <w:rsid w:val="004F66EB"/>
    <w:rsid w:val="004F7319"/>
    <w:rsid w:val="0050408F"/>
    <w:rsid w:val="0051033A"/>
    <w:rsid w:val="00537507"/>
    <w:rsid w:val="00544149"/>
    <w:rsid w:val="00552B6F"/>
    <w:rsid w:val="005607BB"/>
    <w:rsid w:val="005A2C37"/>
    <w:rsid w:val="005A442D"/>
    <w:rsid w:val="005B6CEF"/>
    <w:rsid w:val="005C7155"/>
    <w:rsid w:val="005D6010"/>
    <w:rsid w:val="005E5A4C"/>
    <w:rsid w:val="005F6B3A"/>
    <w:rsid w:val="00657FDD"/>
    <w:rsid w:val="00684663"/>
    <w:rsid w:val="0068474F"/>
    <w:rsid w:val="00687AB3"/>
    <w:rsid w:val="00690923"/>
    <w:rsid w:val="006A38EF"/>
    <w:rsid w:val="006F1B13"/>
    <w:rsid w:val="006F7A13"/>
    <w:rsid w:val="007076BC"/>
    <w:rsid w:val="00707D97"/>
    <w:rsid w:val="007452EF"/>
    <w:rsid w:val="0074571F"/>
    <w:rsid w:val="00751240"/>
    <w:rsid w:val="00754FDC"/>
    <w:rsid w:val="007700FE"/>
    <w:rsid w:val="00785C52"/>
    <w:rsid w:val="00792181"/>
    <w:rsid w:val="007B5BFD"/>
    <w:rsid w:val="00803D0A"/>
    <w:rsid w:val="00817A88"/>
    <w:rsid w:val="00826A1F"/>
    <w:rsid w:val="00827260"/>
    <w:rsid w:val="00841102"/>
    <w:rsid w:val="008451CD"/>
    <w:rsid w:val="00864278"/>
    <w:rsid w:val="00864C30"/>
    <w:rsid w:val="00867941"/>
    <w:rsid w:val="008708F5"/>
    <w:rsid w:val="00887800"/>
    <w:rsid w:val="008A6A97"/>
    <w:rsid w:val="008A71E0"/>
    <w:rsid w:val="008D0BC7"/>
    <w:rsid w:val="008E4AF3"/>
    <w:rsid w:val="00950C2F"/>
    <w:rsid w:val="00953C43"/>
    <w:rsid w:val="00962C6A"/>
    <w:rsid w:val="0098208B"/>
    <w:rsid w:val="009830F3"/>
    <w:rsid w:val="00990BF6"/>
    <w:rsid w:val="00994C7B"/>
    <w:rsid w:val="009A52C3"/>
    <w:rsid w:val="009B4EFC"/>
    <w:rsid w:val="009B6E47"/>
    <w:rsid w:val="009C3988"/>
    <w:rsid w:val="009D45C2"/>
    <w:rsid w:val="009E1376"/>
    <w:rsid w:val="009E272A"/>
    <w:rsid w:val="009E39FF"/>
    <w:rsid w:val="00A01DD7"/>
    <w:rsid w:val="00A04968"/>
    <w:rsid w:val="00A14FEF"/>
    <w:rsid w:val="00A26F7E"/>
    <w:rsid w:val="00A275F1"/>
    <w:rsid w:val="00A4640D"/>
    <w:rsid w:val="00A46BFA"/>
    <w:rsid w:val="00A46D39"/>
    <w:rsid w:val="00A82F67"/>
    <w:rsid w:val="00A8438C"/>
    <w:rsid w:val="00A850A5"/>
    <w:rsid w:val="00A85B93"/>
    <w:rsid w:val="00A9461B"/>
    <w:rsid w:val="00AB607E"/>
    <w:rsid w:val="00AC1A9B"/>
    <w:rsid w:val="00AC24AE"/>
    <w:rsid w:val="00AD133D"/>
    <w:rsid w:val="00AD5962"/>
    <w:rsid w:val="00AD73C1"/>
    <w:rsid w:val="00B24C0D"/>
    <w:rsid w:val="00B34E7F"/>
    <w:rsid w:val="00B516F4"/>
    <w:rsid w:val="00B57D00"/>
    <w:rsid w:val="00B60083"/>
    <w:rsid w:val="00B6730F"/>
    <w:rsid w:val="00B868D4"/>
    <w:rsid w:val="00BB2D2D"/>
    <w:rsid w:val="00BB507F"/>
    <w:rsid w:val="00BB759C"/>
    <w:rsid w:val="00BC2CA9"/>
    <w:rsid w:val="00BC3644"/>
    <w:rsid w:val="00BC4A96"/>
    <w:rsid w:val="00BC7F1F"/>
    <w:rsid w:val="00BD1FF5"/>
    <w:rsid w:val="00BE51A4"/>
    <w:rsid w:val="00C12B8F"/>
    <w:rsid w:val="00C34DAF"/>
    <w:rsid w:val="00C61315"/>
    <w:rsid w:val="00C62192"/>
    <w:rsid w:val="00C648C1"/>
    <w:rsid w:val="00C74085"/>
    <w:rsid w:val="00C842C8"/>
    <w:rsid w:val="00C933F6"/>
    <w:rsid w:val="00CB7257"/>
    <w:rsid w:val="00D232E9"/>
    <w:rsid w:val="00D33EF8"/>
    <w:rsid w:val="00D670DC"/>
    <w:rsid w:val="00D75611"/>
    <w:rsid w:val="00D94CC3"/>
    <w:rsid w:val="00DA1750"/>
    <w:rsid w:val="00DC7800"/>
    <w:rsid w:val="00DD0228"/>
    <w:rsid w:val="00DD7942"/>
    <w:rsid w:val="00DE3FFB"/>
    <w:rsid w:val="00E004DD"/>
    <w:rsid w:val="00E00AD9"/>
    <w:rsid w:val="00E12276"/>
    <w:rsid w:val="00E138DE"/>
    <w:rsid w:val="00E15E82"/>
    <w:rsid w:val="00E168D3"/>
    <w:rsid w:val="00E30E79"/>
    <w:rsid w:val="00E37E79"/>
    <w:rsid w:val="00E642EC"/>
    <w:rsid w:val="00E71820"/>
    <w:rsid w:val="00E75F9A"/>
    <w:rsid w:val="00E90394"/>
    <w:rsid w:val="00E913E5"/>
    <w:rsid w:val="00E97D36"/>
    <w:rsid w:val="00EB0B4C"/>
    <w:rsid w:val="00EB6F4F"/>
    <w:rsid w:val="00EC104C"/>
    <w:rsid w:val="00EC1C47"/>
    <w:rsid w:val="00F15EBB"/>
    <w:rsid w:val="00F3018E"/>
    <w:rsid w:val="00F344B4"/>
    <w:rsid w:val="00F50900"/>
    <w:rsid w:val="00F554CC"/>
    <w:rsid w:val="00F55E71"/>
    <w:rsid w:val="00F6638C"/>
    <w:rsid w:val="00FA4C5A"/>
    <w:rsid w:val="00FB728D"/>
    <w:rsid w:val="00FD1007"/>
    <w:rsid w:val="00FD324B"/>
    <w:rsid w:val="00FD4EE1"/>
    <w:rsid w:val="00FE21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7A8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17A88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17A88"/>
  </w:style>
  <w:style w:type="paragraph" w:styleId="Footer">
    <w:name w:val="footer"/>
    <w:basedOn w:val="Normal"/>
    <w:link w:val="FooterChar"/>
    <w:unhideWhenUsed/>
    <w:rsid w:val="00817A88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rsid w:val="00817A88"/>
  </w:style>
  <w:style w:type="paragraph" w:styleId="ListParagraph">
    <w:name w:val="List Paragraph"/>
    <w:basedOn w:val="Normal"/>
    <w:uiPriority w:val="34"/>
    <w:qFormat/>
    <w:rsid w:val="00181810"/>
    <w:pPr>
      <w:ind w:left="720"/>
      <w:contextualSpacing/>
    </w:pPr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31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893914-1BF7-43AE-BCA6-08CB3B99B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https://mul2.gov.am/tasks/73765/oneclick/ardaradat-ezr.docx?token=e9cb1795273e4a618b2d473f5e177966</cp:keywords>
</cp:coreProperties>
</file>