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79" w:rsidRDefault="000E3C79" w:rsidP="000E3C79">
      <w:pPr>
        <w:autoSpaceDE w:val="0"/>
        <w:autoSpaceDN w:val="0"/>
        <w:adjustRightInd w:val="0"/>
        <w:jc w:val="right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</w:rPr>
        <w:t>ՆԱԽԱԳԻԾ</w:t>
      </w:r>
    </w:p>
    <w:p w:rsidR="000E3C79" w:rsidRDefault="000E3C79" w:rsidP="000E3C79">
      <w:pPr>
        <w:autoSpaceDE w:val="0"/>
        <w:autoSpaceDN w:val="0"/>
        <w:adjustRightInd w:val="0"/>
        <w:jc w:val="right"/>
        <w:rPr>
          <w:rFonts w:ascii="GHEA Grapalat" w:eastAsia="Calibri" w:hAnsi="GHEA Grapalat" w:cs="Times-Bold"/>
          <w:bCs/>
        </w:rPr>
      </w:pPr>
    </w:p>
    <w:p w:rsidR="000E3C79" w:rsidRDefault="000E3C79" w:rsidP="000E3C79">
      <w:pPr>
        <w:autoSpaceDE w:val="0"/>
        <w:autoSpaceDN w:val="0"/>
        <w:adjustRightInd w:val="0"/>
        <w:jc w:val="center"/>
        <w:rPr>
          <w:rFonts w:ascii="GHEA Grapalat" w:eastAsia="Calibri" w:hAnsi="GHEA Grapalat" w:cs="Times-Bold"/>
          <w:b/>
          <w:bCs/>
        </w:rPr>
      </w:pPr>
      <w:r>
        <w:rPr>
          <w:rFonts w:ascii="GHEA Grapalat" w:eastAsia="Calibri" w:hAnsi="GHEA Grapalat" w:cs="Times-Bold"/>
          <w:b/>
          <w:bCs/>
        </w:rPr>
        <w:t>ՀԱՅԱՍՏԱՆԻ ՀԱՆՐԱՊԵՏՈՒԹՅԱՆ ԿԱՌԱՎԱՐՈՒԹՅԱՆ ԵՎ ԱՄԵՐԻԿԱՅԻ ՄԻԱՑՅԱԼ ՆԱՀԱՆԳՆԵՐԻ ԿԱՌԱՎԱՐՈՒԹՅԱՆ ՄԻՋԵՎ ԱՌԵՎՏՐԻ ԵՎ ՆԵՐԴՐՈՒՄՆԵՐԻ ՇՐՋԱՆԱԿԱՅԻՆ ՀԱՄԱՁԱՅՆԱԳԻՐ</w:t>
      </w:r>
    </w:p>
    <w:p w:rsidR="000E3C79" w:rsidRDefault="000E3C79" w:rsidP="000E3C79">
      <w:pPr>
        <w:autoSpaceDE w:val="0"/>
        <w:autoSpaceDN w:val="0"/>
        <w:adjustRightInd w:val="0"/>
        <w:jc w:val="center"/>
        <w:rPr>
          <w:rFonts w:ascii="GHEA Grapalat" w:eastAsia="Calibri" w:hAnsi="GHEA Grapalat" w:cs="Times-Bold"/>
          <w:b/>
          <w:bCs/>
        </w:rPr>
      </w:pPr>
    </w:p>
    <w:p w:rsid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</w:rPr>
        <w:t>Հայաստանի Հանրապետության կառավարությունը և Ամերիկայի Միացյալ Նահանգների կառավարությունը (այսուհետ` Կողմեր).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Ցանկանալով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խորացնել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բարեկամական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կապերը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համագործակցության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ոգին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ընդլայնել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առևտուրը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ամրացնել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տնտեսական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հարաբերությունները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Գիտակցելով</w:t>
      </w:r>
      <w:r w:rsidRPr="000E3C79">
        <w:rPr>
          <w:rFonts w:ascii="GHEA Grapalat" w:eastAsia="Calibri" w:hAnsi="GHEA Grapalat" w:cs="Times-Bold"/>
          <w:bCs/>
          <w:i/>
        </w:rPr>
        <w:t xml:space="preserve"> </w:t>
      </w:r>
      <w:r>
        <w:rPr>
          <w:rFonts w:ascii="GHEA Grapalat" w:eastAsia="Calibri" w:hAnsi="GHEA Grapalat" w:cs="Times-Bold"/>
          <w:bCs/>
        </w:rPr>
        <w:t>բաց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կանխատեսելի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միջավայրի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խրախուսման</w:t>
      </w:r>
      <w:r w:rsidRPr="000E3C79">
        <w:rPr>
          <w:rFonts w:ascii="GHEA Grapalat" w:eastAsia="Calibri" w:hAnsi="GHEA Grapalat" w:cs="Times-Bold"/>
          <w:bCs/>
        </w:rPr>
        <w:t xml:space="preserve">  </w:t>
      </w:r>
      <w:r>
        <w:rPr>
          <w:rFonts w:ascii="GHEA Grapalat" w:eastAsia="Calibri" w:hAnsi="GHEA Grapalat" w:cs="Times-Bold"/>
          <w:bCs/>
        </w:rPr>
        <w:t>կարևորությունը</w:t>
      </w:r>
      <w:r w:rsidRPr="000E3C79">
        <w:rPr>
          <w:rFonts w:ascii="GHEA Grapalat" w:eastAsia="Calibri" w:hAnsi="GHEA Grapalat" w:cs="Times-Bold"/>
          <w:bCs/>
          <w:i/>
        </w:rPr>
        <w:t xml:space="preserve"> </w:t>
      </w:r>
      <w:r>
        <w:rPr>
          <w:rFonts w:ascii="GHEA Grapalat" w:eastAsia="Calibri" w:hAnsi="GHEA Grapalat" w:cs="Times-Bold"/>
          <w:bCs/>
        </w:rPr>
        <w:t>միջազգային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ներդրումների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համար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Գիտակցելով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օգուտները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կարող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են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ստանալ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միջազգային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ներդրումների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աճի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դեպքում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ինչպես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նաև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այն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առևտուրը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խաթարող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ներդրումային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միջոցները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հովանավորչական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արգելքները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կարող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են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նվազեցնել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այդ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օգուտները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Ձգտելով</w:t>
      </w:r>
      <w:r w:rsidRPr="000E3C79">
        <w:rPr>
          <w:rFonts w:ascii="GHEA Grapalat" w:eastAsia="Calibri" w:hAnsi="GHEA Grapalat" w:cs="Times-Bold"/>
          <w:bCs/>
          <w:i/>
        </w:rPr>
        <w:t xml:space="preserve"> </w:t>
      </w:r>
      <w:r>
        <w:rPr>
          <w:rFonts w:ascii="GHEA Grapalat" w:eastAsia="Calibri" w:hAnsi="GHEA Grapalat" w:cs="Times-Bold"/>
          <w:bCs/>
        </w:rPr>
        <w:t>խթանել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թափանցիկությունը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վերացնել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կաշառակերությունը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կոռուպցիան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միջազգային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առևտրում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ներդրումներում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Գիտակցելով</w:t>
      </w:r>
      <w:r w:rsidRPr="000E3C79">
        <w:rPr>
          <w:rFonts w:ascii="GHEA Grapalat" w:eastAsia="Calibri" w:hAnsi="GHEA Grapalat" w:cs="Times-Bold"/>
          <w:bCs/>
        </w:rPr>
        <w:t xml:space="preserve">  </w:t>
      </w:r>
      <w:r>
        <w:rPr>
          <w:rFonts w:ascii="GHEA Grapalat" w:eastAsia="Calibri" w:hAnsi="GHEA Grapalat" w:cs="Times-Bold"/>
          <w:bCs/>
        </w:rPr>
        <w:t>օտարերկրյա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ներքին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մասնավոր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ներդրումների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կարևոր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դերը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աճի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ապահովման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աշխատատեղերի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ստեղծման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առևտրի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ընդլայնման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տեխնոլոգիաների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կատարելագործման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տնտեսական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զարգացման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խթանման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գործում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Գիտակցելով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ծառայությունների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աճող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կարևորությունն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իրենց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տնտեսությունների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համար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Հաշվի</w:t>
      </w:r>
      <w:r w:rsidRPr="000E3C79">
        <w:rPr>
          <w:rFonts w:ascii="GHEA Grapalat" w:eastAsia="Calibri" w:hAnsi="GHEA Grapalat" w:cs="Times-Bold"/>
          <w:bCs/>
          <w:i/>
        </w:rPr>
        <w:t xml:space="preserve"> </w:t>
      </w:r>
      <w:r>
        <w:rPr>
          <w:rFonts w:ascii="GHEA Grapalat" w:eastAsia="Calibri" w:hAnsi="GHEA Grapalat" w:cs="Times-Bold"/>
          <w:bCs/>
          <w:i/>
        </w:rPr>
        <w:t>առնելով</w:t>
      </w:r>
      <w:r w:rsidRPr="000E3C79">
        <w:rPr>
          <w:rFonts w:ascii="GHEA Grapalat" w:eastAsia="Calibri" w:hAnsi="GHEA Grapalat" w:cs="Times-Bold"/>
          <w:bCs/>
          <w:i/>
        </w:rPr>
        <w:t xml:space="preserve"> </w:t>
      </w:r>
      <w:r>
        <w:rPr>
          <w:rFonts w:ascii="GHEA Grapalat" w:eastAsia="Calibri" w:hAnsi="GHEA Grapalat" w:cs="Times-Bold"/>
          <w:bCs/>
        </w:rPr>
        <w:t>ոչ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սակագնային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արգելքների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նվազեցման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ցանկալիությունը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ընդլայնված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դյուրացման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նպատակով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Գիտակցելով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մտավոր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սեփականության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իրավունքների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համապատասխան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արդյունավետ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պաշտպանության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կիրառման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ինչպես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նաև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մտավոր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սեփականության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իրավունքների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կոնվենցիաներին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անդամակցելու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հավատարիմ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մնալու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կարևորությունը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</w:rPr>
        <w:t>Գիտակցելով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ԱՄԿ</w:t>
      </w:r>
      <w:r w:rsidRPr="000E3C79">
        <w:rPr>
          <w:rFonts w:ascii="GHEA Grapalat" w:eastAsia="Calibri" w:hAnsi="GHEA Grapalat" w:cs="Times-Bold"/>
          <w:bCs/>
        </w:rPr>
        <w:t xml:space="preserve"> «</w:t>
      </w:r>
      <w:r>
        <w:rPr>
          <w:rFonts w:ascii="GHEA Grapalat" w:eastAsia="Calibri" w:hAnsi="GHEA Grapalat" w:cs="Times-Bold"/>
          <w:bCs/>
        </w:rPr>
        <w:t>Աշխատանքի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ոլորտում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հիմնարար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սկզբունքների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իրավունքների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հռչակագրին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դրա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լրացումներին</w:t>
      </w:r>
      <w:r w:rsidRPr="000E3C79">
        <w:rPr>
          <w:rFonts w:ascii="GHEA Grapalat" w:eastAsia="Calibri" w:hAnsi="GHEA Grapalat" w:cs="Times-Bold"/>
          <w:bCs/>
        </w:rPr>
        <w:t xml:space="preserve">» (1998) </w:t>
      </w:r>
      <w:r>
        <w:rPr>
          <w:rFonts w:ascii="GHEA Grapalat" w:eastAsia="Calibri" w:hAnsi="GHEA Grapalat" w:cs="Times-Bold"/>
          <w:bCs/>
        </w:rPr>
        <w:t>հետևելու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աջակցելու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իրականացնելու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ինչպես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նաև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աշխատանքային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օրենսդրության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արդյունավետ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կիրառման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ապահովման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կարևորությունը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Գիտակցելով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բնապահպանական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օրենսդրությանը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համապատասխան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շրջակա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միջավայրի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պաշտպանության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պահպանման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ինչպես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նաև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բնապահպանական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օրենքների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արդյունավետ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կիրառման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ապահովման</w:t>
      </w:r>
      <w:r w:rsidRPr="000E3C79">
        <w:rPr>
          <w:rFonts w:ascii="GHEA Grapalat" w:eastAsia="Calibri" w:hAnsi="GHEA Grapalat" w:cs="Times-Bold"/>
          <w:bCs/>
        </w:rPr>
        <w:t xml:space="preserve">  </w:t>
      </w:r>
      <w:r>
        <w:rPr>
          <w:rFonts w:ascii="GHEA Grapalat" w:eastAsia="Calibri" w:hAnsi="GHEA Grapalat" w:cs="Times-Bold"/>
          <w:bCs/>
        </w:rPr>
        <w:t>կարևորությունը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ցանկանալով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ապահովել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որպեսզի</w:t>
      </w:r>
      <w:r w:rsidRPr="000E3C79">
        <w:rPr>
          <w:rFonts w:ascii="GHEA Grapalat" w:eastAsia="Calibri" w:hAnsi="GHEA Grapalat" w:cs="Times-Bold"/>
          <w:bCs/>
        </w:rPr>
        <w:t xml:space="preserve">  </w:t>
      </w:r>
      <w:r>
        <w:rPr>
          <w:rFonts w:ascii="GHEA Grapalat" w:eastAsia="Calibri" w:hAnsi="GHEA Grapalat" w:cs="Times-Bold"/>
          <w:bCs/>
        </w:rPr>
        <w:t>առևտրային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բնապահպանական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քաղաքականությունները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փոխադարձորեն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աջակցեն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կայուն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զարգացման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հետագա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ընթացքին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Գիտակցելով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տեղական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գլոբալ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տնտեսության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մեջ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կանանց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ներառյալ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աշխատող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կանանց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ձեռնարկատերերի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ձեռնարկությունների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սեփականատերերի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մասնակցության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հնարավորությունների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ընդլայնումը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նպաստում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է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տնտեսական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զարգացմանը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ինչպես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նաև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ներքին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գլոբալ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տնտեսության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մեջ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մասնակցության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հարցում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կանանց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հանդեպ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սեռով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պայմանավորված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արգելքների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բացառման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կարևորությունը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Ցանկանալով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խրախուսել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դյուրացնել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ձեռնարկությունների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մասնավոր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հատվածի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այլ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խմբերի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կապերը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միմյանց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տարածքներում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Ընդունելով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ներդրումային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խնդիրների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հնարավորինս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օպերատիվ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լուծման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ցանկալիությունը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lastRenderedPageBreak/>
        <w:t>Ցանկանալով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ամրացնել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բազմակողմ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համակարգը</w:t>
      </w:r>
      <w:r w:rsidRPr="000E3C79">
        <w:rPr>
          <w:rFonts w:ascii="GHEA Grapalat" w:eastAsia="Calibri" w:hAnsi="GHEA Grapalat" w:cs="Times-Bold"/>
          <w:bCs/>
        </w:rPr>
        <w:t xml:space="preserve">` </w:t>
      </w:r>
      <w:r>
        <w:rPr>
          <w:rFonts w:ascii="GHEA Grapalat" w:eastAsia="Calibri" w:hAnsi="GHEA Grapalat" w:cs="Times-Bold"/>
          <w:bCs/>
        </w:rPr>
        <w:t>միանալով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փոխադարձաբար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շահավետ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այլ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պայմանավորվածությունների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ԱՀԿ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հովանու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ներքո</w:t>
      </w:r>
      <w:r w:rsidRPr="000E3C79">
        <w:rPr>
          <w:rFonts w:ascii="GHEA Grapalat" w:eastAsia="Calibri" w:hAnsi="GHEA Grapalat" w:cs="Times-Bold"/>
          <w:bCs/>
        </w:rPr>
        <w:t>: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  <w:i/>
        </w:rPr>
        <w:t>Նկատի</w:t>
      </w:r>
      <w:r w:rsidRPr="000E3C79">
        <w:rPr>
          <w:rFonts w:ascii="GHEA Grapalat" w:eastAsia="Calibri" w:hAnsi="GHEA Grapalat" w:cs="Times-Bold"/>
          <w:bCs/>
          <w:i/>
        </w:rPr>
        <w:t xml:space="preserve"> </w:t>
      </w:r>
      <w:r>
        <w:rPr>
          <w:rFonts w:ascii="GHEA Grapalat" w:eastAsia="Calibri" w:hAnsi="GHEA Grapalat" w:cs="Times-Bold"/>
          <w:bCs/>
          <w:i/>
        </w:rPr>
        <w:t>առնելով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ԱՀԿ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անդամ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են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հաստատելով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որ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Համաձայնագիրը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չի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հակասում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իրավունքների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պարտականություններին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ԱՀԿ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շրջանակներում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ձեռք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բերված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համաձայնություններին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փոխմբռնմանը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կամ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այլ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գործիքներին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Նկատի</w:t>
      </w:r>
      <w:r w:rsidRPr="000E3C79">
        <w:rPr>
          <w:rFonts w:ascii="GHEA Grapalat" w:eastAsia="Calibri" w:hAnsi="GHEA Grapalat" w:cs="Times-Bold"/>
          <w:bCs/>
          <w:i/>
        </w:rPr>
        <w:t xml:space="preserve"> </w:t>
      </w:r>
      <w:r>
        <w:rPr>
          <w:rFonts w:ascii="GHEA Grapalat" w:eastAsia="Calibri" w:hAnsi="GHEA Grapalat" w:cs="Times-Bold"/>
          <w:bCs/>
          <w:i/>
        </w:rPr>
        <w:t>առնելով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ՀՀ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ԱՄՆ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միջև</w:t>
      </w:r>
      <w:r w:rsidRPr="000E3C79">
        <w:rPr>
          <w:rFonts w:ascii="GHEA Grapalat" w:eastAsia="Calibri" w:hAnsi="GHEA Grapalat" w:cs="Times-Bold"/>
          <w:bCs/>
        </w:rPr>
        <w:t xml:space="preserve"> 1992</w:t>
      </w:r>
      <w:r>
        <w:rPr>
          <w:rFonts w:ascii="GHEA Grapalat" w:eastAsia="Calibri" w:hAnsi="GHEA Grapalat" w:cs="Times-Bold"/>
          <w:bCs/>
        </w:rPr>
        <w:t>թ</w:t>
      </w:r>
      <w:r w:rsidRPr="000E3C79">
        <w:rPr>
          <w:rFonts w:ascii="GHEA Grapalat" w:eastAsia="Calibri" w:hAnsi="GHEA Grapalat" w:cs="Times-Bold"/>
          <w:bCs/>
        </w:rPr>
        <w:t xml:space="preserve">. </w:t>
      </w:r>
      <w:r>
        <w:rPr>
          <w:rFonts w:ascii="GHEA Grapalat" w:eastAsia="Calibri" w:hAnsi="GHEA Grapalat" w:cs="Times-Bold"/>
          <w:bCs/>
        </w:rPr>
        <w:t>սեպտեմբերի</w:t>
      </w:r>
      <w:r w:rsidRPr="000E3C79">
        <w:rPr>
          <w:rFonts w:ascii="GHEA Grapalat" w:eastAsia="Calibri" w:hAnsi="GHEA Grapalat" w:cs="Times-Bold"/>
          <w:bCs/>
        </w:rPr>
        <w:t xml:space="preserve"> 23-</w:t>
      </w:r>
      <w:r>
        <w:rPr>
          <w:rFonts w:ascii="GHEA Grapalat" w:eastAsia="Calibri" w:hAnsi="GHEA Grapalat" w:cs="Times-Bold"/>
          <w:bCs/>
        </w:rPr>
        <w:t>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կնքված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Ներդրումների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խրախուսման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փոխադարձ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պաշտպանության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համաձայնագիրը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հաստատելով</w:t>
      </w:r>
      <w:r w:rsidRPr="000E3C79">
        <w:rPr>
          <w:rFonts w:ascii="GHEA Grapalat" w:eastAsia="Calibri" w:hAnsi="GHEA Grapalat" w:cs="Times-Bold"/>
          <w:bCs/>
        </w:rPr>
        <w:t xml:space="preserve">, </w:t>
      </w:r>
      <w:r>
        <w:rPr>
          <w:rFonts w:ascii="GHEA Grapalat" w:eastAsia="Calibri" w:hAnsi="GHEA Grapalat" w:cs="Times-Bold"/>
          <w:bCs/>
        </w:rPr>
        <w:t>որ</w:t>
      </w:r>
      <w:r w:rsidRPr="000E3C79">
        <w:rPr>
          <w:rFonts w:ascii="GHEA Grapalat" w:eastAsia="Calibri" w:hAnsi="GHEA Grapalat" w:cs="Times-Bold"/>
          <w:bCs/>
        </w:rPr>
        <w:t xml:space="preserve">  </w:t>
      </w:r>
      <w:r>
        <w:rPr>
          <w:rFonts w:ascii="GHEA Grapalat" w:eastAsia="Calibri" w:hAnsi="GHEA Grapalat" w:cs="Times-Bold"/>
          <w:bCs/>
        </w:rPr>
        <w:t>սույն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Համաձայնագիրը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չի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հակասում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վերը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նշված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Համաձայնագրով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ստանձնած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իրավունքներին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պարտականություններին</w:t>
      </w:r>
      <w:r w:rsidRPr="000E3C79">
        <w:rPr>
          <w:rFonts w:ascii="GHEA Grapalat" w:eastAsia="Calibri" w:hAnsi="GHEA Grapalat" w:cs="Times-Bold"/>
          <w:bCs/>
        </w:rPr>
        <w:t>: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  <w:i/>
        </w:rPr>
        <w:t>Նպատակ</w:t>
      </w:r>
      <w:r w:rsidRPr="000E3C79">
        <w:rPr>
          <w:rFonts w:ascii="GHEA Grapalat" w:eastAsia="Calibri" w:hAnsi="GHEA Grapalat" w:cs="Times-Bold"/>
          <w:bCs/>
          <w:i/>
        </w:rPr>
        <w:t xml:space="preserve"> </w:t>
      </w:r>
      <w:r>
        <w:rPr>
          <w:rFonts w:ascii="GHEA Grapalat" w:eastAsia="Calibri" w:hAnsi="GHEA Grapalat" w:cs="Times-Bold"/>
          <w:bCs/>
          <w:i/>
        </w:rPr>
        <w:t>ունենալով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ստեղծել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ընդլայնման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նախաձեռնությունեերի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հետագա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երկխոսության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մեխանիզմ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համագործակցության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խորացման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առավել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ընդգրկուն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համաձայնությունների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միջոցով</w:t>
      </w:r>
      <w:r w:rsidRPr="000E3C79">
        <w:rPr>
          <w:rFonts w:ascii="GHEA Grapalat" w:eastAsia="Calibri" w:hAnsi="GHEA Grapalat" w:cs="Times-Bold"/>
          <w:bCs/>
        </w:rPr>
        <w:t>,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</w:rPr>
        <w:t>Պայմանավորվեցին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հետևյալի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շուրջ</w:t>
      </w:r>
      <w:r w:rsidRPr="000E3C79">
        <w:rPr>
          <w:rFonts w:ascii="GHEA Grapalat" w:eastAsia="Calibri" w:hAnsi="GHEA Grapalat" w:cs="Times-Bold"/>
          <w:bCs/>
        </w:rPr>
        <w:t>.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/>
          <w:bCs/>
        </w:rPr>
      </w:pPr>
      <w:r>
        <w:rPr>
          <w:rFonts w:ascii="GHEA Grapalat" w:eastAsia="Calibri" w:hAnsi="GHEA Grapalat" w:cs="Times-Bold"/>
          <w:b/>
          <w:bCs/>
        </w:rPr>
        <w:t>Հոդված</w:t>
      </w:r>
      <w:r w:rsidRPr="000E3C79">
        <w:rPr>
          <w:rFonts w:ascii="GHEA Grapalat" w:eastAsia="Calibri" w:hAnsi="GHEA Grapalat" w:cs="Times-Bold"/>
          <w:b/>
          <w:bCs/>
        </w:rPr>
        <w:t xml:space="preserve"> 1</w:t>
      </w: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/>
          <w:bCs/>
        </w:rPr>
      </w:pPr>
    </w:p>
    <w:p w:rsidR="000E3C79" w:rsidRP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</w:rPr>
        <w:t>Կողմերը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հաստատում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են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իրենց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ցանկությունը</w:t>
      </w:r>
      <w:r w:rsidRPr="000E3C79">
        <w:rPr>
          <w:rFonts w:ascii="GHEA Grapalat" w:eastAsia="Calibri" w:hAnsi="GHEA Grapalat" w:cs="Times-Bold"/>
          <w:bCs/>
        </w:rPr>
        <w:t xml:space="preserve">` </w:t>
      </w:r>
      <w:r>
        <w:rPr>
          <w:rFonts w:ascii="GHEA Grapalat" w:eastAsia="Calibri" w:hAnsi="GHEA Grapalat" w:cs="Times-Bold"/>
          <w:bCs/>
        </w:rPr>
        <w:t>աջակցել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գրավիչ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ներդրումային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միջավայրի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ստեղծմանը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ընդլայնել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դիվե</w:t>
      </w:r>
      <w:r>
        <w:rPr>
          <w:rFonts w:ascii="GHEA Grapalat" w:eastAsia="Calibri" w:hAnsi="GHEA Grapalat" w:cs="Times-Bold"/>
          <w:bCs/>
          <w:lang w:val="en-US"/>
        </w:rPr>
        <w:t>ր</w:t>
      </w:r>
      <w:r>
        <w:rPr>
          <w:rFonts w:ascii="GHEA Grapalat" w:eastAsia="Calibri" w:hAnsi="GHEA Grapalat" w:cs="Times-Bold"/>
          <w:bCs/>
        </w:rPr>
        <w:t>սիֆիկացնել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ապրանքների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և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ծառայությունների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առևտուրը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Կողմերի</w:t>
      </w:r>
      <w:r w:rsidRPr="000E3C79">
        <w:rPr>
          <w:rFonts w:ascii="GHEA Grapalat" w:eastAsia="Calibri" w:hAnsi="GHEA Grapalat" w:cs="Times-Bold"/>
          <w:bCs/>
        </w:rPr>
        <w:t xml:space="preserve"> </w:t>
      </w:r>
      <w:r>
        <w:rPr>
          <w:rFonts w:ascii="GHEA Grapalat" w:eastAsia="Calibri" w:hAnsi="GHEA Grapalat" w:cs="Times-Bold"/>
          <w:bCs/>
        </w:rPr>
        <w:t>միջև</w:t>
      </w:r>
      <w:r w:rsidRPr="000E3C79">
        <w:rPr>
          <w:rFonts w:ascii="GHEA Grapalat" w:eastAsia="Calibri" w:hAnsi="GHEA Grapalat" w:cs="Times-Bold"/>
          <w:bCs/>
        </w:rPr>
        <w:t>:</w:t>
      </w:r>
    </w:p>
    <w:p w:rsidR="000E3C79" w:rsidRP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Bold"/>
          <w:bCs/>
        </w:rPr>
      </w:pPr>
    </w:p>
    <w:p w:rsidR="000E3C79" w:rsidRDefault="000E3C79" w:rsidP="000E3C79">
      <w:pPr>
        <w:autoSpaceDE w:val="0"/>
        <w:autoSpaceDN w:val="0"/>
        <w:adjustRightInd w:val="0"/>
        <w:ind w:firstLine="720"/>
        <w:jc w:val="both"/>
        <w:rPr>
          <w:rFonts w:ascii="GHEA Grapalat" w:eastAsia="Calibri" w:hAnsi="GHEA Grapalat" w:cs="Times-Bold"/>
          <w:b/>
          <w:bCs/>
        </w:rPr>
      </w:pPr>
      <w:r>
        <w:rPr>
          <w:rFonts w:ascii="GHEA Grapalat" w:eastAsia="Calibri" w:hAnsi="GHEA Grapalat" w:cs="Times-Bold"/>
          <w:b/>
          <w:bCs/>
        </w:rPr>
        <w:t>Հոդված 2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Bold"/>
          <w:b/>
          <w:bCs/>
        </w:rPr>
      </w:pPr>
    </w:p>
    <w:p w:rsidR="000E3C79" w:rsidRDefault="000E3C79" w:rsidP="000E3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-Bold"/>
          <w:bCs/>
          <w:sz w:val="24"/>
          <w:szCs w:val="24"/>
          <w:lang w:val="ru-RU"/>
        </w:rPr>
      </w:pPr>
      <w:r>
        <w:rPr>
          <w:rFonts w:ascii="GHEA Grapalat" w:hAnsi="GHEA Grapalat" w:cs="Times-Bold"/>
          <w:bCs/>
          <w:sz w:val="24"/>
          <w:szCs w:val="24"/>
          <w:lang w:val="ru-RU"/>
        </w:rPr>
        <w:t>Կողմերը հիմնում են յուրաքանչյուր Կողմի ներկայացուցիչներից կազմված ԱՄՆ-Հայաստան առևտրի և ներդրումների հարցերով խորհուրդ («Խորհուրդ»): Հայկական կողմից նախագահելու է ՀՀ էկոնոմիկայի նախարարությունը, ԱՄՆ կողմից նախագահում է ԱՄՆ առևտրային ներկայացուցչի գրասենյակը: Կողմերին ըստ անհրաժեշտության կարող են աջակցել իրենց կառավարությունների ներկայացուցիչները:</w:t>
      </w:r>
    </w:p>
    <w:p w:rsidR="000E3C79" w:rsidRDefault="000E3C79" w:rsidP="000E3C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-Bold"/>
          <w:bCs/>
          <w:sz w:val="24"/>
          <w:szCs w:val="24"/>
          <w:lang w:val="ru-RU"/>
        </w:rPr>
      </w:pPr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Խորհուրդ</w:t>
      </w:r>
      <w:r>
        <w:rPr>
          <w:rFonts w:ascii="GHEA Grapalat" w:hAnsi="GHEA Grapalat" w:cs="Times-Bold"/>
          <w:bCs/>
          <w:sz w:val="24"/>
          <w:szCs w:val="24"/>
        </w:rPr>
        <w:t>ը</w:t>
      </w:r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նիստերն անցկացնում է Կողմերի միջև համաձայնեցված տեղում, ժամկետներում  և միջոցներով:</w:t>
      </w:r>
    </w:p>
    <w:p w:rsidR="000E3C79" w:rsidRDefault="000E3C79" w:rsidP="000E3C79">
      <w:pPr>
        <w:autoSpaceDE w:val="0"/>
        <w:autoSpaceDN w:val="0"/>
        <w:adjustRightInd w:val="0"/>
        <w:ind w:left="360"/>
        <w:jc w:val="both"/>
        <w:rPr>
          <w:rFonts w:ascii="GHEA Grapalat" w:eastAsia="Calibri" w:hAnsi="GHEA Grapalat" w:cs="Times-Bold"/>
          <w:bCs/>
        </w:rPr>
      </w:pPr>
    </w:p>
    <w:p w:rsidR="000E3C79" w:rsidRDefault="000E3C79" w:rsidP="000E3C79">
      <w:pPr>
        <w:autoSpaceDE w:val="0"/>
        <w:autoSpaceDN w:val="0"/>
        <w:adjustRightInd w:val="0"/>
        <w:ind w:left="360"/>
        <w:jc w:val="both"/>
        <w:rPr>
          <w:rFonts w:ascii="GHEA Grapalat" w:eastAsia="Calibri" w:hAnsi="GHEA Grapalat" w:cs="Times-Bold"/>
          <w:b/>
          <w:bCs/>
        </w:rPr>
      </w:pPr>
      <w:r>
        <w:rPr>
          <w:rFonts w:ascii="GHEA Grapalat" w:eastAsia="Calibri" w:hAnsi="GHEA Grapalat" w:cs="Times-Bold"/>
          <w:b/>
          <w:bCs/>
        </w:rPr>
        <w:t xml:space="preserve">Հոդված 3. </w:t>
      </w:r>
    </w:p>
    <w:p w:rsidR="000E3C79" w:rsidRDefault="000E3C79" w:rsidP="000E3C79">
      <w:pPr>
        <w:autoSpaceDE w:val="0"/>
        <w:autoSpaceDN w:val="0"/>
        <w:adjustRightInd w:val="0"/>
        <w:ind w:left="360"/>
        <w:jc w:val="both"/>
        <w:rPr>
          <w:rFonts w:ascii="GHEA Grapalat" w:eastAsia="Calibri" w:hAnsi="GHEA Grapalat" w:cs="Times-Bold"/>
          <w:b/>
          <w:bCs/>
        </w:rPr>
      </w:pPr>
    </w:p>
    <w:p w:rsidR="000E3C79" w:rsidRDefault="000E3C79" w:rsidP="000E3C79">
      <w:pPr>
        <w:autoSpaceDE w:val="0"/>
        <w:autoSpaceDN w:val="0"/>
        <w:adjustRightInd w:val="0"/>
        <w:ind w:left="36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</w:rPr>
        <w:t>Խորհուրդը.</w:t>
      </w:r>
    </w:p>
    <w:p w:rsidR="000E3C79" w:rsidRDefault="000E3C79" w:rsidP="000E3C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-Bold"/>
          <w:bCs/>
          <w:sz w:val="24"/>
          <w:szCs w:val="24"/>
          <w:lang w:val="ru-RU"/>
        </w:rPr>
      </w:pPr>
      <w:r>
        <w:rPr>
          <w:rFonts w:ascii="GHEA Grapalat" w:hAnsi="GHEA Grapalat" w:cs="Times-Bold"/>
          <w:bCs/>
          <w:sz w:val="24"/>
          <w:szCs w:val="24"/>
          <w:lang w:val="ru-RU"/>
        </w:rPr>
        <w:t>Դիտանցում է Կողմերի միջև առևտրային և ներդրումային հարաբերությունները, բացահայտում է առևտրի և ներդրումների ընդլայնման հնարավորությունները, բացահայտում է խնդիրները, որոնք վերաբերում են օրենքների գերակայության ապահովմանը և կոռուպցիայից ազատ և թափանցիկ հանրային հաստատություններին աջակցելուն, մտավոր սեփականության իրավունքների պաշտպանությանը, աշխատողների իրավունքներին, բնապահպանությանը, որոնք կարող են բանակցվել համապատասխան հարթակում:</w:t>
      </w:r>
    </w:p>
    <w:p w:rsidR="000E3C79" w:rsidRDefault="000E3C79" w:rsidP="000E3C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-Bold"/>
          <w:bCs/>
          <w:sz w:val="24"/>
          <w:szCs w:val="24"/>
          <w:lang w:val="ru-RU"/>
        </w:rPr>
      </w:pPr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Քննարկել Կողմերի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համար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հետաքրքրություն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ներկայացնող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առևտրային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-Bold"/>
          <w:bCs/>
          <w:sz w:val="24"/>
          <w:szCs w:val="24"/>
        </w:rPr>
        <w:t>և</w:t>
      </w:r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ներդրումային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կոնկրետ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խնդիրներ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>,</w:t>
      </w:r>
    </w:p>
    <w:p w:rsidR="000E3C79" w:rsidRDefault="000E3C79" w:rsidP="000E3C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-Bold"/>
          <w:bCs/>
          <w:sz w:val="24"/>
          <w:szCs w:val="24"/>
          <w:lang w:val="ru-RU"/>
        </w:rPr>
      </w:pPr>
      <w:proofErr w:type="spellStart"/>
      <w:r>
        <w:rPr>
          <w:rFonts w:ascii="GHEA Grapalat" w:hAnsi="GHEA Grapalat" w:cs="Times-Bold"/>
          <w:bCs/>
          <w:sz w:val="24"/>
          <w:szCs w:val="24"/>
        </w:rPr>
        <w:t>Բացահայտել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-Bold"/>
          <w:bCs/>
          <w:sz w:val="24"/>
          <w:szCs w:val="24"/>
        </w:rPr>
        <w:t>և</w:t>
      </w:r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աշխատել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վերացնել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կողմերի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միջև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առևտրի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-Bold"/>
          <w:bCs/>
          <w:sz w:val="24"/>
          <w:szCs w:val="24"/>
        </w:rPr>
        <w:t>և</w:t>
      </w:r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ներդրումների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խոչընդոտները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-Bold"/>
          <w:bCs/>
          <w:sz w:val="24"/>
          <w:szCs w:val="24"/>
        </w:rPr>
        <w:t>և</w:t>
      </w:r>
    </w:p>
    <w:p w:rsidR="000E3C79" w:rsidRDefault="000E3C79" w:rsidP="000E3C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-Bold"/>
          <w:bCs/>
          <w:sz w:val="24"/>
          <w:szCs w:val="24"/>
          <w:lang w:val="ru-RU"/>
        </w:rPr>
      </w:pPr>
      <w:r>
        <w:rPr>
          <w:rFonts w:ascii="GHEA Grapalat" w:hAnsi="GHEA Grapalat" w:cs="Times-Bold"/>
          <w:bCs/>
          <w:sz w:val="24"/>
          <w:szCs w:val="24"/>
          <w:lang w:val="ru-RU"/>
        </w:rPr>
        <w:lastRenderedPageBreak/>
        <w:t>Նպատակահարմարության դեպքում դիմել մասնավոր հատվածին և քաղաքացիական հասարակությանը` Խ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որհրդի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աշխատանքներին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վերաբերող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-Bold"/>
          <w:bCs/>
          <w:sz w:val="24"/>
          <w:szCs w:val="24"/>
        </w:rPr>
        <w:t>հարցերում</w:t>
      </w:r>
      <w:proofErr w:type="spellEnd"/>
      <w:r>
        <w:rPr>
          <w:rFonts w:ascii="GHEA Grapalat" w:hAnsi="GHEA Grapalat" w:cs="Times-Bold"/>
          <w:bCs/>
          <w:sz w:val="24"/>
          <w:szCs w:val="24"/>
          <w:lang w:val="ru-RU"/>
        </w:rPr>
        <w:t xml:space="preserve"> խորհրդատվության համար: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Bold"/>
          <w:bCs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Bold"/>
          <w:b/>
          <w:bCs/>
        </w:rPr>
      </w:pPr>
      <w:r>
        <w:rPr>
          <w:rFonts w:ascii="GHEA Grapalat" w:eastAsia="Calibri" w:hAnsi="GHEA Grapalat" w:cs="Times-Bold"/>
          <w:b/>
          <w:bCs/>
        </w:rPr>
        <w:t>Հոդված 4.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Bold"/>
          <w:bCs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Bold"/>
          <w:bCs/>
        </w:rPr>
      </w:pPr>
      <w:r>
        <w:rPr>
          <w:rFonts w:ascii="GHEA Grapalat" w:eastAsia="Calibri" w:hAnsi="GHEA Grapalat" w:cs="Times-Bold"/>
          <w:bCs/>
        </w:rPr>
        <w:t>Կողմերից մեկը կարող է Խորհրդին դիմել  առևտրային և ներդրումներին առնչվող կոնկրետ խնդրով` մյուս Կողմին խնդրի նկարագրությամբ գրավոր հարցում կատարելով: Խորհուրդը քննարկում է խնդիրը հարցում ստանալուն պես, եթե հարցում ուղարկող Կողմը համաձայնություն չի տալիս հետաձգել հարցի քննարկումը: Յուրաքանչյուր Կողմ պետք է ջանա Խորհրդին հնարավորություն տալ քննարկելու խնդիրը մյուս Կողմի առևտրային և ներդրումային շահերի վրա ազդող գործողություն կատարելուց առաջ: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b/>
        </w:rPr>
      </w:pPr>
      <w:r>
        <w:rPr>
          <w:rFonts w:ascii="GHEA Grapalat" w:eastAsia="Calibri" w:hAnsi="GHEA Grapalat" w:cs="Times-Roman"/>
          <w:b/>
        </w:rPr>
        <w:t>Հոդված 5.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</w:rPr>
      </w:pPr>
      <w:r>
        <w:rPr>
          <w:rFonts w:ascii="GHEA Grapalat" w:eastAsia="Calibri" w:hAnsi="GHEA Grapalat" w:cs="Times-Roman"/>
        </w:rPr>
        <w:t>Սույն Համաձայնագիրը չի հակասում երկու Կողմերի օրենսդրությանը, կամ որևէ այլ Համաձայնագրով Կողմերի ստանձնած իրավունքներին և պարտականություններին: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b/>
        </w:rPr>
      </w:pPr>
      <w:r>
        <w:rPr>
          <w:rFonts w:ascii="GHEA Grapalat" w:eastAsia="Calibri" w:hAnsi="GHEA Grapalat" w:cs="Times-Roman"/>
          <w:b/>
        </w:rPr>
        <w:t>Հոդված 6.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b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  <w:r>
        <w:rPr>
          <w:rFonts w:ascii="GHEA Grapalat" w:eastAsia="Calibri" w:hAnsi="GHEA Grapalat" w:cs="Times-Roman"/>
          <w:lang w:val="hy-AM"/>
        </w:rPr>
        <w:t>Կողմերի փոխադարձ համաձայնությամբ սույն Համաձայնագրում կարող են կատարվել փոփոխություններ և լրացումներ: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  <w:r>
        <w:rPr>
          <w:rFonts w:ascii="GHEA Grapalat" w:eastAsia="Calibri" w:hAnsi="GHEA Grapalat" w:cs="Times-Roman"/>
          <w:lang w:val="hy-AM"/>
        </w:rPr>
        <w:t>Այդ փոփոխություններն ու լրացումները կձևակերպվեն սույն Համաձայնագրի անբաժանելի մասը հանդիսացող առանձին Արձանագրություններով և ուժի մեջ կմտնեն սույն Համաձայնագրի 7-րդ Հոդվածով նախատեսված կարգով: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b/>
          <w:lang w:val="hy-AM"/>
        </w:rPr>
      </w:pPr>
      <w:r>
        <w:rPr>
          <w:rFonts w:ascii="GHEA Grapalat" w:eastAsia="Calibri" w:hAnsi="GHEA Grapalat" w:cs="Times-Roman"/>
          <w:b/>
          <w:lang w:val="hy-AM"/>
        </w:rPr>
        <w:t>Հոդված 7.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  <w:r>
        <w:rPr>
          <w:rFonts w:ascii="GHEA Grapalat" w:eastAsia="Calibri" w:hAnsi="GHEA Grapalat" w:cs="Times-Roman"/>
          <w:lang w:val="hy-AM"/>
        </w:rPr>
        <w:t>Սույն Համաձայնագիրը  ուժի մեջ է մտնում Կողմերի` դրա ուժի մեջ մտնելու համար անհրաժեշտ ներպետական ընթացակարգերի կատարման մասին դիվանագիտական ուղիներով վերջին ծանուցագրի ստացման օրվանից: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  <w:r>
        <w:rPr>
          <w:rFonts w:ascii="GHEA Grapalat" w:eastAsia="Calibri" w:hAnsi="GHEA Grapalat" w:cs="Times-Roman"/>
          <w:lang w:val="hy-AM"/>
        </w:rPr>
        <w:t>Սույն Համաձայնագիրը կնքվում է անորոշ ժամկետով: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  <w:r>
        <w:rPr>
          <w:rFonts w:ascii="GHEA Grapalat" w:eastAsia="Calibri" w:hAnsi="GHEA Grapalat" w:cs="Times-Roman"/>
          <w:lang w:val="hy-AM"/>
        </w:rPr>
        <w:t>Կողմերից յուրաքանչյուրը կարող է դադարեցնել սույն Համաձայնագրի գործողությունը` այդպիսի մտադրության մասին գրավոր ծանուցելով մյուս Կողմին: Այդ դեպքում սույն Համաձայնագիրը ուժը կկորցնի Կողմերից մեկի` այդպիսի ծանուցագիր ստանալուց 6 ամիս անց: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  <w:r>
        <w:rPr>
          <w:rFonts w:ascii="GHEA Grapalat" w:eastAsia="Calibri" w:hAnsi="GHEA Grapalat" w:cs="Times-Roman"/>
          <w:lang w:val="hy-AM"/>
        </w:rPr>
        <w:t>Կնքված է __________ քաղաքում 2015 թ. _________   _____- ին, երկու բնօրինակով, յուրաքանչյուրը հայերեն և անգլերեն լեզուներով, ընդ որում</w:t>
      </w:r>
      <w:r w:rsidR="00656121">
        <w:rPr>
          <w:rFonts w:ascii="GHEA Grapalat" w:eastAsia="Calibri" w:hAnsi="GHEA Grapalat" w:cs="Times-Roman"/>
          <w:lang w:val="en-US"/>
        </w:rPr>
        <w:t>՝</w:t>
      </w:r>
      <w:r>
        <w:rPr>
          <w:rFonts w:ascii="GHEA Grapalat" w:eastAsia="Calibri" w:hAnsi="GHEA Grapalat" w:cs="Times-Roman"/>
          <w:lang w:val="hy-AM"/>
        </w:rPr>
        <w:t xml:space="preserve"> երկու տեքստերը հավասարազոր են: </w:t>
      </w:r>
    </w:p>
    <w:p w:rsidR="000E3C79" w:rsidRDefault="000E3C79" w:rsidP="000E3C79">
      <w:pPr>
        <w:autoSpaceDE w:val="0"/>
        <w:autoSpaceDN w:val="0"/>
        <w:adjustRightInd w:val="0"/>
        <w:jc w:val="both"/>
        <w:rPr>
          <w:rFonts w:ascii="GHEA Grapalat" w:eastAsia="Calibri" w:hAnsi="GHEA Grapalat" w:cs="Times-Roman"/>
          <w:lang w:val="hy-AM"/>
        </w:rPr>
      </w:pPr>
    </w:p>
    <w:tbl>
      <w:tblPr>
        <w:tblW w:w="10315" w:type="dxa"/>
        <w:tblLook w:val="01E0"/>
      </w:tblPr>
      <w:tblGrid>
        <w:gridCol w:w="4077"/>
        <w:gridCol w:w="2268"/>
        <w:gridCol w:w="3970"/>
      </w:tblGrid>
      <w:tr w:rsidR="000E3C79" w:rsidRPr="000E3C79" w:rsidTr="000E3C79">
        <w:tc>
          <w:tcPr>
            <w:tcW w:w="4077" w:type="dxa"/>
            <w:hideMark/>
          </w:tcPr>
          <w:p w:rsidR="000E3C79" w:rsidRDefault="000E3C79">
            <w:pPr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b/>
              </w:rPr>
              <w:t>կառավ</w:t>
            </w:r>
            <w:r>
              <w:rPr>
                <w:rFonts w:ascii="GHEA Grapalat" w:hAnsi="GHEA Grapalat"/>
                <w:b/>
                <w:lang w:val="hy-AM"/>
              </w:rPr>
              <w:t>արության կողմից</w:t>
            </w:r>
          </w:p>
        </w:tc>
        <w:tc>
          <w:tcPr>
            <w:tcW w:w="2268" w:type="dxa"/>
          </w:tcPr>
          <w:p w:rsidR="000E3C79" w:rsidRDefault="000E3C79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970" w:type="dxa"/>
            <w:hideMark/>
          </w:tcPr>
          <w:p w:rsidR="000E3C79" w:rsidRDefault="000E3C79">
            <w:pPr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Ամերիկայի Միացյալ Նահանգների   կառավարության կողմից</w:t>
            </w:r>
          </w:p>
        </w:tc>
      </w:tr>
    </w:tbl>
    <w:p w:rsidR="00E843EE" w:rsidRPr="000E3C79" w:rsidRDefault="00E843EE">
      <w:pPr>
        <w:rPr>
          <w:lang w:val="hy-AM"/>
        </w:rPr>
      </w:pPr>
      <w:bookmarkStart w:id="0" w:name="_GoBack"/>
      <w:bookmarkEnd w:id="0"/>
    </w:p>
    <w:sectPr w:rsidR="00E843EE" w:rsidRPr="000E3C79" w:rsidSect="000E3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63A3F"/>
    <w:multiLevelType w:val="hybridMultilevel"/>
    <w:tmpl w:val="592AF6C6"/>
    <w:lvl w:ilvl="0" w:tplc="F1A00B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43DBB"/>
    <w:multiLevelType w:val="hybridMultilevel"/>
    <w:tmpl w:val="B968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C79"/>
    <w:rsid w:val="000E3C79"/>
    <w:rsid w:val="00656121"/>
    <w:rsid w:val="00CC7A2C"/>
    <w:rsid w:val="00E8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QristineG</cp:lastModifiedBy>
  <cp:revision>3</cp:revision>
  <dcterms:created xsi:type="dcterms:W3CDTF">2015-04-27T09:39:00Z</dcterms:created>
  <dcterms:modified xsi:type="dcterms:W3CDTF">2015-04-27T13:15:00Z</dcterms:modified>
</cp:coreProperties>
</file>