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67" w:rsidRPr="00AD704F" w:rsidRDefault="00AF1467" w:rsidP="00AF1467">
      <w:pPr>
        <w:pStyle w:val="Bodytext20"/>
        <w:shd w:val="clear" w:color="auto" w:fill="auto"/>
        <w:spacing w:before="0"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r w:rsidRPr="00AD704F">
        <w:rPr>
          <w:rFonts w:ascii="GHEA Grapalat" w:hAnsi="GHEA Grapalat"/>
          <w:b/>
          <w:sz w:val="24"/>
          <w:szCs w:val="24"/>
          <w:lang w:val="ru-RU"/>
        </w:rPr>
        <w:t>ՀԱՄԱՁԱՅՆԱԳԻՐ</w:t>
      </w:r>
    </w:p>
    <w:p w:rsidR="00AF1467" w:rsidRPr="00AD704F" w:rsidRDefault="001826E9" w:rsidP="00AF1467">
      <w:pPr>
        <w:pStyle w:val="Bodytext20"/>
        <w:shd w:val="clear" w:color="auto" w:fill="auto"/>
        <w:spacing w:before="0"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D704F">
        <w:rPr>
          <w:rFonts w:ascii="GHEA Grapalat" w:hAnsi="GHEA Grapalat"/>
          <w:b/>
          <w:sz w:val="24"/>
          <w:szCs w:val="24"/>
          <w:lang w:val="ru-RU"/>
        </w:rPr>
        <w:t>ՀԱՅԱՍՏԱՆԻ</w:t>
      </w:r>
      <w:r w:rsidRPr="00AD704F">
        <w:rPr>
          <w:rFonts w:ascii="GHEA Grapalat" w:hAnsi="GHEA Grapalat"/>
          <w:b/>
          <w:sz w:val="24"/>
          <w:szCs w:val="24"/>
        </w:rPr>
        <w:t xml:space="preserve"> </w:t>
      </w:r>
      <w:r w:rsidR="00AF1467" w:rsidRPr="00AD704F"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r w:rsidR="00AF1467" w:rsidRPr="00AD704F">
        <w:rPr>
          <w:rFonts w:ascii="GHEA Grapalat" w:hAnsi="GHEA Grapalat"/>
          <w:b/>
          <w:sz w:val="24"/>
          <w:szCs w:val="24"/>
        </w:rPr>
        <w:t xml:space="preserve"> </w:t>
      </w:r>
      <w:r w:rsidR="00AF1467" w:rsidRPr="00AD704F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="00AF1467" w:rsidRPr="00AD704F">
        <w:rPr>
          <w:rFonts w:ascii="GHEA Grapalat" w:hAnsi="GHEA Grapalat"/>
          <w:b/>
          <w:sz w:val="24"/>
          <w:szCs w:val="24"/>
        </w:rPr>
        <w:t xml:space="preserve"> </w:t>
      </w:r>
      <w:r w:rsidR="00AF1467" w:rsidRPr="00AD704F">
        <w:rPr>
          <w:rFonts w:ascii="GHEA Grapalat" w:hAnsi="GHEA Grapalat"/>
          <w:b/>
          <w:sz w:val="24"/>
          <w:szCs w:val="24"/>
          <w:lang w:val="ru-RU"/>
        </w:rPr>
        <w:t>ԵՎ</w:t>
      </w:r>
    </w:p>
    <w:p w:rsidR="00AF1467" w:rsidRPr="00AD704F" w:rsidRDefault="001826E9" w:rsidP="00AF1467">
      <w:pPr>
        <w:pStyle w:val="Bodytext20"/>
        <w:shd w:val="clear" w:color="auto" w:fill="auto"/>
        <w:tabs>
          <w:tab w:val="left" w:leader="underscore" w:pos="6356"/>
        </w:tabs>
        <w:spacing w:before="0"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D704F">
        <w:rPr>
          <w:rFonts w:ascii="GHEA Grapalat" w:hAnsi="GHEA Grapalat"/>
          <w:b/>
          <w:sz w:val="24"/>
          <w:szCs w:val="24"/>
          <w:lang w:val="ru-RU"/>
        </w:rPr>
        <w:t>ՀՆԴԿԱՍՏԱՆԻ</w:t>
      </w:r>
      <w:r w:rsidRPr="00AD704F">
        <w:rPr>
          <w:rFonts w:ascii="GHEA Grapalat" w:hAnsi="GHEA Grapalat"/>
          <w:b/>
          <w:sz w:val="24"/>
          <w:szCs w:val="24"/>
        </w:rPr>
        <w:t xml:space="preserve"> </w:t>
      </w:r>
      <w:r w:rsidR="00AF1467" w:rsidRPr="00AD704F"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r w:rsidR="00AF1467" w:rsidRPr="00AD704F">
        <w:rPr>
          <w:rFonts w:ascii="GHEA Grapalat" w:hAnsi="GHEA Grapalat"/>
          <w:b/>
          <w:sz w:val="24"/>
          <w:szCs w:val="24"/>
        </w:rPr>
        <w:t xml:space="preserve"> </w:t>
      </w:r>
      <w:r w:rsidR="00AF1467" w:rsidRPr="00AD704F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="00AF1467" w:rsidRPr="00AD704F">
        <w:rPr>
          <w:rFonts w:ascii="GHEA Grapalat" w:hAnsi="GHEA Grapalat"/>
          <w:b/>
          <w:sz w:val="24"/>
          <w:szCs w:val="24"/>
        </w:rPr>
        <w:t xml:space="preserve"> </w:t>
      </w:r>
      <w:r w:rsidR="00AF1467" w:rsidRPr="00AD704F">
        <w:rPr>
          <w:rFonts w:ascii="GHEA Grapalat" w:hAnsi="GHEA Grapalat"/>
          <w:b/>
          <w:sz w:val="24"/>
          <w:szCs w:val="24"/>
          <w:lang w:val="ru-RU"/>
        </w:rPr>
        <w:t>ՄԻՋԵՎ</w:t>
      </w:r>
    </w:p>
    <w:p w:rsidR="00AF1467" w:rsidRPr="00AD704F" w:rsidRDefault="00AF1467" w:rsidP="00AF1467">
      <w:pPr>
        <w:jc w:val="center"/>
        <w:rPr>
          <w:rFonts w:ascii="GHEA Grapalat" w:hAnsi="GHEA Grapalat"/>
          <w:b/>
          <w:color w:val="auto"/>
          <w:lang w:val="hy-AM"/>
        </w:rPr>
      </w:pPr>
      <w:r w:rsidRPr="00AD704F">
        <w:rPr>
          <w:rFonts w:ascii="GHEA Grapalat" w:hAnsi="GHEA Grapalat"/>
          <w:b/>
          <w:lang w:val="ru-RU"/>
        </w:rPr>
        <w:t>ԴԻՎԱՆԱԳԻՏԱԿԱՆ</w:t>
      </w:r>
      <w:r w:rsidRPr="00AD704F">
        <w:rPr>
          <w:rFonts w:ascii="GHEA Grapalat" w:hAnsi="GHEA Grapalat"/>
          <w:b/>
        </w:rPr>
        <w:t xml:space="preserve"> </w:t>
      </w:r>
      <w:r w:rsidRPr="00AD704F">
        <w:rPr>
          <w:rFonts w:ascii="GHEA Grapalat" w:hAnsi="GHEA Grapalat"/>
          <w:b/>
          <w:lang w:val="ru-RU"/>
        </w:rPr>
        <w:t>ՆԵՐԿԱՅԱՑՈՒՑՉՈՒԹՅԱՆ</w:t>
      </w:r>
      <w:r w:rsidRPr="00AD704F">
        <w:rPr>
          <w:rFonts w:ascii="GHEA Grapalat" w:hAnsi="GHEA Grapalat"/>
          <w:b/>
        </w:rPr>
        <w:t xml:space="preserve"> </w:t>
      </w:r>
      <w:r w:rsidRPr="00AD704F">
        <w:rPr>
          <w:rFonts w:ascii="GHEA Grapalat" w:hAnsi="GHEA Grapalat"/>
          <w:b/>
          <w:lang w:val="ru-RU"/>
        </w:rPr>
        <w:t>ԿԱՄ</w:t>
      </w:r>
      <w:r w:rsidRPr="00AD704F">
        <w:rPr>
          <w:rFonts w:ascii="GHEA Grapalat" w:hAnsi="GHEA Grapalat"/>
          <w:b/>
        </w:rPr>
        <w:t xml:space="preserve"> </w:t>
      </w:r>
      <w:r w:rsidRPr="00AD704F">
        <w:rPr>
          <w:rFonts w:ascii="GHEA Grapalat" w:hAnsi="GHEA Grapalat"/>
          <w:b/>
          <w:lang w:val="ru-RU"/>
        </w:rPr>
        <w:t>ՀՅՈՒՊԱՏՈՍԱԿԱՆ</w:t>
      </w:r>
      <w:r w:rsidRPr="00AD704F">
        <w:rPr>
          <w:rFonts w:ascii="GHEA Grapalat" w:hAnsi="GHEA Grapalat"/>
          <w:b/>
          <w:lang w:val="hy-AM"/>
        </w:rPr>
        <w:t xml:space="preserve"> ՀԻՄՆԱՐԿԻ</w:t>
      </w:r>
      <w:r w:rsidRPr="00AD704F">
        <w:rPr>
          <w:rFonts w:ascii="GHEA Grapalat" w:hAnsi="GHEA Grapalat"/>
          <w:b/>
        </w:rPr>
        <w:t xml:space="preserve">  ԱՇԽԱՏՈՂՆԵՐԻ</w:t>
      </w:r>
      <w:r w:rsidRPr="00AD704F">
        <w:rPr>
          <w:rFonts w:ascii="GHEA Grapalat" w:hAnsi="GHEA Grapalat"/>
          <w:b/>
          <w:lang w:val="hy-AM"/>
        </w:rPr>
        <w:t xml:space="preserve"> ԸՆՏԱՆԻՔԻ ԱՆԴԱՄՆԵՐԻ</w:t>
      </w:r>
      <w:r w:rsidRPr="00AD704F">
        <w:rPr>
          <w:rFonts w:ascii="GHEA Grapalat" w:hAnsi="GHEA Grapalat"/>
          <w:b/>
        </w:rPr>
        <w:t>Ն ՓՈԽԱԴԱՐՁԱԲԱՐ</w:t>
      </w:r>
      <w:r w:rsidRPr="00AD704F">
        <w:rPr>
          <w:rFonts w:ascii="GHEA Grapalat" w:hAnsi="GHEA Grapalat"/>
          <w:b/>
          <w:lang w:val="hy-AM"/>
        </w:rPr>
        <w:t xml:space="preserve"> ՎՃԱՐՈՎԻ</w:t>
      </w:r>
      <w:r w:rsidRPr="00AD704F">
        <w:rPr>
          <w:rFonts w:ascii="GHEA Grapalat" w:hAnsi="GHEA Grapalat"/>
          <w:b/>
        </w:rPr>
        <w:t xml:space="preserve"> ԱՇԽԱՏԱՆՔ ԿԱՏԱՐԵԼՈՒ ԹՈՒՅՏՎՈՒԹՅԱՆ</w:t>
      </w:r>
      <w:r w:rsidRPr="00AD704F">
        <w:rPr>
          <w:rFonts w:ascii="GHEA Grapalat" w:hAnsi="GHEA Grapalat"/>
          <w:b/>
          <w:lang w:val="hy-AM"/>
        </w:rPr>
        <w:t xml:space="preserve"> ՄԱՍԻՆ</w:t>
      </w:r>
    </w:p>
    <w:p w:rsidR="00500E23" w:rsidRPr="00AD704F" w:rsidRDefault="00500E23" w:rsidP="00AF7F96">
      <w:pPr>
        <w:pStyle w:val="Bodytext20"/>
        <w:shd w:val="clear" w:color="auto" w:fill="auto"/>
        <w:spacing w:before="0"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500E23" w:rsidRPr="00AD704F" w:rsidRDefault="001826E9" w:rsidP="00AF7F96">
      <w:pPr>
        <w:pStyle w:val="Bodytext20"/>
        <w:shd w:val="clear" w:color="auto" w:fill="auto"/>
        <w:spacing w:before="0"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AE4731" w:rsidRPr="00AD704F">
        <w:rPr>
          <w:rFonts w:ascii="GHEA Grapalat" w:hAnsi="GHEA Grapalat"/>
          <w:sz w:val="24"/>
          <w:szCs w:val="24"/>
          <w:lang w:val="hy-AM"/>
        </w:rPr>
        <w:t xml:space="preserve">Հանրապետության կառավարությունը և 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Հնդկաստանի </w:t>
      </w:r>
      <w:r w:rsidR="00AE4731" w:rsidRPr="00AD704F">
        <w:rPr>
          <w:rFonts w:ascii="GHEA Grapalat" w:hAnsi="GHEA Grapalat"/>
          <w:sz w:val="24"/>
          <w:szCs w:val="24"/>
          <w:lang w:val="hy-AM"/>
        </w:rPr>
        <w:t>Հանրապետության կառավարությունը</w:t>
      </w:r>
      <w:r w:rsidR="00AF1467" w:rsidRPr="00AD704F">
        <w:rPr>
          <w:rFonts w:ascii="GHEA Grapalat" w:hAnsi="GHEA Grapalat"/>
          <w:sz w:val="24"/>
          <w:szCs w:val="24"/>
          <w:lang w:val="hy-AM"/>
        </w:rPr>
        <w:t>,</w:t>
      </w:r>
      <w:r w:rsidR="00AF1467" w:rsidRPr="00AD704F">
        <w:rPr>
          <w:rFonts w:ascii="GHEA Grapalat" w:hAnsi="GHEA Grapalat"/>
          <w:i/>
          <w:sz w:val="24"/>
          <w:szCs w:val="24"/>
          <w:lang w:val="hy-AM"/>
        </w:rPr>
        <w:t xml:space="preserve"> այսուհետ՝ Կողմեր</w:t>
      </w:r>
      <w:r w:rsidR="00AF1467" w:rsidRPr="00AD704F">
        <w:rPr>
          <w:rFonts w:ascii="GHEA Grapalat" w:hAnsi="GHEA Grapalat"/>
          <w:sz w:val="24"/>
          <w:szCs w:val="24"/>
          <w:lang w:val="hy-AM"/>
        </w:rPr>
        <w:t>,</w:t>
      </w:r>
    </w:p>
    <w:p w:rsidR="00AE4731" w:rsidRPr="00AD704F" w:rsidRDefault="002C258F" w:rsidP="00AF7F96">
      <w:pPr>
        <w:ind w:firstLine="708"/>
        <w:jc w:val="both"/>
        <w:rPr>
          <w:rFonts w:ascii="GHEA Grapalat" w:hAnsi="GHEA Grapalat"/>
          <w:lang w:val="hy-AM"/>
        </w:rPr>
      </w:pPr>
      <w:r w:rsidRPr="00AD704F">
        <w:rPr>
          <w:rFonts w:ascii="GHEA Grapalat" w:hAnsi="GHEA Grapalat"/>
          <w:lang w:val="hy-AM"/>
        </w:rPr>
        <w:t>հ</w:t>
      </w:r>
      <w:r w:rsidR="00AE4731" w:rsidRPr="00AD704F">
        <w:rPr>
          <w:rFonts w:ascii="GHEA Grapalat" w:hAnsi="GHEA Grapalat"/>
          <w:lang w:val="hy-AM"/>
        </w:rPr>
        <w:t>իմք ընդունելով</w:t>
      </w:r>
      <w:r w:rsidR="00D91978" w:rsidRPr="00AD704F">
        <w:rPr>
          <w:rFonts w:ascii="GHEA Grapalat" w:hAnsi="GHEA Grapalat"/>
          <w:lang w:val="hy-AM"/>
        </w:rPr>
        <w:t xml:space="preserve"> երկկողմ </w:t>
      </w:r>
      <w:r w:rsidR="00AE4731" w:rsidRPr="00AD704F">
        <w:rPr>
          <w:rFonts w:ascii="GHEA Grapalat" w:hAnsi="GHEA Grapalat"/>
          <w:lang w:val="hy-AM"/>
        </w:rPr>
        <w:t>հետաքրքրվածությունը</w:t>
      </w:r>
      <w:r w:rsidRPr="00AD704F">
        <w:rPr>
          <w:rFonts w:ascii="GHEA Grapalat" w:hAnsi="GHEA Grapalat"/>
          <w:lang w:val="hy-AM"/>
        </w:rPr>
        <w:t>՝</w:t>
      </w:r>
      <w:r w:rsidR="00AE4731" w:rsidRPr="00AD704F">
        <w:rPr>
          <w:rFonts w:ascii="GHEA Grapalat" w:hAnsi="GHEA Grapalat"/>
          <w:lang w:val="hy-AM"/>
        </w:rPr>
        <w:t xml:space="preserve"> </w:t>
      </w:r>
      <w:r w:rsidR="00544B38" w:rsidRPr="00AD704F">
        <w:rPr>
          <w:rFonts w:ascii="GHEA Grapalat" w:hAnsi="GHEA Grapalat"/>
          <w:lang w:val="hy-AM"/>
        </w:rPr>
        <w:t xml:space="preserve">փոխադարձության սկզբունքի համաձայն </w:t>
      </w:r>
      <w:r w:rsidRPr="00AD704F">
        <w:rPr>
          <w:rFonts w:ascii="GHEA Grapalat" w:hAnsi="GHEA Grapalat"/>
          <w:lang w:val="hy-AM"/>
        </w:rPr>
        <w:t>հավտարմագրող պետության</w:t>
      </w:r>
      <w:r w:rsidR="00D91978" w:rsidRPr="00AD704F">
        <w:rPr>
          <w:rFonts w:ascii="GHEA Grapalat" w:hAnsi="GHEA Grapalat"/>
          <w:lang w:val="hy-AM"/>
        </w:rPr>
        <w:t xml:space="preserve"> </w:t>
      </w:r>
      <w:r w:rsidR="00AE4731" w:rsidRPr="00AD704F">
        <w:rPr>
          <w:rFonts w:ascii="GHEA Grapalat" w:hAnsi="GHEA Grapalat"/>
          <w:lang w:val="hy-AM"/>
        </w:rPr>
        <w:t>դիվանագիտական ներկայացուցչությունների</w:t>
      </w:r>
      <w:r w:rsidR="00D91978" w:rsidRPr="00AD704F">
        <w:rPr>
          <w:rFonts w:ascii="GHEA Grapalat" w:hAnsi="GHEA Grapalat"/>
          <w:lang w:val="hy-AM"/>
        </w:rPr>
        <w:t xml:space="preserve"> և </w:t>
      </w:r>
      <w:r w:rsidR="00AE4731" w:rsidRPr="00AD704F">
        <w:rPr>
          <w:rFonts w:ascii="GHEA Grapalat" w:hAnsi="GHEA Grapalat"/>
          <w:lang w:val="hy-AM"/>
        </w:rPr>
        <w:t xml:space="preserve">հյուպատոսական հիմնարկների </w:t>
      </w:r>
      <w:r w:rsidR="00D10691" w:rsidRPr="00AD704F">
        <w:rPr>
          <w:rFonts w:ascii="GHEA Grapalat" w:hAnsi="GHEA Grapalat"/>
          <w:lang w:val="hy-AM"/>
        </w:rPr>
        <w:t xml:space="preserve">անձնակազմի </w:t>
      </w:r>
      <w:r w:rsidR="00AE4731" w:rsidRPr="00AD704F">
        <w:rPr>
          <w:rFonts w:ascii="GHEA Grapalat" w:hAnsi="GHEA Grapalat"/>
          <w:lang w:val="hy-AM"/>
        </w:rPr>
        <w:t>խնամքի տակ գտնվող ընտանիքի անդամների</w:t>
      </w:r>
      <w:r w:rsidR="00D91978" w:rsidRPr="00AD704F">
        <w:rPr>
          <w:rFonts w:ascii="GHEA Grapalat" w:hAnsi="GHEA Grapalat"/>
          <w:lang w:val="hy-AM"/>
        </w:rPr>
        <w:t xml:space="preserve">ն </w:t>
      </w:r>
      <w:r w:rsidR="00544B38" w:rsidRPr="00AD704F">
        <w:rPr>
          <w:rFonts w:ascii="GHEA Grapalat" w:hAnsi="GHEA Grapalat"/>
          <w:lang w:val="hy-AM"/>
        </w:rPr>
        <w:t xml:space="preserve">նստավայր պետության տարածքում </w:t>
      </w:r>
      <w:r w:rsidR="00AE4731" w:rsidRPr="00AD704F">
        <w:rPr>
          <w:rFonts w:ascii="GHEA Grapalat" w:hAnsi="GHEA Grapalat"/>
          <w:lang w:val="hy-AM"/>
        </w:rPr>
        <w:t>վճարովի</w:t>
      </w:r>
      <w:r w:rsidRPr="00AD704F">
        <w:rPr>
          <w:rFonts w:ascii="GHEA Grapalat" w:hAnsi="GHEA Grapalat"/>
          <w:lang w:val="hy-AM"/>
        </w:rPr>
        <w:t xml:space="preserve"> աշխատանք </w:t>
      </w:r>
      <w:r w:rsidR="00D91978" w:rsidRPr="00AD704F">
        <w:rPr>
          <w:rFonts w:ascii="GHEA Grapalat" w:hAnsi="GHEA Grapalat"/>
          <w:lang w:val="hy-AM"/>
        </w:rPr>
        <w:t xml:space="preserve">իրականացնելը </w:t>
      </w:r>
      <w:r w:rsidR="00544B38" w:rsidRPr="00AD704F">
        <w:rPr>
          <w:rFonts w:ascii="GHEA Grapalat" w:hAnsi="GHEA Grapalat"/>
          <w:lang w:val="hy-AM"/>
        </w:rPr>
        <w:t>թույլատրելու</w:t>
      </w:r>
      <w:r w:rsidR="00AE4731" w:rsidRPr="00AD704F">
        <w:rPr>
          <w:rFonts w:ascii="GHEA Grapalat" w:hAnsi="GHEA Grapalat"/>
          <w:lang w:val="hy-AM"/>
        </w:rPr>
        <w:t>,</w:t>
      </w:r>
    </w:p>
    <w:p w:rsidR="00AE4731" w:rsidRPr="00AD704F" w:rsidRDefault="00AE4731" w:rsidP="00AF7F96">
      <w:pPr>
        <w:pStyle w:val="Bodytext20"/>
        <w:shd w:val="clear" w:color="auto" w:fill="auto"/>
        <w:spacing w:before="0"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793C71" w:rsidRPr="00AD704F" w:rsidRDefault="00793C71" w:rsidP="00AF7F9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D704F">
        <w:rPr>
          <w:rFonts w:ascii="GHEA Grapalat" w:hAnsi="GHEA Grapalat"/>
          <w:b/>
          <w:lang w:val="hy-AM"/>
        </w:rPr>
        <w:tab/>
      </w:r>
      <w:r w:rsidR="00D36654" w:rsidRPr="00AD704F">
        <w:rPr>
          <w:rFonts w:ascii="GHEA Grapalat" w:hAnsi="GHEA Grapalat"/>
          <w:lang w:val="hy-AM"/>
        </w:rPr>
        <w:t>Ց</w:t>
      </w:r>
      <w:r w:rsidRPr="00AD704F">
        <w:rPr>
          <w:rFonts w:ascii="GHEA Grapalat" w:hAnsi="GHEA Grapalat"/>
          <w:lang w:val="hy-AM"/>
        </w:rPr>
        <w:t>անկ</w:t>
      </w:r>
      <w:r w:rsidR="00D36654" w:rsidRPr="00AD704F">
        <w:rPr>
          <w:rFonts w:ascii="GHEA Grapalat" w:hAnsi="GHEA Grapalat"/>
          <w:lang w:val="hy-AM"/>
        </w:rPr>
        <w:t>անալո</w:t>
      </w:r>
      <w:r w:rsidR="00D91978" w:rsidRPr="00AD704F">
        <w:rPr>
          <w:rFonts w:ascii="GHEA Grapalat" w:hAnsi="GHEA Grapalat"/>
          <w:lang w:val="hy-AM"/>
        </w:rPr>
        <w:t>վ դյուրացնել նստավայր պետությու</w:t>
      </w:r>
      <w:r w:rsidR="00D36654" w:rsidRPr="00AD704F">
        <w:rPr>
          <w:rFonts w:ascii="GHEA Grapalat" w:hAnsi="GHEA Grapalat"/>
          <w:lang w:val="hy-AM"/>
        </w:rPr>
        <w:t xml:space="preserve">նում </w:t>
      </w:r>
      <w:r w:rsidRPr="00AD704F">
        <w:rPr>
          <w:rFonts w:ascii="GHEA Grapalat" w:hAnsi="GHEA Grapalat"/>
          <w:lang w:val="hy-AM"/>
        </w:rPr>
        <w:t>դիվանագիտական ներկայացուցչության, հյուպա</w:t>
      </w:r>
      <w:r w:rsidRPr="00AD704F">
        <w:rPr>
          <w:rFonts w:ascii="GHEA Grapalat" w:hAnsi="GHEA Grapalat"/>
          <w:lang w:val="hy-AM"/>
        </w:rPr>
        <w:softHyphen/>
      </w:r>
      <w:r w:rsidR="00D36654" w:rsidRPr="00AD704F">
        <w:rPr>
          <w:rFonts w:ascii="GHEA Grapalat" w:hAnsi="GHEA Grapalat"/>
          <w:lang w:val="hy-AM"/>
        </w:rPr>
        <w:t xml:space="preserve">տոսական հիմնարկի անձնակազմի </w:t>
      </w:r>
      <w:r w:rsidRPr="00AD704F">
        <w:rPr>
          <w:rFonts w:ascii="GHEA Grapalat" w:hAnsi="GHEA Grapalat"/>
          <w:lang w:val="hy-AM"/>
        </w:rPr>
        <w:t>ընտանիք</w:t>
      </w:r>
      <w:r w:rsidRPr="00AD704F">
        <w:rPr>
          <w:rFonts w:ascii="GHEA Grapalat" w:hAnsi="GHEA Grapalat"/>
          <w:lang w:val="hy-AM"/>
        </w:rPr>
        <w:softHyphen/>
        <w:t xml:space="preserve">ների </w:t>
      </w:r>
      <w:r w:rsidR="00990396" w:rsidRPr="00AD704F">
        <w:rPr>
          <w:rFonts w:ascii="GHEA Grapalat" w:hAnsi="GHEA Grapalat"/>
          <w:lang w:val="hy-AM"/>
        </w:rPr>
        <w:t xml:space="preserve">անդամների վճարովի </w:t>
      </w:r>
      <w:r w:rsidRPr="00AD704F">
        <w:rPr>
          <w:rFonts w:ascii="GHEA Grapalat" w:hAnsi="GHEA Grapalat"/>
          <w:lang w:val="hy-AM"/>
        </w:rPr>
        <w:t>աշխատանքի հնարավորությունները,</w:t>
      </w:r>
    </w:p>
    <w:p w:rsidR="00793C71" w:rsidRPr="00AD704F" w:rsidRDefault="00793C71" w:rsidP="00AF7F96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</w:p>
    <w:p w:rsidR="00793C71" w:rsidRPr="00AD704F" w:rsidRDefault="00793C71" w:rsidP="00AF7F96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AD704F">
        <w:rPr>
          <w:rFonts w:ascii="GHEA Grapalat" w:hAnsi="GHEA Grapalat"/>
          <w:lang w:val="hy-AM"/>
        </w:rPr>
        <w:t>համաձայնեցին հետևյալի մասին.</w:t>
      </w:r>
    </w:p>
    <w:p w:rsidR="004913F3" w:rsidRPr="00AD704F" w:rsidRDefault="004913F3" w:rsidP="00990396">
      <w:pPr>
        <w:pStyle w:val="Footnote30"/>
        <w:shd w:val="clear" w:color="auto" w:fill="auto"/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4913F3" w:rsidRPr="00AD704F" w:rsidRDefault="004913F3" w:rsidP="00990396">
      <w:pPr>
        <w:pStyle w:val="Footnote30"/>
        <w:shd w:val="clear" w:color="auto" w:fill="auto"/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C25961" w:rsidRPr="00AD704F" w:rsidRDefault="00AE4731" w:rsidP="00990396">
      <w:pPr>
        <w:pStyle w:val="Footnote30"/>
        <w:shd w:val="clear" w:color="auto" w:fill="auto"/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>Հոդված 1</w:t>
      </w:r>
    </w:p>
    <w:p w:rsidR="00AE4731" w:rsidRPr="00AD704F" w:rsidRDefault="00AE4731" w:rsidP="00990396">
      <w:pPr>
        <w:pStyle w:val="Footnote30"/>
        <w:shd w:val="clear" w:color="auto" w:fill="auto"/>
        <w:spacing w:before="0" w:after="0" w:line="240" w:lineRule="auto"/>
        <w:rPr>
          <w:rFonts w:ascii="GHEA Grapalat" w:hAnsi="GHEA Grapalat"/>
          <w:color w:val="auto"/>
          <w:sz w:val="24"/>
          <w:szCs w:val="24"/>
          <w:lang w:val="hy-AM"/>
        </w:rPr>
      </w:pPr>
      <w:r w:rsidRPr="00AD704F">
        <w:rPr>
          <w:rFonts w:ascii="GHEA Grapalat" w:hAnsi="GHEA Grapalat"/>
          <w:color w:val="auto"/>
          <w:sz w:val="24"/>
          <w:szCs w:val="24"/>
          <w:lang w:val="hy-AM"/>
        </w:rPr>
        <w:t>Համաձայնագրի առարկան</w:t>
      </w:r>
    </w:p>
    <w:p w:rsidR="00D10691" w:rsidRPr="00AD704F" w:rsidRDefault="00D10691" w:rsidP="00AF7F96">
      <w:pPr>
        <w:pStyle w:val="Footnote30"/>
        <w:shd w:val="clear" w:color="auto" w:fill="auto"/>
        <w:spacing w:before="0"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220B37" w:rsidRPr="00AD704F" w:rsidRDefault="00B74909" w:rsidP="00AF7F9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D704F">
        <w:rPr>
          <w:rFonts w:ascii="GHEA Grapalat" w:hAnsi="GHEA Grapalat"/>
          <w:lang w:val="hy-AM"/>
        </w:rPr>
        <w:t>Սույն Համաձայնագրի նպատակների համար</w:t>
      </w:r>
      <w:r w:rsidR="00500E23" w:rsidRPr="00AD704F">
        <w:rPr>
          <w:rFonts w:ascii="GHEA Grapalat" w:hAnsi="GHEA Grapalat"/>
          <w:lang w:val="hy-AM"/>
        </w:rPr>
        <w:t xml:space="preserve">` </w:t>
      </w:r>
    </w:p>
    <w:p w:rsidR="00220B37" w:rsidRPr="00AD704F" w:rsidRDefault="00220B37" w:rsidP="00AF7F9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D10691" w:rsidRPr="00AD704F" w:rsidRDefault="00220B37" w:rsidP="00AF7F9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D704F">
        <w:rPr>
          <w:rFonts w:ascii="GHEA Grapalat" w:hAnsi="GHEA Grapalat"/>
          <w:lang w:val="hy-AM"/>
        </w:rPr>
        <w:t>ա)</w:t>
      </w:r>
      <w:r w:rsidRPr="00AD704F">
        <w:rPr>
          <w:rFonts w:ascii="GHEA Grapalat" w:hAnsi="GHEA Grapalat"/>
          <w:lang w:val="hy-AM"/>
        </w:rPr>
        <w:tab/>
      </w:r>
      <w:r w:rsidR="00500E23" w:rsidRPr="00AD704F">
        <w:rPr>
          <w:rFonts w:ascii="GHEA Grapalat" w:hAnsi="GHEA Grapalat"/>
          <w:lang w:val="hy-AM"/>
        </w:rPr>
        <w:t xml:space="preserve">«դիվանագիտական </w:t>
      </w:r>
      <w:r w:rsidR="00990396" w:rsidRPr="00AD704F">
        <w:rPr>
          <w:rFonts w:ascii="GHEA Grapalat" w:hAnsi="GHEA Grapalat"/>
          <w:lang w:val="hy-AM"/>
        </w:rPr>
        <w:t>ներկայացուցչության կամ</w:t>
      </w:r>
      <w:r w:rsidR="00AF1467" w:rsidRPr="00AD704F">
        <w:rPr>
          <w:rFonts w:ascii="GHEA Grapalat" w:hAnsi="GHEA Grapalat"/>
          <w:lang w:val="hy-AM"/>
        </w:rPr>
        <w:t xml:space="preserve"> հյուպատոսական հիմնարկ</w:t>
      </w:r>
      <w:r w:rsidR="00500E23" w:rsidRPr="00AD704F">
        <w:rPr>
          <w:rFonts w:ascii="GHEA Grapalat" w:hAnsi="GHEA Grapalat"/>
          <w:lang w:val="hy-AM"/>
        </w:rPr>
        <w:t xml:space="preserve">ի անձնակազմի </w:t>
      </w:r>
      <w:r w:rsidR="00990396" w:rsidRPr="00AD704F">
        <w:rPr>
          <w:rFonts w:ascii="GHEA Grapalat" w:hAnsi="GHEA Grapalat"/>
          <w:lang w:val="hy-AM"/>
        </w:rPr>
        <w:t>անդամ</w:t>
      </w:r>
      <w:r w:rsidR="00500E23" w:rsidRPr="00AD704F">
        <w:rPr>
          <w:rFonts w:ascii="GHEA Grapalat" w:hAnsi="GHEA Grapalat"/>
          <w:lang w:val="hy-AM"/>
        </w:rPr>
        <w:t>» նշանակում է`</w:t>
      </w:r>
      <w:r w:rsidR="00D10691" w:rsidRPr="00AD704F">
        <w:rPr>
          <w:rFonts w:ascii="GHEA Grapalat" w:hAnsi="GHEA Grapalat"/>
          <w:lang w:val="hy-AM"/>
        </w:rPr>
        <w:t xml:space="preserve"> </w:t>
      </w:r>
      <w:r w:rsidR="00990396" w:rsidRPr="00AD704F">
        <w:rPr>
          <w:rFonts w:ascii="GHEA Grapalat" w:hAnsi="GHEA Grapalat"/>
          <w:lang w:val="hy-AM"/>
        </w:rPr>
        <w:t xml:space="preserve">հավատարմագրող պետության </w:t>
      </w:r>
      <w:r w:rsidR="00500E23" w:rsidRPr="00AD704F">
        <w:rPr>
          <w:rFonts w:ascii="GHEA Grapalat" w:hAnsi="GHEA Grapalat"/>
          <w:lang w:val="hy-AM"/>
        </w:rPr>
        <w:t xml:space="preserve">ցանկացած աշխատակից, </w:t>
      </w:r>
      <w:r w:rsidR="00990396" w:rsidRPr="00AD704F">
        <w:rPr>
          <w:rFonts w:ascii="GHEA Grapalat" w:hAnsi="GHEA Grapalat"/>
          <w:lang w:val="hy-AM"/>
        </w:rPr>
        <w:t>ով</w:t>
      </w:r>
      <w:r w:rsidR="007F4141" w:rsidRPr="00AD704F">
        <w:rPr>
          <w:rFonts w:ascii="GHEA Grapalat" w:hAnsi="GHEA Grapalat"/>
          <w:lang w:val="hy-AM"/>
        </w:rPr>
        <w:t xml:space="preserve"> չի հանդիսանում նստավայր պետության քաղաքացի կամ մշտական կացության իրավունք ունեցող </w:t>
      </w:r>
      <w:r w:rsidR="00B65CF0" w:rsidRPr="00AD704F">
        <w:rPr>
          <w:rFonts w:ascii="GHEA Grapalat" w:hAnsi="GHEA Grapalat"/>
          <w:lang w:val="hy-AM"/>
        </w:rPr>
        <w:t xml:space="preserve">անձ </w:t>
      </w:r>
      <w:r w:rsidR="007F4141" w:rsidRPr="00AD704F">
        <w:rPr>
          <w:rFonts w:ascii="GHEA Grapalat" w:hAnsi="GHEA Grapalat"/>
          <w:lang w:val="hy-AM"/>
        </w:rPr>
        <w:t xml:space="preserve">և </w:t>
      </w:r>
      <w:r w:rsidR="00990396" w:rsidRPr="00AD704F">
        <w:rPr>
          <w:rFonts w:ascii="GHEA Grapalat" w:hAnsi="GHEA Grapalat"/>
          <w:lang w:val="hy-AM"/>
        </w:rPr>
        <w:t xml:space="preserve">նշանակվել է նստավայր </w:t>
      </w:r>
      <w:r w:rsidR="00D10691" w:rsidRPr="00AD704F">
        <w:rPr>
          <w:rFonts w:ascii="GHEA Grapalat" w:hAnsi="GHEA Grapalat"/>
          <w:lang w:val="hy-AM"/>
        </w:rPr>
        <w:t>պետությունում գործող դիվանա</w:t>
      </w:r>
      <w:r w:rsidR="00D10691" w:rsidRPr="00AD704F">
        <w:rPr>
          <w:rFonts w:ascii="GHEA Grapalat" w:hAnsi="GHEA Grapalat"/>
          <w:lang w:val="hy-AM"/>
        </w:rPr>
        <w:softHyphen/>
        <w:t xml:space="preserve">գիտական </w:t>
      </w:r>
      <w:r w:rsidR="00990396" w:rsidRPr="00AD704F">
        <w:rPr>
          <w:rFonts w:ascii="GHEA Grapalat" w:hAnsi="GHEA Grapalat"/>
          <w:lang w:val="hy-AM"/>
        </w:rPr>
        <w:t xml:space="preserve">ներկայացուցչությունում կամ </w:t>
      </w:r>
      <w:r w:rsidR="00D10691" w:rsidRPr="00AD704F">
        <w:rPr>
          <w:rFonts w:ascii="GHEA Grapalat" w:hAnsi="GHEA Grapalat"/>
          <w:lang w:val="hy-AM"/>
        </w:rPr>
        <w:t>հյուպատոսական հիմնարկում աշխատանքի</w:t>
      </w:r>
      <w:r w:rsidR="00990396" w:rsidRPr="00AD704F">
        <w:rPr>
          <w:rFonts w:ascii="GHEA Grapalat" w:hAnsi="GHEA Grapalat"/>
          <w:lang w:val="hy-AM"/>
        </w:rPr>
        <w:t>:</w:t>
      </w:r>
    </w:p>
    <w:p w:rsidR="00220B37" w:rsidRPr="00AD704F" w:rsidRDefault="00D10691" w:rsidP="00AF7F9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D704F">
        <w:rPr>
          <w:rFonts w:ascii="GHEA Grapalat" w:hAnsi="GHEA Grapalat"/>
          <w:lang w:val="hy-AM"/>
        </w:rPr>
        <w:tab/>
      </w:r>
    </w:p>
    <w:p w:rsidR="00D10691" w:rsidRPr="00AD704F" w:rsidRDefault="00220B37" w:rsidP="00AF7F9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D704F">
        <w:rPr>
          <w:rFonts w:ascii="GHEA Grapalat" w:hAnsi="GHEA Grapalat"/>
          <w:lang w:val="hy-AM"/>
        </w:rPr>
        <w:t xml:space="preserve">բ) </w:t>
      </w:r>
      <w:r w:rsidRPr="00AD704F">
        <w:rPr>
          <w:rFonts w:ascii="GHEA Grapalat" w:hAnsi="GHEA Grapalat"/>
          <w:lang w:val="hy-AM"/>
        </w:rPr>
        <w:tab/>
      </w:r>
      <w:r w:rsidR="00D10691" w:rsidRPr="00AD704F">
        <w:rPr>
          <w:rFonts w:ascii="GHEA Grapalat" w:hAnsi="GHEA Grapalat"/>
          <w:lang w:val="hy-AM"/>
        </w:rPr>
        <w:t>«ընտանիքի անդամ» նշանակում է`</w:t>
      </w:r>
    </w:p>
    <w:p w:rsidR="00D10691" w:rsidRPr="00AD704F" w:rsidRDefault="00D10691" w:rsidP="00AF7F96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AD704F">
        <w:rPr>
          <w:rFonts w:ascii="GHEA Grapalat" w:hAnsi="GHEA Grapalat"/>
          <w:lang w:val="hy-AM"/>
        </w:rPr>
        <w:tab/>
        <w:t>1) դիվանա</w:t>
      </w:r>
      <w:r w:rsidRPr="00AD704F">
        <w:rPr>
          <w:rFonts w:ascii="GHEA Grapalat" w:hAnsi="GHEA Grapalat"/>
          <w:lang w:val="hy-AM"/>
        </w:rPr>
        <w:softHyphen/>
        <w:t>գիտական ներկայացուցչության կամ հյուպատոսական հիմնարկի աշխատ</w:t>
      </w:r>
      <w:r w:rsidR="00990396" w:rsidRPr="00AD704F">
        <w:rPr>
          <w:rFonts w:ascii="GHEA Grapalat" w:hAnsi="GHEA Grapalat"/>
          <w:lang w:val="hy-AM"/>
        </w:rPr>
        <w:t xml:space="preserve">ակցի ամուսին՝ նստավայր </w:t>
      </w:r>
      <w:r w:rsidRPr="00AD704F">
        <w:rPr>
          <w:rFonts w:ascii="GHEA Grapalat" w:hAnsi="GHEA Grapalat"/>
          <w:lang w:val="hy-AM"/>
        </w:rPr>
        <w:t xml:space="preserve">պետության </w:t>
      </w:r>
      <w:r w:rsidR="00AF1467" w:rsidRPr="00AD704F">
        <w:rPr>
          <w:rFonts w:ascii="GHEA Grapalat" w:hAnsi="GHEA Grapalat"/>
          <w:lang w:val="hy-AM"/>
        </w:rPr>
        <w:t>օրենսդրության համաձայն</w:t>
      </w:r>
      <w:r w:rsidR="00990396" w:rsidRPr="00AD704F">
        <w:rPr>
          <w:rFonts w:ascii="GHEA Grapalat" w:hAnsi="GHEA Grapalat"/>
          <w:lang w:val="hy-AM"/>
        </w:rPr>
        <w:t>,</w:t>
      </w:r>
    </w:p>
    <w:p w:rsidR="00D10691" w:rsidRPr="00AD704F" w:rsidRDefault="00AF1467" w:rsidP="00AF7F96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AD704F">
        <w:rPr>
          <w:rFonts w:ascii="GHEA Grapalat" w:hAnsi="GHEA Grapalat"/>
          <w:lang w:val="hy-AM"/>
        </w:rPr>
        <w:t>բ) մինչև 25 տարեկան</w:t>
      </w:r>
      <w:r w:rsidR="00D10691" w:rsidRPr="00AD704F">
        <w:rPr>
          <w:rFonts w:ascii="GHEA Grapalat" w:hAnsi="GHEA Grapalat"/>
          <w:color w:val="FF0000"/>
          <w:lang w:val="hy-AM"/>
        </w:rPr>
        <w:t xml:space="preserve"> </w:t>
      </w:r>
      <w:r w:rsidR="00D10691" w:rsidRPr="00AD704F">
        <w:rPr>
          <w:rFonts w:ascii="GHEA Grapalat" w:hAnsi="GHEA Grapalat"/>
          <w:lang w:val="hy-AM"/>
        </w:rPr>
        <w:t>չամուսնացած</w:t>
      </w:r>
      <w:r w:rsidRPr="00AD704F">
        <w:rPr>
          <w:rFonts w:ascii="GHEA Grapalat" w:hAnsi="GHEA Grapalat"/>
          <w:lang w:val="hy-AM"/>
        </w:rPr>
        <w:t>,</w:t>
      </w:r>
      <w:r w:rsidR="00D10691" w:rsidRPr="00AD704F">
        <w:rPr>
          <w:rFonts w:ascii="GHEA Grapalat" w:hAnsi="GHEA Grapalat"/>
          <w:lang w:val="hy-AM"/>
        </w:rPr>
        <w:t xml:space="preserve"> </w:t>
      </w:r>
      <w:r w:rsidR="00844F95" w:rsidRPr="00AD704F">
        <w:rPr>
          <w:rFonts w:ascii="GHEA Grapalat" w:hAnsi="GHEA Grapalat"/>
          <w:lang w:val="hy-AM"/>
        </w:rPr>
        <w:t>դիվանա</w:t>
      </w:r>
      <w:r w:rsidR="00844F95" w:rsidRPr="00AD704F">
        <w:rPr>
          <w:rFonts w:ascii="GHEA Grapalat" w:hAnsi="GHEA Grapalat"/>
          <w:lang w:val="hy-AM"/>
        </w:rPr>
        <w:softHyphen/>
        <w:t xml:space="preserve">գիտական ներկայացուցչության կամ հյուպատոսական հիմնարկի աշխատակցի </w:t>
      </w:r>
      <w:r w:rsidRPr="00AD704F">
        <w:rPr>
          <w:rFonts w:ascii="GHEA Grapalat" w:hAnsi="GHEA Grapalat"/>
          <w:lang w:val="hy-AM"/>
        </w:rPr>
        <w:t>երեխաներ,</w:t>
      </w:r>
    </w:p>
    <w:p w:rsidR="00D10691" w:rsidRPr="00AD704F" w:rsidRDefault="00990396" w:rsidP="00990396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FF0000"/>
          <w:lang w:val="hy-AM"/>
        </w:rPr>
      </w:pPr>
      <w:r w:rsidRPr="00AD704F">
        <w:rPr>
          <w:rFonts w:ascii="GHEA Grapalat" w:hAnsi="GHEA Grapalat"/>
          <w:lang w:val="hy-AM"/>
        </w:rPr>
        <w:tab/>
      </w:r>
      <w:r w:rsidR="00D10691" w:rsidRPr="00AD704F">
        <w:rPr>
          <w:rFonts w:ascii="GHEA Grapalat" w:hAnsi="GHEA Grapalat"/>
          <w:lang w:val="hy-AM"/>
        </w:rPr>
        <w:t>գ)</w:t>
      </w:r>
      <w:r w:rsidRPr="00AD704F">
        <w:rPr>
          <w:rFonts w:ascii="GHEA Grapalat" w:hAnsi="GHEA Grapalat"/>
          <w:lang w:val="hy-AM"/>
        </w:rPr>
        <w:t xml:space="preserve"> </w:t>
      </w:r>
      <w:r w:rsidR="00AF1467" w:rsidRPr="00AD704F">
        <w:rPr>
          <w:rFonts w:ascii="GHEA Grapalat" w:hAnsi="GHEA Grapalat"/>
          <w:lang w:val="hy-AM"/>
        </w:rPr>
        <w:t>չամուսնացած երեխաներ</w:t>
      </w:r>
      <w:r w:rsidR="00103768" w:rsidRPr="00AD704F">
        <w:rPr>
          <w:rFonts w:ascii="GHEA Grapalat" w:hAnsi="GHEA Grapalat"/>
          <w:lang w:val="hy-AM"/>
        </w:rPr>
        <w:t>, ովքեր ունեն ֆիզիկական կամ մտավոր հաշմանդամություն և գտնվում են ծնողների խնամքի տակ:</w:t>
      </w:r>
    </w:p>
    <w:p w:rsidR="00AF1467" w:rsidRPr="00AD704F" w:rsidRDefault="00AF1467">
      <w:pPr>
        <w:rPr>
          <w:rFonts w:ascii="GHEA Grapalat" w:eastAsia="Verdana" w:hAnsi="GHEA Grapalat" w:cs="Verdana"/>
          <w:b/>
          <w:bCs/>
          <w:lang w:val="hy-AM"/>
        </w:rPr>
      </w:pPr>
      <w:r w:rsidRPr="00AD704F">
        <w:rPr>
          <w:rFonts w:ascii="GHEA Grapalat" w:hAnsi="GHEA Grapalat"/>
          <w:lang w:val="hy-AM"/>
        </w:rPr>
        <w:br w:type="page"/>
      </w:r>
    </w:p>
    <w:p w:rsidR="00844F95" w:rsidRPr="00AD704F" w:rsidRDefault="00844F95" w:rsidP="009D3DB2">
      <w:pPr>
        <w:pStyle w:val="Footnote30"/>
        <w:shd w:val="clear" w:color="auto" w:fill="auto"/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lastRenderedPageBreak/>
        <w:t>Հոդված 2</w:t>
      </w:r>
    </w:p>
    <w:p w:rsidR="00717C92" w:rsidRPr="00AD704F" w:rsidRDefault="00990396" w:rsidP="00990396">
      <w:pPr>
        <w:pStyle w:val="Footnote30"/>
        <w:shd w:val="clear" w:color="auto" w:fill="auto"/>
        <w:spacing w:before="0" w:after="196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 xml:space="preserve">Վճարովի </w:t>
      </w:r>
      <w:r w:rsidR="008620FD" w:rsidRPr="00AD704F">
        <w:rPr>
          <w:rFonts w:ascii="GHEA Grapalat" w:hAnsi="GHEA Grapalat"/>
          <w:sz w:val="24"/>
          <w:szCs w:val="24"/>
          <w:lang w:val="hy-AM"/>
        </w:rPr>
        <w:t>աշխատանք կատարելու թույլտ</w:t>
      </w:r>
      <w:r w:rsidR="00844F95" w:rsidRPr="00AD704F">
        <w:rPr>
          <w:rFonts w:ascii="GHEA Grapalat" w:hAnsi="GHEA Grapalat"/>
          <w:sz w:val="24"/>
          <w:szCs w:val="24"/>
          <w:lang w:val="hy-AM"/>
        </w:rPr>
        <w:t>վություն</w:t>
      </w:r>
    </w:p>
    <w:p w:rsidR="00717C92" w:rsidRPr="00AD704F" w:rsidRDefault="008620FD" w:rsidP="00990396">
      <w:pPr>
        <w:pStyle w:val="Footnote30"/>
        <w:shd w:val="clear" w:color="auto" w:fill="auto"/>
        <w:spacing w:before="0" w:after="196" w:line="240" w:lineRule="auto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ա) </w:t>
      </w:r>
      <w:r w:rsidR="00610F09" w:rsidRPr="00AD704F">
        <w:rPr>
          <w:rFonts w:ascii="GHEA Grapalat" w:hAnsi="GHEA Grapalat"/>
          <w:b w:val="0"/>
          <w:sz w:val="24"/>
          <w:szCs w:val="24"/>
          <w:lang w:val="hy-AM"/>
        </w:rPr>
        <w:t>Հ</w:t>
      </w:r>
      <w:r w:rsidR="0064285C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ավատարմագրող </w:t>
      </w:r>
      <w:r w:rsidRPr="00AD704F">
        <w:rPr>
          <w:rFonts w:ascii="GHEA Grapalat" w:hAnsi="GHEA Grapalat"/>
          <w:b w:val="0"/>
          <w:sz w:val="24"/>
          <w:szCs w:val="24"/>
          <w:lang w:val="hy-AM"/>
        </w:rPr>
        <w:t>պետության դիվանա</w:t>
      </w:r>
      <w:r w:rsidRPr="00AD704F">
        <w:rPr>
          <w:rFonts w:ascii="GHEA Grapalat" w:hAnsi="GHEA Grapalat"/>
          <w:b w:val="0"/>
          <w:sz w:val="24"/>
          <w:szCs w:val="24"/>
          <w:lang w:val="hy-AM"/>
        </w:rPr>
        <w:softHyphen/>
        <w:t xml:space="preserve">գիտական ներկայացուցչության կամ հյուպատոսական հիմնարկի </w:t>
      </w:r>
      <w:r w:rsidR="00AF1467" w:rsidRPr="00AD704F">
        <w:rPr>
          <w:rFonts w:ascii="GHEA Grapalat" w:hAnsi="GHEA Grapalat"/>
          <w:b w:val="0"/>
          <w:sz w:val="24"/>
          <w:szCs w:val="24"/>
          <w:lang w:val="hy-AM"/>
        </w:rPr>
        <w:t>աշխատողի</w:t>
      </w:r>
      <w:r w:rsidR="00610F09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1C1F75" w:rsidRPr="00AD704F">
        <w:rPr>
          <w:rFonts w:ascii="GHEA Grapalat" w:hAnsi="GHEA Grapalat"/>
          <w:b w:val="0"/>
          <w:sz w:val="24"/>
          <w:szCs w:val="24"/>
          <w:lang w:val="hy-AM"/>
        </w:rPr>
        <w:t>խնամքի տակ գտնվող</w:t>
      </w:r>
      <w:r w:rsidR="001C1F75" w:rsidRPr="00AD704F">
        <w:rPr>
          <w:rFonts w:ascii="GHEA Grapalat" w:hAnsi="GHEA Grapalat"/>
          <w:lang w:val="hy-AM"/>
        </w:rPr>
        <w:t xml:space="preserve"> </w:t>
      </w:r>
      <w:r w:rsidR="00610F09" w:rsidRPr="00AD704F">
        <w:rPr>
          <w:rFonts w:ascii="GHEA Grapalat" w:hAnsi="GHEA Grapalat"/>
          <w:b w:val="0"/>
          <w:sz w:val="24"/>
          <w:szCs w:val="24"/>
          <w:lang w:val="hy-AM"/>
        </w:rPr>
        <w:t>ընտանիք</w:t>
      </w:r>
      <w:r w:rsidR="00610F09" w:rsidRPr="00AD704F">
        <w:rPr>
          <w:rFonts w:ascii="GHEA Grapalat" w:hAnsi="GHEA Grapalat"/>
          <w:b w:val="0"/>
          <w:sz w:val="24"/>
          <w:szCs w:val="24"/>
          <w:lang w:val="hy-AM"/>
        </w:rPr>
        <w:softHyphen/>
        <w:t>ի անդամները,</w:t>
      </w:r>
      <w:r w:rsidR="00610F09" w:rsidRPr="00AD704F">
        <w:rPr>
          <w:rFonts w:ascii="GHEA Grapalat" w:hAnsi="GHEA Grapalat"/>
          <w:lang w:val="hy-AM"/>
        </w:rPr>
        <w:t xml:space="preserve"> </w:t>
      </w:r>
      <w:r w:rsidR="007C0CCE" w:rsidRPr="00AD704F">
        <w:rPr>
          <w:rFonts w:ascii="GHEA Grapalat" w:hAnsi="GHEA Grapalat"/>
          <w:b w:val="0"/>
          <w:sz w:val="24"/>
          <w:szCs w:val="24"/>
          <w:lang w:val="hy-AM"/>
        </w:rPr>
        <w:t>փ</w:t>
      </w:r>
      <w:r w:rsidR="00610F09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ոխադարձության սկզբունքի հիման վրա, </w:t>
      </w:r>
      <w:r w:rsidR="007C0CCE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պետք է </w:t>
      </w:r>
      <w:r w:rsidR="0064285C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նստավայր </w:t>
      </w:r>
      <w:r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պետությունում </w:t>
      </w:r>
      <w:r w:rsidR="0064285C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վճարովի </w:t>
      </w:r>
      <w:r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աշխատանք կատարելու </w:t>
      </w:r>
      <w:r w:rsidR="0064285C" w:rsidRPr="00AD704F">
        <w:rPr>
          <w:rFonts w:ascii="GHEA Grapalat" w:hAnsi="GHEA Grapalat"/>
          <w:b w:val="0"/>
          <w:sz w:val="24"/>
          <w:szCs w:val="24"/>
          <w:lang w:val="hy-AM"/>
        </w:rPr>
        <w:t>թույլտ</w:t>
      </w:r>
      <w:r w:rsidRPr="00AD704F">
        <w:rPr>
          <w:rFonts w:ascii="GHEA Grapalat" w:hAnsi="GHEA Grapalat"/>
          <w:b w:val="0"/>
          <w:sz w:val="24"/>
          <w:szCs w:val="24"/>
          <w:lang w:val="hy-AM"/>
        </w:rPr>
        <w:t>վություն ստանա</w:t>
      </w:r>
      <w:r w:rsidR="00AF1467" w:rsidRPr="00AD704F">
        <w:rPr>
          <w:rFonts w:ascii="GHEA Grapalat" w:hAnsi="GHEA Grapalat"/>
          <w:b w:val="0"/>
          <w:sz w:val="24"/>
          <w:szCs w:val="24"/>
          <w:lang w:val="hy-AM"/>
        </w:rPr>
        <w:t>ն</w:t>
      </w:r>
      <w:r w:rsidRPr="00AD704F">
        <w:rPr>
          <w:rFonts w:ascii="GHEA Grapalat" w:hAnsi="GHEA Grapalat"/>
          <w:b w:val="0"/>
          <w:sz w:val="24"/>
          <w:szCs w:val="24"/>
          <w:lang w:val="hy-AM"/>
        </w:rPr>
        <w:t>՝</w:t>
      </w:r>
      <w:r w:rsidR="0064285C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AF1467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համաձայն </w:t>
      </w:r>
      <w:r w:rsidRPr="00AD704F">
        <w:rPr>
          <w:rFonts w:ascii="GHEA Grapalat" w:hAnsi="GHEA Grapalat"/>
          <w:b w:val="0"/>
          <w:sz w:val="24"/>
          <w:szCs w:val="24"/>
          <w:lang w:val="hy-AM"/>
        </w:rPr>
        <w:t>այդ երկրի օրեն</w:t>
      </w:r>
      <w:r w:rsidR="00AF1467" w:rsidRPr="00AD704F">
        <w:rPr>
          <w:rFonts w:ascii="GHEA Grapalat" w:hAnsi="GHEA Grapalat"/>
          <w:b w:val="0"/>
          <w:sz w:val="24"/>
          <w:szCs w:val="24"/>
          <w:lang w:val="hy-AM"/>
        </w:rPr>
        <w:t>սդրության</w:t>
      </w:r>
      <w:r w:rsidR="0064285C" w:rsidRPr="00AD704F">
        <w:rPr>
          <w:rFonts w:ascii="GHEA Grapalat" w:hAnsi="GHEA Grapalat"/>
          <w:b w:val="0"/>
          <w:sz w:val="24"/>
          <w:szCs w:val="24"/>
          <w:lang w:val="hy-AM"/>
        </w:rPr>
        <w:t>:</w:t>
      </w:r>
    </w:p>
    <w:p w:rsidR="008620FD" w:rsidRPr="00AD704F" w:rsidRDefault="0064285C" w:rsidP="00990396">
      <w:pPr>
        <w:pStyle w:val="Footnote30"/>
        <w:shd w:val="clear" w:color="auto" w:fill="auto"/>
        <w:spacing w:before="0" w:after="196" w:line="240" w:lineRule="auto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AD704F">
        <w:rPr>
          <w:rFonts w:ascii="GHEA Grapalat" w:hAnsi="GHEA Grapalat"/>
          <w:b w:val="0"/>
          <w:sz w:val="24"/>
          <w:szCs w:val="24"/>
          <w:lang w:val="hy-AM"/>
        </w:rPr>
        <w:t>բ</w:t>
      </w:r>
      <w:r w:rsidR="00103768" w:rsidRPr="00AD704F">
        <w:rPr>
          <w:rFonts w:ascii="GHEA Grapalat" w:hAnsi="GHEA Grapalat"/>
          <w:b w:val="0"/>
          <w:sz w:val="24"/>
          <w:szCs w:val="24"/>
          <w:lang w:val="hy-AM"/>
        </w:rPr>
        <w:t>)</w:t>
      </w:r>
      <w:r w:rsidR="007C0CCE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Նստավայր պետությանը </w:t>
      </w:r>
      <w:r w:rsidR="00103768" w:rsidRPr="00AD704F">
        <w:rPr>
          <w:rFonts w:ascii="GHEA Grapalat" w:hAnsi="GHEA Grapalat"/>
          <w:b w:val="0"/>
          <w:sz w:val="24"/>
          <w:szCs w:val="24"/>
          <w:lang w:val="hy-AM"/>
        </w:rPr>
        <w:t>իրավունք է վերապահ</w:t>
      </w:r>
      <w:r w:rsidRPr="00AD704F">
        <w:rPr>
          <w:rFonts w:ascii="GHEA Grapalat" w:hAnsi="GHEA Grapalat"/>
          <w:b w:val="0"/>
          <w:sz w:val="24"/>
          <w:szCs w:val="24"/>
          <w:lang w:val="hy-AM"/>
        </w:rPr>
        <w:t>վ</w:t>
      </w:r>
      <w:r w:rsidR="00103768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ում չտրամադրել աշխատանքի </w:t>
      </w:r>
      <w:r w:rsidR="007C0CCE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թույլտվություն </w:t>
      </w:r>
      <w:r w:rsidR="00103768" w:rsidRPr="00AD704F">
        <w:rPr>
          <w:rFonts w:ascii="GHEA Grapalat" w:hAnsi="GHEA Grapalat"/>
          <w:b w:val="0"/>
          <w:sz w:val="24"/>
          <w:szCs w:val="24"/>
          <w:lang w:val="hy-AM"/>
        </w:rPr>
        <w:t>որոշ ոլորտներում:</w:t>
      </w:r>
    </w:p>
    <w:p w:rsidR="00103768" w:rsidRPr="00AD704F" w:rsidRDefault="0064285C" w:rsidP="00220B37">
      <w:pPr>
        <w:pStyle w:val="Footnote0"/>
        <w:shd w:val="clear" w:color="auto" w:fill="auto"/>
        <w:tabs>
          <w:tab w:val="left" w:pos="720"/>
        </w:tabs>
        <w:spacing w:line="240" w:lineRule="auto"/>
        <w:ind w:firstLine="0"/>
        <w:rPr>
          <w:rFonts w:ascii="GHEA Grapalat" w:eastAsia="Sylfaen" w:hAnsi="GHEA Grapalat" w:cs="Sylfaen"/>
          <w:sz w:val="24"/>
          <w:szCs w:val="24"/>
          <w:lang w:val="hy-AM"/>
        </w:rPr>
      </w:pP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գ</w:t>
      </w:r>
      <w:r w:rsidR="009E2AB0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) </w:t>
      </w:r>
      <w:r w:rsidRPr="00AD704F">
        <w:rPr>
          <w:rFonts w:ascii="GHEA Grapalat" w:hAnsi="GHEA Grapalat"/>
          <w:color w:val="auto"/>
          <w:sz w:val="24"/>
          <w:szCs w:val="24"/>
          <w:lang w:val="hy-AM"/>
        </w:rPr>
        <w:t>Ընտանիքի անդամին</w:t>
      </w:r>
      <w:r w:rsidR="00484EE2" w:rsidRPr="00AD704F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84EE2" w:rsidRPr="00AD704F">
        <w:rPr>
          <w:rFonts w:ascii="GHEA Grapalat" w:hAnsi="GHEA Grapalat"/>
          <w:sz w:val="24"/>
          <w:szCs w:val="24"/>
          <w:lang w:val="hy-AM"/>
        </w:rPr>
        <w:t>վճարովի աշխատանք կատարելու</w:t>
      </w:r>
      <w:r w:rsidR="00103768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թույլատվություն տ</w:t>
      </w:r>
      <w:r w:rsidR="00330A9C" w:rsidRPr="00AD704F">
        <w:rPr>
          <w:rFonts w:ascii="GHEA Grapalat" w:eastAsia="Sylfaen" w:hAnsi="GHEA Grapalat" w:cs="Sylfaen"/>
          <w:sz w:val="24"/>
          <w:szCs w:val="24"/>
          <w:lang w:val="hy-AM"/>
        </w:rPr>
        <w:t>րամադրելը</w:t>
      </w:r>
      <w:r w:rsidR="00103768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C12373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չի ազատում </w:t>
      </w:r>
      <w:r w:rsidR="00484EE2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նրան </w:t>
      </w:r>
      <w:r w:rsidR="00330A9C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որևէ </w:t>
      </w:r>
      <w:r w:rsidR="00103768" w:rsidRPr="00AD704F">
        <w:rPr>
          <w:rFonts w:ascii="GHEA Grapalat" w:eastAsia="Sylfaen" w:hAnsi="GHEA Grapalat" w:cs="Sylfaen"/>
          <w:sz w:val="24"/>
          <w:szCs w:val="24"/>
          <w:lang w:val="hy-AM"/>
        </w:rPr>
        <w:t>իրավական կամ այլ պահանջներից, որոնք վերաբեր</w:t>
      </w:r>
      <w:r w:rsidR="00AF1467" w:rsidRPr="00AD704F">
        <w:rPr>
          <w:rFonts w:ascii="GHEA Grapalat" w:eastAsia="Sylfaen" w:hAnsi="GHEA Grapalat" w:cs="Sylfaen"/>
          <w:sz w:val="24"/>
          <w:szCs w:val="24"/>
          <w:lang w:val="hy-AM"/>
        </w:rPr>
        <w:t>վ</w:t>
      </w:r>
      <w:r w:rsidR="00103768" w:rsidRPr="00AD704F">
        <w:rPr>
          <w:rFonts w:ascii="GHEA Grapalat" w:eastAsia="Sylfaen" w:hAnsi="GHEA Grapalat" w:cs="Sylfaen"/>
          <w:sz w:val="24"/>
          <w:szCs w:val="24"/>
          <w:lang w:val="hy-AM"/>
        </w:rPr>
        <w:t>ում են անձնական բնութագրերին, մասնագիտական կամ այլ որակավորումներին</w:t>
      </w:r>
      <w:r w:rsidR="005B43CC" w:rsidRPr="00AD704F">
        <w:rPr>
          <w:rFonts w:ascii="GHEA Grapalat" w:eastAsia="Sylfaen" w:hAnsi="GHEA Grapalat" w:cs="Sylfaen"/>
          <w:sz w:val="24"/>
          <w:szCs w:val="24"/>
          <w:lang w:val="hy-AM"/>
        </w:rPr>
        <w:t>: Հատուկ որակավորում պահանջող գործունեության դեպքում՝</w:t>
      </w:r>
      <w:r w:rsidR="00103768" w:rsidRPr="00AD704F">
        <w:rPr>
          <w:rFonts w:ascii="GHEA Grapalat" w:eastAsia="Sylfaen" w:hAnsi="GHEA Grapalat" w:cs="Sylfaen"/>
          <w:sz w:val="24"/>
          <w:szCs w:val="24"/>
          <w:highlight w:val="yellow"/>
          <w:lang w:val="hy-AM"/>
        </w:rPr>
        <w:t xml:space="preserve"> </w:t>
      </w:r>
      <w:r w:rsidR="001C1F75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տվյալ անձը </w:t>
      </w:r>
      <w:r w:rsidR="00103768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պետք է </w:t>
      </w:r>
      <w:r w:rsidR="001C1F75" w:rsidRPr="00AD704F">
        <w:rPr>
          <w:rFonts w:ascii="GHEA Grapalat" w:eastAsia="Sylfaen" w:hAnsi="GHEA Grapalat" w:cs="Sylfaen"/>
          <w:sz w:val="24"/>
          <w:szCs w:val="24"/>
          <w:lang w:val="hy-AM"/>
        </w:rPr>
        <w:t>բավարարի համապատասխան պահանջներին</w:t>
      </w:r>
      <w:r w:rsidR="00103768" w:rsidRPr="00AD704F">
        <w:rPr>
          <w:rFonts w:ascii="GHEA Grapalat" w:eastAsia="Sylfaen" w:hAnsi="GHEA Grapalat" w:cs="Sylfaen"/>
          <w:sz w:val="24"/>
          <w:szCs w:val="24"/>
          <w:lang w:val="hy-AM"/>
        </w:rPr>
        <w:t>:</w:t>
      </w:r>
    </w:p>
    <w:p w:rsidR="0064285C" w:rsidRPr="00AD704F" w:rsidRDefault="0064285C" w:rsidP="00C2760D">
      <w:pPr>
        <w:pStyle w:val="Bodytext20"/>
        <w:shd w:val="clear" w:color="auto" w:fill="auto"/>
        <w:spacing w:before="0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 w:cs="Sylfaen"/>
          <w:sz w:val="24"/>
          <w:szCs w:val="24"/>
          <w:lang w:val="hy-AM"/>
        </w:rPr>
        <w:t xml:space="preserve">դ) Նստավայր 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պետությունում վճարովի </w:t>
      </w:r>
      <w:r w:rsidRPr="00AD704F">
        <w:rPr>
          <w:rFonts w:ascii="GHEA Grapalat" w:hAnsi="GHEA Grapalat" w:cs="Sylfaen"/>
          <w:sz w:val="24"/>
          <w:szCs w:val="24"/>
          <w:lang w:val="hy-AM"/>
        </w:rPr>
        <w:t>աշխատանք կատարելու ց</w:t>
      </w:r>
      <w:r w:rsidR="009E2AB0" w:rsidRPr="00AD704F">
        <w:rPr>
          <w:rFonts w:ascii="GHEA Grapalat" w:hAnsi="GHEA Grapalat" w:cs="Sylfaen"/>
          <w:sz w:val="24"/>
          <w:szCs w:val="24"/>
          <w:lang w:val="hy-AM"/>
        </w:rPr>
        <w:t>անկացած</w:t>
      </w:r>
      <w:r w:rsidR="009E2AB0" w:rsidRPr="00AD70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704F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="009E2AB0" w:rsidRPr="00AD704F">
        <w:rPr>
          <w:rFonts w:ascii="GHEA Grapalat" w:hAnsi="GHEA Grapalat"/>
          <w:sz w:val="24"/>
          <w:szCs w:val="24"/>
          <w:lang w:val="hy-AM"/>
        </w:rPr>
        <w:t xml:space="preserve">, </w:t>
      </w:r>
      <w:r w:rsidR="009E2AB0" w:rsidRPr="00AD704F">
        <w:rPr>
          <w:rFonts w:ascii="GHEA Grapalat" w:hAnsi="GHEA Grapalat" w:cs="Sylfaen"/>
          <w:sz w:val="24"/>
          <w:szCs w:val="24"/>
          <w:lang w:val="hy-AM"/>
        </w:rPr>
        <w:t>սկզբունքորեն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, </w:t>
      </w:r>
      <w:r w:rsidR="009E2AB0" w:rsidRPr="00AD704F">
        <w:rPr>
          <w:rFonts w:ascii="GHEA Grapalat" w:hAnsi="GHEA Grapalat" w:cs="Sylfaen"/>
          <w:sz w:val="24"/>
          <w:szCs w:val="24"/>
          <w:lang w:val="hy-AM"/>
        </w:rPr>
        <w:t>վավեր</w:t>
      </w:r>
      <w:r w:rsidR="009E2AB0" w:rsidRPr="00AD704F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AB0" w:rsidRPr="00AD704F">
        <w:rPr>
          <w:rFonts w:ascii="GHEA Grapalat" w:hAnsi="GHEA Grapalat" w:cs="Sylfaen"/>
          <w:sz w:val="24"/>
          <w:szCs w:val="24"/>
          <w:lang w:val="hy-AM"/>
        </w:rPr>
        <w:t>է</w:t>
      </w:r>
      <w:r w:rsidR="009E2AB0" w:rsidRPr="00AD704F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AB0" w:rsidRPr="00AD704F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CB6B9D" w:rsidRPr="00AD704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6B9D" w:rsidRPr="00AD704F">
        <w:rPr>
          <w:rFonts w:ascii="GHEA Grapalat" w:hAnsi="GHEA Grapalat"/>
          <w:sz w:val="24"/>
          <w:szCs w:val="24"/>
          <w:lang w:val="hy-AM"/>
        </w:rPr>
        <w:t>դիվանա</w:t>
      </w:r>
      <w:r w:rsidR="00CB6B9D" w:rsidRPr="00AD704F">
        <w:rPr>
          <w:rFonts w:ascii="GHEA Grapalat" w:hAnsi="GHEA Grapalat"/>
          <w:sz w:val="24"/>
          <w:szCs w:val="24"/>
          <w:lang w:val="hy-AM"/>
        </w:rPr>
        <w:softHyphen/>
        <w:t xml:space="preserve">գիտական ներկայացուցչության կամ հյուպատոսական հիմնարկի </w:t>
      </w:r>
      <w:r w:rsidRPr="00AD704F">
        <w:rPr>
          <w:rFonts w:ascii="GHEA Grapalat" w:hAnsi="GHEA Grapalat"/>
          <w:sz w:val="24"/>
          <w:szCs w:val="24"/>
          <w:lang w:val="hy-AM"/>
        </w:rPr>
        <w:t>աշխատակցի նստավայր</w:t>
      </w:r>
      <w:r w:rsidR="00CB6B9D" w:rsidRPr="00AD70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պետությունում </w:t>
      </w:r>
      <w:r w:rsidR="00CB6B9D" w:rsidRPr="00AD704F">
        <w:rPr>
          <w:rFonts w:ascii="GHEA Grapalat" w:hAnsi="GHEA Grapalat"/>
          <w:sz w:val="24"/>
          <w:szCs w:val="24"/>
          <w:lang w:val="hy-AM"/>
        </w:rPr>
        <w:t>գործունեություն իրականացնելու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 ընթացքում:</w:t>
      </w:r>
    </w:p>
    <w:p w:rsidR="00717C92" w:rsidRPr="00AD704F" w:rsidRDefault="0064285C" w:rsidP="0064285C">
      <w:pPr>
        <w:pStyle w:val="Bodytext20"/>
        <w:shd w:val="clear" w:color="auto" w:fill="auto"/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 xml:space="preserve">ե) </w:t>
      </w:r>
      <w:r w:rsidR="00216ABF" w:rsidRPr="00AD704F">
        <w:rPr>
          <w:rFonts w:ascii="GHEA Grapalat" w:hAnsi="GHEA Grapalat"/>
          <w:sz w:val="24"/>
          <w:szCs w:val="24"/>
          <w:lang w:val="hy-AM"/>
        </w:rPr>
        <w:t>Աշխատանքի/ զբաղվածության  փոփոխությունը կպահանջի նոր թույլտվություն</w:t>
      </w:r>
      <w:r w:rsidRPr="00AD704F">
        <w:rPr>
          <w:rFonts w:ascii="GHEA Grapalat" w:hAnsi="GHEA Grapalat"/>
          <w:sz w:val="24"/>
          <w:szCs w:val="24"/>
          <w:lang w:val="hy-AM"/>
        </w:rPr>
        <w:t>:</w:t>
      </w:r>
    </w:p>
    <w:p w:rsidR="0064285C" w:rsidRPr="00AD704F" w:rsidRDefault="0064285C" w:rsidP="0064285C">
      <w:pPr>
        <w:pStyle w:val="Bodytext20"/>
        <w:shd w:val="clear" w:color="auto" w:fill="auto"/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ED38EA" w:rsidRPr="00AD704F" w:rsidRDefault="00ED38EA" w:rsidP="0064285C">
      <w:pPr>
        <w:pStyle w:val="Bodytext3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DB6A67" w:rsidRPr="00AD704F" w:rsidRDefault="00DB6A67" w:rsidP="0064285C">
      <w:pPr>
        <w:pStyle w:val="Bodytext3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>Հոդված 3</w:t>
      </w:r>
    </w:p>
    <w:p w:rsidR="00DB6A67" w:rsidRPr="00AD704F" w:rsidRDefault="00DB6A67" w:rsidP="0064285C">
      <w:pPr>
        <w:pStyle w:val="Bodytext3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>Ընթացակարգ</w:t>
      </w:r>
    </w:p>
    <w:p w:rsidR="004913F3" w:rsidRPr="00AD704F" w:rsidRDefault="004913F3" w:rsidP="004913F3">
      <w:pPr>
        <w:pStyle w:val="Bodytext20"/>
        <w:shd w:val="clear" w:color="auto" w:fill="auto"/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DB6A67" w:rsidRPr="00AD704F" w:rsidRDefault="00441CE6" w:rsidP="00AF7F96">
      <w:pPr>
        <w:pStyle w:val="Bodytext20"/>
        <w:shd w:val="clear" w:color="auto" w:fill="auto"/>
        <w:spacing w:before="0" w:after="221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>ա)</w:t>
      </w:r>
      <w:r w:rsidR="005B4F0A" w:rsidRPr="00AD704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6A67" w:rsidRPr="00AD704F">
        <w:rPr>
          <w:rFonts w:ascii="GHEA Grapalat" w:eastAsia="Sylfaen" w:hAnsi="GHEA Grapalat" w:cs="Sylfaen"/>
          <w:sz w:val="24"/>
          <w:szCs w:val="24"/>
          <w:lang w:val="hy-AM"/>
        </w:rPr>
        <w:t>Վարձատրվող աշխատանք ունենալու թույլտվություն ստանալու բոլոր դիմումները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ընտանիքի անդամի </w:t>
      </w:r>
      <w:r w:rsidR="00DB6A67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անունից պետք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է </w:t>
      </w:r>
      <w:r w:rsidR="00C2760D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ներկայացվեն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հավատարմագրող պետության </w:t>
      </w:r>
      <w:r w:rsidR="00C2760D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դիվանագիտական ներկայացուցչության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կամ հյուպատոս</w:t>
      </w:r>
      <w:r w:rsidR="00C2760D" w:rsidRPr="00AD704F">
        <w:rPr>
          <w:rFonts w:ascii="GHEA Grapalat" w:eastAsia="Sylfaen" w:hAnsi="GHEA Grapalat" w:cs="Sylfaen"/>
          <w:sz w:val="24"/>
          <w:szCs w:val="24"/>
          <w:lang w:val="hy-AM"/>
        </w:rPr>
        <w:t>ական հիմնարկի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կողմից նստավայր պետության </w:t>
      </w:r>
      <w:r w:rsidR="00DB6A67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Արտաքին գործերի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նախարարության </w:t>
      </w:r>
      <w:r w:rsidR="00DB6A67" w:rsidRPr="00AD704F">
        <w:rPr>
          <w:rFonts w:ascii="GHEA Grapalat" w:eastAsia="Sylfaen" w:hAnsi="GHEA Grapalat" w:cs="Sylfaen"/>
          <w:bCs/>
          <w:sz w:val="24"/>
          <w:szCs w:val="24"/>
          <w:lang w:val="hy-AM"/>
        </w:rPr>
        <w:t>արարողակարգի</w:t>
      </w:r>
      <w:r w:rsidRPr="00AD704F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վարչություն:</w:t>
      </w:r>
    </w:p>
    <w:p w:rsidR="00500E23" w:rsidRPr="00AD704F" w:rsidRDefault="00441CE6" w:rsidP="00220B37">
      <w:pPr>
        <w:pStyle w:val="ListParagraph"/>
        <w:spacing w:line="240" w:lineRule="auto"/>
        <w:ind w:lef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D704F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բ) </w:t>
      </w:r>
      <w:r w:rsidR="00500E23" w:rsidRPr="00AD704F">
        <w:rPr>
          <w:rFonts w:ascii="GHEA Grapalat" w:eastAsia="Sylfaen" w:hAnsi="GHEA Grapalat" w:cs="Sylfaen"/>
          <w:sz w:val="24"/>
          <w:szCs w:val="24"/>
          <w:lang w:val="hy-AM"/>
        </w:rPr>
        <w:t>Համապատասխան ընթացակարգերը պետք է իրականացվեն այնպես, որ թույլատվություն ստացած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ընտանիքի անդամը </w:t>
      </w:r>
      <w:r w:rsidR="00500E23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հնարավորինս շուտ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վճարովի </w:t>
      </w:r>
      <w:r w:rsidR="00500E23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անցնելու հնարավորություն ունենա: Բոլոր պահանջները, որոնք </w:t>
      </w:r>
      <w:r w:rsidR="005B43CC" w:rsidRPr="00AD704F">
        <w:rPr>
          <w:rFonts w:ascii="GHEA Grapalat" w:eastAsia="Sylfaen" w:hAnsi="GHEA Grapalat" w:cs="Sylfaen"/>
          <w:sz w:val="24"/>
          <w:szCs w:val="24"/>
          <w:lang w:val="hy-AM"/>
        </w:rPr>
        <w:t>վերաբեր</w:t>
      </w:r>
      <w:r w:rsidR="00500E23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ում են աշխատանքի թույլատվությանը և այլ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նմանատիպ</w:t>
      </w:r>
      <w:r w:rsidR="005B43CC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ֆորմալ բնույթի հարցերին</w:t>
      </w:r>
      <w:r w:rsidR="00500E23" w:rsidRPr="00AD704F">
        <w:rPr>
          <w:rFonts w:ascii="GHEA Grapalat" w:eastAsia="Sylfaen" w:hAnsi="GHEA Grapalat" w:cs="Sylfaen"/>
          <w:sz w:val="24"/>
          <w:szCs w:val="24"/>
          <w:lang w:val="hy-AM"/>
        </w:rPr>
        <w:t>, պետք է իրականացվեն</w:t>
      </w:r>
      <w:r w:rsidR="005B43CC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արդյունավետորեն</w:t>
      </w:r>
      <w:r w:rsidR="00500E23" w:rsidRPr="00AD704F">
        <w:rPr>
          <w:rFonts w:ascii="GHEA Grapalat" w:eastAsia="Sylfaen" w:hAnsi="GHEA Grapalat" w:cs="Sylfaen"/>
          <w:sz w:val="24"/>
          <w:szCs w:val="24"/>
          <w:lang w:val="hy-AM"/>
        </w:rPr>
        <w:t>:</w:t>
      </w:r>
    </w:p>
    <w:p w:rsidR="00441CE6" w:rsidRPr="00AD704F" w:rsidRDefault="00780761" w:rsidP="00441CE6">
      <w:pPr>
        <w:pStyle w:val="ListParagraph"/>
        <w:spacing w:after="0" w:line="240" w:lineRule="auto"/>
        <w:ind w:lef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գ)</w:t>
      </w:r>
      <w:r w:rsidR="005B4F0A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Նստավայր պետության համապատասխան մարմինները դիվանագիտական </w:t>
      </w:r>
      <w:r w:rsidR="005B43CC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խողովակներով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պետք է </w:t>
      </w:r>
      <w:r w:rsidR="00017953" w:rsidRPr="00AD704F">
        <w:rPr>
          <w:rFonts w:ascii="GHEA Grapalat" w:eastAsia="Sylfaen" w:hAnsi="GHEA Grapalat" w:cs="Sylfaen"/>
          <w:sz w:val="24"/>
          <w:szCs w:val="24"/>
          <w:lang w:val="hy-AM"/>
        </w:rPr>
        <w:t>հավատարմագրող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017953" w:rsidRPr="00AD704F">
        <w:rPr>
          <w:rFonts w:ascii="GHEA Grapalat" w:eastAsia="Sylfaen" w:hAnsi="GHEA Grapalat" w:cs="Sylfaen"/>
          <w:sz w:val="24"/>
          <w:szCs w:val="24"/>
          <w:lang w:val="hy-AM"/>
        </w:rPr>
        <w:t>պետությա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ն դիվանագիտական ներկայացուցչությանը </w:t>
      </w:r>
      <w:r w:rsidR="00017953" w:rsidRPr="00AD704F">
        <w:rPr>
          <w:rFonts w:ascii="GHEA Grapalat" w:eastAsia="Sylfaen" w:hAnsi="GHEA Grapalat" w:cs="Sylfaen"/>
          <w:sz w:val="24"/>
          <w:szCs w:val="24"/>
          <w:lang w:val="hy-AM"/>
        </w:rPr>
        <w:t>տեղեկացնեն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ընտանիքի անդամի վճարովի աշխատանք </w:t>
      </w:r>
      <w:r w:rsidR="00017953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կատարելու </w:t>
      </w:r>
      <w:r w:rsidR="0033115A" w:rsidRPr="00AD704F">
        <w:rPr>
          <w:rFonts w:ascii="GHEA Grapalat" w:eastAsia="Sylfaen" w:hAnsi="GHEA Grapalat" w:cs="Sylfaen"/>
          <w:sz w:val="24"/>
          <w:szCs w:val="24"/>
          <w:lang w:val="hy-AM"/>
        </w:rPr>
        <w:t>թույլտվությու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ն </w:t>
      </w:r>
      <w:r w:rsidR="00017953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ստանալու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մասին:</w:t>
      </w:r>
    </w:p>
    <w:p w:rsidR="004913F3" w:rsidRPr="00AD704F" w:rsidRDefault="004913F3" w:rsidP="009C5F0D">
      <w:pPr>
        <w:pStyle w:val="Bodytext3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6B198F" w:rsidRPr="00AD704F" w:rsidRDefault="006B198F" w:rsidP="009C5F0D">
      <w:pPr>
        <w:pStyle w:val="Bodytext3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lastRenderedPageBreak/>
        <w:t>Հոդված 4</w:t>
      </w:r>
    </w:p>
    <w:p w:rsidR="006B198F" w:rsidRPr="00AD704F" w:rsidRDefault="006B198F" w:rsidP="009C5F0D">
      <w:pPr>
        <w:pStyle w:val="ListParagraph"/>
        <w:spacing w:after="0" w:line="240" w:lineRule="auto"/>
        <w:ind w:left="0" w:firstLine="426"/>
        <w:jc w:val="center"/>
        <w:rPr>
          <w:rFonts w:ascii="GHEA Grapalat" w:eastAsia="Sylfaen" w:hAnsi="GHEA Grapalat" w:cs="Sylfaen"/>
          <w:b/>
          <w:sz w:val="24"/>
          <w:szCs w:val="24"/>
          <w:lang w:val="hy-AM"/>
        </w:rPr>
      </w:pPr>
      <w:r w:rsidRPr="00AD704F">
        <w:rPr>
          <w:rFonts w:ascii="GHEA Grapalat" w:eastAsia="Sylfaen" w:hAnsi="GHEA Grapalat" w:cs="Sylfaen"/>
          <w:b/>
          <w:sz w:val="24"/>
          <w:szCs w:val="24"/>
          <w:lang w:val="hy-AM"/>
        </w:rPr>
        <w:t>Քաղաքացիական և վարչական արտոնություններ և անձեռնմխելիություն</w:t>
      </w:r>
    </w:p>
    <w:p w:rsidR="006B198F" w:rsidRPr="00AD704F" w:rsidRDefault="006B198F" w:rsidP="00AF7F96">
      <w:pPr>
        <w:pStyle w:val="Bodytext30"/>
        <w:shd w:val="clear" w:color="auto" w:fill="auto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B6A67" w:rsidRPr="00AD704F" w:rsidRDefault="006B198F" w:rsidP="00AF7F96">
      <w:pPr>
        <w:pStyle w:val="ListParagraph"/>
        <w:spacing w:after="0" w:line="240" w:lineRule="auto"/>
        <w:ind w:left="0" w:firstLine="426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Այն </w:t>
      </w:r>
      <w:r w:rsidR="008F5DBA" w:rsidRPr="00AD704F">
        <w:rPr>
          <w:rFonts w:ascii="GHEA Grapalat" w:eastAsia="Sylfaen" w:hAnsi="GHEA Grapalat" w:cs="Sylfaen"/>
          <w:sz w:val="24"/>
          <w:szCs w:val="24"/>
          <w:lang w:val="hy-AM"/>
        </w:rPr>
        <w:t>դեպքում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, երբ</w:t>
      </w:r>
      <w:r w:rsidR="00EC6E9F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ընտանիքի անդամը</w:t>
      </w:r>
      <w:r w:rsidR="008F5DBA" w:rsidRPr="00AD704F">
        <w:rPr>
          <w:rFonts w:ascii="GHEA Grapalat" w:eastAsia="Sylfaen" w:hAnsi="GHEA Grapalat" w:cs="Sylfaen"/>
          <w:sz w:val="24"/>
          <w:szCs w:val="24"/>
          <w:lang w:val="hy-AM"/>
        </w:rPr>
        <w:t>, համաձայն</w:t>
      </w:r>
      <w:r w:rsidR="00DB6A67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D704F">
        <w:rPr>
          <w:rFonts w:ascii="GHEA Grapalat" w:hAnsi="GHEA Grapalat"/>
          <w:sz w:val="24"/>
          <w:szCs w:val="24"/>
          <w:lang w:val="hy-AM"/>
        </w:rPr>
        <w:t>«Դիվանագիտական հարաբերությունների մասին»</w:t>
      </w:r>
      <w:r w:rsidR="00AF1467" w:rsidRPr="00AD704F">
        <w:rPr>
          <w:rFonts w:ascii="GHEA Grapalat" w:hAnsi="GHEA Grapalat"/>
          <w:lang w:val="hy-AM"/>
        </w:rPr>
        <w:t xml:space="preserve"> </w:t>
      </w:r>
      <w:r w:rsidR="00AF1467" w:rsidRPr="00AD704F">
        <w:rPr>
          <w:rFonts w:ascii="GHEA Grapalat" w:hAnsi="GHEA Grapalat"/>
          <w:sz w:val="24"/>
          <w:szCs w:val="24"/>
          <w:lang w:val="hy-AM"/>
        </w:rPr>
        <w:t xml:space="preserve">1961 թվականի </w:t>
      </w:r>
      <w:r w:rsidRPr="00AD704F">
        <w:rPr>
          <w:rFonts w:ascii="GHEA Grapalat" w:hAnsi="GHEA Grapalat"/>
          <w:sz w:val="24"/>
          <w:szCs w:val="24"/>
          <w:lang w:val="hy-AM"/>
        </w:rPr>
        <w:t>Վիեննայի կոնվենցիայի</w:t>
      </w:r>
      <w:r w:rsidR="00585AEB" w:rsidRPr="00AD704F">
        <w:rPr>
          <w:rFonts w:ascii="GHEA Grapalat" w:hAnsi="GHEA Grapalat"/>
          <w:sz w:val="24"/>
          <w:szCs w:val="24"/>
          <w:lang w:val="hy-AM"/>
        </w:rPr>
        <w:t xml:space="preserve"> կամ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 «Հյուպատոսական հարաբերությունների մասին» 1963 թվականի </w:t>
      </w:r>
      <w:r w:rsidR="008F5DBA" w:rsidRPr="00AD704F">
        <w:rPr>
          <w:rFonts w:ascii="GHEA Grapalat" w:hAnsi="GHEA Grapalat"/>
          <w:sz w:val="24"/>
          <w:szCs w:val="24"/>
          <w:lang w:val="hy-AM"/>
        </w:rPr>
        <w:t xml:space="preserve">Վիեննայի 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կոնվենցիայի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կամ այլ միջազգային իրավական ակտի</w:t>
      </w:r>
      <w:r w:rsidR="008F5DBA" w:rsidRPr="00AD704F">
        <w:rPr>
          <w:rFonts w:ascii="GHEA Grapalat" w:eastAsia="Sylfaen" w:hAnsi="GHEA Grapalat" w:cs="Sylfaen"/>
          <w:sz w:val="24"/>
          <w:szCs w:val="24"/>
          <w:lang w:val="hy-AM"/>
        </w:rPr>
        <w:t>՝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 </w:t>
      </w:r>
      <w:r w:rsidR="00DB6A67" w:rsidRPr="00AD704F">
        <w:rPr>
          <w:rFonts w:ascii="GHEA Grapalat" w:eastAsia="Sylfaen" w:hAnsi="GHEA Grapalat" w:cs="Sylfaen"/>
          <w:sz w:val="24"/>
          <w:szCs w:val="24"/>
          <w:lang w:val="hy-AM"/>
        </w:rPr>
        <w:t>միջազգային իրավունքի նորմեր</w:t>
      </w:r>
      <w:r w:rsidR="008F5DBA" w:rsidRPr="00AD704F">
        <w:rPr>
          <w:rFonts w:ascii="GHEA Grapalat" w:eastAsia="Sylfaen" w:hAnsi="GHEA Grapalat" w:cs="Sylfaen"/>
          <w:sz w:val="24"/>
          <w:szCs w:val="24"/>
          <w:lang w:val="hy-AM"/>
        </w:rPr>
        <w:t>ը,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DB6A67" w:rsidRPr="00AD704F">
        <w:rPr>
          <w:rFonts w:ascii="GHEA Grapalat" w:eastAsia="Sylfaen" w:hAnsi="GHEA Grapalat" w:cs="Sylfaen"/>
          <w:sz w:val="24"/>
          <w:szCs w:val="24"/>
          <w:lang w:val="hy-AM"/>
        </w:rPr>
        <w:t>օժտված է անձեռնմխելիությամբ</w:t>
      </w:r>
      <w:r w:rsidR="00EC6E9F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, </w:t>
      </w:r>
      <w:r w:rsidR="00DB6A67" w:rsidRPr="00AD704F">
        <w:rPr>
          <w:rFonts w:ascii="GHEA Grapalat" w:eastAsia="Sylfaen" w:hAnsi="GHEA Grapalat" w:cs="Sylfaen"/>
          <w:sz w:val="24"/>
          <w:szCs w:val="24"/>
          <w:lang w:val="hy-AM"/>
        </w:rPr>
        <w:t>այսպիսի անձեռնմխելիությունը չի տարածվում աշխատանքային հարաբերությունների վրա</w:t>
      </w:r>
      <w:r w:rsidR="00EC6E9F" w:rsidRPr="00AD704F">
        <w:rPr>
          <w:rFonts w:ascii="GHEA Grapalat" w:eastAsia="Sylfaen" w:hAnsi="GHEA Grapalat" w:cs="Sylfaen"/>
          <w:sz w:val="24"/>
          <w:szCs w:val="24"/>
          <w:lang w:val="hy-AM"/>
        </w:rPr>
        <w:t>՝</w:t>
      </w:r>
      <w:r w:rsidR="00DB6A67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C6E9F" w:rsidRPr="00AD704F">
        <w:rPr>
          <w:rFonts w:ascii="GHEA Grapalat" w:eastAsia="Sylfaen" w:hAnsi="GHEA Grapalat" w:cs="Sylfaen"/>
          <w:sz w:val="24"/>
          <w:szCs w:val="24"/>
          <w:lang w:val="hy-AM"/>
        </w:rPr>
        <w:t>նստավայր պետության</w:t>
      </w:r>
      <w:r w:rsidR="00DB6A67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քաղաքացիական և վարչական </w:t>
      </w:r>
      <w:r w:rsidR="00EC6E9F" w:rsidRPr="00AD704F">
        <w:rPr>
          <w:rFonts w:ascii="GHEA Grapalat" w:eastAsia="Sylfaen" w:hAnsi="GHEA Grapalat" w:cs="Sylfaen"/>
          <w:sz w:val="24"/>
          <w:szCs w:val="24"/>
          <w:lang w:val="hy-AM"/>
        </w:rPr>
        <w:t>օրենսդրության շրջանակներում:</w:t>
      </w:r>
    </w:p>
    <w:p w:rsidR="005A04B9" w:rsidRPr="00AD704F" w:rsidRDefault="005A04B9" w:rsidP="00AF7F96">
      <w:pPr>
        <w:pStyle w:val="Bodytext30"/>
        <w:shd w:val="clear" w:color="auto" w:fill="auto"/>
        <w:spacing w:after="0" w:line="240" w:lineRule="auto"/>
        <w:jc w:val="both"/>
        <w:rPr>
          <w:rFonts w:ascii="GHEA Grapalat" w:hAnsi="GHEA Grapalat"/>
          <w:b w:val="0"/>
          <w:sz w:val="24"/>
          <w:szCs w:val="24"/>
          <w:lang w:val="hy-AM"/>
        </w:rPr>
      </w:pPr>
    </w:p>
    <w:p w:rsidR="001030A9" w:rsidRPr="00AD704F" w:rsidRDefault="001030A9" w:rsidP="00EC6E9F">
      <w:pPr>
        <w:pStyle w:val="Bodytext3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>Հոդված 5</w:t>
      </w:r>
    </w:p>
    <w:p w:rsidR="001030A9" w:rsidRPr="00AD704F" w:rsidRDefault="001030A9" w:rsidP="00EC6E9F">
      <w:pPr>
        <w:pStyle w:val="Bodytext3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>Քրեական անձեռնմխելիություն</w:t>
      </w:r>
    </w:p>
    <w:p w:rsidR="00EC6E9F" w:rsidRPr="00AD704F" w:rsidRDefault="00EC6E9F" w:rsidP="00EC6E9F">
      <w:pPr>
        <w:pStyle w:val="Bodytext3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1030A9" w:rsidRPr="00AD704F" w:rsidRDefault="001030A9" w:rsidP="00AF7F96">
      <w:pPr>
        <w:pStyle w:val="ListParagraph"/>
        <w:spacing w:after="0" w:line="240" w:lineRule="auto"/>
        <w:ind w:left="0" w:firstLine="426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 xml:space="preserve">«Դիվանագիտական հարաբերությունների մասին» 1961 թվականի </w:t>
      </w:r>
      <w:r w:rsidR="008F5DBA" w:rsidRPr="00AD704F">
        <w:rPr>
          <w:rFonts w:ascii="GHEA Grapalat" w:hAnsi="GHEA Grapalat"/>
          <w:sz w:val="24"/>
          <w:szCs w:val="24"/>
          <w:lang w:val="hy-AM"/>
        </w:rPr>
        <w:t xml:space="preserve">Վիեննայի 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կոնվենցիայի, «Հյուպատոսական հարաբերությունների մասին»  1963 թվականի </w:t>
      </w:r>
      <w:r w:rsidR="008F5DBA" w:rsidRPr="00AD704F">
        <w:rPr>
          <w:rFonts w:ascii="GHEA Grapalat" w:hAnsi="GHEA Grapalat"/>
          <w:sz w:val="24"/>
          <w:szCs w:val="24"/>
          <w:lang w:val="hy-AM"/>
        </w:rPr>
        <w:t xml:space="preserve">Վիեննայի 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կոնվենցիայի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կամ այլ միջազգային իրավական ակտի համաձայն</w:t>
      </w:r>
      <w:r w:rsidR="00C20B7B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նստավայր պետությունում </w:t>
      </w:r>
      <w:r w:rsidR="00E46B3F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ընտանիքի անդամը օգտվում է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քրեական</w:t>
      </w:r>
      <w:r w:rsidR="00E46B3F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անձեռնմխելիությունից</w:t>
      </w:r>
      <w:r w:rsidR="008F5DBA" w:rsidRPr="00AD704F">
        <w:rPr>
          <w:rFonts w:ascii="GHEA Grapalat" w:eastAsia="Sylfaen" w:hAnsi="GHEA Grapalat" w:cs="Sylfaen"/>
          <w:sz w:val="24"/>
          <w:szCs w:val="24"/>
          <w:lang w:val="hy-AM"/>
        </w:rPr>
        <w:t>, երբ</w:t>
      </w:r>
      <w:r w:rsidR="00C20B7B" w:rsidRPr="00AD704F">
        <w:rPr>
          <w:rFonts w:ascii="GHEA Grapalat" w:eastAsia="Sylfaen" w:hAnsi="GHEA Grapalat" w:cs="Sylfaen"/>
          <w:sz w:val="24"/>
          <w:szCs w:val="24"/>
          <w:lang w:val="hy-AM"/>
        </w:rPr>
        <w:t>՝</w:t>
      </w:r>
    </w:p>
    <w:p w:rsidR="001030A9" w:rsidRPr="00AD704F" w:rsidRDefault="001030A9" w:rsidP="00AF7F96">
      <w:pPr>
        <w:pStyle w:val="ListParagraph"/>
        <w:spacing w:after="0" w:line="240" w:lineRule="auto"/>
        <w:ind w:left="0" w:firstLine="426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ա) </w:t>
      </w:r>
      <w:r w:rsidR="00C20B7B" w:rsidRPr="00AD704F">
        <w:rPr>
          <w:rFonts w:ascii="GHEA Grapalat" w:eastAsia="Sylfaen" w:hAnsi="GHEA Grapalat" w:cs="Sylfaen"/>
          <w:sz w:val="24"/>
          <w:szCs w:val="24"/>
          <w:lang w:val="hy-AM"/>
        </w:rPr>
        <w:t>Նստավայր պետության</w:t>
      </w:r>
      <w:r w:rsidR="00A41F7B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քրեական իրավասության անձեռնմխելիությանը վերաբերող դրույթները պետք է շարունակեն կիրառվել </w:t>
      </w:r>
      <w:r w:rsidR="00C20B7B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վճարովի </w:t>
      </w:r>
      <w:r w:rsidR="00A41F7B" w:rsidRPr="00AD704F">
        <w:rPr>
          <w:rFonts w:ascii="GHEA Grapalat" w:eastAsia="Sylfaen" w:hAnsi="GHEA Grapalat" w:cs="Sylfaen"/>
          <w:sz w:val="24"/>
          <w:szCs w:val="24"/>
          <w:lang w:val="hy-AM"/>
        </w:rPr>
        <w:t>աշխատանք</w:t>
      </w:r>
      <w:r w:rsidR="00B5788D" w:rsidRPr="00AD704F">
        <w:rPr>
          <w:rFonts w:ascii="GHEA Grapalat" w:eastAsia="Sylfaen" w:hAnsi="GHEA Grapalat" w:cs="Sylfaen"/>
          <w:sz w:val="24"/>
          <w:szCs w:val="24"/>
          <w:lang w:val="hy-AM"/>
        </w:rPr>
        <w:t>ի</w:t>
      </w:r>
      <w:r w:rsidR="00A41F7B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հետ կապված ցանկացած գործողության դեպքում</w:t>
      </w:r>
      <w:r w:rsidR="00124E28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: Այնուամենայնիվ, լուրջ իրավախախտումների դեպքում, </w:t>
      </w:r>
      <w:r w:rsidR="00C20B7B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նստավայր պետության </w:t>
      </w:r>
      <w:r w:rsidR="00124E28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պահանջով </w:t>
      </w:r>
      <w:r w:rsidR="00C20B7B" w:rsidRPr="00AD704F">
        <w:rPr>
          <w:rFonts w:ascii="GHEA Grapalat" w:eastAsia="Sylfaen" w:hAnsi="GHEA Grapalat" w:cs="Sylfaen"/>
          <w:sz w:val="24"/>
          <w:szCs w:val="24"/>
          <w:lang w:val="hy-AM"/>
        </w:rPr>
        <w:t>հավատարմագրող</w:t>
      </w:r>
      <w:r w:rsidR="00124E28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C20B7B" w:rsidRPr="00AD704F">
        <w:rPr>
          <w:rFonts w:ascii="GHEA Grapalat" w:eastAsia="Sylfaen" w:hAnsi="GHEA Grapalat" w:cs="Sylfaen"/>
          <w:sz w:val="24"/>
          <w:szCs w:val="24"/>
          <w:lang w:val="hy-AM"/>
        </w:rPr>
        <w:t>պետությունը</w:t>
      </w:r>
      <w:r w:rsidR="00124E28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պետք է դիտարկի քրեական անձեռնմխելությունից զրկման հարցը՝ կախված</w:t>
      </w:r>
      <w:r w:rsidR="00C20B7B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նստավայր պետության </w:t>
      </w:r>
      <w:r w:rsidR="00124E28" w:rsidRPr="00AD704F">
        <w:rPr>
          <w:rFonts w:ascii="GHEA Grapalat" w:eastAsia="Sylfaen" w:hAnsi="GHEA Grapalat" w:cs="Sylfaen"/>
          <w:sz w:val="24"/>
          <w:szCs w:val="24"/>
          <w:lang w:val="hy-AM"/>
        </w:rPr>
        <w:t>քրեական օրենսդրությունից:</w:t>
      </w:r>
    </w:p>
    <w:p w:rsidR="00124E28" w:rsidRPr="00AD704F" w:rsidRDefault="00C20B7B" w:rsidP="00AF7F96">
      <w:pPr>
        <w:pStyle w:val="ListParagraph"/>
        <w:spacing w:after="0" w:line="240" w:lineRule="auto"/>
        <w:ind w:left="0" w:firstLine="426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բ) Հավատարմագրող պետությունը </w:t>
      </w:r>
      <w:r w:rsidR="00124E28" w:rsidRPr="00AD704F">
        <w:rPr>
          <w:rFonts w:ascii="GHEA Grapalat" w:eastAsia="Sylfaen" w:hAnsi="GHEA Grapalat" w:cs="Sylfaen"/>
          <w:sz w:val="24"/>
          <w:szCs w:val="24"/>
          <w:lang w:val="hy-AM"/>
        </w:rPr>
        <w:t>պետք է</w:t>
      </w:r>
      <w:r w:rsidR="0079193C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դիտարկի նաև ընտանիքի անդամի անձեռնմխելիությունից </w:t>
      </w:r>
      <w:r w:rsidR="006B198F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զրկումը՝ ելնելով </w:t>
      </w:r>
      <w:r w:rsidR="005B6A52" w:rsidRPr="00AD704F">
        <w:rPr>
          <w:rFonts w:ascii="GHEA Grapalat" w:eastAsia="Sylfaen" w:hAnsi="GHEA Grapalat" w:cs="Sylfaen"/>
          <w:sz w:val="24"/>
          <w:szCs w:val="24"/>
          <w:lang w:val="hy-AM"/>
        </w:rPr>
        <w:t>վճռի</w:t>
      </w:r>
      <w:r w:rsidR="006B198F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իրա</w:t>
      </w:r>
      <w:r w:rsidR="008F5DBA" w:rsidRPr="00AD704F">
        <w:rPr>
          <w:rFonts w:ascii="GHEA Grapalat" w:eastAsia="Sylfaen" w:hAnsi="GHEA Grapalat" w:cs="Sylfaen"/>
          <w:sz w:val="24"/>
          <w:szCs w:val="24"/>
          <w:lang w:val="hy-AM"/>
        </w:rPr>
        <w:t>կանացումից</w:t>
      </w:r>
      <w:r w:rsidR="006B198F" w:rsidRPr="00AD704F">
        <w:rPr>
          <w:rFonts w:ascii="GHEA Grapalat" w:eastAsia="Sylfaen" w:hAnsi="GHEA Grapalat" w:cs="Sylfaen"/>
          <w:sz w:val="24"/>
          <w:szCs w:val="24"/>
          <w:lang w:val="hy-AM"/>
        </w:rPr>
        <w:t>:</w:t>
      </w:r>
    </w:p>
    <w:p w:rsidR="004913F3" w:rsidRPr="00AD704F" w:rsidRDefault="004913F3" w:rsidP="00C20B7B">
      <w:pPr>
        <w:pStyle w:val="Bodytext30"/>
        <w:shd w:val="clear" w:color="auto" w:fill="auto"/>
        <w:spacing w:after="18" w:line="240" w:lineRule="auto"/>
        <w:rPr>
          <w:rFonts w:ascii="GHEA Grapalat" w:hAnsi="GHEA Grapalat"/>
          <w:sz w:val="24"/>
          <w:szCs w:val="24"/>
          <w:lang w:val="hy-AM"/>
        </w:rPr>
      </w:pPr>
    </w:p>
    <w:p w:rsidR="00117AD1" w:rsidRPr="00AD704F" w:rsidRDefault="00117AD1" w:rsidP="00C20B7B">
      <w:pPr>
        <w:pStyle w:val="Bodytext30"/>
        <w:shd w:val="clear" w:color="auto" w:fill="auto"/>
        <w:spacing w:after="18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>Հոդված 6</w:t>
      </w:r>
    </w:p>
    <w:p w:rsidR="00117AD1" w:rsidRPr="00AD704F" w:rsidRDefault="00C20B7B" w:rsidP="00C20B7B">
      <w:pPr>
        <w:pStyle w:val="ListParagraph"/>
        <w:spacing w:after="0" w:line="240" w:lineRule="auto"/>
        <w:ind w:left="0" w:firstLine="426"/>
        <w:jc w:val="center"/>
        <w:rPr>
          <w:rFonts w:ascii="GHEA Grapalat" w:eastAsia="Sylfaen" w:hAnsi="GHEA Grapalat" w:cs="Sylfaen"/>
          <w:b/>
          <w:sz w:val="24"/>
          <w:szCs w:val="24"/>
          <w:lang w:val="hy-AM"/>
        </w:rPr>
      </w:pPr>
      <w:r w:rsidRPr="00AD704F">
        <w:rPr>
          <w:rFonts w:ascii="GHEA Grapalat" w:eastAsia="Sylfaen" w:hAnsi="GHEA Grapalat" w:cs="Sylfaen"/>
          <w:b/>
          <w:sz w:val="24"/>
          <w:szCs w:val="24"/>
          <w:lang w:val="hy-AM"/>
        </w:rPr>
        <w:t>Հարկ</w:t>
      </w:r>
      <w:r w:rsidR="00CC341B" w:rsidRPr="00AD704F">
        <w:rPr>
          <w:rFonts w:ascii="GHEA Grapalat" w:eastAsia="Sylfaen" w:hAnsi="GHEA Grapalat" w:cs="Sylfaen"/>
          <w:b/>
          <w:sz w:val="24"/>
          <w:szCs w:val="24"/>
          <w:lang w:val="hy-AM"/>
        </w:rPr>
        <w:t>ային</w:t>
      </w:r>
      <w:r w:rsidR="00117AD1" w:rsidRPr="00AD704F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, սոցիալական </w:t>
      </w:r>
      <w:r w:rsidRPr="00AD704F">
        <w:rPr>
          <w:rFonts w:ascii="GHEA Grapalat" w:eastAsia="Sylfaen" w:hAnsi="GHEA Grapalat" w:cs="Sylfaen"/>
          <w:b/>
          <w:sz w:val="24"/>
          <w:szCs w:val="24"/>
          <w:lang w:val="hy-AM"/>
        </w:rPr>
        <w:t>ապահովությա</w:t>
      </w:r>
      <w:r w:rsidR="006D65C9" w:rsidRPr="00AD704F">
        <w:rPr>
          <w:rFonts w:ascii="GHEA Grapalat" w:eastAsia="Sylfaen" w:hAnsi="GHEA Grapalat" w:cs="Sylfaen"/>
          <w:b/>
          <w:sz w:val="24"/>
          <w:szCs w:val="24"/>
          <w:lang w:val="hy-AM"/>
        </w:rPr>
        <w:t>ն</w:t>
      </w:r>
      <w:r w:rsidR="00117AD1" w:rsidRPr="00AD704F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և  արժույթի</w:t>
      </w:r>
      <w:r w:rsidR="006D65C9" w:rsidRPr="00AD704F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վերահսկման</w:t>
      </w:r>
      <w:r w:rsidR="00117AD1" w:rsidRPr="00AD704F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6D65C9" w:rsidRPr="00AD704F">
        <w:rPr>
          <w:rFonts w:ascii="GHEA Grapalat" w:eastAsia="Sylfaen" w:hAnsi="GHEA Grapalat" w:cs="Sylfaen"/>
          <w:b/>
          <w:sz w:val="24"/>
          <w:szCs w:val="24"/>
          <w:lang w:val="hy-AM"/>
        </w:rPr>
        <w:t>ռեժիմներ</w:t>
      </w:r>
    </w:p>
    <w:p w:rsidR="00117AD1" w:rsidRPr="00AD704F" w:rsidRDefault="00117AD1" w:rsidP="00AF7F96">
      <w:pPr>
        <w:pStyle w:val="Bodytext30"/>
        <w:shd w:val="clear" w:color="auto" w:fill="auto"/>
        <w:spacing w:after="18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D65C9" w:rsidRPr="00AD704F" w:rsidRDefault="006D65C9" w:rsidP="00AF7F96">
      <w:pPr>
        <w:pStyle w:val="Body"/>
        <w:spacing w:after="0" w:line="240" w:lineRule="auto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D704F">
        <w:rPr>
          <w:rFonts w:ascii="GHEA Grapalat" w:hAnsi="GHEA Grapalat" w:cs="Sylfaen"/>
          <w:sz w:val="24"/>
          <w:szCs w:val="24"/>
          <w:lang w:val="hy-AM"/>
        </w:rPr>
        <w:t>Դիվանագիտական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 հարաբերությունների մասին 1961թ. Վիեննայի կոնվենցիայի և այլ </w:t>
      </w:r>
      <w:r w:rsidR="008F5DBA" w:rsidRPr="00AD704F">
        <w:rPr>
          <w:rFonts w:ascii="GHEA Grapalat" w:hAnsi="GHEA Grapalat"/>
          <w:sz w:val="24"/>
          <w:szCs w:val="24"/>
          <w:lang w:val="hy-AM"/>
        </w:rPr>
        <w:t xml:space="preserve">ընդունված 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միջազգային </w:t>
      </w:r>
      <w:r w:rsidR="008F5DBA" w:rsidRPr="00AD704F">
        <w:rPr>
          <w:rFonts w:ascii="GHEA Grapalat" w:hAnsi="GHEA Grapalat"/>
          <w:sz w:val="24"/>
          <w:szCs w:val="24"/>
          <w:lang w:val="hy-AM"/>
        </w:rPr>
        <w:t>նորմերի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 համա</w:t>
      </w:r>
      <w:r w:rsidR="008F5DBA" w:rsidRPr="00AD704F">
        <w:rPr>
          <w:rFonts w:ascii="GHEA Grapalat" w:hAnsi="GHEA Grapalat"/>
          <w:sz w:val="24"/>
          <w:szCs w:val="24"/>
          <w:lang w:val="hy-AM"/>
        </w:rPr>
        <w:t>ձայն</w:t>
      </w:r>
      <w:r w:rsidRPr="00AD704F">
        <w:rPr>
          <w:rFonts w:ascii="GHEA Grapalat" w:hAnsi="GHEA Grapalat"/>
          <w:sz w:val="24"/>
          <w:szCs w:val="24"/>
          <w:lang w:val="hy-AM"/>
        </w:rPr>
        <w:t xml:space="preserve">՝ ընտանիքի </w:t>
      </w:r>
      <w:r w:rsidR="00F42E20" w:rsidRPr="00AD704F">
        <w:rPr>
          <w:rFonts w:ascii="GHEA Grapalat" w:hAnsi="GHEA Grapalat"/>
          <w:sz w:val="24"/>
          <w:szCs w:val="24"/>
          <w:lang w:val="hy-AM"/>
        </w:rPr>
        <w:t xml:space="preserve">անդամները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պետք է </w:t>
      </w:r>
      <w:r w:rsidR="0045312E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ենթարկվեն </w:t>
      </w:r>
      <w:r w:rsidR="00C20B7B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նստավայր պետության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հարկման</w:t>
      </w:r>
      <w:r w:rsidR="00F42E20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,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սոցիալական ապահովության </w:t>
      </w:r>
      <w:r w:rsidR="00F42E20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և արժույթի վերահսկման </w:t>
      </w: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ռեժիմների</w:t>
      </w:r>
      <w:r w:rsidR="00CC341B" w:rsidRPr="00AD704F">
        <w:rPr>
          <w:rFonts w:ascii="GHEA Grapalat" w:eastAsia="Sylfaen" w:hAnsi="GHEA Grapalat" w:cs="Sylfaen"/>
          <w:sz w:val="24"/>
          <w:szCs w:val="24"/>
          <w:lang w:val="hy-AM"/>
        </w:rPr>
        <w:t>ն</w:t>
      </w:r>
      <w:r w:rsidR="0045312E" w:rsidRPr="00AD704F">
        <w:rPr>
          <w:rFonts w:ascii="GHEA Grapalat" w:eastAsia="Sylfaen" w:hAnsi="GHEA Grapalat" w:cs="Sylfaen"/>
          <w:sz w:val="24"/>
          <w:szCs w:val="24"/>
          <w:lang w:val="hy-AM"/>
        </w:rPr>
        <w:t xml:space="preserve"> բոլոր այն հարցերում, որոնք կապած են վճարովի աշխատանքի հետ</w:t>
      </w:r>
      <w:r w:rsidR="00F8771C" w:rsidRPr="00AD704F">
        <w:rPr>
          <w:rFonts w:ascii="GHEA Grapalat" w:eastAsia="Sylfaen" w:hAnsi="GHEA Grapalat" w:cs="Sylfaen"/>
          <w:sz w:val="24"/>
          <w:szCs w:val="24"/>
          <w:lang w:val="hy-AM"/>
        </w:rPr>
        <w:t>:</w:t>
      </w:r>
    </w:p>
    <w:p w:rsidR="00C20B7B" w:rsidRPr="00AD704F" w:rsidRDefault="00C20B7B" w:rsidP="00AF7F96">
      <w:pPr>
        <w:pStyle w:val="Bodytext30"/>
        <w:shd w:val="clear" w:color="auto" w:fill="auto"/>
        <w:spacing w:after="9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17AD1" w:rsidRPr="00AD704F" w:rsidRDefault="00117AD1" w:rsidP="00C20B7B">
      <w:pPr>
        <w:pStyle w:val="Bodytext30"/>
        <w:shd w:val="clear" w:color="auto" w:fill="auto"/>
        <w:spacing w:after="9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>Հոդված 7</w:t>
      </w:r>
    </w:p>
    <w:p w:rsidR="00C20B7B" w:rsidRPr="00AD704F" w:rsidRDefault="001B1A5B" w:rsidP="00704BF2">
      <w:pPr>
        <w:pStyle w:val="Bodytext30"/>
        <w:shd w:val="clear" w:color="auto" w:fill="auto"/>
        <w:spacing w:after="155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>Աստիճանների ճանաչում</w:t>
      </w:r>
    </w:p>
    <w:p w:rsidR="001B1A5B" w:rsidRPr="00AD704F" w:rsidRDefault="001B1A5B" w:rsidP="00704BF2">
      <w:pPr>
        <w:pStyle w:val="Bodytext30"/>
        <w:shd w:val="clear" w:color="auto" w:fill="auto"/>
        <w:spacing w:after="155" w:line="240" w:lineRule="auto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ab/>
      </w:r>
      <w:r w:rsidR="00117AD1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Սույն </w:t>
      </w:r>
      <w:r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Համաձայնագիրը չի </w:t>
      </w:r>
      <w:r w:rsidR="00117AD1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ենթադրում </w:t>
      </w:r>
      <w:r w:rsidRPr="00AD704F">
        <w:rPr>
          <w:rFonts w:ascii="GHEA Grapalat" w:hAnsi="GHEA Grapalat"/>
          <w:b w:val="0"/>
          <w:sz w:val="24"/>
          <w:szCs w:val="24"/>
          <w:lang w:val="hy-AM"/>
        </w:rPr>
        <w:t>երկու երկների միջև</w:t>
      </w:r>
      <w:r w:rsidR="00117AD1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 աստիճանների, կոչումների կամ </w:t>
      </w:r>
      <w:r w:rsidR="00F105F3" w:rsidRPr="00AD704F">
        <w:rPr>
          <w:rFonts w:ascii="GHEA Grapalat" w:hAnsi="GHEA Grapalat"/>
          <w:b w:val="0"/>
          <w:sz w:val="24"/>
          <w:szCs w:val="24"/>
          <w:lang w:val="hy-AM"/>
        </w:rPr>
        <w:t>կրթական</w:t>
      </w:r>
      <w:r w:rsidR="00117AD1" w:rsidRPr="00AD704F">
        <w:rPr>
          <w:rFonts w:ascii="GHEA Grapalat" w:hAnsi="GHEA Grapalat"/>
          <w:b w:val="0"/>
          <w:sz w:val="24"/>
          <w:szCs w:val="24"/>
          <w:lang w:val="hy-AM"/>
        </w:rPr>
        <w:t xml:space="preserve"> որակավորումների ճանաչում:</w:t>
      </w:r>
    </w:p>
    <w:p w:rsidR="008B21A9" w:rsidRPr="00AD704F" w:rsidRDefault="00C20B7B" w:rsidP="00C20B7B">
      <w:pPr>
        <w:pStyle w:val="Bodytext30"/>
        <w:shd w:val="clear" w:color="auto" w:fill="auto"/>
        <w:spacing w:after="9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lastRenderedPageBreak/>
        <w:t>Հոդված 8</w:t>
      </w:r>
    </w:p>
    <w:p w:rsidR="008B21A9" w:rsidRPr="00AD704F" w:rsidRDefault="002A3B06" w:rsidP="00C20B7B">
      <w:pPr>
        <w:pStyle w:val="Bodytext30"/>
        <w:shd w:val="clear" w:color="auto" w:fill="auto"/>
        <w:spacing w:after="78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>Տարաձայնությունների հարթում</w:t>
      </w:r>
    </w:p>
    <w:p w:rsidR="00C20B7B" w:rsidRPr="00AD704F" w:rsidRDefault="00C20B7B" w:rsidP="009D3DB2">
      <w:pPr>
        <w:pStyle w:val="Bodytext3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2A3B06" w:rsidRPr="00AD704F" w:rsidRDefault="002A3B06" w:rsidP="00704BF2">
      <w:pPr>
        <w:ind w:firstLine="708"/>
        <w:jc w:val="both"/>
        <w:rPr>
          <w:rFonts w:ascii="GHEA Grapalat" w:hAnsi="GHEA Grapalat" w:cs="Sylfaen"/>
          <w:lang w:val="hy-AM"/>
        </w:rPr>
      </w:pPr>
      <w:r w:rsidRPr="00AD704F">
        <w:rPr>
          <w:rFonts w:ascii="GHEA Grapalat" w:hAnsi="GHEA Grapalat" w:cs="Sylfaen"/>
          <w:lang w:val="hy-AM"/>
        </w:rPr>
        <w:t xml:space="preserve">Սույն Համաձայնագրի կիրարկման և մեկնաբանության հետ կապված տարաձայնությունները կլուծվեն </w:t>
      </w:r>
      <w:r w:rsidR="00376BFB" w:rsidRPr="00AD704F">
        <w:rPr>
          <w:rFonts w:ascii="GHEA Grapalat" w:hAnsi="GHEA Grapalat" w:cs="Sylfaen"/>
          <w:lang w:val="hy-AM"/>
        </w:rPr>
        <w:t xml:space="preserve">Կողմերի միջև </w:t>
      </w:r>
      <w:r w:rsidR="00DE4CF3" w:rsidRPr="00AD704F">
        <w:rPr>
          <w:rFonts w:ascii="GHEA Grapalat" w:hAnsi="GHEA Grapalat" w:cs="Sylfaen"/>
          <w:lang w:val="hy-AM"/>
        </w:rPr>
        <w:t xml:space="preserve">խորհրդակցությունների և </w:t>
      </w:r>
      <w:r w:rsidR="003B5CEF" w:rsidRPr="00AD704F">
        <w:rPr>
          <w:rFonts w:ascii="GHEA Grapalat" w:hAnsi="GHEA Grapalat" w:cs="Sylfaen"/>
          <w:lang w:val="hy-AM"/>
        </w:rPr>
        <w:t xml:space="preserve">բանակցությունների </w:t>
      </w:r>
      <w:r w:rsidRPr="00AD704F">
        <w:rPr>
          <w:rFonts w:ascii="GHEA Grapalat" w:hAnsi="GHEA Grapalat" w:cs="Sylfaen"/>
          <w:lang w:val="hy-AM"/>
        </w:rPr>
        <w:t>միջոցով</w:t>
      </w:r>
      <w:r w:rsidR="00704BF2" w:rsidRPr="00AD704F">
        <w:rPr>
          <w:rFonts w:ascii="GHEA Grapalat" w:hAnsi="GHEA Grapalat" w:cs="Sylfaen"/>
          <w:lang w:val="hy-AM"/>
        </w:rPr>
        <w:t>:</w:t>
      </w:r>
    </w:p>
    <w:p w:rsidR="00661EE7" w:rsidRPr="00AD704F" w:rsidRDefault="00661EE7" w:rsidP="00704BF2">
      <w:pPr>
        <w:ind w:firstLine="708"/>
        <w:jc w:val="both"/>
        <w:rPr>
          <w:rFonts w:ascii="GHEA Grapalat" w:hAnsi="GHEA Grapalat" w:cs="Sylfaen"/>
          <w:color w:val="FF0000"/>
          <w:lang w:val="hy-AM"/>
        </w:rPr>
      </w:pPr>
    </w:p>
    <w:p w:rsidR="008B0407" w:rsidRPr="00AD704F" w:rsidRDefault="008B0407" w:rsidP="00704BF2">
      <w:pPr>
        <w:ind w:firstLine="708"/>
        <w:jc w:val="both"/>
        <w:rPr>
          <w:rFonts w:ascii="GHEA Grapalat" w:hAnsi="GHEA Grapalat" w:cs="Sylfaen"/>
          <w:color w:val="FF0000"/>
          <w:lang w:val="hy-AM"/>
        </w:rPr>
      </w:pPr>
    </w:p>
    <w:p w:rsidR="008B0407" w:rsidRPr="00AD704F" w:rsidRDefault="008B0407" w:rsidP="008B0407">
      <w:pPr>
        <w:widowControl/>
        <w:jc w:val="center"/>
        <w:rPr>
          <w:rFonts w:ascii="GHEA Grapalat" w:eastAsia="Times New Roman" w:hAnsi="GHEA Grapalat" w:cs="Times New Roman"/>
          <w:b/>
          <w:color w:val="auto"/>
          <w:szCs w:val="20"/>
          <w:lang w:val="hy-AM" w:eastAsia="ru-RU" w:bidi="ar-SA"/>
        </w:rPr>
      </w:pPr>
      <w:r w:rsidRPr="00AD704F">
        <w:rPr>
          <w:rFonts w:ascii="GHEA Grapalat" w:eastAsia="Times New Roman" w:hAnsi="GHEA Grapalat" w:cs="Sylfaen"/>
          <w:b/>
          <w:color w:val="auto"/>
          <w:szCs w:val="20"/>
          <w:lang w:val="hy-AM" w:eastAsia="ru-RU" w:bidi="ar-SA"/>
        </w:rPr>
        <w:t>Հոդված</w:t>
      </w:r>
      <w:r w:rsidRPr="00AD704F">
        <w:rPr>
          <w:rFonts w:ascii="GHEA Grapalat" w:eastAsia="Times New Roman" w:hAnsi="GHEA Grapalat" w:cs="Times Armenian"/>
          <w:b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Times New Roman"/>
          <w:b/>
          <w:color w:val="auto"/>
          <w:szCs w:val="20"/>
          <w:lang w:val="hy-AM" w:eastAsia="ru-RU" w:bidi="ar-SA"/>
        </w:rPr>
        <w:t>9</w:t>
      </w:r>
    </w:p>
    <w:p w:rsidR="008B0407" w:rsidRPr="00AD704F" w:rsidRDefault="008B0407" w:rsidP="008B0407">
      <w:pPr>
        <w:widowControl/>
        <w:jc w:val="center"/>
        <w:rPr>
          <w:rFonts w:ascii="GHEA Grapalat" w:eastAsia="Times New Roman" w:hAnsi="GHEA Grapalat" w:cs="Times New Roman"/>
          <w:b/>
          <w:color w:val="auto"/>
          <w:szCs w:val="20"/>
          <w:lang w:val="hy-AM" w:eastAsia="ru-RU" w:bidi="ar-SA"/>
        </w:rPr>
      </w:pPr>
      <w:r w:rsidRPr="00AD704F">
        <w:rPr>
          <w:rFonts w:ascii="GHEA Grapalat" w:eastAsia="Times New Roman" w:hAnsi="GHEA Grapalat" w:cs="Times New Roman"/>
          <w:b/>
          <w:color w:val="auto"/>
          <w:szCs w:val="20"/>
          <w:lang w:val="hy-AM" w:eastAsia="ru-RU" w:bidi="ar-SA"/>
        </w:rPr>
        <w:t>Փոփոխություններ և լրացումներ</w:t>
      </w:r>
    </w:p>
    <w:p w:rsidR="008B0407" w:rsidRPr="00AD704F" w:rsidRDefault="008B0407" w:rsidP="008B0407">
      <w:pPr>
        <w:widowControl/>
        <w:jc w:val="both"/>
        <w:rPr>
          <w:rFonts w:ascii="GHEA Grapalat" w:eastAsia="Times New Roman" w:hAnsi="GHEA Grapalat" w:cs="Times New Roman"/>
          <w:color w:val="auto"/>
          <w:szCs w:val="20"/>
          <w:lang w:val="hy-AM" w:eastAsia="ru-RU" w:bidi="ar-SA"/>
        </w:rPr>
      </w:pPr>
    </w:p>
    <w:p w:rsidR="008B0407" w:rsidRPr="00AD704F" w:rsidRDefault="008B0407" w:rsidP="008B0407">
      <w:pPr>
        <w:widowControl/>
        <w:ind w:firstLine="720"/>
        <w:jc w:val="both"/>
        <w:rPr>
          <w:rFonts w:ascii="GHEA Grapalat" w:eastAsia="Times New Roman" w:hAnsi="GHEA Grapalat" w:cs="Times New Roman"/>
          <w:color w:val="auto"/>
          <w:szCs w:val="20"/>
          <w:lang w:val="hy-AM" w:eastAsia="ru-RU" w:bidi="ar-SA"/>
        </w:rPr>
      </w:pP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Կողմերի փոխադարձ համաձայնությամբ սույն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Համաձայնագրում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կարող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են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կատարվել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փոփոխություններ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և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լրացումներ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: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Փոփոխությունները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և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լրացումները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կձևակերպվեն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առանձին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արձանագրություններով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,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որոնք կկազմեն սույն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Համաձայնագրի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անբաժանելի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մասը և ուժի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մեջ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կմտնեն սույն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Համաձայնագրի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 xml:space="preserve">  </w:t>
      </w:r>
      <w:r w:rsidRPr="00AD704F">
        <w:rPr>
          <w:rFonts w:ascii="GHEA Grapalat" w:eastAsia="Times New Roman" w:hAnsi="GHEA Grapalat" w:cs="Sylfaen"/>
          <w:color w:val="auto"/>
          <w:szCs w:val="20"/>
          <w:lang w:val="hy-AM" w:eastAsia="ru-RU" w:bidi="ar-SA"/>
        </w:rPr>
        <w:t>ուժի մեջ մտնելու համար սահմանված ընթացակարգին համապատասխան</w:t>
      </w:r>
      <w:r w:rsidRPr="00AD704F">
        <w:rPr>
          <w:rFonts w:ascii="GHEA Grapalat" w:eastAsia="Times New Roman" w:hAnsi="GHEA Grapalat" w:cs="Times Armenian"/>
          <w:color w:val="auto"/>
          <w:szCs w:val="20"/>
          <w:lang w:val="hy-AM" w:eastAsia="ru-RU" w:bidi="ar-SA"/>
        </w:rPr>
        <w:t>:</w:t>
      </w:r>
      <w:r w:rsidRPr="00AD704F">
        <w:rPr>
          <w:rFonts w:ascii="GHEA Grapalat" w:eastAsia="Times New Roman" w:hAnsi="GHEA Grapalat" w:cs="Times New Roman"/>
          <w:color w:val="auto"/>
          <w:szCs w:val="20"/>
          <w:lang w:val="hy-AM" w:eastAsia="ru-RU" w:bidi="ar-SA"/>
        </w:rPr>
        <w:t xml:space="preserve"> </w:t>
      </w:r>
    </w:p>
    <w:p w:rsidR="008B0407" w:rsidRPr="00AD704F" w:rsidRDefault="008B0407" w:rsidP="00704BF2">
      <w:pPr>
        <w:ind w:firstLine="708"/>
        <w:jc w:val="both"/>
        <w:rPr>
          <w:rFonts w:ascii="GHEA Grapalat" w:hAnsi="GHEA Grapalat" w:cs="Sylfaen"/>
          <w:color w:val="FF0000"/>
          <w:lang w:val="hy-AM"/>
        </w:rPr>
      </w:pPr>
    </w:p>
    <w:p w:rsidR="00AD0493" w:rsidRPr="00AD704F" w:rsidRDefault="00AD0493" w:rsidP="00AF7F96">
      <w:pPr>
        <w:pStyle w:val="Bodytext30"/>
        <w:shd w:val="clear" w:color="auto" w:fill="auto"/>
        <w:tabs>
          <w:tab w:val="left" w:pos="2034"/>
        </w:tabs>
        <w:spacing w:after="172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04BF2" w:rsidRPr="00AD704F" w:rsidRDefault="0005502F" w:rsidP="00704BF2">
      <w:pPr>
        <w:pStyle w:val="Bodytext3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hAnsi="GHEA Grapalat"/>
          <w:sz w:val="24"/>
          <w:szCs w:val="24"/>
          <w:lang w:val="hy-AM"/>
        </w:rPr>
        <w:t xml:space="preserve">Հոդված </w:t>
      </w:r>
      <w:r w:rsidR="000C7413" w:rsidRPr="00AD704F">
        <w:rPr>
          <w:rFonts w:ascii="GHEA Grapalat" w:hAnsi="GHEA Grapalat"/>
          <w:sz w:val="24"/>
          <w:szCs w:val="24"/>
          <w:lang w:val="hy-AM"/>
        </w:rPr>
        <w:t>10</w:t>
      </w:r>
    </w:p>
    <w:p w:rsidR="0005502F" w:rsidRPr="00AD704F" w:rsidRDefault="0005502F" w:rsidP="00704BF2">
      <w:pPr>
        <w:pStyle w:val="Bodytext3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Ուժի մեջ մտնելը</w:t>
      </w:r>
      <w:r w:rsidR="008B21A9" w:rsidRPr="00AD704F">
        <w:rPr>
          <w:rFonts w:ascii="GHEA Grapalat" w:hAnsi="GHEA Grapalat"/>
          <w:sz w:val="24"/>
          <w:szCs w:val="24"/>
          <w:lang w:val="hy-AM"/>
        </w:rPr>
        <w:br/>
      </w:r>
    </w:p>
    <w:p w:rsidR="0005365D" w:rsidRPr="00AD704F" w:rsidRDefault="0005365D" w:rsidP="0005365D">
      <w:pPr>
        <w:widowControl/>
        <w:jc w:val="center"/>
        <w:rPr>
          <w:rFonts w:ascii="GHEA Grapalat" w:eastAsia="Times New Roman" w:hAnsi="GHEA Grapalat" w:cs="Times New Roman"/>
          <w:b/>
          <w:color w:val="auto"/>
          <w:szCs w:val="20"/>
          <w:lang w:val="hy-AM" w:eastAsia="ru-RU" w:bidi="ar-SA"/>
        </w:rPr>
      </w:pPr>
    </w:p>
    <w:p w:rsidR="00CC749F" w:rsidRPr="00AD704F" w:rsidRDefault="0005365D" w:rsidP="007A551A">
      <w:pPr>
        <w:spacing w:after="240"/>
        <w:ind w:firstLine="760"/>
        <w:jc w:val="both"/>
        <w:rPr>
          <w:rFonts w:ascii="GHEA Grapalat" w:eastAsia="Times New Roman" w:hAnsi="GHEA Grapalat" w:cs="Sylfaen"/>
          <w:color w:val="auto"/>
          <w:lang w:val="hy-AM" w:eastAsia="ru-RU" w:bidi="ar-SA"/>
        </w:rPr>
      </w:pP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Սույն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Համաձայնագիրն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ուժի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մեջ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կմտնի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Կողմերի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ազգային օրենսդրությամբ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նախատեսված`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անհրաժեշտ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ներպետական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ընթացակարգերի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կատարման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մասին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վերջին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ծանուցումն ստանալու</w:t>
      </w:r>
      <w:r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օրվանից</w:t>
      </w:r>
      <w:r w:rsidRPr="00AD704F">
        <w:rPr>
          <w:rFonts w:ascii="GHEA Grapalat" w:hAnsi="GHEA Grapalat"/>
          <w:lang w:val="hy-AM"/>
        </w:rPr>
        <w:t xml:space="preserve"> </w:t>
      </w:r>
      <w:r w:rsidR="00DA69F7" w:rsidRPr="00AD704F">
        <w:rPr>
          <w:rFonts w:ascii="GHEA Grapalat" w:hAnsi="GHEA Grapalat"/>
          <w:lang w:val="hy-AM"/>
        </w:rPr>
        <w:t>և կշարունակի գ</w:t>
      </w:r>
      <w:r w:rsidR="00704BF2" w:rsidRPr="00AD704F">
        <w:rPr>
          <w:rFonts w:ascii="GHEA Grapalat" w:hAnsi="GHEA Grapalat"/>
          <w:lang w:val="hy-AM"/>
        </w:rPr>
        <w:t>ո</w:t>
      </w:r>
      <w:r w:rsidR="00DA69F7" w:rsidRPr="00AD704F">
        <w:rPr>
          <w:rFonts w:ascii="GHEA Grapalat" w:hAnsi="GHEA Grapalat"/>
          <w:lang w:val="hy-AM"/>
        </w:rPr>
        <w:t>րծել մինչ</w:t>
      </w:r>
      <w:r w:rsidR="008F5DBA" w:rsidRPr="00AD704F">
        <w:rPr>
          <w:rFonts w:ascii="GHEA Grapalat" w:hAnsi="GHEA Grapalat"/>
          <w:lang w:val="hy-AM"/>
        </w:rPr>
        <w:t>և</w:t>
      </w:r>
      <w:r w:rsidR="00DA69F7" w:rsidRPr="00AD704F">
        <w:rPr>
          <w:rFonts w:ascii="GHEA Grapalat" w:hAnsi="GHEA Grapalat"/>
          <w:lang w:val="hy-AM"/>
        </w:rPr>
        <w:t xml:space="preserve"> կողմերից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որևէ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մեկը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սույն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Համաձայնագրի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ժամկետը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լրանալուց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առնվազն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վեց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ամիս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առաջ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մյուս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Կողմին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չի հայտնի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այն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դադարեցնելու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իր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մտա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softHyphen/>
        <w:t>դրութ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softHyphen/>
        <w:t>յան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 xml:space="preserve"> </w:t>
      </w:r>
      <w:r w:rsidR="007240A0" w:rsidRPr="00AD704F">
        <w:rPr>
          <w:rFonts w:ascii="GHEA Grapalat" w:eastAsia="Times New Roman" w:hAnsi="GHEA Grapalat" w:cs="Sylfaen"/>
          <w:color w:val="auto"/>
          <w:lang w:val="hy-AM" w:eastAsia="ru-RU" w:bidi="ar-SA"/>
        </w:rPr>
        <w:t>մասին</w:t>
      </w:r>
      <w:r w:rsidR="007240A0" w:rsidRPr="00AD704F">
        <w:rPr>
          <w:rFonts w:ascii="GHEA Grapalat" w:eastAsia="Times New Roman" w:hAnsi="GHEA Grapalat" w:cs="Times Armenian"/>
          <w:color w:val="auto"/>
          <w:lang w:val="hy-AM" w:eastAsia="ru-RU" w:bidi="ar-SA"/>
        </w:rPr>
        <w:t>:</w:t>
      </w:r>
      <w:r w:rsidR="007240A0" w:rsidRPr="00AD704F">
        <w:rPr>
          <w:rFonts w:ascii="GHEA Grapalat" w:eastAsia="Times New Roman" w:hAnsi="GHEA Grapalat" w:cs="Times New Roman"/>
          <w:color w:val="auto"/>
          <w:lang w:val="hy-AM" w:eastAsia="ru-RU" w:bidi="ar-SA"/>
        </w:rPr>
        <w:t xml:space="preserve"> </w:t>
      </w:r>
    </w:p>
    <w:p w:rsidR="0005502F" w:rsidRPr="00AD704F" w:rsidRDefault="00DB4CBE" w:rsidP="009D3DB2">
      <w:pPr>
        <w:pStyle w:val="Body"/>
        <w:spacing w:line="240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D704F">
        <w:rPr>
          <w:rFonts w:ascii="GHEA Grapalat" w:eastAsia="Sylfaen" w:hAnsi="GHEA Grapalat" w:cs="Sylfaen"/>
          <w:sz w:val="24"/>
          <w:szCs w:val="24"/>
          <w:lang w:val="hy-AM"/>
        </w:rPr>
        <w:t>Ի վկայություն դրա, ներքոստորագրյալները պատշաճ կերպով լիազորված լինելով համապատասխան կառավարությունների կողմից, ստորագրեցին այս համաձայնագիրը:</w:t>
      </w:r>
    </w:p>
    <w:p w:rsidR="001B6E40" w:rsidRPr="00AD704F" w:rsidRDefault="001B6E40" w:rsidP="00AF7F96">
      <w:pPr>
        <w:ind w:firstLine="708"/>
        <w:jc w:val="both"/>
        <w:rPr>
          <w:rFonts w:ascii="GHEA Grapalat" w:hAnsi="GHEA Grapalat"/>
          <w:lang w:val="fr-FR"/>
        </w:rPr>
      </w:pPr>
      <w:r w:rsidRPr="00AD704F">
        <w:rPr>
          <w:rFonts w:ascii="GHEA Grapalat" w:hAnsi="GHEA Grapalat"/>
          <w:lang w:val="hy-AM"/>
        </w:rPr>
        <w:t xml:space="preserve">Կատարված է </w:t>
      </w:r>
      <w:r w:rsidR="008F5DBA" w:rsidRPr="00AD704F">
        <w:rPr>
          <w:rFonts w:ascii="GHEA Grapalat" w:hAnsi="GHEA Grapalat"/>
          <w:lang w:val="hy-AM"/>
        </w:rPr>
        <w:t xml:space="preserve">ք. </w:t>
      </w:r>
      <w:r w:rsidRPr="00AD704F">
        <w:rPr>
          <w:rFonts w:ascii="GHEA Grapalat" w:hAnsi="GHEA Grapalat"/>
          <w:lang w:val="hy-AM"/>
        </w:rPr>
        <w:t>........................</w:t>
      </w:r>
      <w:r w:rsidR="008F5DBA" w:rsidRPr="00AD704F">
        <w:rPr>
          <w:rFonts w:ascii="GHEA Grapalat" w:hAnsi="GHEA Grapalat"/>
          <w:lang w:val="hy-AM"/>
        </w:rPr>
        <w:t>, ……</w:t>
      </w:r>
      <w:r w:rsidRPr="00AD704F">
        <w:rPr>
          <w:rFonts w:ascii="GHEA Grapalat" w:hAnsi="GHEA Grapalat"/>
          <w:lang w:val="hy-AM"/>
        </w:rPr>
        <w:t>...թ. .............</w:t>
      </w:r>
      <w:r w:rsidR="008F5DBA" w:rsidRPr="00AD704F">
        <w:rPr>
          <w:rFonts w:ascii="GHEA Grapalat" w:hAnsi="GHEA Grapalat"/>
          <w:lang w:val="hy-AM"/>
        </w:rPr>
        <w:t xml:space="preserve">   ին</w:t>
      </w:r>
      <w:r w:rsidRPr="00AD704F">
        <w:rPr>
          <w:rFonts w:ascii="GHEA Grapalat" w:hAnsi="GHEA Grapalat"/>
          <w:lang w:val="hy-AM"/>
        </w:rPr>
        <w:t>, երկու բնօրինակով</w:t>
      </w:r>
      <w:r w:rsidR="004913F3" w:rsidRPr="00AD704F">
        <w:rPr>
          <w:rFonts w:ascii="GHEA Grapalat" w:hAnsi="GHEA Grapalat"/>
          <w:lang w:val="hy-AM"/>
        </w:rPr>
        <w:t>,</w:t>
      </w:r>
      <w:r w:rsidRPr="00AD704F">
        <w:rPr>
          <w:rFonts w:ascii="GHEA Grapalat" w:hAnsi="GHEA Grapalat"/>
          <w:lang w:val="hy-AM"/>
        </w:rPr>
        <w:t xml:space="preserve">  յուրաքանչյուրը` </w:t>
      </w:r>
      <w:r w:rsidR="008F5DBA" w:rsidRPr="00AD704F">
        <w:rPr>
          <w:rFonts w:ascii="GHEA Grapalat" w:hAnsi="GHEA Grapalat"/>
          <w:lang w:val="hy-AM"/>
        </w:rPr>
        <w:t xml:space="preserve">հայերեն, </w:t>
      </w:r>
      <w:r w:rsidR="00C74B72" w:rsidRPr="00AD704F">
        <w:rPr>
          <w:rFonts w:ascii="GHEA Grapalat" w:hAnsi="GHEA Grapalat"/>
          <w:lang w:val="hy-AM"/>
        </w:rPr>
        <w:t>հինդի</w:t>
      </w:r>
      <w:r w:rsidRPr="00AD704F">
        <w:rPr>
          <w:rFonts w:ascii="GHEA Grapalat" w:hAnsi="GHEA Grapalat"/>
          <w:lang w:val="hy-AM"/>
        </w:rPr>
        <w:t xml:space="preserve"> և անգլերեն լեզուներով, ընդ որում՝ </w:t>
      </w:r>
      <w:r w:rsidR="00C74B72" w:rsidRPr="00AD704F">
        <w:rPr>
          <w:rFonts w:ascii="GHEA Grapalat" w:hAnsi="GHEA Grapalat"/>
          <w:lang w:val="hy-AM"/>
        </w:rPr>
        <w:t>բոլոր</w:t>
      </w:r>
      <w:r w:rsidRPr="00AD704F">
        <w:rPr>
          <w:rFonts w:ascii="GHEA Grapalat" w:hAnsi="GHEA Grapalat"/>
          <w:color w:val="FF0000"/>
          <w:lang w:val="hy-AM"/>
        </w:rPr>
        <w:t xml:space="preserve"> </w:t>
      </w:r>
      <w:r w:rsidRPr="00AD704F">
        <w:rPr>
          <w:rFonts w:ascii="GHEA Grapalat" w:hAnsi="GHEA Grapalat"/>
          <w:lang w:val="hy-AM"/>
        </w:rPr>
        <w:t>տեքստերն էլ հավասարազոր են: Ցանկացած տարաձայնության դեպքում՝ նախապատվությունը</w:t>
      </w:r>
      <w:r w:rsidRPr="00AD704F">
        <w:rPr>
          <w:rFonts w:ascii="GHEA Grapalat" w:hAnsi="GHEA Grapalat"/>
          <w:lang w:val="fr-FR"/>
        </w:rPr>
        <w:t xml:space="preserve"> </w:t>
      </w:r>
      <w:r w:rsidRPr="00AD704F">
        <w:rPr>
          <w:rFonts w:ascii="GHEA Grapalat" w:hAnsi="GHEA Grapalat"/>
          <w:lang w:val="hy-AM"/>
        </w:rPr>
        <w:t>կտրվի</w:t>
      </w:r>
      <w:r w:rsidRPr="00AD704F">
        <w:rPr>
          <w:rFonts w:ascii="GHEA Grapalat" w:hAnsi="GHEA Grapalat"/>
          <w:lang w:val="fr-FR"/>
        </w:rPr>
        <w:t xml:space="preserve"> </w:t>
      </w:r>
      <w:r w:rsidRPr="00AD704F">
        <w:rPr>
          <w:rFonts w:ascii="GHEA Grapalat" w:hAnsi="GHEA Grapalat"/>
          <w:lang w:val="hy-AM"/>
        </w:rPr>
        <w:t>անգլերեն</w:t>
      </w:r>
      <w:r w:rsidRPr="00AD704F">
        <w:rPr>
          <w:rFonts w:ascii="GHEA Grapalat" w:hAnsi="GHEA Grapalat"/>
          <w:lang w:val="fr-FR"/>
        </w:rPr>
        <w:t xml:space="preserve"> </w:t>
      </w:r>
      <w:r w:rsidRPr="00AD704F">
        <w:rPr>
          <w:rFonts w:ascii="GHEA Grapalat" w:hAnsi="GHEA Grapalat"/>
          <w:lang w:val="hy-AM"/>
        </w:rPr>
        <w:t>լեզվով</w:t>
      </w:r>
      <w:r w:rsidRPr="00AD704F">
        <w:rPr>
          <w:rFonts w:ascii="GHEA Grapalat" w:hAnsi="GHEA Grapalat"/>
          <w:lang w:val="fr-FR"/>
        </w:rPr>
        <w:t xml:space="preserve"> </w:t>
      </w:r>
      <w:r w:rsidRPr="00AD704F">
        <w:rPr>
          <w:rFonts w:ascii="GHEA Grapalat" w:hAnsi="GHEA Grapalat"/>
          <w:lang w:val="hy-AM"/>
        </w:rPr>
        <w:t>տեքստին</w:t>
      </w:r>
      <w:r w:rsidRPr="00AD704F">
        <w:rPr>
          <w:rFonts w:ascii="GHEA Grapalat" w:hAnsi="GHEA Grapalat"/>
          <w:lang w:val="fr-FR"/>
        </w:rPr>
        <w:t>:</w:t>
      </w:r>
    </w:p>
    <w:p w:rsidR="004913F3" w:rsidRPr="00AD704F" w:rsidRDefault="004913F3" w:rsidP="004913F3">
      <w:pPr>
        <w:jc w:val="both"/>
        <w:rPr>
          <w:rFonts w:ascii="GHEA Grapalat" w:hAnsi="GHEA Grapalat"/>
          <w:lang w:val="fr-FR"/>
        </w:rPr>
      </w:pPr>
    </w:p>
    <w:p w:rsidR="004913F3" w:rsidRPr="00AD704F" w:rsidRDefault="004913F3" w:rsidP="004913F3">
      <w:pPr>
        <w:jc w:val="center"/>
        <w:rPr>
          <w:rFonts w:ascii="GHEA Grapalat" w:hAnsi="GHEA Grapalat"/>
          <w:lang w:val="fr-FR"/>
        </w:rPr>
      </w:pPr>
    </w:p>
    <w:p w:rsidR="004913F3" w:rsidRPr="00AD704F" w:rsidRDefault="004913F3" w:rsidP="004913F3">
      <w:pPr>
        <w:tabs>
          <w:tab w:val="left" w:pos="2874"/>
          <w:tab w:val="left" w:pos="5863"/>
          <w:tab w:val="left" w:leader="underscore" w:pos="8025"/>
        </w:tabs>
        <w:jc w:val="center"/>
        <w:rPr>
          <w:rFonts w:ascii="GHEA Grapalat" w:hAnsi="GHEA Grapalat"/>
          <w:lang w:val="fr-FR"/>
        </w:rPr>
        <w:sectPr w:rsidR="004913F3" w:rsidRPr="00AD704F" w:rsidSect="00A900CF">
          <w:type w:val="continuous"/>
          <w:pgSz w:w="11900" w:h="16840"/>
          <w:pgMar w:top="993" w:right="1410" w:bottom="1378" w:left="1272" w:header="0" w:footer="3" w:gutter="0"/>
          <w:cols w:space="720"/>
          <w:noEndnote/>
          <w:docGrid w:linePitch="360"/>
        </w:sectPr>
      </w:pPr>
    </w:p>
    <w:p w:rsidR="004913F3" w:rsidRPr="00AD704F" w:rsidRDefault="001826E9" w:rsidP="004913F3">
      <w:pPr>
        <w:tabs>
          <w:tab w:val="left" w:pos="2874"/>
          <w:tab w:val="left" w:pos="5863"/>
          <w:tab w:val="left" w:leader="underscore" w:pos="8025"/>
        </w:tabs>
        <w:rPr>
          <w:rFonts w:ascii="GHEA Grapalat" w:hAnsi="GHEA Grapalat"/>
          <w:lang w:val="fr-FR"/>
        </w:rPr>
      </w:pPr>
      <w:r w:rsidRPr="00AD704F">
        <w:rPr>
          <w:rFonts w:ascii="GHEA Grapalat" w:hAnsi="GHEA Grapalat"/>
          <w:lang w:val="hy-AM"/>
        </w:rPr>
        <w:lastRenderedPageBreak/>
        <w:t xml:space="preserve">Հայաստանի </w:t>
      </w:r>
      <w:r w:rsidR="004913F3" w:rsidRPr="00AD704F">
        <w:rPr>
          <w:rFonts w:ascii="GHEA Grapalat" w:hAnsi="GHEA Grapalat"/>
          <w:lang w:val="hy-AM"/>
        </w:rPr>
        <w:t>Հանրապետության</w:t>
      </w:r>
    </w:p>
    <w:p w:rsidR="004913F3" w:rsidRPr="00AD704F" w:rsidRDefault="004913F3" w:rsidP="004913F3">
      <w:pPr>
        <w:tabs>
          <w:tab w:val="left" w:pos="2874"/>
          <w:tab w:val="left" w:pos="5863"/>
          <w:tab w:val="left" w:leader="underscore" w:pos="8025"/>
        </w:tabs>
        <w:rPr>
          <w:rFonts w:ascii="GHEA Grapalat" w:hAnsi="GHEA Grapalat"/>
          <w:lang w:val="fr-FR"/>
        </w:rPr>
      </w:pPr>
      <w:r w:rsidRPr="00AD704F">
        <w:rPr>
          <w:rFonts w:ascii="GHEA Grapalat" w:hAnsi="GHEA Grapalat"/>
          <w:lang w:val="hy-AM"/>
        </w:rPr>
        <w:t>կառավարության</w:t>
      </w:r>
      <w:r w:rsidRPr="00AD704F">
        <w:rPr>
          <w:rFonts w:ascii="GHEA Grapalat" w:hAnsi="GHEA Grapalat"/>
          <w:lang w:val="fr-FR"/>
        </w:rPr>
        <w:t xml:space="preserve"> </w:t>
      </w:r>
      <w:r w:rsidRPr="00AD704F">
        <w:rPr>
          <w:rFonts w:ascii="GHEA Grapalat" w:hAnsi="GHEA Grapalat"/>
          <w:lang w:val="hy-AM"/>
        </w:rPr>
        <w:t>կողմից</w:t>
      </w:r>
    </w:p>
    <w:p w:rsidR="006831DA" w:rsidRPr="00AD704F" w:rsidRDefault="006831DA" w:rsidP="004913F3">
      <w:pPr>
        <w:tabs>
          <w:tab w:val="left" w:pos="2874"/>
          <w:tab w:val="left" w:pos="5863"/>
          <w:tab w:val="left" w:leader="underscore" w:pos="8025"/>
        </w:tabs>
        <w:rPr>
          <w:rFonts w:ascii="GHEA Grapalat" w:hAnsi="GHEA Grapalat"/>
          <w:lang w:val="fr-FR"/>
        </w:rPr>
      </w:pPr>
    </w:p>
    <w:p w:rsidR="004913F3" w:rsidRPr="00AD704F" w:rsidRDefault="001826E9" w:rsidP="004913F3">
      <w:pPr>
        <w:tabs>
          <w:tab w:val="left" w:pos="2874"/>
          <w:tab w:val="left" w:pos="5863"/>
          <w:tab w:val="left" w:leader="underscore" w:pos="8025"/>
        </w:tabs>
        <w:rPr>
          <w:rFonts w:ascii="GHEA Grapalat" w:hAnsi="GHEA Grapalat"/>
          <w:lang w:val="fr-FR"/>
        </w:rPr>
      </w:pPr>
      <w:r w:rsidRPr="00AD704F">
        <w:rPr>
          <w:rFonts w:ascii="GHEA Grapalat" w:hAnsi="GHEA Grapalat"/>
          <w:lang w:val="hy-AM"/>
        </w:rPr>
        <w:t>Հնդկաստանի</w:t>
      </w:r>
      <w:r w:rsidRPr="00AD704F">
        <w:rPr>
          <w:rFonts w:ascii="GHEA Grapalat" w:hAnsi="GHEA Grapalat"/>
          <w:lang w:val="fr-FR"/>
        </w:rPr>
        <w:t xml:space="preserve"> </w:t>
      </w:r>
      <w:r w:rsidR="004913F3" w:rsidRPr="00AD704F">
        <w:rPr>
          <w:rFonts w:ascii="GHEA Grapalat" w:hAnsi="GHEA Grapalat"/>
          <w:lang w:val="hy-AM"/>
        </w:rPr>
        <w:t>Հանրապետության</w:t>
      </w:r>
    </w:p>
    <w:p w:rsidR="00AB501C" w:rsidRPr="00AD704F" w:rsidRDefault="004913F3" w:rsidP="006831DA">
      <w:pPr>
        <w:tabs>
          <w:tab w:val="left" w:pos="2874"/>
          <w:tab w:val="left" w:pos="5863"/>
          <w:tab w:val="left" w:leader="underscore" w:pos="8025"/>
        </w:tabs>
        <w:rPr>
          <w:rFonts w:ascii="GHEA Grapalat" w:hAnsi="GHEA Grapalat"/>
          <w:lang w:val="fr-FR"/>
        </w:rPr>
      </w:pPr>
      <w:r w:rsidRPr="00AD704F">
        <w:rPr>
          <w:rFonts w:ascii="GHEA Grapalat" w:hAnsi="GHEA Grapalat"/>
          <w:lang w:val="hy-AM"/>
        </w:rPr>
        <w:t>կառավարության</w:t>
      </w:r>
      <w:r w:rsidRPr="00AD704F">
        <w:rPr>
          <w:rFonts w:ascii="GHEA Grapalat" w:hAnsi="GHEA Grapalat"/>
          <w:lang w:val="fr-FR"/>
        </w:rPr>
        <w:t xml:space="preserve"> </w:t>
      </w:r>
      <w:r w:rsidR="006831DA" w:rsidRPr="00AD704F">
        <w:rPr>
          <w:rFonts w:ascii="GHEA Grapalat" w:hAnsi="GHEA Grapalat"/>
          <w:lang w:val="hy-AM"/>
        </w:rPr>
        <w:t>կողմից</w:t>
      </w:r>
      <w:bookmarkEnd w:id="0"/>
    </w:p>
    <w:sectPr w:rsidR="00AB501C" w:rsidRPr="00AD704F" w:rsidSect="00C25961">
      <w:type w:val="continuous"/>
      <w:pgSz w:w="11900" w:h="16840"/>
      <w:pgMar w:top="393" w:right="1410" w:bottom="1378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EE" w:rsidRDefault="00C971EE">
      <w:r>
        <w:separator/>
      </w:r>
    </w:p>
  </w:endnote>
  <w:endnote w:type="continuationSeparator" w:id="0">
    <w:p w:rsidR="00C971EE" w:rsidRDefault="00C9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EE" w:rsidRDefault="00C971EE">
      <w:r>
        <w:separator/>
      </w:r>
    </w:p>
  </w:footnote>
  <w:footnote w:type="continuationSeparator" w:id="0">
    <w:p w:rsidR="00C971EE" w:rsidRDefault="00C9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8DA"/>
    <w:multiLevelType w:val="hybridMultilevel"/>
    <w:tmpl w:val="5F8050C2"/>
    <w:lvl w:ilvl="0" w:tplc="09821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87D"/>
    <w:multiLevelType w:val="hybridMultilevel"/>
    <w:tmpl w:val="2DEAF95C"/>
    <w:lvl w:ilvl="0" w:tplc="FE081A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949"/>
    <w:multiLevelType w:val="multilevel"/>
    <w:tmpl w:val="624ECA48"/>
    <w:lvl w:ilvl="0">
      <w:start w:val="4"/>
      <w:numFmt w:val="lowerLetter"/>
      <w:lvlText w:val="(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412457"/>
    <w:multiLevelType w:val="hybridMultilevel"/>
    <w:tmpl w:val="F5242DDE"/>
    <w:lvl w:ilvl="0" w:tplc="46D4C7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21A1"/>
    <w:multiLevelType w:val="hybridMultilevel"/>
    <w:tmpl w:val="8898C43A"/>
    <w:lvl w:ilvl="0" w:tplc="098213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05EEF"/>
    <w:multiLevelType w:val="multilevel"/>
    <w:tmpl w:val="624ECA48"/>
    <w:lvl w:ilvl="0">
      <w:start w:val="4"/>
      <w:numFmt w:val="lowerLetter"/>
      <w:lvlText w:val="(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8F4A52"/>
    <w:multiLevelType w:val="hybridMultilevel"/>
    <w:tmpl w:val="C07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548EB"/>
    <w:multiLevelType w:val="multilevel"/>
    <w:tmpl w:val="5598118A"/>
    <w:lvl w:ilvl="0">
      <w:start w:val="1"/>
      <w:numFmt w:val="lowerLetter"/>
      <w:lvlText w:val="(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694068"/>
    <w:multiLevelType w:val="hybridMultilevel"/>
    <w:tmpl w:val="BE7C0D2C"/>
    <w:lvl w:ilvl="0" w:tplc="09821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A669F"/>
    <w:multiLevelType w:val="multilevel"/>
    <w:tmpl w:val="D1AC4282"/>
    <w:lvl w:ilvl="0">
      <w:start w:val="1"/>
      <w:numFmt w:val="lowerRoman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F6347F"/>
    <w:multiLevelType w:val="hybridMultilevel"/>
    <w:tmpl w:val="F14EF6A8"/>
    <w:lvl w:ilvl="0" w:tplc="551A4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2069F"/>
    <w:multiLevelType w:val="hybridMultilevel"/>
    <w:tmpl w:val="854AF60E"/>
    <w:lvl w:ilvl="0" w:tplc="098213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A22A40"/>
    <w:multiLevelType w:val="hybridMultilevel"/>
    <w:tmpl w:val="57AA90CC"/>
    <w:lvl w:ilvl="0" w:tplc="09821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E7FD4"/>
    <w:multiLevelType w:val="hybridMultilevel"/>
    <w:tmpl w:val="DA964A76"/>
    <w:lvl w:ilvl="0" w:tplc="09821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2181B"/>
    <w:multiLevelType w:val="hybridMultilevel"/>
    <w:tmpl w:val="ECF03CC4"/>
    <w:lvl w:ilvl="0" w:tplc="04E649D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93D7A"/>
    <w:multiLevelType w:val="multilevel"/>
    <w:tmpl w:val="3E0CCBBC"/>
    <w:lvl w:ilvl="0">
      <w:start w:val="1"/>
      <w:numFmt w:val="lowerLetter"/>
      <w:lvlText w:val="(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11"/>
  </w:num>
  <w:num w:numId="9">
    <w:abstractNumId w:val="4"/>
  </w:num>
  <w:num w:numId="10">
    <w:abstractNumId w:val="12"/>
  </w:num>
  <w:num w:numId="11">
    <w:abstractNumId w:val="13"/>
  </w:num>
  <w:num w:numId="12">
    <w:abstractNumId w:val="8"/>
  </w:num>
  <w:num w:numId="13">
    <w:abstractNumId w:val="3"/>
  </w:num>
  <w:num w:numId="14">
    <w:abstractNumId w:val="1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25"/>
    <w:rsid w:val="000006B2"/>
    <w:rsid w:val="00017953"/>
    <w:rsid w:val="0005365D"/>
    <w:rsid w:val="0005502F"/>
    <w:rsid w:val="000C7413"/>
    <w:rsid w:val="000E2B7F"/>
    <w:rsid w:val="001030A9"/>
    <w:rsid w:val="00103768"/>
    <w:rsid w:val="00106ACC"/>
    <w:rsid w:val="00117AD1"/>
    <w:rsid w:val="00124E28"/>
    <w:rsid w:val="00146ACC"/>
    <w:rsid w:val="00150DB1"/>
    <w:rsid w:val="00152851"/>
    <w:rsid w:val="00162AF1"/>
    <w:rsid w:val="001826E9"/>
    <w:rsid w:val="001B1A5B"/>
    <w:rsid w:val="001B6E40"/>
    <w:rsid w:val="001C1F75"/>
    <w:rsid w:val="00216ABF"/>
    <w:rsid w:val="00220B37"/>
    <w:rsid w:val="002A3B06"/>
    <w:rsid w:val="002B2CB4"/>
    <w:rsid w:val="002C258F"/>
    <w:rsid w:val="002E6F12"/>
    <w:rsid w:val="00330A9C"/>
    <w:rsid w:val="0033115A"/>
    <w:rsid w:val="00376BFB"/>
    <w:rsid w:val="003B5CEF"/>
    <w:rsid w:val="003D279F"/>
    <w:rsid w:val="00441CE6"/>
    <w:rsid w:val="0045312E"/>
    <w:rsid w:val="00456966"/>
    <w:rsid w:val="00484EE2"/>
    <w:rsid w:val="004913F3"/>
    <w:rsid w:val="004A4E2D"/>
    <w:rsid w:val="004C26A5"/>
    <w:rsid w:val="004F18D5"/>
    <w:rsid w:val="004F2A25"/>
    <w:rsid w:val="004F645E"/>
    <w:rsid w:val="00500E23"/>
    <w:rsid w:val="005228BC"/>
    <w:rsid w:val="00544B38"/>
    <w:rsid w:val="005551A3"/>
    <w:rsid w:val="0057142C"/>
    <w:rsid w:val="00585AEB"/>
    <w:rsid w:val="00590D66"/>
    <w:rsid w:val="005A04B9"/>
    <w:rsid w:val="005B43CC"/>
    <w:rsid w:val="005B4F0A"/>
    <w:rsid w:val="005B6A52"/>
    <w:rsid w:val="005E222A"/>
    <w:rsid w:val="00610F09"/>
    <w:rsid w:val="00621A3B"/>
    <w:rsid w:val="0064285C"/>
    <w:rsid w:val="00661EE7"/>
    <w:rsid w:val="006831DA"/>
    <w:rsid w:val="006B198F"/>
    <w:rsid w:val="006D65C9"/>
    <w:rsid w:val="00704BF2"/>
    <w:rsid w:val="00717C92"/>
    <w:rsid w:val="007240A0"/>
    <w:rsid w:val="00735EC0"/>
    <w:rsid w:val="00765A40"/>
    <w:rsid w:val="00780761"/>
    <w:rsid w:val="00784C7C"/>
    <w:rsid w:val="0079193C"/>
    <w:rsid w:val="00793C71"/>
    <w:rsid w:val="00795CE4"/>
    <w:rsid w:val="007A551A"/>
    <w:rsid w:val="007C0CCE"/>
    <w:rsid w:val="007C5FAF"/>
    <w:rsid w:val="007D4565"/>
    <w:rsid w:val="007F4141"/>
    <w:rsid w:val="00844F95"/>
    <w:rsid w:val="00851F12"/>
    <w:rsid w:val="008620FD"/>
    <w:rsid w:val="00865DFE"/>
    <w:rsid w:val="00882673"/>
    <w:rsid w:val="008B0407"/>
    <w:rsid w:val="008B21A9"/>
    <w:rsid w:val="008D2CF1"/>
    <w:rsid w:val="008F5DBA"/>
    <w:rsid w:val="009237A1"/>
    <w:rsid w:val="009344DD"/>
    <w:rsid w:val="00945E19"/>
    <w:rsid w:val="00990396"/>
    <w:rsid w:val="009B03F8"/>
    <w:rsid w:val="009B1FE7"/>
    <w:rsid w:val="009C3C4D"/>
    <w:rsid w:val="009C5F0D"/>
    <w:rsid w:val="009D3DB2"/>
    <w:rsid w:val="009D7CC5"/>
    <w:rsid w:val="009E2AB0"/>
    <w:rsid w:val="00A21BDD"/>
    <w:rsid w:val="00A41F7B"/>
    <w:rsid w:val="00A83E93"/>
    <w:rsid w:val="00AB501C"/>
    <w:rsid w:val="00AD0493"/>
    <w:rsid w:val="00AD704F"/>
    <w:rsid w:val="00AE4731"/>
    <w:rsid w:val="00AF1467"/>
    <w:rsid w:val="00AF7F96"/>
    <w:rsid w:val="00B5788D"/>
    <w:rsid w:val="00B61924"/>
    <w:rsid w:val="00B65CF0"/>
    <w:rsid w:val="00B74909"/>
    <w:rsid w:val="00BE2ADA"/>
    <w:rsid w:val="00BE3F94"/>
    <w:rsid w:val="00C12373"/>
    <w:rsid w:val="00C20B7B"/>
    <w:rsid w:val="00C25961"/>
    <w:rsid w:val="00C2760D"/>
    <w:rsid w:val="00C42207"/>
    <w:rsid w:val="00C74B72"/>
    <w:rsid w:val="00C84D25"/>
    <w:rsid w:val="00C971EE"/>
    <w:rsid w:val="00CB6B9D"/>
    <w:rsid w:val="00CC341B"/>
    <w:rsid w:val="00CC749F"/>
    <w:rsid w:val="00CD0F9C"/>
    <w:rsid w:val="00D10691"/>
    <w:rsid w:val="00D20CFC"/>
    <w:rsid w:val="00D36654"/>
    <w:rsid w:val="00D467DD"/>
    <w:rsid w:val="00D91978"/>
    <w:rsid w:val="00DA2482"/>
    <w:rsid w:val="00DA69F7"/>
    <w:rsid w:val="00DB4CBE"/>
    <w:rsid w:val="00DB6A67"/>
    <w:rsid w:val="00DE4CF3"/>
    <w:rsid w:val="00E117B0"/>
    <w:rsid w:val="00E46B3F"/>
    <w:rsid w:val="00E94FED"/>
    <w:rsid w:val="00EB2AA2"/>
    <w:rsid w:val="00EC6E9F"/>
    <w:rsid w:val="00ED38EA"/>
    <w:rsid w:val="00EE4866"/>
    <w:rsid w:val="00EE6853"/>
    <w:rsid w:val="00F105F3"/>
    <w:rsid w:val="00F42E20"/>
    <w:rsid w:val="00F8771C"/>
    <w:rsid w:val="00FD7217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77E4D-4595-4511-95CE-D4027080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228B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28BC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5228BC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otnote2">
    <w:name w:val="Footnote (2)_"/>
    <w:basedOn w:val="DefaultParagraphFont"/>
    <w:link w:val="Footnote20"/>
    <w:rsid w:val="005228B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Footnote3">
    <w:name w:val="Footnote (3)_"/>
    <w:basedOn w:val="DefaultParagraphFont"/>
    <w:link w:val="Footnote30"/>
    <w:rsid w:val="005228BC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FootnoteItalic">
    <w:name w:val="Footnote + Italic"/>
    <w:basedOn w:val="Footnote"/>
    <w:rsid w:val="005228B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Exact">
    <w:name w:val="Body text (2) Exact"/>
    <w:basedOn w:val="DefaultParagraphFont"/>
    <w:rsid w:val="005228BC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DefaultParagraphFont"/>
    <w:link w:val="Bodytext5"/>
    <w:rsid w:val="005228BC"/>
    <w:rPr>
      <w:rFonts w:ascii="Verdana" w:eastAsia="Verdana" w:hAnsi="Verdana" w:cs="Verdana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Bodytext5SmallCapsExact">
    <w:name w:val="Body text (5) + Small Caps Exact"/>
    <w:basedOn w:val="Bodytext5Exact"/>
    <w:rsid w:val="005228BC"/>
    <w:rPr>
      <w:rFonts w:ascii="Verdana" w:eastAsia="Verdana" w:hAnsi="Verdana" w:cs="Verdana"/>
      <w:b/>
      <w:bCs/>
      <w:i/>
      <w:iCs/>
      <w:smallCaps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5FranklinGothicBook">
    <w:name w:val="Body text (5) + Franklin Gothic Book"/>
    <w:aliases w:val="6.5 pt,Not Bold,Not Italic,Spacing 0 pt Exact"/>
    <w:basedOn w:val="Bodytext5Exact"/>
    <w:rsid w:val="005228BC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5Sylfaen">
    <w:name w:val="Body text (5) + Sylfaen"/>
    <w:aliases w:val="14 pt,Not Bold,Not Italic,Spacing 0 pt Exact"/>
    <w:basedOn w:val="Bodytext5Exact"/>
    <w:rsid w:val="005228BC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5228BC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sid w:val="005228BC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5228BC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sid w:val="005228B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Spacing-2pt">
    <w:name w:val="Body text (2) + Spacing -2 pt"/>
    <w:basedOn w:val="Bodytext2"/>
    <w:rsid w:val="005228B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Spacing-1pt">
    <w:name w:val="Body text (2) + Spacing -1 pt"/>
    <w:basedOn w:val="Bodytext2"/>
    <w:rsid w:val="005228B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Italic">
    <w:name w:val="Body text (2) + Italic"/>
    <w:basedOn w:val="Bodytext2"/>
    <w:rsid w:val="005228B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75pt">
    <w:name w:val="Body text (2) + 7.5 pt"/>
    <w:basedOn w:val="Bodytext2"/>
    <w:rsid w:val="005228B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MSReferenceSansSerif">
    <w:name w:val="Body text (2) + MS Reference Sans Serif"/>
    <w:basedOn w:val="Bodytext2"/>
    <w:rsid w:val="005228BC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95pt">
    <w:name w:val="Body text (2) + 9.5 pt"/>
    <w:basedOn w:val="Bodytext2"/>
    <w:rsid w:val="005228B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Footnote0">
    <w:name w:val="Footnote"/>
    <w:basedOn w:val="Normal"/>
    <w:link w:val="Footnote"/>
    <w:rsid w:val="005228BC"/>
    <w:pPr>
      <w:shd w:val="clear" w:color="auto" w:fill="FFFFFF"/>
      <w:spacing w:after="180" w:line="250" w:lineRule="exact"/>
      <w:ind w:hanging="82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Footnote20">
    <w:name w:val="Footnote (2)"/>
    <w:basedOn w:val="Normal"/>
    <w:link w:val="Footnote2"/>
    <w:rsid w:val="005228BC"/>
    <w:pPr>
      <w:shd w:val="clear" w:color="auto" w:fill="FFFFFF"/>
      <w:spacing w:line="317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Footnote30">
    <w:name w:val="Footnote (3)"/>
    <w:basedOn w:val="Normal"/>
    <w:link w:val="Footnote3"/>
    <w:rsid w:val="005228BC"/>
    <w:pPr>
      <w:shd w:val="clear" w:color="auto" w:fill="FFFFFF"/>
      <w:spacing w:before="180" w:after="180" w:line="254" w:lineRule="exact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rsid w:val="005228BC"/>
    <w:pPr>
      <w:shd w:val="clear" w:color="auto" w:fill="FFFFFF"/>
      <w:spacing w:before="240" w:after="240" w:line="235" w:lineRule="exac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Bodytext5">
    <w:name w:val="Body text (5)"/>
    <w:basedOn w:val="Normal"/>
    <w:link w:val="Bodytext5Exact"/>
    <w:rsid w:val="005228BC"/>
    <w:pPr>
      <w:shd w:val="clear" w:color="auto" w:fill="FFFFFF"/>
      <w:spacing w:line="0" w:lineRule="atLeast"/>
      <w:jc w:val="right"/>
    </w:pPr>
    <w:rPr>
      <w:rFonts w:ascii="Verdana" w:eastAsia="Verdana" w:hAnsi="Verdana" w:cs="Verdana"/>
      <w:b/>
      <w:bCs/>
      <w:i/>
      <w:iCs/>
      <w:spacing w:val="-10"/>
      <w:sz w:val="26"/>
      <w:szCs w:val="26"/>
    </w:rPr>
  </w:style>
  <w:style w:type="paragraph" w:customStyle="1" w:styleId="Bodytext30">
    <w:name w:val="Body text (3)"/>
    <w:basedOn w:val="Normal"/>
    <w:link w:val="Bodytext3"/>
    <w:rsid w:val="005228BC"/>
    <w:pPr>
      <w:shd w:val="clear" w:color="auto" w:fill="FFFFFF"/>
      <w:spacing w:after="60" w:line="0" w:lineRule="atLeast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rsid w:val="005228BC"/>
    <w:pPr>
      <w:shd w:val="clear" w:color="auto" w:fill="FFFFFF"/>
      <w:spacing w:before="120" w:line="0" w:lineRule="atLeast"/>
    </w:pPr>
    <w:rPr>
      <w:rFonts w:ascii="Sylfaen" w:eastAsia="Sylfaen" w:hAnsi="Sylfaen" w:cs="Sylfaen"/>
      <w:sz w:val="20"/>
      <w:szCs w:val="20"/>
    </w:rPr>
  </w:style>
  <w:style w:type="paragraph" w:customStyle="1" w:styleId="Body">
    <w:name w:val="Body"/>
    <w:rsid w:val="0005502F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ru-RU" w:bidi="ar-SA"/>
    </w:rPr>
  </w:style>
  <w:style w:type="paragraph" w:styleId="ListParagraph">
    <w:name w:val="List Paragraph"/>
    <w:rsid w:val="00117AD1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93C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E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A7850-A03C-443C-BDDE-23774D8A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</dc:creator>
  <cp:lastModifiedBy>USER</cp:lastModifiedBy>
  <cp:revision>12</cp:revision>
  <cp:lastPrinted>2017-02-15T09:58:00Z</cp:lastPrinted>
  <dcterms:created xsi:type="dcterms:W3CDTF">2017-02-24T09:27:00Z</dcterms:created>
  <dcterms:modified xsi:type="dcterms:W3CDTF">2017-03-14T11:41:00Z</dcterms:modified>
</cp:coreProperties>
</file>