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0"/>
        <w:gridCol w:w="10170"/>
      </w:tblGrid>
      <w:tr w:rsidR="00456680" w:rsidRPr="005118F3" w:rsidTr="009B6771">
        <w:tc>
          <w:tcPr>
            <w:tcW w:w="10620" w:type="dxa"/>
            <w:gridSpan w:val="2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hy-AM" w:eastAsia="ru-RU"/>
              </w:rPr>
              <w:t>ՀԻՄՆԱՎՈՐՈՒՄ</w:t>
            </w:r>
          </w:p>
          <w:p w:rsidR="00456680" w:rsidRPr="005118F3" w:rsidRDefault="00456680" w:rsidP="008E1991">
            <w:pPr>
              <w:spacing w:after="0" w:line="360" w:lineRule="auto"/>
              <w:ind w:firstLine="720"/>
              <w:jc w:val="center"/>
              <w:rPr>
                <w:rFonts w:ascii="GHEA Grapalat" w:hAnsi="GHEA Grapalat"/>
                <w:sz w:val="24"/>
                <w:szCs w:val="24"/>
                <w:lang w:val="sv-SE"/>
              </w:rPr>
            </w:pPr>
            <w:r w:rsidRPr="005118F3">
              <w:rPr>
                <w:rFonts w:ascii="GHEA Grapalat" w:hAnsi="GHEA Grapalat" w:cs="Arial"/>
                <w:sz w:val="24"/>
                <w:szCs w:val="24"/>
                <w:lang w:val="fr-FR"/>
              </w:rPr>
              <w:t>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Ռուսաստանի Դաշնությունում Հայաստանի Հանրապետության դեսպանությանը կից Հայաստանի Հանրապետության արտակարգ իրավիճակների նախարարության ներկայացուցչի կարգավիճակն ու</w:t>
            </w:r>
            <w:r w:rsidR="001F300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գործունեության կարգը </w:t>
            </w:r>
            <w:r w:rsidR="001F300B">
              <w:rPr>
                <w:rFonts w:ascii="GHEA Grapalat" w:hAnsi="GHEA Grapalat"/>
                <w:color w:val="000000"/>
                <w:sz w:val="24"/>
                <w:szCs w:val="24"/>
              </w:rPr>
              <w:t>հաստատելու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sv-SE"/>
              </w:rPr>
              <w:t xml:space="preserve"> </w:t>
            </w:r>
            <w:r w:rsidRPr="005118F3">
              <w:rPr>
                <w:rFonts w:ascii="GHEA Grapalat" w:hAnsi="GHEA Grapalat"/>
                <w:sz w:val="24"/>
                <w:szCs w:val="24"/>
                <w:lang w:val="sv-SE"/>
              </w:rPr>
              <w:t>մասին» Հայաստանի Հանրապետության կառավարության որոշման նախագծի</w:t>
            </w:r>
          </w:p>
        </w:tc>
      </w:tr>
      <w:tr w:rsidR="00456680" w:rsidRPr="002D2A69" w:rsidTr="009B6771">
        <w:tc>
          <w:tcPr>
            <w:tcW w:w="450" w:type="dxa"/>
          </w:tcPr>
          <w:p w:rsidR="00456680" w:rsidRPr="005118F3" w:rsidRDefault="00456680" w:rsidP="008E199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>1.</w:t>
            </w:r>
          </w:p>
        </w:tc>
        <w:tc>
          <w:tcPr>
            <w:tcW w:w="10170" w:type="dxa"/>
          </w:tcPr>
          <w:p w:rsidR="00456680" w:rsidRPr="007D687C" w:rsidRDefault="00456680" w:rsidP="009B6771">
            <w:pPr>
              <w:pStyle w:val="NormalWeb"/>
              <w:spacing w:before="0" w:beforeAutospacing="0" w:after="0" w:afterAutospacing="0" w:line="360" w:lineRule="auto"/>
              <w:ind w:firstLine="720"/>
              <w:jc w:val="both"/>
              <w:rPr>
                <w:rFonts w:ascii="GHEA Grapalat" w:hAnsi="GHEA Grapalat"/>
                <w:b/>
                <w:lang w:val="fr-FR"/>
              </w:rPr>
            </w:pPr>
            <w:r w:rsidRPr="007D687C">
              <w:rPr>
                <w:rFonts w:ascii="GHEA Grapalat" w:hAnsi="GHEA Grapalat"/>
                <w:b/>
              </w:rPr>
              <w:t>Ընթացիկ</w:t>
            </w:r>
            <w:r w:rsidRPr="007D687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7D687C">
              <w:rPr>
                <w:rFonts w:ascii="GHEA Grapalat" w:hAnsi="GHEA Grapalat"/>
                <w:b/>
              </w:rPr>
              <w:t>իրավիճակը</w:t>
            </w:r>
            <w:r w:rsidRPr="007D687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7D687C">
              <w:rPr>
                <w:rFonts w:ascii="GHEA Grapalat" w:hAnsi="GHEA Grapalat"/>
                <w:b/>
              </w:rPr>
              <w:t>և</w:t>
            </w:r>
            <w:r w:rsidRPr="007D687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7D687C">
              <w:rPr>
                <w:rFonts w:ascii="GHEA Grapalat" w:hAnsi="GHEA Grapalat"/>
                <w:b/>
              </w:rPr>
              <w:t>իրավական</w:t>
            </w:r>
            <w:r w:rsidRPr="007D687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7D687C">
              <w:rPr>
                <w:rFonts w:ascii="GHEA Grapalat" w:hAnsi="GHEA Grapalat"/>
                <w:b/>
              </w:rPr>
              <w:t>ակտի</w:t>
            </w:r>
            <w:r w:rsidRPr="007D687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7D687C">
              <w:rPr>
                <w:rFonts w:ascii="GHEA Grapalat" w:hAnsi="GHEA Grapalat"/>
                <w:b/>
              </w:rPr>
              <w:t>ընդունման</w:t>
            </w:r>
            <w:r w:rsidRPr="007D687C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7D687C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456680" w:rsidRPr="002D2A69" w:rsidTr="009B6771">
        <w:tc>
          <w:tcPr>
            <w:tcW w:w="45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 w:cs="Arial"/>
                <w:sz w:val="24"/>
                <w:szCs w:val="24"/>
                <w:lang w:val="fr-FR"/>
              </w:rPr>
              <w:t>Հայաստանի Հանրապետության արտակարգ իրավիճակների նախարարությունը համագործակցում է Ռուսաստանի Դաշնության համապատասխան պետական մարմինների հետ հայ-ռուսական տարաբնույթ համաձայնագրերի, Անկախ պետությունների համագործակցության, Հավաքական անվտանգության պայմանագրի կազմակերպության, Եվրատնտեսական միության և այլ շրջանակներում, Ռուսաստանի Դաշնության ուսումնական հաստատություններում ուսուցում և վերապատրաստում են անցնում ծառայողները:</w:t>
            </w:r>
          </w:p>
          <w:p w:rsidR="00456680" w:rsidRPr="005118F3" w:rsidRDefault="00456680" w:rsidP="008E1991">
            <w:pPr>
              <w:spacing w:after="0" w:line="360" w:lineRule="auto"/>
              <w:ind w:firstLine="720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կառավարության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2012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թվականի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մարտի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1-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N277-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Ն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որոշմամբ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հատկացված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Դաշնության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նախարարությունում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>,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մարմիններում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օտարերկրյա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պետություններում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միջազգային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կազմակերպություններում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ներկայացուցիչների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(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փրկարարական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>)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հաստիքների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շրջանակներում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Ռուսաստանի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Դաշնությունում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ծառայություն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իրականացնում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ներկայացուցիչն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նրա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տեղակալը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ովքեր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դիվանագիտական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կարգավիճակ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չունեն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456680" w:rsidRPr="005118F3" w:rsidTr="009B6771">
        <w:tc>
          <w:tcPr>
            <w:tcW w:w="450" w:type="dxa"/>
          </w:tcPr>
          <w:p w:rsidR="00456680" w:rsidRPr="005118F3" w:rsidRDefault="00456680" w:rsidP="008E199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>2.</w:t>
            </w:r>
          </w:p>
        </w:tc>
        <w:tc>
          <w:tcPr>
            <w:tcW w:w="1017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Կարգավորման նպատակը և բնույթը</w:t>
            </w:r>
          </w:p>
        </w:tc>
      </w:tr>
      <w:tr w:rsidR="00456680" w:rsidRPr="002D2A69" w:rsidTr="009B6771">
        <w:tc>
          <w:tcPr>
            <w:tcW w:w="45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</w:tcPr>
          <w:p w:rsidR="00456680" w:rsidRPr="005118F3" w:rsidRDefault="00456680" w:rsidP="008E1991">
            <w:pPr>
              <w:spacing w:after="0" w:line="360" w:lineRule="auto"/>
              <w:ind w:firstLine="720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Նախագծով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կարգավորվում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Ռուսաստանի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Դաշնությունում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ներկայացուցչի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կարգավիճակը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գործառույթները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նշանակմանը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ներկայացվող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պահանջներն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գործունեության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հետ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կապված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այլ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հարցերը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</w:p>
        </w:tc>
      </w:tr>
      <w:tr w:rsidR="00456680" w:rsidRPr="002D2A69" w:rsidTr="009B6771">
        <w:tc>
          <w:tcPr>
            <w:tcW w:w="450" w:type="dxa"/>
          </w:tcPr>
          <w:p w:rsidR="00456680" w:rsidRPr="005118F3" w:rsidRDefault="00456680" w:rsidP="008E199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>3.</w:t>
            </w:r>
          </w:p>
        </w:tc>
        <w:tc>
          <w:tcPr>
            <w:tcW w:w="1017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>Նախագծի մշակման գործընթացում ներգրավված ինստիտուտները և անձինք</w:t>
            </w:r>
          </w:p>
        </w:tc>
      </w:tr>
      <w:tr w:rsidR="00456680" w:rsidRPr="002D2A69" w:rsidTr="009B6771">
        <w:tc>
          <w:tcPr>
            <w:tcW w:w="45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</w:tcPr>
          <w:p w:rsidR="00456680" w:rsidRPr="005118F3" w:rsidRDefault="00456680" w:rsidP="008E1991">
            <w:pPr>
              <w:spacing w:after="0" w:line="360" w:lineRule="auto"/>
              <w:ind w:firstLine="720"/>
              <w:jc w:val="both"/>
              <w:rPr>
                <w:rFonts w:ascii="GHEA Grapalat" w:hAnsi="GHEA Grapalat" w:cs="Arial Armenian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color w:val="000000"/>
                <w:sz w:val="24"/>
                <w:szCs w:val="24"/>
                <w:shd w:val="clear" w:color="auto" w:fill="FFFFFF"/>
              </w:rPr>
              <w:t>Հանրապետության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նախարարության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</w:tc>
      </w:tr>
      <w:tr w:rsidR="00456680" w:rsidRPr="005118F3" w:rsidTr="009B6771">
        <w:tc>
          <w:tcPr>
            <w:tcW w:w="450" w:type="dxa"/>
          </w:tcPr>
          <w:p w:rsidR="00456680" w:rsidRPr="005118F3" w:rsidRDefault="00456680" w:rsidP="008E1991">
            <w:pPr>
              <w:spacing w:after="0" w:line="360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lastRenderedPageBreak/>
              <w:t>4.</w:t>
            </w:r>
          </w:p>
        </w:tc>
        <w:tc>
          <w:tcPr>
            <w:tcW w:w="1017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 w:cs="Sylfaen"/>
                <w:b/>
                <w:sz w:val="24"/>
                <w:szCs w:val="24"/>
              </w:rPr>
              <w:t>Ակնկալվող արդյունքը</w:t>
            </w:r>
          </w:p>
        </w:tc>
      </w:tr>
      <w:tr w:rsidR="00456680" w:rsidRPr="002D2A69" w:rsidTr="009B6771">
        <w:tc>
          <w:tcPr>
            <w:tcW w:w="45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</w:tcPr>
          <w:p w:rsidR="00456680" w:rsidRPr="005118F3" w:rsidRDefault="00456680" w:rsidP="009B6771">
            <w:pPr>
              <w:tabs>
                <w:tab w:val="left" w:pos="660"/>
              </w:tabs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Նախագծի ընդունմամբ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Ռուսաստանի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Դաշնությունում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ներկայացուցչին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կտրվի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դիվանագիտական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կարգավիճակ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կբարելավվի և կկարգավորվի հետևյալ խնդիրների իրականացման արդյունավետությունը` </w:t>
            </w:r>
          </w:p>
          <w:p w:rsidR="00456680" w:rsidRPr="005118F3" w:rsidRDefault="00456680" w:rsidP="009B6771">
            <w:pPr>
              <w:tabs>
                <w:tab w:val="left" w:pos="660"/>
              </w:tabs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-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տարածքում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տեղակայված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-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ռուսական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հումանիտար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արձագանքման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կենտրոնի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հայկական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մասը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կներկայացվի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Ռուսաստանի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Դաշնության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համապատասխան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մարմիններում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.</w:t>
            </w:r>
          </w:p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-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զարկ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կտրվի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տարածքում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միասնական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պետական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ռեզերվների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ստեղծման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կառավարման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.</w:t>
            </w:r>
          </w:p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-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կբարձրանա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կողմերի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միջև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իրականացող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տարաբնույթ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տարերային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տեխնածին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աղետների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կանխման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հնարավոր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հետևանքների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նվազեցման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վերացման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քաղաքացիական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պաշտպանության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ոլորտներում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համագործակցության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այլ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աշխատանքների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արդյունքը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.</w:t>
            </w:r>
          </w:p>
          <w:p w:rsidR="00456680" w:rsidRPr="005118F3" w:rsidRDefault="00456680" w:rsidP="008E199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- կնպաստի կողմերի միջև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հակահրդեհային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հրդեհային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հսկողության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տեխնիկական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անվտանգության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սեյսմիկ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պաշտպանության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հիդրոօդերևութաբանական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,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մթնոլորտային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երևույթների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վրա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ակտիվ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ներգործության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աշխատանքների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կազմակերպման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5118F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 w:cs="Sylfaen"/>
                <w:sz w:val="24"/>
                <w:szCs w:val="24"/>
              </w:rPr>
              <w:t>բնագավառներում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համագործակցության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իրականացմանը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ու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զարգացմանը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</w:p>
        </w:tc>
      </w:tr>
      <w:tr w:rsidR="00456680" w:rsidRPr="002D2A69" w:rsidTr="009B6771">
        <w:tc>
          <w:tcPr>
            <w:tcW w:w="10620" w:type="dxa"/>
            <w:gridSpan w:val="2"/>
          </w:tcPr>
          <w:p w:rsidR="00456680" w:rsidRPr="005118F3" w:rsidRDefault="00456680" w:rsidP="009B6771">
            <w:pPr>
              <w:tabs>
                <w:tab w:val="left" w:pos="851"/>
              </w:tabs>
              <w:spacing w:after="0" w:line="360" w:lineRule="auto"/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456680" w:rsidRPr="005118F3" w:rsidRDefault="00456680" w:rsidP="009B6771">
            <w:pPr>
              <w:tabs>
                <w:tab w:val="left" w:pos="851"/>
              </w:tabs>
              <w:spacing w:after="0" w:line="360" w:lineRule="auto"/>
              <w:ind w:firstLine="72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առնչությամբ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ընդունվելիք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այլ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իրավական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ակտերի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դրանց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ընդունման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անհրաժեշտության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բացակայության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մասին</w:t>
            </w:r>
          </w:p>
        </w:tc>
      </w:tr>
      <w:tr w:rsidR="00456680" w:rsidRPr="002D2A69" w:rsidTr="008E1991">
        <w:tc>
          <w:tcPr>
            <w:tcW w:w="45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</w:p>
        </w:tc>
        <w:tc>
          <w:tcPr>
            <w:tcW w:w="10170" w:type="dxa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 w:cs="Arial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>Սույն նախագծի ընդունումը ՀՀ այլ իրավական ակտերում փոփոխություններ և լրացումներ կատարելու անհրաժեշտություն չի առաջացնում:</w:t>
            </w:r>
          </w:p>
        </w:tc>
      </w:tr>
      <w:tr w:rsidR="00456680" w:rsidRPr="002D2A69" w:rsidTr="009B6771">
        <w:tc>
          <w:tcPr>
            <w:tcW w:w="10620" w:type="dxa"/>
            <w:gridSpan w:val="2"/>
          </w:tcPr>
          <w:p w:rsidR="00456680" w:rsidRPr="005118F3" w:rsidRDefault="00456680" w:rsidP="009B6771">
            <w:pPr>
              <w:tabs>
                <w:tab w:val="left" w:pos="851"/>
              </w:tabs>
              <w:spacing w:after="0" w:line="360" w:lineRule="auto"/>
              <w:ind w:firstLine="720"/>
              <w:jc w:val="center"/>
              <w:rPr>
                <w:rFonts w:ascii="GHEA Grapalat" w:hAnsi="GHEA Grapalat"/>
                <w:b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456680" w:rsidRPr="005118F3" w:rsidRDefault="00456680" w:rsidP="009B6771">
            <w:pPr>
              <w:spacing w:after="0" w:line="360" w:lineRule="auto"/>
              <w:ind w:firstLine="720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b/>
                <w:sz w:val="24"/>
                <w:szCs w:val="24"/>
              </w:rPr>
              <w:t>Պետական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բյուջեում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կամ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տեղական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ինքնակառավարման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մարմինների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բյուջեների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վրա</w:t>
            </w:r>
            <w:r w:rsidRPr="005118F3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b/>
                <w:sz w:val="24"/>
                <w:szCs w:val="24"/>
              </w:rPr>
              <w:t>ազդեցության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</w:tc>
      </w:tr>
      <w:tr w:rsidR="00456680" w:rsidRPr="002D2A69" w:rsidTr="009B6771">
        <w:trPr>
          <w:trHeight w:val="692"/>
        </w:trPr>
        <w:tc>
          <w:tcPr>
            <w:tcW w:w="10620" w:type="dxa"/>
            <w:gridSpan w:val="2"/>
          </w:tcPr>
          <w:p w:rsidR="00456680" w:rsidRPr="005118F3" w:rsidRDefault="00456680" w:rsidP="009B6771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>Սույն նախագծի ընդունումը Հայաստանի Հանրապետության 2015 թվականի և այլ տարիների պետական բյուջեում լրացուցիչ ծախսեր չի առաջացնում:</w:t>
            </w:r>
          </w:p>
          <w:p w:rsidR="00456680" w:rsidRPr="005118F3" w:rsidRDefault="00456680" w:rsidP="008E1991">
            <w:pPr>
              <w:spacing w:after="0" w:line="360" w:lineRule="auto"/>
              <w:ind w:firstLine="720"/>
              <w:jc w:val="both"/>
              <w:rPr>
                <w:rFonts w:ascii="GHEA Grapalat" w:hAnsi="GHEA Grapalat" w:cs="Arial"/>
                <w:sz w:val="24"/>
                <w:szCs w:val="24"/>
                <w:lang w:val="fr-FR"/>
              </w:rPr>
            </w:pP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Ռուսաստանի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Դաշնությունում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իրավիճակների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ներկայացուցչի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և նրա տեղակալի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պահպանման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ծախսերը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կկատարվեն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sz w:val="24"/>
                <w:szCs w:val="24"/>
                <w:lang w:val="fr-FR"/>
              </w:rPr>
              <w:t xml:space="preserve">Հայաստանի Հանրապետության պետական բյուջեով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Հայաստանի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Հանրապետության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արտակարգ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իրավիճակների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նախարարությանը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հատկացվող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միջոցների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</w:rPr>
              <w:t>հաշվին</w:t>
            </w:r>
            <w:r w:rsidRPr="005118F3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>:</w:t>
            </w:r>
          </w:p>
        </w:tc>
      </w:tr>
    </w:tbl>
    <w:p w:rsidR="00456680" w:rsidRPr="002D2A69" w:rsidRDefault="00456680" w:rsidP="00616DB9">
      <w:pPr>
        <w:jc w:val="center"/>
        <w:rPr>
          <w:rFonts w:ascii="Sylfaen" w:hAnsi="Sylfaen"/>
          <w:lang w:val="fr-FR"/>
        </w:rPr>
      </w:pPr>
    </w:p>
    <w:p w:rsidR="00456680" w:rsidRDefault="00456680" w:rsidP="00616DB9">
      <w:pPr>
        <w:jc w:val="center"/>
        <w:rPr>
          <w:rFonts w:ascii="Sylfaen" w:hAnsi="Sylfaen"/>
          <w:lang w:val="hy-AM"/>
        </w:rPr>
      </w:pPr>
    </w:p>
    <w:p w:rsidR="00456680" w:rsidRDefault="00456680" w:rsidP="00616DB9">
      <w:pPr>
        <w:jc w:val="center"/>
        <w:rPr>
          <w:rFonts w:ascii="GHEA Grapalat" w:hAnsi="GHEA Grapalat"/>
          <w:sz w:val="24"/>
          <w:szCs w:val="24"/>
          <w:lang w:val="ru-RU"/>
        </w:rPr>
      </w:pPr>
      <w:r w:rsidRPr="00616DB9">
        <w:rPr>
          <w:rFonts w:ascii="GHEA Grapalat" w:hAnsi="GHEA Grapalat"/>
          <w:sz w:val="24"/>
          <w:szCs w:val="24"/>
          <w:lang w:val="ru-RU"/>
        </w:rPr>
        <w:t xml:space="preserve">Նախարար </w:t>
      </w:r>
      <w:r>
        <w:rPr>
          <w:rFonts w:ascii="GHEA Grapalat" w:hAnsi="GHEA Grapalat"/>
          <w:sz w:val="24"/>
          <w:szCs w:val="24"/>
          <w:lang w:val="ru-RU"/>
        </w:rPr>
        <w:t xml:space="preserve">                                                                  </w:t>
      </w:r>
      <w:r w:rsidRPr="00616DB9">
        <w:rPr>
          <w:rFonts w:ascii="GHEA Grapalat" w:hAnsi="GHEA Grapalat"/>
          <w:sz w:val="24"/>
          <w:szCs w:val="24"/>
          <w:lang w:val="ru-RU"/>
        </w:rPr>
        <w:t>Ա. Երիցյան</w:t>
      </w:r>
    </w:p>
    <w:p w:rsidR="00456680" w:rsidRDefault="00456680" w:rsidP="00616DB9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456680" w:rsidRDefault="00456680" w:rsidP="00616DB9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456680" w:rsidRDefault="00456680" w:rsidP="00616DB9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456680" w:rsidRDefault="00456680" w:rsidP="00616DB9">
      <w:pPr>
        <w:jc w:val="center"/>
        <w:rPr>
          <w:rFonts w:ascii="GHEA Grapalat" w:hAnsi="GHEA Grapalat"/>
          <w:sz w:val="24"/>
          <w:szCs w:val="24"/>
          <w:lang w:val="ru-RU"/>
        </w:rPr>
      </w:pPr>
    </w:p>
    <w:p w:rsidR="00456680" w:rsidRPr="00616DB9" w:rsidRDefault="00456680" w:rsidP="00616DB9">
      <w:pPr>
        <w:jc w:val="center"/>
        <w:rPr>
          <w:rFonts w:ascii="GHEA Grapalat" w:hAnsi="GHEA Grapalat"/>
          <w:sz w:val="24"/>
          <w:szCs w:val="24"/>
          <w:lang w:val="ru-RU"/>
        </w:rPr>
      </w:pPr>
    </w:p>
    <w:sectPr w:rsidR="00456680" w:rsidRPr="00616DB9" w:rsidSect="008E1991">
      <w:pgSz w:w="12240" w:h="15840"/>
      <w:pgMar w:top="540" w:right="810" w:bottom="63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1991"/>
    <w:rsid w:val="001F300B"/>
    <w:rsid w:val="002A29C4"/>
    <w:rsid w:val="002A5A31"/>
    <w:rsid w:val="002D2A69"/>
    <w:rsid w:val="00456680"/>
    <w:rsid w:val="005118F3"/>
    <w:rsid w:val="005C4866"/>
    <w:rsid w:val="00616DB9"/>
    <w:rsid w:val="006B63B3"/>
    <w:rsid w:val="00754666"/>
    <w:rsid w:val="007A7571"/>
    <w:rsid w:val="007D687C"/>
    <w:rsid w:val="008E1991"/>
    <w:rsid w:val="009B6771"/>
    <w:rsid w:val="00A34238"/>
    <w:rsid w:val="00A355F9"/>
    <w:rsid w:val="00BD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86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E199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SyuzannaA</cp:lastModifiedBy>
  <cp:revision>9</cp:revision>
  <dcterms:created xsi:type="dcterms:W3CDTF">2016-03-24T10:46:00Z</dcterms:created>
  <dcterms:modified xsi:type="dcterms:W3CDTF">2016-03-30T08:34:00Z</dcterms:modified>
</cp:coreProperties>
</file>