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ED" w:rsidRPr="003576ED" w:rsidRDefault="003576ED" w:rsidP="003576E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3576ED">
        <w:rPr>
          <w:rFonts w:ascii="GHEA Grapalat" w:hAnsi="GHEA Grapalat"/>
          <w:b/>
          <w:sz w:val="24"/>
          <w:szCs w:val="24"/>
        </w:rPr>
        <w:t>ԱՄՓՈՓԱԹԵՐԹ</w:t>
      </w:r>
    </w:p>
    <w:p w:rsidR="003576ED" w:rsidRPr="003576ED" w:rsidRDefault="003576ED" w:rsidP="003576E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3576ED" w:rsidRPr="003576ED" w:rsidRDefault="003576ED" w:rsidP="003576E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3576ED">
        <w:rPr>
          <w:rFonts w:ascii="GHEA Grapalat" w:hAnsi="GHEA Grapalat" w:cs="Sylfaen"/>
          <w:b/>
          <w:sz w:val="24"/>
          <w:szCs w:val="24"/>
        </w:rPr>
        <w:t>ՀԱՅԱՍՏԱՆԻ</w:t>
      </w:r>
      <w:r w:rsidRPr="003576E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576ED">
        <w:rPr>
          <w:rFonts w:ascii="GHEA Grapalat" w:hAnsi="GHEA Grapalat" w:cs="Sylfaen"/>
          <w:b/>
          <w:sz w:val="24"/>
          <w:szCs w:val="24"/>
        </w:rPr>
        <w:t>ՀԱՆՐԱՊԵՏՈՒԹՅԱՆ ԿԱՌԱՎԱՐՈՒԹՅԱՆ ԵՎ ԱՐԱԲԱԿԱՆ ՄԻԱՑՅԱԼ ԷՄԻՐՈՒԹՅՈՒՆՆԵՐԻ ԿԱՌԱՎԱՐՈՒԹՅԱՆ ՄԻՋԵՎ ՆԵՐԴՐՈՒՄՆԵՐԻ ԽՐԱԽՈՒՍՄԱՆ ԵՎ ՓՈԽԱԴԱՐՁ ՊԱՇՏՊԱՆՈՒԹՅԱՆ ՄԱՍԻՆ ՀԱՄԱՁԱՅՆԱԳՐԻ ՆԱԽԱԳԾԻ ԵՎ ՀԱՄԱՁԱՅՆԱԳՐԻ ԿՆՔՄԱՆ</w:t>
      </w:r>
      <w:r w:rsidRPr="003576ED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3576ED">
        <w:rPr>
          <w:rFonts w:ascii="GHEA Grapalat" w:hAnsi="GHEA Grapalat" w:cs="Sylfaen"/>
          <w:b/>
          <w:sz w:val="24"/>
          <w:szCs w:val="24"/>
        </w:rPr>
        <w:t>ԱՌԱՋԱՐԿՈՒԹՅԱՆԸ ՀԱՄԱՁԱՅՆՈՒԹՅՈՒՆ</w:t>
      </w:r>
      <w:r w:rsidRPr="003576ED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3576ED">
        <w:rPr>
          <w:rFonts w:ascii="GHEA Grapalat" w:hAnsi="GHEA Grapalat" w:cs="Sylfaen"/>
          <w:b/>
          <w:sz w:val="24"/>
          <w:szCs w:val="24"/>
        </w:rPr>
        <w:t>ՏԱԼՈՒ</w:t>
      </w:r>
      <w:r w:rsidRPr="003576ED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3576ED">
        <w:rPr>
          <w:rFonts w:ascii="GHEA Grapalat" w:hAnsi="GHEA Grapalat" w:cs="Sylfaen"/>
          <w:b/>
          <w:sz w:val="24"/>
          <w:szCs w:val="24"/>
        </w:rPr>
        <w:t xml:space="preserve">ՄԱՍԻՆ ՀՀ ԿԱՌԱՎԱՐՈՒԹՅԱՆ ՈՐՈՇՄԱՆ ՆԱԽԱԳԾԻ ՎԵՐԱԲԵՐՅԱԼ ՊԵՏԱԿԱՆ </w:t>
      </w:r>
      <w:r w:rsidRPr="003576ED">
        <w:rPr>
          <w:rFonts w:ascii="GHEA Grapalat" w:hAnsi="GHEA Grapalat"/>
          <w:b/>
          <w:sz w:val="24"/>
          <w:szCs w:val="24"/>
        </w:rPr>
        <w:t xml:space="preserve">ԿԱՌԱՎԱՐՄԱՆ </w:t>
      </w:r>
    </w:p>
    <w:p w:rsidR="003576ED" w:rsidRPr="003576ED" w:rsidRDefault="003576ED" w:rsidP="003576E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3576ED">
        <w:rPr>
          <w:rFonts w:ascii="GHEA Grapalat" w:hAnsi="GHEA Grapalat"/>
          <w:b/>
          <w:sz w:val="24"/>
          <w:szCs w:val="24"/>
        </w:rPr>
        <w:t>ՄԱՐՄԻՆՆԵՐԻ ԱՌԱՋԱՐԿՆԵՐԻ ԵՎ ԴԻՏՈՂՈՒԹՅՈՒՆՆԵՐԻ</w:t>
      </w:r>
    </w:p>
    <w:p w:rsidR="003576ED" w:rsidRPr="003576ED" w:rsidRDefault="003576ED" w:rsidP="003576E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W w:w="1404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0"/>
        <w:gridCol w:w="5940"/>
        <w:gridCol w:w="4140"/>
      </w:tblGrid>
      <w:tr w:rsidR="003576ED" w:rsidRPr="003576ED" w:rsidTr="003576ED">
        <w:tc>
          <w:tcPr>
            <w:tcW w:w="3960" w:type="dxa"/>
          </w:tcPr>
          <w:p w:rsidR="003576ED" w:rsidRPr="003576ED" w:rsidRDefault="003576ED" w:rsidP="003576ED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Առաջարկը</w:t>
            </w:r>
            <w:proofErr w:type="spellEnd"/>
            <w:r w:rsidRPr="003576E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3576E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դիտողությունը</w:t>
            </w:r>
            <w:proofErr w:type="spellEnd"/>
            <w:r w:rsidRPr="003576E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ներկայացնող</w:t>
            </w:r>
            <w:proofErr w:type="spellEnd"/>
            <w:r w:rsidRPr="003576E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proofErr w:type="spellEnd"/>
            <w:r w:rsidRPr="003576E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կառավարման</w:t>
            </w:r>
            <w:proofErr w:type="spellEnd"/>
            <w:r w:rsidRPr="003576E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մարմնի</w:t>
            </w:r>
            <w:proofErr w:type="spellEnd"/>
            <w:r w:rsidRPr="003576E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5940" w:type="dxa"/>
          </w:tcPr>
          <w:p w:rsidR="003576ED" w:rsidRPr="003576ED" w:rsidRDefault="003576ED" w:rsidP="003576ED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Առաջարկի</w:t>
            </w:r>
            <w:proofErr w:type="spellEnd"/>
            <w:r w:rsidRPr="003576E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3576E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դիտողության</w:t>
            </w:r>
            <w:proofErr w:type="spellEnd"/>
            <w:r w:rsidRPr="003576E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4140" w:type="dxa"/>
          </w:tcPr>
          <w:p w:rsidR="003576ED" w:rsidRPr="003576ED" w:rsidRDefault="003576ED" w:rsidP="003576ED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Նկատառումներ</w:t>
            </w:r>
            <w:proofErr w:type="spellEnd"/>
            <w:r w:rsidRPr="003576E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առաջարկի</w:t>
            </w:r>
            <w:proofErr w:type="spellEnd"/>
            <w:r w:rsidRPr="003576E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proofErr w:type="spellEnd"/>
            <w:r w:rsidRPr="003576E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3576E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մերժման</w:t>
            </w:r>
            <w:proofErr w:type="spellEnd"/>
            <w:r w:rsidRPr="003576E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576ED">
              <w:rPr>
                <w:rFonts w:ascii="GHEA Grapalat" w:hAnsi="GHEA Grapalat"/>
                <w:b/>
                <w:sz w:val="24"/>
                <w:szCs w:val="24"/>
              </w:rPr>
              <w:t>վերաբերյալ</w:t>
            </w:r>
            <w:proofErr w:type="spellEnd"/>
          </w:p>
        </w:tc>
      </w:tr>
      <w:tr w:rsidR="00BC6BFF" w:rsidRPr="003576ED" w:rsidTr="003576ED">
        <w:tc>
          <w:tcPr>
            <w:tcW w:w="3960" w:type="dxa"/>
          </w:tcPr>
          <w:p w:rsidR="00BC6BFF" w:rsidRPr="00BC6BFF" w:rsidRDefault="00BC6BFF" w:rsidP="003576E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C6BFF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BC6BFF">
              <w:rPr>
                <w:rFonts w:ascii="GHEA Grapalat" w:hAnsi="GHEA Grapalat"/>
                <w:sz w:val="24"/>
                <w:szCs w:val="24"/>
              </w:rPr>
              <w:t>ախագահի</w:t>
            </w:r>
            <w:proofErr w:type="spellEnd"/>
            <w:r w:rsidRPr="00BC6B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C6BFF">
              <w:rPr>
                <w:rFonts w:ascii="GHEA Grapalat" w:hAnsi="GHEA Grapalat"/>
                <w:sz w:val="24"/>
                <w:szCs w:val="24"/>
              </w:rPr>
              <w:t>աշխատակազմ</w:t>
            </w:r>
            <w:proofErr w:type="spellEnd"/>
          </w:p>
        </w:tc>
        <w:tc>
          <w:tcPr>
            <w:tcW w:w="5940" w:type="dxa"/>
          </w:tcPr>
          <w:p w:rsidR="00BC6BFF" w:rsidRPr="00BC6BFF" w:rsidRDefault="00BC6BFF" w:rsidP="00BC6BF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C6BFF">
              <w:rPr>
                <w:rFonts w:ascii="GHEA Grapalat" w:hAnsi="GHEA Grapalat"/>
                <w:sz w:val="24"/>
                <w:szCs w:val="24"/>
              </w:rPr>
              <w:t>Սկզբունքային</w:t>
            </w:r>
            <w:proofErr w:type="spellEnd"/>
            <w:r w:rsidRPr="00BC6B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C6BFF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 w:rsidRPr="00BC6B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C6BFF"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 w:rsidRPr="00BC6B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C6BFF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BC6B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C6BFF"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 w:rsidRPr="00BC6BFF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</w:tcPr>
          <w:p w:rsidR="00BC6BFF" w:rsidRPr="00BC6BFF" w:rsidRDefault="00BC6BFF" w:rsidP="003576E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C6BFF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BC6BFF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BC6BFF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</w:p>
        </w:tc>
      </w:tr>
      <w:tr w:rsidR="003576ED" w:rsidRPr="003576ED" w:rsidTr="003576ED">
        <w:tc>
          <w:tcPr>
            <w:tcW w:w="3960" w:type="dxa"/>
          </w:tcPr>
          <w:p w:rsidR="003576ED" w:rsidRPr="003576ED" w:rsidRDefault="003576ED" w:rsidP="003576ED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ԱԳՆ</w:t>
            </w:r>
          </w:p>
        </w:tc>
        <w:tc>
          <w:tcPr>
            <w:tcW w:w="5940" w:type="dxa"/>
          </w:tcPr>
          <w:p w:rsidR="003576ED" w:rsidRPr="003576ED" w:rsidRDefault="003576ED" w:rsidP="003576ED">
            <w:pPr>
              <w:spacing w:before="120"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Համաձայնագիրը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տաս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խանում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ստանձնած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քաղաքականությանը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4140" w:type="dxa"/>
          </w:tcPr>
          <w:p w:rsidR="003576ED" w:rsidRPr="003576ED" w:rsidRDefault="003576ED" w:rsidP="003576ED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3576ED" w:rsidRPr="003576ED" w:rsidTr="003576ED">
        <w:tc>
          <w:tcPr>
            <w:tcW w:w="3960" w:type="dxa"/>
          </w:tcPr>
          <w:p w:rsidR="003576ED" w:rsidRPr="003576ED" w:rsidRDefault="003576ED" w:rsidP="003576ED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5940" w:type="dxa"/>
          </w:tcPr>
          <w:p w:rsidR="003576ED" w:rsidRPr="003576ED" w:rsidRDefault="003576ED" w:rsidP="003576ED">
            <w:pPr>
              <w:spacing w:before="120" w:after="120"/>
              <w:jc w:val="both"/>
              <w:rPr>
                <w:rFonts w:ascii="GHEA Grapalat" w:hAnsi="GHEA Grapalat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Առաջարկվում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</w:rPr>
              <w:t>համաձայնագրի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ն</w:t>
            </w:r>
            <w:r w:rsidRPr="00C147F9">
              <w:rPr>
                <w:rFonts w:ascii="GHEA Grapalat" w:hAnsi="GHEA Grapalat"/>
                <w:sz w:val="24"/>
                <w:lang w:val="hy-AM"/>
              </w:rPr>
              <w:t xml:space="preserve">ախագծի 16-րդ հոդվածի 5-րդ կետում հղում </w:t>
            </w:r>
            <w:proofErr w:type="spellStart"/>
            <w:r>
              <w:rPr>
                <w:rFonts w:ascii="GHEA Grapalat" w:hAnsi="GHEA Grapalat"/>
                <w:sz w:val="24"/>
              </w:rPr>
              <w:t>արվող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C147F9">
              <w:rPr>
                <w:rFonts w:ascii="GHEA Grapalat" w:hAnsi="GHEA Grapalat"/>
                <w:sz w:val="24"/>
                <w:lang w:val="hy-AM"/>
              </w:rPr>
              <w:t xml:space="preserve"> համաձայնագրի </w:t>
            </w:r>
            <w:proofErr w:type="spellStart"/>
            <w:r>
              <w:rPr>
                <w:rFonts w:ascii="GHEA Grapalat" w:hAnsi="GHEA Grapalat"/>
                <w:sz w:val="24"/>
              </w:rPr>
              <w:t>անվանումը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գրել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ամբողջական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՝ </w:t>
            </w:r>
            <w:r w:rsidRPr="00C147F9">
              <w:rPr>
                <w:rFonts w:ascii="GHEA Grapalat" w:hAnsi="GHEA Grapalat"/>
                <w:sz w:val="24"/>
                <w:lang w:val="hy-AM"/>
              </w:rPr>
              <w:t>տարընթերցումներից խուսափելու նպատակով</w:t>
            </w:r>
            <w:r>
              <w:rPr>
                <w:rFonts w:ascii="GHEA Grapalat" w:hAnsi="GHEA Grapalat"/>
                <w:sz w:val="24"/>
              </w:rPr>
              <w:t>:</w:t>
            </w:r>
          </w:p>
        </w:tc>
        <w:tc>
          <w:tcPr>
            <w:tcW w:w="4140" w:type="dxa"/>
          </w:tcPr>
          <w:p w:rsidR="003576ED" w:rsidRPr="003576ED" w:rsidRDefault="003576ED" w:rsidP="003576ED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է: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</w:tc>
      </w:tr>
      <w:tr w:rsidR="003576ED" w:rsidRPr="003576ED" w:rsidTr="003576ED">
        <w:trPr>
          <w:trHeight w:val="1583"/>
        </w:trPr>
        <w:tc>
          <w:tcPr>
            <w:tcW w:w="3960" w:type="dxa"/>
          </w:tcPr>
          <w:p w:rsidR="003576ED" w:rsidRPr="003576ED" w:rsidRDefault="003576ED" w:rsidP="003576ED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</w:t>
            </w:r>
            <w:proofErr w:type="spellEnd"/>
          </w:p>
        </w:tc>
        <w:tc>
          <w:tcPr>
            <w:tcW w:w="5940" w:type="dxa"/>
          </w:tcPr>
          <w:p w:rsidR="003576ED" w:rsidRPr="003576ED" w:rsidRDefault="003576ED" w:rsidP="003576ED">
            <w:pPr>
              <w:spacing w:before="120"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A3716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Pr="003A3716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նախագ</w:t>
            </w:r>
            <w:proofErr w:type="spellStart"/>
            <w:r w:rsidRPr="003A3716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իծը</w:t>
            </w:r>
            <w:proofErr w:type="spellEnd"/>
            <w:r w:rsidRPr="003A371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A3716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համապատասխանում</w:t>
            </w:r>
            <w:proofErr w:type="spellEnd"/>
            <w:r w:rsidRPr="003A371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3A3716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է</w:t>
            </w:r>
            <w:r w:rsidRPr="003A371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3A3716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</w:rPr>
              <w:t xml:space="preserve">Հ </w:t>
            </w:r>
            <w:proofErr w:type="spellStart"/>
            <w:r w:rsidRPr="003A3716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օրենսդրությանը</w:t>
            </w:r>
            <w:proofErr w:type="spellEnd"/>
            <w:r w:rsidRPr="003A371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: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Համաձայնագրի</w:t>
            </w:r>
            <w:proofErr w:type="spellEnd"/>
            <w:r w:rsidRPr="004C771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721BD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C2964">
              <w:rPr>
                <w:rFonts w:ascii="GHEA Grapalat" w:hAnsi="GHEA Grapalat" w:cs="Sylfaen"/>
                <w:sz w:val="24"/>
                <w:szCs w:val="24"/>
                <w:lang w:val="af-ZA"/>
              </w:rPr>
              <w:t>վերաբերյալ դիտողություններ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և առաջարկություններ չկան:</w:t>
            </w:r>
          </w:p>
        </w:tc>
        <w:tc>
          <w:tcPr>
            <w:tcW w:w="4140" w:type="dxa"/>
          </w:tcPr>
          <w:p w:rsidR="003576ED" w:rsidRPr="003576ED" w:rsidRDefault="003576ED" w:rsidP="003576ED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2C53E6" w:rsidRPr="003576ED" w:rsidRDefault="002C53E6">
      <w:pPr>
        <w:rPr>
          <w:sz w:val="24"/>
          <w:szCs w:val="24"/>
        </w:rPr>
      </w:pPr>
    </w:p>
    <w:sectPr w:rsidR="002C53E6" w:rsidRPr="003576ED" w:rsidSect="003576ED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576ED"/>
    <w:rsid w:val="00253526"/>
    <w:rsid w:val="002C53E6"/>
    <w:rsid w:val="003576ED"/>
    <w:rsid w:val="00394DBE"/>
    <w:rsid w:val="00951614"/>
    <w:rsid w:val="00BC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QristineG</dc:creator>
  <cp:keywords/>
  <dc:description/>
  <cp:lastModifiedBy>QristineG</cp:lastModifiedBy>
  <cp:revision>3</cp:revision>
  <dcterms:created xsi:type="dcterms:W3CDTF">2016-01-15T06:31:00Z</dcterms:created>
  <dcterms:modified xsi:type="dcterms:W3CDTF">2016-02-10T13:26:00Z</dcterms:modified>
</cp:coreProperties>
</file>