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B0" w:rsidRPr="0096503B" w:rsidRDefault="00332EB0" w:rsidP="00332EB0">
      <w:pPr>
        <w:spacing w:after="0" w:line="240" w:lineRule="auto"/>
        <w:ind w:firstLine="720"/>
        <w:jc w:val="right"/>
        <w:rPr>
          <w:rFonts w:ascii="GHEA Grapalat" w:hAnsi="GHEA Grapalat"/>
        </w:rPr>
      </w:pPr>
      <w:r w:rsidRPr="0096503B">
        <w:rPr>
          <w:rFonts w:ascii="GHEA Grapalat" w:hAnsi="GHEA Grapalat"/>
        </w:rPr>
        <w:t>Նախագիծ</w:t>
      </w:r>
    </w:p>
    <w:p w:rsidR="00332EB0" w:rsidRPr="0096503B" w:rsidRDefault="00332EB0" w:rsidP="00332EB0">
      <w:pPr>
        <w:spacing w:after="0" w:line="240" w:lineRule="auto"/>
        <w:ind w:firstLine="720"/>
        <w:jc w:val="right"/>
        <w:rPr>
          <w:rFonts w:ascii="GHEA Grapalat" w:hAnsi="GHEA Grapalat"/>
        </w:rPr>
      </w:pPr>
      <w:r w:rsidRPr="0096503B">
        <w:rPr>
          <w:rFonts w:ascii="GHEA Grapalat" w:hAnsi="GHEA Grapalat"/>
        </w:rPr>
        <w:t>-------------------</w:t>
      </w:r>
    </w:p>
    <w:p w:rsidR="00332EB0" w:rsidRPr="0096503B" w:rsidRDefault="00332EB0" w:rsidP="00332EB0">
      <w:pPr>
        <w:spacing w:after="0" w:line="240" w:lineRule="auto"/>
        <w:ind w:firstLine="720"/>
        <w:jc w:val="right"/>
        <w:rPr>
          <w:rFonts w:ascii="GHEA Grapalat" w:hAnsi="GHEA Grapalat"/>
        </w:rPr>
      </w:pPr>
      <w:r w:rsidRPr="0096503B">
        <w:rPr>
          <w:rFonts w:ascii="GHEA Grapalat" w:hAnsi="GHEA Grapalat"/>
        </w:rPr>
        <w:t>Արձանագրային</w:t>
      </w:r>
    </w:p>
    <w:p w:rsidR="00332EB0" w:rsidRPr="0096503B" w:rsidRDefault="00332EB0" w:rsidP="00332EB0">
      <w:pPr>
        <w:spacing w:after="0" w:line="240" w:lineRule="auto"/>
        <w:ind w:firstLine="720"/>
        <w:jc w:val="right"/>
        <w:rPr>
          <w:rFonts w:ascii="GHEA Grapalat" w:hAnsi="GHEA Grapalat"/>
        </w:rPr>
      </w:pPr>
    </w:p>
    <w:p w:rsidR="00332EB0" w:rsidRPr="0096503B" w:rsidRDefault="00332EB0" w:rsidP="00332EB0">
      <w:pPr>
        <w:spacing w:after="0" w:line="240" w:lineRule="auto"/>
        <w:ind w:firstLine="720"/>
        <w:jc w:val="right"/>
        <w:rPr>
          <w:rFonts w:ascii="GHEA Grapalat" w:hAnsi="GHEA Grapalat"/>
        </w:rPr>
      </w:pPr>
    </w:p>
    <w:p w:rsidR="00B16C43" w:rsidRPr="0096503B" w:rsidRDefault="00B16C43" w:rsidP="00332EB0">
      <w:pPr>
        <w:spacing w:after="0" w:line="240" w:lineRule="auto"/>
        <w:ind w:firstLine="720"/>
        <w:jc w:val="right"/>
        <w:rPr>
          <w:rFonts w:ascii="GHEA Grapalat" w:hAnsi="GHEA Grapalat"/>
        </w:rPr>
      </w:pPr>
    </w:p>
    <w:p w:rsidR="00B16C43" w:rsidRPr="0096503B" w:rsidRDefault="00B16C43" w:rsidP="00332EB0">
      <w:pPr>
        <w:spacing w:after="0" w:line="240" w:lineRule="auto"/>
        <w:ind w:firstLine="720"/>
        <w:jc w:val="right"/>
        <w:rPr>
          <w:rFonts w:ascii="GHEA Grapalat" w:hAnsi="GHEA Grapalat"/>
        </w:rPr>
      </w:pPr>
    </w:p>
    <w:p w:rsidR="00B16C43" w:rsidRPr="0096503B" w:rsidRDefault="00B16C43" w:rsidP="00332EB0">
      <w:pPr>
        <w:spacing w:after="0" w:line="240" w:lineRule="auto"/>
        <w:ind w:firstLine="720"/>
        <w:jc w:val="right"/>
        <w:rPr>
          <w:rFonts w:ascii="GHEA Grapalat" w:hAnsi="GHEA Grapalat"/>
        </w:rPr>
      </w:pPr>
    </w:p>
    <w:p w:rsidR="00332EB0" w:rsidRPr="0096503B" w:rsidRDefault="00332EB0" w:rsidP="00332EB0">
      <w:pPr>
        <w:spacing w:after="0" w:line="240" w:lineRule="auto"/>
        <w:ind w:firstLine="720"/>
        <w:jc w:val="center"/>
        <w:rPr>
          <w:rFonts w:ascii="GHEA Grapalat" w:hAnsi="GHEA Grapalat"/>
          <w:b/>
        </w:rPr>
      </w:pPr>
    </w:p>
    <w:p w:rsidR="00332EB0" w:rsidRPr="0096503B" w:rsidRDefault="00332EB0" w:rsidP="00B16C43">
      <w:pPr>
        <w:spacing w:after="0" w:line="360" w:lineRule="auto"/>
        <w:ind w:left="1080" w:right="720"/>
        <w:jc w:val="center"/>
        <w:rPr>
          <w:rFonts w:ascii="GHEA Grapalat" w:hAnsi="GHEA Grapalat" w:cs="Times New Roman"/>
        </w:rPr>
      </w:pPr>
      <w:r w:rsidRPr="0096503B">
        <w:rPr>
          <w:rFonts w:ascii="GHEA Grapalat" w:hAnsi="GHEA Grapalat" w:cs="Sylfaen"/>
        </w:rPr>
        <w:t>«Վարչարարության հիմունքների և վար</w:t>
      </w:r>
      <w:r w:rsidR="005309C1" w:rsidRPr="0096503B">
        <w:rPr>
          <w:rFonts w:ascii="GHEA Grapalat" w:hAnsi="GHEA Grapalat" w:cs="Sylfaen"/>
        </w:rPr>
        <w:softHyphen/>
      </w:r>
      <w:r w:rsidR="005309C1" w:rsidRPr="0096503B">
        <w:rPr>
          <w:rFonts w:ascii="GHEA Grapalat" w:hAnsi="GHEA Grapalat" w:cs="Sylfaen"/>
        </w:rPr>
        <w:softHyphen/>
      </w:r>
      <w:r w:rsidRPr="0096503B">
        <w:rPr>
          <w:rFonts w:ascii="GHEA Grapalat" w:hAnsi="GHEA Grapalat" w:cs="Sylfaen"/>
        </w:rPr>
        <w:t>չական վարույթի մասին» Հայաստանի</w:t>
      </w:r>
      <w:r w:rsidRPr="0096503B">
        <w:rPr>
          <w:rFonts w:ascii="GHEA Grapalat" w:hAnsi="GHEA Grapalat" w:cs="Times New Roman"/>
        </w:rPr>
        <w:t xml:space="preserve"> </w:t>
      </w:r>
      <w:r w:rsidRPr="0096503B">
        <w:rPr>
          <w:rFonts w:ascii="GHEA Grapalat" w:hAnsi="GHEA Grapalat" w:cs="Sylfaen"/>
        </w:rPr>
        <w:t>Հանրապետության</w:t>
      </w:r>
      <w:r w:rsidRPr="0096503B">
        <w:rPr>
          <w:rFonts w:ascii="GHEA Grapalat" w:hAnsi="GHEA Grapalat" w:cs="Times New Roman"/>
        </w:rPr>
        <w:t xml:space="preserve"> </w:t>
      </w:r>
      <w:r w:rsidRPr="0096503B">
        <w:rPr>
          <w:rFonts w:ascii="GHEA Grapalat" w:hAnsi="GHEA Grapalat" w:cs="Sylfaen"/>
        </w:rPr>
        <w:t>օրենքում</w:t>
      </w:r>
      <w:r w:rsidRPr="0096503B">
        <w:rPr>
          <w:rFonts w:ascii="GHEA Grapalat" w:hAnsi="GHEA Grapalat" w:cs="Times New Roman"/>
        </w:rPr>
        <w:t xml:space="preserve"> </w:t>
      </w:r>
      <w:r w:rsidR="00B16C43" w:rsidRPr="0096503B">
        <w:rPr>
          <w:rFonts w:ascii="GHEA Grapalat" w:hAnsi="GHEA Grapalat" w:cs="Sylfaen"/>
        </w:rPr>
        <w:t>փոփոխություն</w:t>
      </w:r>
      <w:r w:rsidRPr="0096503B">
        <w:rPr>
          <w:rFonts w:ascii="GHEA Grapalat" w:hAnsi="GHEA Grapalat" w:cs="Times New Roman"/>
        </w:rPr>
        <w:t xml:space="preserve"> </w:t>
      </w:r>
      <w:r w:rsidRPr="0096503B">
        <w:rPr>
          <w:rFonts w:ascii="GHEA Grapalat" w:hAnsi="GHEA Grapalat" w:cs="Sylfaen"/>
        </w:rPr>
        <w:t>կատարելու</w:t>
      </w:r>
      <w:r w:rsidRPr="0096503B">
        <w:rPr>
          <w:rFonts w:ascii="GHEA Grapalat" w:hAnsi="GHEA Grapalat" w:cs="Times New Roman"/>
        </w:rPr>
        <w:t xml:space="preserve"> </w:t>
      </w:r>
      <w:r w:rsidRPr="0096503B">
        <w:rPr>
          <w:rFonts w:ascii="GHEA Grapalat" w:hAnsi="GHEA Grapalat" w:cs="Sylfaen"/>
        </w:rPr>
        <w:t xml:space="preserve">մասին» </w:t>
      </w:r>
      <w:r w:rsidRPr="0096503B">
        <w:rPr>
          <w:rFonts w:ascii="GHEA Grapalat" w:hAnsi="GHEA Grapalat" w:cs="Times New Roman"/>
        </w:rPr>
        <w:t>Հայաստանի Հանրապետության օրենք</w:t>
      </w:r>
      <w:r w:rsidR="005309C1" w:rsidRPr="0096503B">
        <w:rPr>
          <w:rFonts w:ascii="GHEA Grapalat" w:hAnsi="GHEA Grapalat" w:cs="Times New Roman"/>
        </w:rPr>
        <w:softHyphen/>
      </w:r>
      <w:r w:rsidRPr="0096503B">
        <w:rPr>
          <w:rFonts w:ascii="GHEA Grapalat" w:hAnsi="GHEA Grapalat" w:cs="Times New Roman"/>
        </w:rPr>
        <w:t xml:space="preserve">ի </w:t>
      </w:r>
      <w:r w:rsidR="005309C1" w:rsidRPr="0096503B">
        <w:rPr>
          <w:rFonts w:ascii="GHEA Grapalat" w:hAnsi="GHEA Grapalat" w:cs="Times New Roman"/>
        </w:rPr>
        <w:t xml:space="preserve"> </w:t>
      </w:r>
      <w:r w:rsidR="00B16C43" w:rsidRPr="0096503B">
        <w:rPr>
          <w:rFonts w:ascii="GHEA Grapalat" w:hAnsi="GHEA Grapalat" w:cs="Times New Roman"/>
        </w:rPr>
        <w:t>նախագծ</w:t>
      </w:r>
      <w:r w:rsidRPr="0096503B">
        <w:rPr>
          <w:rFonts w:ascii="GHEA Grapalat" w:hAnsi="GHEA Grapalat" w:cs="Times New Roman"/>
        </w:rPr>
        <w:t>ի</w:t>
      </w:r>
      <w:r w:rsidR="005309C1" w:rsidRPr="0096503B">
        <w:rPr>
          <w:rFonts w:ascii="GHEA Grapalat" w:hAnsi="GHEA Grapalat" w:cs="Times New Roman"/>
        </w:rPr>
        <w:t xml:space="preserve"> </w:t>
      </w:r>
      <w:r w:rsidRPr="0096503B">
        <w:rPr>
          <w:rFonts w:ascii="GHEA Grapalat" w:hAnsi="GHEA Grapalat" w:cs="Times New Roman"/>
        </w:rPr>
        <w:t xml:space="preserve"> վերաբերյալ </w:t>
      </w:r>
      <w:r w:rsidR="005309C1" w:rsidRPr="0096503B">
        <w:rPr>
          <w:rFonts w:ascii="GHEA Grapalat" w:hAnsi="GHEA Grapalat" w:cs="Times New Roman"/>
        </w:rPr>
        <w:t xml:space="preserve"> </w:t>
      </w:r>
      <w:r w:rsidRPr="0096503B">
        <w:rPr>
          <w:rFonts w:ascii="GHEA Grapalat" w:hAnsi="GHEA Grapalat" w:cs="Times New Roman"/>
        </w:rPr>
        <w:t>Հայաստանի Հանրա</w:t>
      </w:r>
      <w:r w:rsidR="005309C1" w:rsidRPr="0096503B">
        <w:rPr>
          <w:rFonts w:ascii="GHEA Grapalat" w:hAnsi="GHEA Grapalat" w:cs="Times New Roman"/>
        </w:rPr>
        <w:softHyphen/>
      </w:r>
      <w:r w:rsidRPr="0096503B">
        <w:rPr>
          <w:rFonts w:ascii="GHEA Grapalat" w:hAnsi="GHEA Grapalat" w:cs="Times New Roman"/>
        </w:rPr>
        <w:t>պե</w:t>
      </w:r>
      <w:r w:rsidR="005309C1" w:rsidRPr="0096503B">
        <w:rPr>
          <w:rFonts w:ascii="GHEA Grapalat" w:hAnsi="GHEA Grapalat" w:cs="Times New Roman"/>
        </w:rPr>
        <w:softHyphen/>
      </w:r>
      <w:r w:rsidRPr="0096503B">
        <w:rPr>
          <w:rFonts w:ascii="GHEA Grapalat" w:hAnsi="GHEA Grapalat" w:cs="Times New Roman"/>
        </w:rPr>
        <w:t>տու</w:t>
      </w:r>
      <w:r w:rsidR="00B16C43" w:rsidRPr="0096503B">
        <w:rPr>
          <w:rFonts w:ascii="GHEA Grapalat" w:hAnsi="GHEA Grapalat" w:cs="Times New Roman"/>
        </w:rPr>
        <w:softHyphen/>
      </w:r>
      <w:r w:rsidRPr="0096503B">
        <w:rPr>
          <w:rFonts w:ascii="GHEA Grapalat" w:hAnsi="GHEA Grapalat" w:cs="Times New Roman"/>
        </w:rPr>
        <w:t>թյան</w:t>
      </w:r>
      <w:r w:rsidR="005309C1" w:rsidRPr="0096503B">
        <w:rPr>
          <w:rFonts w:ascii="GHEA Grapalat" w:hAnsi="GHEA Grapalat" w:cs="Times New Roman"/>
        </w:rPr>
        <w:t xml:space="preserve"> </w:t>
      </w:r>
      <w:r w:rsidRPr="0096503B">
        <w:rPr>
          <w:rFonts w:ascii="GHEA Grapalat" w:hAnsi="GHEA Grapalat" w:cs="Times New Roman"/>
        </w:rPr>
        <w:t>կառավարության եզրակացության նախագծի մասին</w:t>
      </w:r>
    </w:p>
    <w:p w:rsidR="00332EB0" w:rsidRPr="0096503B" w:rsidRDefault="00B16C43" w:rsidP="00B16C43">
      <w:pPr>
        <w:spacing w:line="360" w:lineRule="auto"/>
        <w:jc w:val="center"/>
        <w:rPr>
          <w:rFonts w:ascii="GHEA Grapalat" w:hAnsi="GHEA Grapalat" w:cs="Times New Roman"/>
          <w:b/>
        </w:rPr>
      </w:pPr>
      <w:r w:rsidRPr="0096503B">
        <w:rPr>
          <w:rFonts w:ascii="GHEA Grapalat" w:hAnsi="GHEA Grapalat" w:cs="Times New Roman"/>
          <w:b/>
        </w:rPr>
        <w:t xml:space="preserve">     </w:t>
      </w:r>
      <w:r w:rsidR="00332EB0" w:rsidRPr="0096503B">
        <w:rPr>
          <w:rFonts w:ascii="GHEA Grapalat" w:hAnsi="GHEA Grapalat" w:cs="Times New Roman"/>
          <w:b/>
        </w:rPr>
        <w:t>---------------------------------</w:t>
      </w:r>
      <w:r w:rsidRPr="0096503B">
        <w:rPr>
          <w:rFonts w:ascii="GHEA Grapalat" w:hAnsi="GHEA Grapalat" w:cs="Times New Roman"/>
          <w:b/>
        </w:rPr>
        <w:t>-------------------------------</w:t>
      </w:r>
      <w:r w:rsidR="00332EB0" w:rsidRPr="0096503B">
        <w:rPr>
          <w:rFonts w:ascii="GHEA Grapalat" w:hAnsi="GHEA Grapalat" w:cs="Times New Roman"/>
          <w:b/>
        </w:rPr>
        <w:t>----------------</w:t>
      </w:r>
      <w:r w:rsidRPr="0096503B">
        <w:rPr>
          <w:rFonts w:ascii="GHEA Grapalat" w:hAnsi="GHEA Grapalat" w:cs="Times New Roman"/>
          <w:b/>
        </w:rPr>
        <w:t>-------------------</w:t>
      </w:r>
    </w:p>
    <w:p w:rsidR="00332EB0" w:rsidRPr="0096503B" w:rsidRDefault="00332EB0" w:rsidP="00332EB0">
      <w:pPr>
        <w:spacing w:after="0" w:line="360" w:lineRule="auto"/>
        <w:ind w:firstLine="720"/>
        <w:jc w:val="both"/>
        <w:rPr>
          <w:rFonts w:ascii="GHEA Grapalat" w:hAnsi="GHEA Grapalat" w:cs="Times New Roman"/>
        </w:rPr>
      </w:pPr>
      <w:r w:rsidRPr="0096503B">
        <w:rPr>
          <w:rFonts w:ascii="GHEA Grapalat" w:hAnsi="GHEA Grapalat"/>
        </w:rPr>
        <w:t xml:space="preserve">Հավանություն տալ </w:t>
      </w:r>
      <w:r w:rsidR="00B16C43" w:rsidRPr="0096503B">
        <w:rPr>
          <w:rFonts w:ascii="GHEA Grapalat" w:hAnsi="GHEA Grapalat" w:cs="Sylfaen"/>
        </w:rPr>
        <w:t>«Վարչարարության հիմունքների և վար</w:t>
      </w:r>
      <w:r w:rsidR="00B16C43" w:rsidRPr="0096503B">
        <w:rPr>
          <w:rFonts w:ascii="GHEA Grapalat" w:hAnsi="GHEA Grapalat" w:cs="Sylfaen"/>
        </w:rPr>
        <w:softHyphen/>
      </w:r>
      <w:r w:rsidR="00B16C43" w:rsidRPr="0096503B">
        <w:rPr>
          <w:rFonts w:ascii="GHEA Grapalat" w:hAnsi="GHEA Grapalat" w:cs="Sylfaen"/>
        </w:rPr>
        <w:softHyphen/>
        <w:t>չական վարույթի մասին» Հայաստանի</w:t>
      </w:r>
      <w:r w:rsidR="00B16C43" w:rsidRPr="0096503B">
        <w:rPr>
          <w:rFonts w:ascii="GHEA Grapalat" w:hAnsi="GHEA Grapalat" w:cs="Times New Roman"/>
        </w:rPr>
        <w:t xml:space="preserve"> </w:t>
      </w:r>
      <w:r w:rsidR="00B16C43" w:rsidRPr="0096503B">
        <w:rPr>
          <w:rFonts w:ascii="GHEA Grapalat" w:hAnsi="GHEA Grapalat" w:cs="Sylfaen"/>
        </w:rPr>
        <w:t>Հանրապետության</w:t>
      </w:r>
      <w:r w:rsidR="00B16C43" w:rsidRPr="0096503B">
        <w:rPr>
          <w:rFonts w:ascii="GHEA Grapalat" w:hAnsi="GHEA Grapalat" w:cs="Times New Roman"/>
        </w:rPr>
        <w:t xml:space="preserve"> </w:t>
      </w:r>
      <w:r w:rsidR="00B16C43" w:rsidRPr="0096503B">
        <w:rPr>
          <w:rFonts w:ascii="GHEA Grapalat" w:hAnsi="GHEA Grapalat" w:cs="Sylfaen"/>
        </w:rPr>
        <w:t>օրենքում</w:t>
      </w:r>
      <w:r w:rsidR="00B16C43" w:rsidRPr="0096503B">
        <w:rPr>
          <w:rFonts w:ascii="GHEA Grapalat" w:hAnsi="GHEA Grapalat" w:cs="Times New Roman"/>
        </w:rPr>
        <w:t xml:space="preserve"> </w:t>
      </w:r>
      <w:r w:rsidR="00B16C43" w:rsidRPr="0096503B">
        <w:rPr>
          <w:rFonts w:ascii="GHEA Grapalat" w:hAnsi="GHEA Grapalat" w:cs="Sylfaen"/>
        </w:rPr>
        <w:t>փոփոխություն</w:t>
      </w:r>
      <w:r w:rsidR="00B16C43" w:rsidRPr="0096503B">
        <w:rPr>
          <w:rFonts w:ascii="GHEA Grapalat" w:hAnsi="GHEA Grapalat" w:cs="Times New Roman"/>
        </w:rPr>
        <w:t xml:space="preserve"> </w:t>
      </w:r>
      <w:r w:rsidR="00B16C43" w:rsidRPr="0096503B">
        <w:rPr>
          <w:rFonts w:ascii="GHEA Grapalat" w:hAnsi="GHEA Grapalat" w:cs="Sylfaen"/>
        </w:rPr>
        <w:t>կատարելու</w:t>
      </w:r>
      <w:r w:rsidR="00B16C43" w:rsidRPr="0096503B">
        <w:rPr>
          <w:rFonts w:ascii="GHEA Grapalat" w:hAnsi="GHEA Grapalat" w:cs="Times New Roman"/>
        </w:rPr>
        <w:t xml:space="preserve"> </w:t>
      </w:r>
      <w:r w:rsidR="00B16C43" w:rsidRPr="0096503B">
        <w:rPr>
          <w:rFonts w:ascii="GHEA Grapalat" w:hAnsi="GHEA Grapalat" w:cs="Sylfaen"/>
        </w:rPr>
        <w:t xml:space="preserve">մասին» </w:t>
      </w:r>
      <w:r w:rsidRPr="0096503B">
        <w:rPr>
          <w:rFonts w:ascii="GHEA Grapalat" w:hAnsi="GHEA Grapalat" w:cs="Sylfaen"/>
        </w:rPr>
        <w:t>Հայաստանի Հանրապետության</w:t>
      </w:r>
      <w:r w:rsidRPr="0096503B">
        <w:rPr>
          <w:rFonts w:ascii="GHEA Grapalat" w:hAnsi="GHEA Grapalat"/>
        </w:rPr>
        <w:t xml:space="preserve"> </w:t>
      </w:r>
      <w:r w:rsidR="00B16C43" w:rsidRPr="0096503B">
        <w:rPr>
          <w:rFonts w:ascii="GHEA Grapalat" w:hAnsi="GHEA Grapalat" w:cs="Sylfaen"/>
        </w:rPr>
        <w:t>օրենք</w:t>
      </w:r>
      <w:r w:rsidRPr="0096503B">
        <w:rPr>
          <w:rFonts w:ascii="GHEA Grapalat" w:hAnsi="GHEA Grapalat" w:cs="Sylfaen"/>
        </w:rPr>
        <w:t>ի</w:t>
      </w:r>
      <w:r w:rsidRPr="0096503B">
        <w:rPr>
          <w:rFonts w:ascii="GHEA Grapalat" w:hAnsi="GHEA Grapalat" w:cs="GHEA Mariam"/>
          <w:noProof/>
          <w:lang w:val="pt-BR"/>
        </w:rPr>
        <w:t xml:space="preserve"> </w:t>
      </w:r>
      <w:r w:rsidR="00B16C43" w:rsidRPr="0096503B">
        <w:rPr>
          <w:rFonts w:ascii="GHEA Grapalat" w:hAnsi="GHEA Grapalat" w:cs="Sylfaen"/>
        </w:rPr>
        <w:t>նախագծ</w:t>
      </w:r>
      <w:r w:rsidRPr="0096503B">
        <w:rPr>
          <w:rFonts w:ascii="GHEA Grapalat" w:hAnsi="GHEA Grapalat" w:cs="Sylfaen"/>
        </w:rPr>
        <w:t>ի վերաբերյալ</w:t>
      </w:r>
      <w:r w:rsidRPr="0096503B">
        <w:rPr>
          <w:rFonts w:ascii="GHEA Grapalat" w:hAnsi="GHEA Grapalat" w:cs="Times New Roman"/>
        </w:rPr>
        <w:t xml:space="preserve"> Հայաստանի Հանրապետության կառավարության եզրակացության նա</w:t>
      </w:r>
      <w:r w:rsidR="00A67A00" w:rsidRPr="0096503B">
        <w:rPr>
          <w:rFonts w:ascii="GHEA Grapalat" w:hAnsi="GHEA Grapalat" w:cs="Times New Roman"/>
        </w:rPr>
        <w:softHyphen/>
      </w:r>
      <w:r w:rsidRPr="0096503B">
        <w:rPr>
          <w:rFonts w:ascii="GHEA Grapalat" w:hAnsi="GHEA Grapalat" w:cs="Times New Roman"/>
        </w:rPr>
        <w:t>խա</w:t>
      </w:r>
      <w:r w:rsidR="00A67A00" w:rsidRPr="0096503B">
        <w:rPr>
          <w:rFonts w:ascii="GHEA Grapalat" w:hAnsi="GHEA Grapalat" w:cs="Times New Roman"/>
        </w:rPr>
        <w:softHyphen/>
      </w:r>
      <w:r w:rsidRPr="0096503B">
        <w:rPr>
          <w:rFonts w:ascii="GHEA Grapalat" w:hAnsi="GHEA Grapalat" w:cs="Times New Roman"/>
        </w:rPr>
        <w:t>գծի</w:t>
      </w:r>
      <w:r w:rsidRPr="0096503B">
        <w:rPr>
          <w:rFonts w:ascii="GHEA Grapalat" w:hAnsi="GHEA Grapalat" w:cs="Sylfaen"/>
          <w:bCs/>
          <w:lang w:val="af-ZA"/>
        </w:rPr>
        <w:t xml:space="preserve">ն </w:t>
      </w:r>
      <w:r w:rsidRPr="0096503B">
        <w:rPr>
          <w:rFonts w:ascii="GHEA Grapalat" w:hAnsi="GHEA Grapalat"/>
        </w:rPr>
        <w:t>և այն սահ</w:t>
      </w:r>
      <w:r w:rsidRPr="0096503B">
        <w:rPr>
          <w:rFonts w:ascii="GHEA Grapalat" w:hAnsi="GHEA Grapalat"/>
        </w:rPr>
        <w:softHyphen/>
        <w:t>ման</w:t>
      </w:r>
      <w:r w:rsidRPr="0096503B">
        <w:rPr>
          <w:rFonts w:ascii="GHEA Grapalat" w:hAnsi="GHEA Grapalat"/>
        </w:rPr>
        <w:softHyphen/>
        <w:t>ված կարգով ներկայացնել Հա</w:t>
      </w:r>
      <w:r w:rsidRPr="0096503B">
        <w:rPr>
          <w:rFonts w:ascii="GHEA Grapalat" w:hAnsi="GHEA Grapalat"/>
        </w:rPr>
        <w:softHyphen/>
        <w:t>յաս</w:t>
      </w:r>
      <w:r w:rsidRPr="0096503B">
        <w:rPr>
          <w:rFonts w:ascii="GHEA Grapalat" w:hAnsi="GHEA Grapalat"/>
        </w:rPr>
        <w:softHyphen/>
        <w:t>տա</w:t>
      </w:r>
      <w:r w:rsidRPr="0096503B">
        <w:rPr>
          <w:rFonts w:ascii="GHEA Grapalat" w:hAnsi="GHEA Grapalat"/>
        </w:rPr>
        <w:softHyphen/>
        <w:t>նի Հանրապե</w:t>
      </w:r>
      <w:r w:rsidRPr="0096503B">
        <w:rPr>
          <w:rFonts w:ascii="GHEA Grapalat" w:hAnsi="GHEA Grapalat"/>
        </w:rPr>
        <w:softHyphen/>
        <w:t>տու</w:t>
      </w:r>
      <w:r w:rsidRPr="0096503B">
        <w:rPr>
          <w:rFonts w:ascii="GHEA Grapalat" w:hAnsi="GHEA Grapalat"/>
        </w:rPr>
        <w:softHyphen/>
        <w:t>թյան Ազգային ժողով:</w:t>
      </w:r>
    </w:p>
    <w:p w:rsidR="00332EB0" w:rsidRPr="0096503B" w:rsidRDefault="00332EB0" w:rsidP="00332EB0">
      <w:pPr>
        <w:rPr>
          <w:rFonts w:ascii="GHEA Grapalat" w:hAnsi="GHEA Grapalat"/>
        </w:rPr>
      </w:pPr>
    </w:p>
    <w:p w:rsidR="00332EB0" w:rsidRPr="0096503B" w:rsidRDefault="00B16C43" w:rsidP="00B16C43">
      <w:pPr>
        <w:pStyle w:val="ListParagraph"/>
        <w:ind w:left="7560"/>
        <w:rPr>
          <w:rFonts w:ascii="GHEA Grapalat" w:hAnsi="GHEA Grapalat"/>
          <w:sz w:val="22"/>
          <w:szCs w:val="22"/>
        </w:rPr>
      </w:pPr>
      <w:r w:rsidRPr="0096503B">
        <w:rPr>
          <w:rFonts w:ascii="GHEA Grapalat" w:hAnsi="GHEA Grapalat"/>
          <w:sz w:val="22"/>
          <w:szCs w:val="22"/>
        </w:rPr>
        <w:t>Ա. Հովհաննիսյան</w:t>
      </w:r>
    </w:p>
    <w:p w:rsidR="00332EB0" w:rsidRPr="0096503B" w:rsidRDefault="00332EB0" w:rsidP="00332EB0">
      <w:pPr>
        <w:rPr>
          <w:rFonts w:ascii="GHEA Grapalat" w:hAnsi="GHEA Grapalat"/>
        </w:rPr>
      </w:pPr>
    </w:p>
    <w:p w:rsidR="00332EB0" w:rsidRPr="0096503B" w:rsidRDefault="00332EB0" w:rsidP="00332EB0">
      <w:pPr>
        <w:rPr>
          <w:rFonts w:ascii="GHEA Grapalat" w:hAnsi="GHEA Grapalat"/>
        </w:rPr>
      </w:pPr>
    </w:p>
    <w:p w:rsidR="005309C1" w:rsidRPr="0096503B" w:rsidRDefault="005309C1" w:rsidP="00332EB0">
      <w:pPr>
        <w:rPr>
          <w:rFonts w:ascii="GHEA Grapalat" w:hAnsi="GHEA Grapalat"/>
        </w:rPr>
      </w:pPr>
    </w:p>
    <w:p w:rsidR="00BE6A6A" w:rsidRPr="0096503B" w:rsidRDefault="00BE6A6A" w:rsidP="00332EB0">
      <w:pPr>
        <w:rPr>
          <w:rFonts w:ascii="GHEA Grapalat" w:hAnsi="GHEA Grapalat"/>
        </w:rPr>
      </w:pPr>
    </w:p>
    <w:p w:rsidR="00B16C43" w:rsidRPr="0096503B" w:rsidRDefault="00B16C43" w:rsidP="00332EB0">
      <w:pPr>
        <w:rPr>
          <w:rFonts w:ascii="GHEA Grapalat" w:hAnsi="GHEA Grapalat"/>
        </w:rPr>
      </w:pPr>
    </w:p>
    <w:p w:rsidR="00B16C43" w:rsidRPr="0096503B" w:rsidRDefault="00B16C43" w:rsidP="00332EB0">
      <w:pPr>
        <w:rPr>
          <w:rFonts w:ascii="GHEA Grapalat" w:hAnsi="GHEA Grapalat"/>
        </w:rPr>
      </w:pPr>
    </w:p>
    <w:p w:rsidR="00B16C43" w:rsidRPr="0096503B" w:rsidRDefault="00B16C43" w:rsidP="00332EB0">
      <w:pPr>
        <w:rPr>
          <w:rFonts w:ascii="GHEA Grapalat" w:hAnsi="GHEA Grapalat"/>
        </w:rPr>
      </w:pPr>
    </w:p>
    <w:p w:rsidR="00B16C43" w:rsidRPr="0096503B" w:rsidRDefault="00B16C43" w:rsidP="00332EB0">
      <w:pPr>
        <w:rPr>
          <w:rFonts w:ascii="GHEA Grapalat" w:hAnsi="GHEA Grapalat"/>
        </w:rPr>
      </w:pPr>
    </w:p>
    <w:p w:rsidR="00B16C43" w:rsidRPr="0096503B" w:rsidRDefault="00B16C43" w:rsidP="00332EB0">
      <w:pPr>
        <w:rPr>
          <w:rFonts w:ascii="GHEA Grapalat" w:hAnsi="GHEA Grapalat"/>
        </w:rPr>
      </w:pPr>
    </w:p>
    <w:p w:rsidR="00332EB0" w:rsidRPr="0096503B" w:rsidRDefault="00332EB0" w:rsidP="00332EB0">
      <w:pPr>
        <w:rPr>
          <w:rFonts w:ascii="GHEA Grapalat" w:hAnsi="GHEA Grapalat"/>
        </w:rPr>
      </w:pPr>
      <w:r w:rsidRPr="0096503B">
        <w:rPr>
          <w:rFonts w:ascii="GHEA Grapalat" w:hAnsi="GHEA Grapalat"/>
        </w:rPr>
        <w:t>Ամալյա Ենգոյան</w:t>
      </w:r>
      <w:r w:rsidR="005F4D0D">
        <w:rPr>
          <w:rFonts w:ascii="GHEA Grapalat" w:hAnsi="GHEA Grapalat"/>
        </w:rPr>
        <w:t xml:space="preserve"> ----------------------</w:t>
      </w:r>
      <w:r w:rsidRPr="0096503B">
        <w:rPr>
          <w:rFonts w:ascii="GHEA Grapalat" w:hAnsi="GHEA Grapalat"/>
        </w:rPr>
        <w:t xml:space="preserve">---- «    » </w:t>
      </w:r>
      <w:r w:rsidR="005F4D0D">
        <w:rPr>
          <w:rFonts w:ascii="GHEA Grapalat" w:hAnsi="GHEA Grapalat"/>
        </w:rPr>
        <w:t>հոկտեմբերի 2015</w:t>
      </w:r>
      <w:r w:rsidRPr="0096503B">
        <w:rPr>
          <w:rFonts w:ascii="GHEA Grapalat" w:hAnsi="GHEA Grapalat"/>
        </w:rPr>
        <w:t xml:space="preserve"> թ.</w:t>
      </w:r>
    </w:p>
    <w:p w:rsidR="00332EB0" w:rsidRPr="0096503B" w:rsidRDefault="005F4D0D" w:rsidP="00332EB0">
      <w:pPr>
        <w:rPr>
          <w:rFonts w:ascii="GHEA Grapalat" w:hAnsi="GHEA Grapalat"/>
        </w:rPr>
      </w:pPr>
      <w:r w:rsidRPr="004403F4">
        <w:rPr>
          <w:rFonts w:ascii="GHEA Grapalat" w:eastAsia="Calibri" w:hAnsi="GHEA Grapalat" w:cs="Sylfaen"/>
        </w:rPr>
        <w:t>Արտակ Ասատրյան</w:t>
      </w:r>
      <w:r w:rsidRPr="0096503B">
        <w:rPr>
          <w:rFonts w:ascii="GHEA Grapalat" w:hAnsi="GHEA Grapalat"/>
        </w:rPr>
        <w:t xml:space="preserve"> </w:t>
      </w:r>
      <w:r w:rsidR="00332EB0" w:rsidRPr="0096503B">
        <w:rPr>
          <w:rFonts w:ascii="GHEA Grapalat" w:hAnsi="GHEA Grapalat"/>
        </w:rPr>
        <w:t xml:space="preserve">---------------------- «    » </w:t>
      </w:r>
      <w:r>
        <w:rPr>
          <w:rFonts w:ascii="GHEA Grapalat" w:hAnsi="GHEA Grapalat"/>
        </w:rPr>
        <w:t>հոկտեմբերի 2015</w:t>
      </w:r>
      <w:r w:rsidRPr="0096503B">
        <w:rPr>
          <w:rFonts w:ascii="GHEA Grapalat" w:hAnsi="GHEA Grapalat"/>
        </w:rPr>
        <w:t xml:space="preserve"> թ.</w:t>
      </w:r>
    </w:p>
    <w:p w:rsidR="00332EB0" w:rsidRPr="0096503B" w:rsidRDefault="00332EB0" w:rsidP="00332EB0">
      <w:pPr>
        <w:rPr>
          <w:rFonts w:ascii="GHEA Grapalat" w:hAnsi="GHEA Grapalat"/>
        </w:rPr>
      </w:pPr>
      <w:r w:rsidRPr="0096503B">
        <w:rPr>
          <w:rFonts w:ascii="GHEA Grapalat" w:hAnsi="GHEA Grapalat"/>
        </w:rPr>
        <w:t>Հովակիմ Հովակիմյան</w:t>
      </w:r>
      <w:r w:rsidR="005F4D0D">
        <w:rPr>
          <w:rFonts w:ascii="GHEA Grapalat" w:hAnsi="GHEA Grapalat"/>
        </w:rPr>
        <w:t xml:space="preserve">  -------</w:t>
      </w:r>
      <w:r w:rsidRPr="0096503B">
        <w:rPr>
          <w:rFonts w:ascii="GHEA Grapalat" w:hAnsi="GHEA Grapalat"/>
        </w:rPr>
        <w:t xml:space="preserve">--------- «    » </w:t>
      </w:r>
      <w:r w:rsidR="005F4D0D">
        <w:rPr>
          <w:rFonts w:ascii="GHEA Grapalat" w:hAnsi="GHEA Grapalat"/>
        </w:rPr>
        <w:t>հոկտեմբերի 2015</w:t>
      </w:r>
      <w:r w:rsidR="005F4D0D" w:rsidRPr="0096503B">
        <w:rPr>
          <w:rFonts w:ascii="GHEA Grapalat" w:hAnsi="GHEA Grapalat"/>
        </w:rPr>
        <w:t xml:space="preserve"> թ.</w:t>
      </w:r>
    </w:p>
    <w:p w:rsidR="00BE6A6A" w:rsidRPr="0096503B" w:rsidRDefault="00BE6A6A" w:rsidP="00BE6A6A">
      <w:pPr>
        <w:spacing w:after="0" w:line="360" w:lineRule="auto"/>
        <w:jc w:val="right"/>
        <w:rPr>
          <w:rFonts w:ascii="GHEA Grapalat" w:hAnsi="GHEA Grapalat"/>
          <w:u w:val="single"/>
          <w:lang w:val="fr-CA"/>
        </w:rPr>
      </w:pPr>
      <w:r w:rsidRPr="0096503B">
        <w:rPr>
          <w:rFonts w:ascii="GHEA Grapalat" w:hAnsi="GHEA Grapalat"/>
          <w:u w:val="single"/>
          <w:lang w:val="fr-CA"/>
        </w:rPr>
        <w:lastRenderedPageBreak/>
        <w:t>ՆԱԽԱԳԻԾ</w:t>
      </w:r>
    </w:p>
    <w:p w:rsidR="00BE6A6A" w:rsidRPr="0096503B" w:rsidRDefault="00BE6A6A" w:rsidP="00BE6A6A">
      <w:pPr>
        <w:spacing w:after="0" w:line="360" w:lineRule="auto"/>
        <w:rPr>
          <w:rFonts w:ascii="GHEA Grapalat" w:hAnsi="GHEA Grapalat"/>
        </w:rPr>
      </w:pPr>
    </w:p>
    <w:p w:rsidR="00BE6A6A" w:rsidRPr="0096503B" w:rsidRDefault="00BE6A6A" w:rsidP="00BE6A6A">
      <w:pPr>
        <w:spacing w:after="0" w:line="360" w:lineRule="auto"/>
        <w:jc w:val="right"/>
        <w:rPr>
          <w:rFonts w:ascii="GHEA Grapalat" w:hAnsi="GHEA Grapalat" w:cs="Sylfaen"/>
          <w:lang w:val="fr-CA"/>
        </w:rPr>
      </w:pPr>
    </w:p>
    <w:p w:rsidR="00A5276C" w:rsidRPr="0096503B" w:rsidRDefault="00A5276C" w:rsidP="00BE6A6A">
      <w:pPr>
        <w:spacing w:after="0" w:line="360" w:lineRule="auto"/>
        <w:jc w:val="right"/>
        <w:rPr>
          <w:rFonts w:ascii="GHEA Grapalat" w:hAnsi="GHEA Grapalat" w:cs="Sylfaen"/>
          <w:lang w:val="fr-CA"/>
        </w:rPr>
      </w:pPr>
    </w:p>
    <w:p w:rsidR="00A5276C" w:rsidRDefault="00A5276C" w:rsidP="00BE6A6A">
      <w:pPr>
        <w:spacing w:after="0" w:line="360" w:lineRule="auto"/>
        <w:jc w:val="right"/>
        <w:rPr>
          <w:rFonts w:ascii="GHEA Grapalat" w:hAnsi="GHEA Grapalat" w:cs="Sylfaen"/>
          <w:lang w:val="fr-CA"/>
        </w:rPr>
      </w:pPr>
    </w:p>
    <w:p w:rsidR="00225711" w:rsidRDefault="00225711" w:rsidP="00BE6A6A">
      <w:pPr>
        <w:spacing w:after="0" w:line="360" w:lineRule="auto"/>
        <w:jc w:val="right"/>
        <w:rPr>
          <w:rFonts w:ascii="GHEA Grapalat" w:hAnsi="GHEA Grapalat" w:cs="Sylfaen"/>
          <w:lang w:val="fr-CA"/>
        </w:rPr>
      </w:pPr>
    </w:p>
    <w:p w:rsidR="00225711" w:rsidRDefault="00225711" w:rsidP="00BE6A6A">
      <w:pPr>
        <w:spacing w:after="0" w:line="360" w:lineRule="auto"/>
        <w:jc w:val="right"/>
        <w:rPr>
          <w:rFonts w:ascii="GHEA Grapalat" w:hAnsi="GHEA Grapalat" w:cs="Sylfaen"/>
          <w:lang w:val="fr-CA"/>
        </w:rPr>
      </w:pPr>
    </w:p>
    <w:p w:rsidR="00225711" w:rsidRDefault="00225711" w:rsidP="00BE6A6A">
      <w:pPr>
        <w:spacing w:after="0" w:line="360" w:lineRule="auto"/>
        <w:jc w:val="right"/>
        <w:rPr>
          <w:rFonts w:ascii="GHEA Grapalat" w:hAnsi="GHEA Grapalat" w:cs="Sylfaen"/>
          <w:lang w:val="fr-CA"/>
        </w:rPr>
      </w:pPr>
    </w:p>
    <w:p w:rsidR="00225711" w:rsidRDefault="00225711" w:rsidP="00BE6A6A">
      <w:pPr>
        <w:spacing w:after="0" w:line="360" w:lineRule="auto"/>
        <w:jc w:val="right"/>
        <w:rPr>
          <w:rFonts w:ascii="GHEA Grapalat" w:hAnsi="GHEA Grapalat" w:cs="Sylfaen"/>
          <w:lang w:val="fr-CA"/>
        </w:rPr>
      </w:pPr>
    </w:p>
    <w:p w:rsidR="00225711" w:rsidRPr="0096503B" w:rsidRDefault="00225711" w:rsidP="00BE6A6A">
      <w:pPr>
        <w:spacing w:after="0" w:line="360" w:lineRule="auto"/>
        <w:jc w:val="right"/>
        <w:rPr>
          <w:rFonts w:ascii="GHEA Grapalat" w:hAnsi="GHEA Grapalat" w:cs="Sylfaen"/>
          <w:lang w:val="fr-CA"/>
        </w:rPr>
      </w:pPr>
    </w:p>
    <w:p w:rsidR="00BE6A6A" w:rsidRPr="0096503B" w:rsidRDefault="00BE6A6A" w:rsidP="00BE6A6A">
      <w:pPr>
        <w:spacing w:after="0" w:line="360" w:lineRule="auto"/>
        <w:jc w:val="right"/>
        <w:rPr>
          <w:rFonts w:ascii="GHEA Grapalat" w:hAnsi="GHEA Grapalat"/>
          <w:lang w:val="fr-CA"/>
        </w:rPr>
      </w:pPr>
      <w:r w:rsidRPr="0096503B">
        <w:rPr>
          <w:rFonts w:ascii="GHEA Grapalat" w:hAnsi="GHEA Grapalat" w:cs="Sylfaen"/>
          <w:lang w:val="fr-CA"/>
        </w:rPr>
        <w:t>ՀԱՅԱՍՏԱՆԻ</w:t>
      </w:r>
      <w:r w:rsidRPr="0096503B">
        <w:rPr>
          <w:rFonts w:ascii="GHEA Grapalat" w:hAnsi="GHEA Grapalat"/>
          <w:lang w:val="fr-CA"/>
        </w:rPr>
        <w:t xml:space="preserve"> </w:t>
      </w:r>
      <w:r w:rsidRPr="0096503B">
        <w:rPr>
          <w:rFonts w:ascii="GHEA Grapalat" w:hAnsi="GHEA Grapalat" w:cs="Sylfaen"/>
          <w:lang w:val="fr-CA"/>
        </w:rPr>
        <w:t>ՀԱՆՐԱՊԵՏՈՒԹՅԱՆ</w:t>
      </w:r>
    </w:p>
    <w:p w:rsidR="00BE6A6A" w:rsidRPr="0096503B" w:rsidRDefault="00BE6A6A" w:rsidP="00BE6A6A">
      <w:pPr>
        <w:spacing w:after="0" w:line="360" w:lineRule="auto"/>
        <w:jc w:val="right"/>
        <w:rPr>
          <w:rFonts w:ascii="GHEA Grapalat" w:hAnsi="GHEA Grapalat" w:cs="Sylfaen"/>
          <w:lang w:val="fr-CA"/>
        </w:rPr>
      </w:pPr>
      <w:r w:rsidRPr="0096503B">
        <w:rPr>
          <w:rFonts w:ascii="GHEA Grapalat" w:hAnsi="GHEA Grapalat"/>
          <w:lang w:val="fr-CA"/>
        </w:rPr>
        <w:t xml:space="preserve"> </w:t>
      </w:r>
      <w:r w:rsidRPr="0096503B">
        <w:rPr>
          <w:rFonts w:ascii="GHEA Grapalat" w:hAnsi="GHEA Grapalat" w:cs="Sylfaen"/>
          <w:lang w:val="fr-CA"/>
        </w:rPr>
        <w:t xml:space="preserve">ԱԶԳԱՅԻՆ  </w:t>
      </w:r>
      <w:r w:rsidRPr="0096503B">
        <w:rPr>
          <w:rFonts w:ascii="GHEA Grapalat" w:hAnsi="GHEA Grapalat"/>
          <w:lang w:val="fr-CA"/>
        </w:rPr>
        <w:t xml:space="preserve"> </w:t>
      </w:r>
      <w:r w:rsidRPr="0096503B">
        <w:rPr>
          <w:rFonts w:ascii="GHEA Grapalat" w:hAnsi="GHEA Grapalat" w:cs="Sylfaen"/>
          <w:lang w:val="fr-CA"/>
        </w:rPr>
        <w:t xml:space="preserve">ԺՈՂՈՎԻ </w:t>
      </w:r>
      <w:r w:rsidRPr="0096503B">
        <w:rPr>
          <w:rFonts w:ascii="GHEA Grapalat" w:hAnsi="GHEA Grapalat"/>
          <w:lang w:val="fr-CA"/>
        </w:rPr>
        <w:t xml:space="preserve"> </w:t>
      </w:r>
      <w:r w:rsidRPr="0096503B">
        <w:rPr>
          <w:rFonts w:ascii="GHEA Grapalat" w:hAnsi="GHEA Grapalat" w:cs="Sylfaen"/>
          <w:lang w:val="fr-CA"/>
        </w:rPr>
        <w:t>ՆԱԽԱԳԱՀ</w:t>
      </w:r>
    </w:p>
    <w:p w:rsidR="00BE6A6A" w:rsidRPr="0096503B" w:rsidRDefault="00BE6A6A" w:rsidP="00BE6A6A">
      <w:pPr>
        <w:spacing w:after="0" w:line="360" w:lineRule="auto"/>
        <w:jc w:val="right"/>
        <w:rPr>
          <w:rFonts w:ascii="GHEA Grapalat" w:hAnsi="GHEA Grapalat"/>
          <w:lang w:val="fr-CA"/>
        </w:rPr>
      </w:pPr>
      <w:r w:rsidRPr="0096503B">
        <w:rPr>
          <w:rFonts w:ascii="GHEA Grapalat" w:hAnsi="GHEA Grapalat" w:cs="Sylfaen"/>
          <w:lang w:val="fr-CA"/>
        </w:rPr>
        <w:t xml:space="preserve">                                                                            պարոն</w:t>
      </w:r>
      <w:r w:rsidRPr="0096503B">
        <w:rPr>
          <w:rFonts w:ascii="GHEA Grapalat" w:hAnsi="GHEA Grapalat"/>
          <w:lang w:val="fr-CA"/>
        </w:rPr>
        <w:t xml:space="preserve"> ԳԱԼՈՒՍՏ ՍԱՀԱԿՅԱՆ</w:t>
      </w:r>
      <w:r w:rsidR="003320E4" w:rsidRPr="0096503B">
        <w:rPr>
          <w:rFonts w:ascii="GHEA Grapalat" w:hAnsi="GHEA Grapalat"/>
          <w:lang w:val="fr-CA"/>
        </w:rPr>
        <w:t>ԻՆ</w:t>
      </w:r>
    </w:p>
    <w:p w:rsidR="00BE6A6A" w:rsidRPr="0096503B" w:rsidRDefault="00BE6A6A" w:rsidP="00BE6A6A">
      <w:pPr>
        <w:spacing w:after="0" w:line="360" w:lineRule="auto"/>
        <w:jc w:val="right"/>
        <w:rPr>
          <w:rFonts w:ascii="GHEA Grapalat" w:hAnsi="GHEA Grapalat"/>
          <w:lang w:val="fr-CA"/>
        </w:rPr>
      </w:pPr>
    </w:p>
    <w:p w:rsidR="00BE6A6A" w:rsidRPr="0096503B" w:rsidRDefault="00BE6A6A" w:rsidP="00BE6A6A">
      <w:pPr>
        <w:spacing w:after="0" w:line="360" w:lineRule="auto"/>
        <w:jc w:val="right"/>
        <w:rPr>
          <w:rFonts w:ascii="GHEA Grapalat" w:hAnsi="GHEA Grapalat" w:cs="Sylfaen"/>
          <w:bCs/>
          <w:lang w:val="fr-CA"/>
        </w:rPr>
      </w:pPr>
    </w:p>
    <w:p w:rsidR="00BE6A6A" w:rsidRPr="0096503B" w:rsidRDefault="00BE6A6A" w:rsidP="00BE6A6A">
      <w:pPr>
        <w:spacing w:after="0" w:line="360" w:lineRule="auto"/>
        <w:jc w:val="center"/>
        <w:rPr>
          <w:rFonts w:ascii="GHEA Grapalat" w:hAnsi="GHEA Grapalat" w:cs="Sylfaen"/>
          <w:bCs/>
          <w:lang w:val="fr-CA"/>
        </w:rPr>
      </w:pPr>
      <w:r w:rsidRPr="0096503B">
        <w:rPr>
          <w:rFonts w:ascii="GHEA Grapalat" w:hAnsi="GHEA Grapalat" w:cs="Sylfaen"/>
          <w:bCs/>
          <w:lang w:val="fr-CA"/>
        </w:rPr>
        <w:t>Հարգելի պարոն Սահակյան</w:t>
      </w:r>
    </w:p>
    <w:p w:rsidR="00BE6A6A" w:rsidRPr="0096503B" w:rsidRDefault="00BE6A6A" w:rsidP="00B55DB4">
      <w:pPr>
        <w:spacing w:after="0" w:line="360" w:lineRule="auto"/>
        <w:jc w:val="both"/>
        <w:rPr>
          <w:rFonts w:ascii="GHEA Grapalat" w:hAnsi="GHEA Grapalat" w:cs="Sylfaen"/>
          <w:bCs/>
          <w:lang w:val="fr-CA"/>
        </w:rPr>
      </w:pPr>
    </w:p>
    <w:p w:rsidR="00BE6A6A" w:rsidRPr="0096503B" w:rsidRDefault="00BE6A6A" w:rsidP="00A554DF">
      <w:pPr>
        <w:spacing w:after="0" w:line="360" w:lineRule="auto"/>
        <w:ind w:firstLine="720"/>
        <w:jc w:val="both"/>
        <w:rPr>
          <w:rFonts w:ascii="GHEA Grapalat" w:eastAsia="Times New Roman" w:hAnsi="GHEA Grapalat" w:cs="Times New Roman"/>
        </w:rPr>
      </w:pPr>
      <w:r w:rsidRPr="0096503B">
        <w:rPr>
          <w:rFonts w:ascii="GHEA Grapalat" w:hAnsi="GHEA Grapalat" w:cs="Sylfaen"/>
          <w:bCs/>
          <w:lang w:val="fr-CA"/>
        </w:rPr>
        <w:t>Ձեզ ենք ներկայացնում Հայաստանի Հանրապետության կառավարության եզրա</w:t>
      </w:r>
      <w:r w:rsidRPr="0096503B">
        <w:rPr>
          <w:rFonts w:ascii="GHEA Grapalat" w:hAnsi="GHEA Grapalat" w:cs="Sylfaen"/>
          <w:bCs/>
          <w:lang w:val="fr-CA"/>
        </w:rPr>
        <w:softHyphen/>
        <w:t>կա</w:t>
      </w:r>
      <w:r w:rsidRPr="0096503B">
        <w:rPr>
          <w:rFonts w:ascii="GHEA Grapalat" w:hAnsi="GHEA Grapalat" w:cs="Sylfaen"/>
          <w:bCs/>
          <w:lang w:val="fr-CA"/>
        </w:rPr>
        <w:softHyphen/>
        <w:t>ցու</w:t>
      </w:r>
      <w:r w:rsidRPr="0096503B">
        <w:rPr>
          <w:rFonts w:ascii="GHEA Grapalat" w:hAnsi="GHEA Grapalat" w:cs="Sylfaen"/>
          <w:bCs/>
          <w:lang w:val="fr-CA"/>
        </w:rPr>
        <w:softHyphen/>
        <w:t>թյու</w:t>
      </w:r>
      <w:r w:rsidRPr="0096503B">
        <w:rPr>
          <w:rFonts w:ascii="GHEA Grapalat" w:hAnsi="GHEA Grapalat" w:cs="Sylfaen"/>
          <w:bCs/>
          <w:lang w:val="fr-CA"/>
        </w:rPr>
        <w:softHyphen/>
        <w:t>նը Հա</w:t>
      </w:r>
      <w:r w:rsidRPr="0096503B">
        <w:rPr>
          <w:rFonts w:ascii="GHEA Grapalat" w:hAnsi="GHEA Grapalat" w:cs="Sylfaen"/>
          <w:bCs/>
          <w:lang w:val="fr-CA"/>
        </w:rPr>
        <w:softHyphen/>
      </w:r>
      <w:r w:rsidRPr="0096503B">
        <w:rPr>
          <w:rFonts w:ascii="GHEA Grapalat" w:hAnsi="GHEA Grapalat" w:cs="Sylfaen"/>
          <w:bCs/>
          <w:lang w:val="fr-CA"/>
        </w:rPr>
        <w:softHyphen/>
      </w:r>
      <w:r w:rsidRPr="0096503B">
        <w:rPr>
          <w:rFonts w:ascii="GHEA Grapalat" w:hAnsi="GHEA Grapalat" w:cs="Sylfaen"/>
          <w:bCs/>
          <w:lang w:val="fr-CA"/>
        </w:rPr>
        <w:softHyphen/>
        <w:t>յաստանի Հանրապետու</w:t>
      </w:r>
      <w:r w:rsidRPr="0096503B">
        <w:rPr>
          <w:rFonts w:ascii="GHEA Grapalat" w:hAnsi="GHEA Grapalat" w:cs="Sylfaen"/>
          <w:bCs/>
          <w:lang w:val="fr-CA"/>
        </w:rPr>
        <w:softHyphen/>
        <w:t>թյան Ազգային ժողովի պատգամավորներ</w:t>
      </w:r>
      <w:r w:rsidR="00B16C43" w:rsidRPr="0096503B">
        <w:rPr>
          <w:rFonts w:ascii="GHEA Grapalat" w:hAnsi="GHEA Grapalat"/>
          <w:bCs/>
        </w:rPr>
        <w:t xml:space="preserve"> Հեղինե Բիշար</w:t>
      </w:r>
      <w:r w:rsidR="00B55DB4" w:rsidRPr="0096503B">
        <w:rPr>
          <w:rFonts w:ascii="GHEA Grapalat" w:hAnsi="GHEA Grapalat"/>
          <w:bCs/>
        </w:rPr>
        <w:softHyphen/>
      </w:r>
      <w:r w:rsidR="00B16C43" w:rsidRPr="0096503B">
        <w:rPr>
          <w:rFonts w:ascii="GHEA Grapalat" w:hAnsi="GHEA Grapalat"/>
          <w:bCs/>
        </w:rPr>
        <w:t>յա</w:t>
      </w:r>
      <w:r w:rsidR="00B55DB4" w:rsidRPr="0096503B">
        <w:rPr>
          <w:rFonts w:ascii="GHEA Grapalat" w:hAnsi="GHEA Grapalat"/>
          <w:bCs/>
        </w:rPr>
        <w:softHyphen/>
      </w:r>
      <w:r w:rsidR="00B16C43" w:rsidRPr="0096503B">
        <w:rPr>
          <w:rFonts w:ascii="GHEA Grapalat" w:hAnsi="GHEA Grapalat"/>
          <w:bCs/>
        </w:rPr>
        <w:t>նի,</w:t>
      </w:r>
      <w:r w:rsidRPr="0096503B">
        <w:rPr>
          <w:rFonts w:ascii="GHEA Grapalat" w:hAnsi="GHEA Grapalat" w:cs="Sylfaen"/>
          <w:bCs/>
          <w:lang w:val="fr-CA"/>
        </w:rPr>
        <w:t xml:space="preserve"> </w:t>
      </w:r>
      <w:r w:rsidRPr="0096503B">
        <w:rPr>
          <w:rFonts w:ascii="GHEA Grapalat" w:hAnsi="GHEA Grapalat"/>
          <w:bCs/>
        </w:rPr>
        <w:t>Հովհաննես Մար</w:t>
      </w:r>
      <w:r w:rsidRPr="0096503B">
        <w:rPr>
          <w:rFonts w:ascii="GHEA Grapalat" w:hAnsi="GHEA Grapalat"/>
          <w:bCs/>
        </w:rPr>
        <w:softHyphen/>
        <w:t>գա</w:t>
      </w:r>
      <w:r w:rsidR="00A67A00" w:rsidRPr="0096503B">
        <w:rPr>
          <w:rFonts w:ascii="GHEA Grapalat" w:hAnsi="GHEA Grapalat"/>
          <w:bCs/>
        </w:rPr>
        <w:softHyphen/>
      </w:r>
      <w:r w:rsidRPr="0096503B">
        <w:rPr>
          <w:rFonts w:ascii="GHEA Grapalat" w:hAnsi="GHEA Grapalat"/>
          <w:bCs/>
        </w:rPr>
        <w:t>ր</w:t>
      </w:r>
      <w:r w:rsidRPr="0096503B">
        <w:rPr>
          <w:rFonts w:ascii="GHEA Grapalat" w:hAnsi="GHEA Grapalat"/>
          <w:bCs/>
        </w:rPr>
        <w:softHyphen/>
        <w:t>յանի, Մհեր Շահգելդյանի և Լևոն Դոխոլյանի</w:t>
      </w:r>
      <w:r w:rsidRPr="0096503B">
        <w:rPr>
          <w:rFonts w:ascii="GHEA Grapalat" w:hAnsi="GHEA Grapalat" w:cs="Sylfaen"/>
          <w:bCs/>
          <w:lang w:val="fr-CA"/>
        </w:rPr>
        <w:t>՝ օրենս</w:t>
      </w:r>
      <w:r w:rsidRPr="0096503B">
        <w:rPr>
          <w:rFonts w:ascii="GHEA Grapalat" w:hAnsi="GHEA Grapalat" w:cs="Sylfaen"/>
          <w:bCs/>
          <w:lang w:val="fr-CA"/>
        </w:rPr>
        <w:softHyphen/>
        <w:t>դրա</w:t>
      </w:r>
      <w:r w:rsidRPr="0096503B">
        <w:rPr>
          <w:rFonts w:ascii="GHEA Grapalat" w:hAnsi="GHEA Grapalat" w:cs="Sylfaen"/>
          <w:bCs/>
          <w:lang w:val="fr-CA"/>
        </w:rPr>
        <w:softHyphen/>
        <w:t>կան նախա</w:t>
      </w:r>
      <w:r w:rsidRPr="0096503B">
        <w:rPr>
          <w:rFonts w:ascii="GHEA Grapalat" w:hAnsi="GHEA Grapalat" w:cs="Sylfaen"/>
          <w:bCs/>
          <w:lang w:val="fr-CA"/>
        </w:rPr>
        <w:softHyphen/>
        <w:t>ձեռ</w:t>
      </w:r>
      <w:r w:rsidR="00B55DB4" w:rsidRPr="0096503B">
        <w:rPr>
          <w:rFonts w:ascii="GHEA Grapalat" w:hAnsi="GHEA Grapalat" w:cs="Sylfaen"/>
          <w:bCs/>
          <w:lang w:val="fr-CA"/>
        </w:rPr>
        <w:softHyphen/>
      </w:r>
      <w:r w:rsidRPr="0096503B">
        <w:rPr>
          <w:rFonts w:ascii="GHEA Grapalat" w:hAnsi="GHEA Grapalat" w:cs="Sylfaen"/>
          <w:bCs/>
          <w:lang w:val="fr-CA"/>
        </w:rPr>
        <w:softHyphen/>
        <w:t>նու</w:t>
      </w:r>
      <w:r w:rsidRPr="0096503B">
        <w:rPr>
          <w:rFonts w:ascii="GHEA Grapalat" w:hAnsi="GHEA Grapalat" w:cs="Sylfaen"/>
          <w:bCs/>
          <w:lang w:val="fr-CA"/>
        </w:rPr>
        <w:softHyphen/>
        <w:t>թյան կարգով ներ</w:t>
      </w:r>
      <w:r w:rsidRPr="0096503B">
        <w:rPr>
          <w:rFonts w:ascii="GHEA Grapalat" w:hAnsi="GHEA Grapalat" w:cs="Sylfaen"/>
          <w:bCs/>
          <w:lang w:val="fr-CA"/>
        </w:rPr>
        <w:softHyphen/>
        <w:t xml:space="preserve">կայացրած </w:t>
      </w:r>
      <w:r w:rsidR="00B16C43" w:rsidRPr="0096503B">
        <w:rPr>
          <w:rFonts w:ascii="GHEA Grapalat" w:hAnsi="GHEA Grapalat" w:cs="Sylfaen"/>
        </w:rPr>
        <w:t>«Վարչարարության հիմունքների և վար</w:t>
      </w:r>
      <w:r w:rsidR="00B16C43" w:rsidRPr="0096503B">
        <w:rPr>
          <w:rFonts w:ascii="GHEA Grapalat" w:hAnsi="GHEA Grapalat" w:cs="Sylfaen"/>
        </w:rPr>
        <w:softHyphen/>
      </w:r>
      <w:r w:rsidR="00B16C43" w:rsidRPr="0096503B">
        <w:rPr>
          <w:rFonts w:ascii="GHEA Grapalat" w:hAnsi="GHEA Grapalat" w:cs="Sylfaen"/>
        </w:rPr>
        <w:softHyphen/>
        <w:t>չական վարույթի մա</w:t>
      </w:r>
      <w:r w:rsidR="00B55DB4" w:rsidRPr="0096503B">
        <w:rPr>
          <w:rFonts w:ascii="GHEA Grapalat" w:hAnsi="GHEA Grapalat" w:cs="Sylfaen"/>
        </w:rPr>
        <w:softHyphen/>
      </w:r>
      <w:r w:rsidR="00B16C43" w:rsidRPr="0096503B">
        <w:rPr>
          <w:rFonts w:ascii="GHEA Grapalat" w:hAnsi="GHEA Grapalat" w:cs="Sylfaen"/>
        </w:rPr>
        <w:t>սին» Հայաստանի</w:t>
      </w:r>
      <w:r w:rsidR="00B16C43" w:rsidRPr="0096503B">
        <w:rPr>
          <w:rFonts w:ascii="GHEA Grapalat" w:hAnsi="GHEA Grapalat" w:cs="Times New Roman"/>
        </w:rPr>
        <w:t xml:space="preserve"> </w:t>
      </w:r>
      <w:r w:rsidR="00B16C43" w:rsidRPr="0096503B">
        <w:rPr>
          <w:rFonts w:ascii="GHEA Grapalat" w:hAnsi="GHEA Grapalat" w:cs="Sylfaen"/>
        </w:rPr>
        <w:t>Հանրապետության</w:t>
      </w:r>
      <w:r w:rsidR="00B16C43" w:rsidRPr="0096503B">
        <w:rPr>
          <w:rFonts w:ascii="GHEA Grapalat" w:hAnsi="GHEA Grapalat" w:cs="Times New Roman"/>
        </w:rPr>
        <w:t xml:space="preserve"> </w:t>
      </w:r>
      <w:r w:rsidR="00B16C43" w:rsidRPr="0096503B">
        <w:rPr>
          <w:rFonts w:ascii="GHEA Grapalat" w:hAnsi="GHEA Grapalat" w:cs="Sylfaen"/>
        </w:rPr>
        <w:t>օրենքում</w:t>
      </w:r>
      <w:r w:rsidR="00B16C43" w:rsidRPr="0096503B">
        <w:rPr>
          <w:rFonts w:ascii="GHEA Grapalat" w:hAnsi="GHEA Grapalat" w:cs="Times New Roman"/>
        </w:rPr>
        <w:t xml:space="preserve"> </w:t>
      </w:r>
      <w:r w:rsidR="00B16C43" w:rsidRPr="0096503B">
        <w:rPr>
          <w:rFonts w:ascii="GHEA Grapalat" w:hAnsi="GHEA Grapalat" w:cs="Sylfaen"/>
        </w:rPr>
        <w:t>փոփոխություն</w:t>
      </w:r>
      <w:r w:rsidR="00B16C43" w:rsidRPr="0096503B">
        <w:rPr>
          <w:rFonts w:ascii="GHEA Grapalat" w:hAnsi="GHEA Grapalat" w:cs="Times New Roman"/>
        </w:rPr>
        <w:t xml:space="preserve"> </w:t>
      </w:r>
      <w:r w:rsidR="00B16C43" w:rsidRPr="0096503B">
        <w:rPr>
          <w:rFonts w:ascii="GHEA Grapalat" w:hAnsi="GHEA Grapalat" w:cs="Sylfaen"/>
        </w:rPr>
        <w:t>կատարելու</w:t>
      </w:r>
      <w:r w:rsidR="00B16C43" w:rsidRPr="0096503B">
        <w:rPr>
          <w:rFonts w:ascii="GHEA Grapalat" w:hAnsi="GHEA Grapalat" w:cs="Times New Roman"/>
        </w:rPr>
        <w:t xml:space="preserve"> </w:t>
      </w:r>
      <w:r w:rsidR="00B16C43" w:rsidRPr="0096503B">
        <w:rPr>
          <w:rFonts w:ascii="GHEA Grapalat" w:hAnsi="GHEA Grapalat" w:cs="Sylfaen"/>
        </w:rPr>
        <w:t>մասին» Հայաս</w:t>
      </w:r>
      <w:r w:rsidR="00B55DB4" w:rsidRPr="0096503B">
        <w:rPr>
          <w:rFonts w:ascii="GHEA Grapalat" w:hAnsi="GHEA Grapalat" w:cs="Sylfaen"/>
        </w:rPr>
        <w:softHyphen/>
      </w:r>
      <w:r w:rsidR="00B16C43" w:rsidRPr="0096503B">
        <w:rPr>
          <w:rFonts w:ascii="GHEA Grapalat" w:hAnsi="GHEA Grapalat" w:cs="Sylfaen"/>
        </w:rPr>
        <w:t>տա</w:t>
      </w:r>
      <w:r w:rsidR="00B55DB4" w:rsidRPr="0096503B">
        <w:rPr>
          <w:rFonts w:ascii="GHEA Grapalat" w:hAnsi="GHEA Grapalat" w:cs="Sylfaen"/>
        </w:rPr>
        <w:softHyphen/>
      </w:r>
      <w:r w:rsidR="00B16C43" w:rsidRPr="0096503B">
        <w:rPr>
          <w:rFonts w:ascii="GHEA Grapalat" w:hAnsi="GHEA Grapalat" w:cs="Sylfaen"/>
        </w:rPr>
        <w:t>նի Հանրապետության</w:t>
      </w:r>
      <w:r w:rsidR="00B16C43" w:rsidRPr="0096503B">
        <w:rPr>
          <w:rFonts w:ascii="GHEA Grapalat" w:hAnsi="GHEA Grapalat"/>
        </w:rPr>
        <w:t xml:space="preserve"> </w:t>
      </w:r>
      <w:r w:rsidR="00B16C43" w:rsidRPr="0096503B">
        <w:rPr>
          <w:rFonts w:ascii="GHEA Grapalat" w:hAnsi="GHEA Grapalat" w:cs="Sylfaen"/>
        </w:rPr>
        <w:t>օրենքի</w:t>
      </w:r>
      <w:r w:rsidR="00B16C43" w:rsidRPr="0096503B">
        <w:rPr>
          <w:rFonts w:ascii="GHEA Grapalat" w:hAnsi="GHEA Grapalat" w:cs="GHEA Mariam"/>
          <w:noProof/>
          <w:lang w:val="pt-BR"/>
        </w:rPr>
        <w:t xml:space="preserve"> </w:t>
      </w:r>
      <w:r w:rsidR="00B16C43" w:rsidRPr="0096503B">
        <w:rPr>
          <w:rFonts w:ascii="GHEA Grapalat" w:hAnsi="GHEA Grapalat" w:cs="Sylfaen"/>
        </w:rPr>
        <w:t xml:space="preserve">նախագծի </w:t>
      </w:r>
      <w:r w:rsidRPr="0096503B">
        <w:rPr>
          <w:rFonts w:ascii="GHEA Grapalat" w:eastAsia="Times New Roman" w:hAnsi="GHEA Grapalat"/>
        </w:rPr>
        <w:t>(</w:t>
      </w:r>
      <w:r w:rsidR="00B55DB4" w:rsidRPr="00B16C43">
        <w:rPr>
          <w:rFonts w:ascii="GHEA Grapalat" w:eastAsia="Times New Roman" w:hAnsi="GHEA Grapalat" w:cs="Times New Roman"/>
          <w:i/>
          <w:iCs/>
        </w:rPr>
        <w:t>Պ-854-18.09.2015-ՊԻ-010/0</w:t>
      </w:r>
      <w:r w:rsidRPr="0096503B">
        <w:rPr>
          <w:rFonts w:ascii="GHEA Grapalat" w:eastAsia="Times New Roman" w:hAnsi="GHEA Grapalat"/>
          <w:iCs/>
        </w:rPr>
        <w:t>)</w:t>
      </w:r>
      <w:r w:rsidRPr="0096503B">
        <w:rPr>
          <w:rFonts w:ascii="GHEA Grapalat" w:hAnsi="GHEA Grapalat"/>
          <w:iCs/>
        </w:rPr>
        <w:t xml:space="preserve"> </w:t>
      </w:r>
      <w:r w:rsidRPr="0096503B">
        <w:rPr>
          <w:rFonts w:ascii="GHEA Grapalat" w:hAnsi="GHEA Grapalat" w:cs="Sylfaen"/>
        </w:rPr>
        <w:t>վերաբերյալ:</w:t>
      </w:r>
    </w:p>
    <w:p w:rsidR="00B55DB4" w:rsidRPr="0096503B" w:rsidRDefault="00B55DB4" w:rsidP="00A554DF">
      <w:pPr>
        <w:widowControl w:val="0"/>
        <w:spacing w:after="0" w:line="360" w:lineRule="auto"/>
        <w:ind w:firstLine="720"/>
        <w:jc w:val="both"/>
        <w:textAlignment w:val="baseline"/>
        <w:rPr>
          <w:rFonts w:ascii="GHEA Grapalat" w:hAnsi="GHEA Grapalat"/>
          <w:lang w:val="af-ZA"/>
        </w:rPr>
      </w:pPr>
      <w:r w:rsidRPr="0096503B">
        <w:rPr>
          <w:rFonts w:ascii="GHEA Grapalat" w:hAnsi="GHEA Grapalat" w:cs="Sylfaen"/>
          <w:lang w:val="af-ZA"/>
        </w:rPr>
        <w:t xml:space="preserve"> </w:t>
      </w:r>
      <w:r w:rsidRPr="0096503B">
        <w:rPr>
          <w:rFonts w:ascii="GHEA Grapalat" w:hAnsi="GHEA Grapalat" w:cs="Sylfaen"/>
          <w:lang w:val="ru-RU"/>
        </w:rPr>
        <w:t>Ներկայացված</w:t>
      </w:r>
      <w:r w:rsidRPr="0096503B">
        <w:rPr>
          <w:rFonts w:ascii="GHEA Grapalat" w:hAnsi="GHEA Grapalat" w:cs="Sylfaen"/>
          <w:lang w:val="af-ZA"/>
        </w:rPr>
        <w:t xml:space="preserve"> </w:t>
      </w:r>
      <w:r w:rsidRPr="0096503B">
        <w:rPr>
          <w:rFonts w:ascii="GHEA Grapalat" w:hAnsi="GHEA Grapalat" w:cs="Sylfaen"/>
          <w:lang w:val="ru-RU"/>
        </w:rPr>
        <w:t>նախագծ</w:t>
      </w:r>
      <w:r w:rsidRPr="0096503B">
        <w:rPr>
          <w:rFonts w:ascii="GHEA Grapalat" w:hAnsi="GHEA Grapalat" w:cs="Sylfaen"/>
        </w:rPr>
        <w:t xml:space="preserve">ով </w:t>
      </w:r>
      <w:r w:rsidRPr="0096503B">
        <w:rPr>
          <w:rFonts w:ascii="GHEA Grapalat" w:hAnsi="GHEA Grapalat" w:cs="Sylfaen"/>
          <w:lang w:val="ru-RU"/>
        </w:rPr>
        <w:t>առաջարկվում</w:t>
      </w:r>
      <w:r w:rsidRPr="0096503B">
        <w:rPr>
          <w:rFonts w:ascii="GHEA Grapalat" w:hAnsi="GHEA Grapalat" w:cs="Sylfaen"/>
          <w:lang w:val="af-ZA"/>
        </w:rPr>
        <w:t xml:space="preserve"> </w:t>
      </w:r>
      <w:r w:rsidRPr="0096503B">
        <w:rPr>
          <w:rFonts w:ascii="GHEA Grapalat" w:hAnsi="GHEA Grapalat" w:cs="Sylfaen"/>
          <w:lang w:val="ru-RU"/>
        </w:rPr>
        <w:t>է</w:t>
      </w:r>
      <w:r w:rsidRPr="0096503B">
        <w:rPr>
          <w:rFonts w:ascii="GHEA Grapalat" w:hAnsi="GHEA Grapalat" w:cs="Sylfaen"/>
          <w:lang w:val="af-ZA"/>
        </w:rPr>
        <w:t xml:space="preserve"> փոփոխություն կատարել «</w:t>
      </w:r>
      <w:r w:rsidRPr="0096503B">
        <w:rPr>
          <w:rFonts w:ascii="GHEA Grapalat" w:hAnsi="GHEA Grapalat"/>
          <w:lang w:val="hy-AM"/>
        </w:rPr>
        <w:t>Վար</w:t>
      </w:r>
      <w:r w:rsidR="00A554DF" w:rsidRPr="0096503B">
        <w:rPr>
          <w:rFonts w:ascii="GHEA Grapalat" w:hAnsi="GHEA Grapalat"/>
        </w:rPr>
        <w:softHyphen/>
      </w:r>
      <w:r w:rsidRPr="0096503B">
        <w:rPr>
          <w:rFonts w:ascii="GHEA Grapalat" w:hAnsi="GHEA Grapalat"/>
          <w:lang w:val="hy-AM"/>
        </w:rPr>
        <w:t>չարա</w:t>
      </w:r>
      <w:r w:rsidR="00A554DF" w:rsidRPr="0096503B">
        <w:rPr>
          <w:rFonts w:ascii="GHEA Grapalat" w:hAnsi="GHEA Grapalat"/>
        </w:rPr>
        <w:softHyphen/>
      </w:r>
      <w:r w:rsidRPr="0096503B">
        <w:rPr>
          <w:rFonts w:ascii="GHEA Grapalat" w:hAnsi="GHEA Grapalat"/>
          <w:lang w:val="hy-AM"/>
        </w:rPr>
        <w:t>րու</w:t>
      </w:r>
      <w:r w:rsidR="00A554DF" w:rsidRPr="0096503B">
        <w:rPr>
          <w:rFonts w:ascii="GHEA Grapalat" w:hAnsi="GHEA Grapalat"/>
        </w:rPr>
        <w:softHyphen/>
      </w:r>
      <w:r w:rsidRPr="0096503B">
        <w:rPr>
          <w:rFonts w:ascii="GHEA Grapalat" w:hAnsi="GHEA Grapalat"/>
          <w:lang w:val="hy-AM"/>
        </w:rPr>
        <w:t>թյան հիմունքների և վարչական վարույթի մասին</w:t>
      </w:r>
      <w:r w:rsidRPr="0096503B">
        <w:rPr>
          <w:rFonts w:ascii="GHEA Grapalat" w:hAnsi="GHEA Grapalat"/>
          <w:lang w:val="af-ZA"/>
        </w:rPr>
        <w:t>»</w:t>
      </w:r>
      <w:r w:rsidRPr="0096503B">
        <w:rPr>
          <w:rFonts w:ascii="GHEA Grapalat" w:hAnsi="GHEA Grapalat"/>
          <w:lang w:val="hy-AM"/>
        </w:rPr>
        <w:t xml:space="preserve"> Հայաստանի Հանրապետության օրենք</w:t>
      </w:r>
      <w:r w:rsidRPr="0096503B">
        <w:rPr>
          <w:rFonts w:ascii="GHEA Grapalat" w:hAnsi="GHEA Grapalat"/>
        </w:rPr>
        <w:t>ի</w:t>
      </w:r>
      <w:r w:rsidRPr="0096503B">
        <w:rPr>
          <w:rFonts w:ascii="GHEA Grapalat" w:hAnsi="GHEA Grapalat"/>
          <w:lang w:val="af-ZA"/>
        </w:rPr>
        <w:t xml:space="preserve"> </w:t>
      </w:r>
      <w:r w:rsidRPr="0096503B">
        <w:rPr>
          <w:rFonts w:ascii="GHEA Grapalat" w:hAnsi="GHEA Grapalat"/>
        </w:rPr>
        <w:t>ան</w:t>
      </w:r>
      <w:r w:rsidR="00A554DF" w:rsidRPr="0096503B">
        <w:rPr>
          <w:rFonts w:ascii="GHEA Grapalat" w:hAnsi="GHEA Grapalat"/>
        </w:rPr>
        <w:softHyphen/>
      </w:r>
      <w:r w:rsidRPr="0096503B">
        <w:rPr>
          <w:rFonts w:ascii="GHEA Grapalat" w:hAnsi="GHEA Grapalat"/>
        </w:rPr>
        <w:t>ցու</w:t>
      </w:r>
      <w:r w:rsidR="00A554DF" w:rsidRPr="0096503B">
        <w:rPr>
          <w:rFonts w:ascii="GHEA Grapalat" w:hAnsi="GHEA Grapalat"/>
        </w:rPr>
        <w:softHyphen/>
      </w:r>
      <w:r w:rsidRPr="0096503B">
        <w:rPr>
          <w:rFonts w:ascii="GHEA Grapalat" w:hAnsi="GHEA Grapalat"/>
        </w:rPr>
        <w:t>մային</w:t>
      </w:r>
      <w:r w:rsidRPr="0096503B">
        <w:rPr>
          <w:rFonts w:ascii="GHEA Grapalat" w:hAnsi="GHEA Grapalat"/>
          <w:lang w:val="af-ZA"/>
        </w:rPr>
        <w:t xml:space="preserve"> </w:t>
      </w:r>
      <w:r w:rsidRPr="0096503B">
        <w:rPr>
          <w:rFonts w:ascii="GHEA Grapalat" w:hAnsi="GHEA Grapalat"/>
        </w:rPr>
        <w:t>դրույթների</w:t>
      </w:r>
      <w:r w:rsidRPr="0096503B">
        <w:rPr>
          <w:rFonts w:ascii="GHEA Grapalat" w:hAnsi="GHEA Grapalat"/>
          <w:lang w:val="af-ZA"/>
        </w:rPr>
        <w:t xml:space="preserve"> </w:t>
      </w:r>
      <w:r w:rsidRPr="0096503B">
        <w:rPr>
          <w:rFonts w:ascii="GHEA Grapalat" w:hAnsi="GHEA Grapalat"/>
        </w:rPr>
        <w:t>առաջին</w:t>
      </w:r>
      <w:r w:rsidRPr="0096503B">
        <w:rPr>
          <w:rFonts w:ascii="GHEA Grapalat" w:hAnsi="GHEA Grapalat"/>
          <w:lang w:val="af-ZA"/>
        </w:rPr>
        <w:t xml:space="preserve"> </w:t>
      </w:r>
      <w:r w:rsidRPr="0096503B">
        <w:rPr>
          <w:rFonts w:ascii="GHEA Grapalat" w:hAnsi="GHEA Grapalat"/>
        </w:rPr>
        <w:t>և</w:t>
      </w:r>
      <w:r w:rsidRPr="0096503B">
        <w:rPr>
          <w:rFonts w:ascii="GHEA Grapalat" w:hAnsi="GHEA Grapalat"/>
          <w:lang w:val="af-ZA"/>
        </w:rPr>
        <w:t xml:space="preserve"> </w:t>
      </w:r>
      <w:r w:rsidRPr="0096503B">
        <w:rPr>
          <w:rFonts w:ascii="GHEA Grapalat" w:hAnsi="GHEA Grapalat"/>
        </w:rPr>
        <w:t>երկրորդ</w:t>
      </w:r>
      <w:r w:rsidRPr="0096503B">
        <w:rPr>
          <w:rFonts w:ascii="GHEA Grapalat" w:hAnsi="GHEA Grapalat"/>
          <w:lang w:val="af-ZA"/>
        </w:rPr>
        <w:t xml:space="preserve"> </w:t>
      </w:r>
      <w:r w:rsidRPr="0096503B">
        <w:rPr>
          <w:rFonts w:ascii="GHEA Grapalat" w:hAnsi="GHEA Grapalat"/>
        </w:rPr>
        <w:t>մասերում</w:t>
      </w:r>
      <w:r w:rsidRPr="0096503B">
        <w:rPr>
          <w:rFonts w:ascii="GHEA Grapalat" w:hAnsi="GHEA Grapalat"/>
          <w:lang w:val="af-ZA"/>
        </w:rPr>
        <w:t>` «</w:t>
      </w:r>
      <w:r w:rsidRPr="0096503B">
        <w:rPr>
          <w:rFonts w:ascii="GHEA Grapalat" w:hAnsi="GHEA Grapalat"/>
        </w:rPr>
        <w:t>վեց</w:t>
      </w:r>
      <w:r w:rsidRPr="0096503B">
        <w:rPr>
          <w:rFonts w:ascii="GHEA Grapalat" w:hAnsi="GHEA Grapalat"/>
          <w:lang w:val="af-ZA"/>
        </w:rPr>
        <w:t xml:space="preserve"> </w:t>
      </w:r>
      <w:r w:rsidRPr="0096503B">
        <w:rPr>
          <w:rFonts w:ascii="GHEA Grapalat" w:hAnsi="GHEA Grapalat"/>
        </w:rPr>
        <w:t>ամիս</w:t>
      </w:r>
      <w:r w:rsidRPr="0096503B">
        <w:rPr>
          <w:rFonts w:ascii="GHEA Grapalat" w:hAnsi="GHEA Grapalat"/>
          <w:lang w:val="af-ZA"/>
        </w:rPr>
        <w:t xml:space="preserve">» </w:t>
      </w:r>
      <w:r w:rsidRPr="0096503B">
        <w:rPr>
          <w:rFonts w:ascii="GHEA Grapalat" w:hAnsi="GHEA Grapalat"/>
        </w:rPr>
        <w:t>բառերը</w:t>
      </w:r>
      <w:r w:rsidRPr="0096503B">
        <w:rPr>
          <w:rFonts w:ascii="GHEA Grapalat" w:hAnsi="GHEA Grapalat"/>
          <w:lang w:val="af-ZA"/>
        </w:rPr>
        <w:t xml:space="preserve"> </w:t>
      </w:r>
      <w:r w:rsidRPr="0096503B">
        <w:rPr>
          <w:rFonts w:ascii="GHEA Grapalat" w:hAnsi="GHEA Grapalat"/>
        </w:rPr>
        <w:t>փոխարինելով</w:t>
      </w:r>
      <w:r w:rsidRPr="0096503B">
        <w:rPr>
          <w:rFonts w:ascii="GHEA Grapalat" w:hAnsi="GHEA Grapalat"/>
          <w:lang w:val="af-ZA"/>
        </w:rPr>
        <w:t xml:space="preserve"> «</w:t>
      </w:r>
      <w:r w:rsidRPr="0096503B">
        <w:rPr>
          <w:rFonts w:ascii="GHEA Grapalat" w:hAnsi="GHEA Grapalat"/>
        </w:rPr>
        <w:t>մեկ</w:t>
      </w:r>
      <w:r w:rsidRPr="0096503B">
        <w:rPr>
          <w:rFonts w:ascii="GHEA Grapalat" w:hAnsi="GHEA Grapalat"/>
          <w:lang w:val="af-ZA"/>
        </w:rPr>
        <w:t xml:space="preserve"> </w:t>
      </w:r>
      <w:r w:rsidRPr="0096503B">
        <w:rPr>
          <w:rFonts w:ascii="GHEA Grapalat" w:hAnsi="GHEA Grapalat"/>
        </w:rPr>
        <w:t>տա</w:t>
      </w:r>
      <w:r w:rsidR="00A554DF" w:rsidRPr="0096503B">
        <w:rPr>
          <w:rFonts w:ascii="GHEA Grapalat" w:hAnsi="GHEA Grapalat"/>
        </w:rPr>
        <w:softHyphen/>
      </w:r>
      <w:r w:rsidRPr="0096503B">
        <w:rPr>
          <w:rFonts w:ascii="GHEA Grapalat" w:hAnsi="GHEA Grapalat"/>
        </w:rPr>
        <w:t>րի</w:t>
      </w:r>
      <w:r w:rsidRPr="0096503B">
        <w:rPr>
          <w:rFonts w:ascii="GHEA Grapalat" w:hAnsi="GHEA Grapalat"/>
          <w:lang w:val="af-ZA"/>
        </w:rPr>
        <w:t xml:space="preserve">» </w:t>
      </w:r>
      <w:r w:rsidRPr="0096503B">
        <w:rPr>
          <w:rFonts w:ascii="GHEA Grapalat" w:hAnsi="GHEA Grapalat"/>
        </w:rPr>
        <w:t>բառերով</w:t>
      </w:r>
      <w:r w:rsidRPr="0096503B">
        <w:rPr>
          <w:rFonts w:ascii="GHEA Grapalat" w:hAnsi="GHEA Grapalat"/>
          <w:lang w:val="af-ZA"/>
        </w:rPr>
        <w:t>,  մինչդեռ նշված օրենքի  112-րդ հոդվածով նախատեսված անցումային դրույթ</w:t>
      </w:r>
      <w:r w:rsidR="00A554DF" w:rsidRPr="0096503B">
        <w:rPr>
          <w:rFonts w:ascii="GHEA Grapalat" w:hAnsi="GHEA Grapalat"/>
          <w:lang w:val="af-ZA"/>
        </w:rPr>
        <w:softHyphen/>
      </w:r>
      <w:r w:rsidRPr="0096503B">
        <w:rPr>
          <w:rFonts w:ascii="GHEA Grapalat" w:hAnsi="GHEA Grapalat"/>
          <w:lang w:val="af-ZA"/>
        </w:rPr>
        <w:t>նե</w:t>
      </w:r>
      <w:r w:rsidR="00A554DF" w:rsidRPr="0096503B">
        <w:rPr>
          <w:rFonts w:ascii="GHEA Grapalat" w:hAnsi="GHEA Grapalat"/>
          <w:lang w:val="af-ZA"/>
        </w:rPr>
        <w:softHyphen/>
      </w:r>
      <w:r w:rsidRPr="0096503B">
        <w:rPr>
          <w:rFonts w:ascii="GHEA Grapalat" w:hAnsi="GHEA Grapalat"/>
          <w:lang w:val="af-ZA"/>
        </w:rPr>
        <w:t xml:space="preserve">րում նախագծով փոփոխվող դրույթն առկա չէ: Վերոնշյալ դրույթն առկա է </w:t>
      </w:r>
      <w:r w:rsidRPr="0096503B">
        <w:rPr>
          <w:rFonts w:ascii="GHEA Grapalat" w:hAnsi="GHEA Grapalat" w:cs="Sylfaen"/>
          <w:lang w:val="af-ZA"/>
        </w:rPr>
        <w:t>«</w:t>
      </w:r>
      <w:r w:rsidRPr="0096503B">
        <w:rPr>
          <w:rFonts w:ascii="GHEA Grapalat" w:hAnsi="GHEA Grapalat"/>
          <w:lang w:val="hy-AM"/>
        </w:rPr>
        <w:t>Վարչա</w:t>
      </w:r>
      <w:r w:rsidR="00A554DF" w:rsidRPr="0096503B">
        <w:rPr>
          <w:rFonts w:ascii="GHEA Grapalat" w:hAnsi="GHEA Grapalat"/>
        </w:rPr>
        <w:softHyphen/>
      </w:r>
      <w:r w:rsidRPr="0096503B">
        <w:rPr>
          <w:rFonts w:ascii="GHEA Grapalat" w:hAnsi="GHEA Grapalat"/>
          <w:lang w:val="hy-AM"/>
        </w:rPr>
        <w:t>րա</w:t>
      </w:r>
      <w:r w:rsidR="00A554DF" w:rsidRPr="0096503B">
        <w:rPr>
          <w:rFonts w:ascii="GHEA Grapalat" w:hAnsi="GHEA Grapalat"/>
        </w:rPr>
        <w:softHyphen/>
      </w:r>
      <w:r w:rsidRPr="0096503B">
        <w:rPr>
          <w:rFonts w:ascii="GHEA Grapalat" w:hAnsi="GHEA Grapalat"/>
          <w:lang w:val="hy-AM"/>
        </w:rPr>
        <w:t>րու</w:t>
      </w:r>
      <w:r w:rsidR="00D76667">
        <w:rPr>
          <w:rFonts w:ascii="GHEA Grapalat" w:hAnsi="GHEA Grapalat"/>
        </w:rPr>
        <w:softHyphen/>
      </w:r>
      <w:r w:rsidRPr="0096503B">
        <w:rPr>
          <w:rFonts w:ascii="GHEA Grapalat" w:hAnsi="GHEA Grapalat"/>
          <w:lang w:val="hy-AM"/>
        </w:rPr>
        <w:t>թյան հիմունքների և վարչական վարույթի մասին</w:t>
      </w:r>
      <w:r w:rsidRPr="0096503B">
        <w:rPr>
          <w:rFonts w:ascii="GHEA Grapalat" w:hAnsi="GHEA Grapalat"/>
          <w:lang w:val="af-ZA"/>
        </w:rPr>
        <w:t>»</w:t>
      </w:r>
      <w:r w:rsidRPr="0096503B">
        <w:rPr>
          <w:rFonts w:ascii="GHEA Grapalat" w:hAnsi="GHEA Grapalat"/>
          <w:lang w:val="hy-AM"/>
        </w:rPr>
        <w:t xml:space="preserve"> Հայաստանի Հանրապետության օրենք</w:t>
      </w:r>
      <w:r w:rsidRPr="0096503B">
        <w:rPr>
          <w:rFonts w:ascii="GHEA Grapalat" w:hAnsi="GHEA Grapalat"/>
        </w:rPr>
        <w:t>ում</w:t>
      </w:r>
      <w:r w:rsidRPr="0096503B">
        <w:rPr>
          <w:rFonts w:ascii="GHEA Grapalat" w:hAnsi="GHEA Grapalat"/>
          <w:lang w:val="af-ZA"/>
        </w:rPr>
        <w:t xml:space="preserve"> </w:t>
      </w:r>
      <w:r w:rsidRPr="0096503B">
        <w:rPr>
          <w:rFonts w:ascii="GHEA Grapalat" w:hAnsi="GHEA Grapalat"/>
          <w:lang w:val="hy-AM"/>
        </w:rPr>
        <w:t>փո</w:t>
      </w:r>
      <w:r w:rsidR="00A554DF" w:rsidRPr="0096503B">
        <w:rPr>
          <w:rFonts w:ascii="GHEA Grapalat" w:hAnsi="GHEA Grapalat"/>
        </w:rPr>
        <w:softHyphen/>
      </w:r>
      <w:r w:rsidRPr="0096503B">
        <w:rPr>
          <w:rFonts w:ascii="GHEA Grapalat" w:hAnsi="GHEA Grapalat"/>
          <w:lang w:val="hy-AM"/>
        </w:rPr>
        <w:t>փոխություն</w:t>
      </w:r>
      <w:r w:rsidRPr="0096503B">
        <w:rPr>
          <w:rFonts w:ascii="GHEA Grapalat" w:hAnsi="GHEA Grapalat"/>
        </w:rPr>
        <w:t>ներ</w:t>
      </w:r>
      <w:r w:rsidRPr="0096503B">
        <w:rPr>
          <w:rFonts w:ascii="GHEA Grapalat" w:hAnsi="GHEA Grapalat"/>
          <w:lang w:val="af-ZA"/>
        </w:rPr>
        <w:t xml:space="preserve"> </w:t>
      </w:r>
      <w:r w:rsidRPr="0096503B">
        <w:rPr>
          <w:rFonts w:ascii="GHEA Grapalat" w:hAnsi="GHEA Grapalat"/>
        </w:rPr>
        <w:t>և</w:t>
      </w:r>
      <w:r w:rsidRPr="0096503B">
        <w:rPr>
          <w:rFonts w:ascii="GHEA Grapalat" w:hAnsi="GHEA Grapalat"/>
          <w:lang w:val="af-ZA"/>
        </w:rPr>
        <w:t xml:space="preserve"> </w:t>
      </w:r>
      <w:r w:rsidRPr="0096503B">
        <w:rPr>
          <w:rFonts w:ascii="GHEA Grapalat" w:hAnsi="GHEA Grapalat"/>
        </w:rPr>
        <w:t>լրացումներ</w:t>
      </w:r>
      <w:r w:rsidRPr="0096503B">
        <w:rPr>
          <w:rFonts w:ascii="GHEA Grapalat" w:hAnsi="GHEA Grapalat"/>
          <w:lang w:val="af-ZA"/>
        </w:rPr>
        <w:t xml:space="preserve"> </w:t>
      </w:r>
      <w:r w:rsidRPr="0096503B">
        <w:rPr>
          <w:rFonts w:ascii="GHEA Grapalat" w:hAnsi="GHEA Grapalat"/>
          <w:lang w:val="hy-AM"/>
        </w:rPr>
        <w:t>կատարելու</w:t>
      </w:r>
      <w:r w:rsidRPr="0096503B">
        <w:rPr>
          <w:rFonts w:ascii="GHEA Grapalat" w:hAnsi="GHEA Grapalat"/>
          <w:lang w:val="af-ZA"/>
        </w:rPr>
        <w:t xml:space="preserve"> </w:t>
      </w:r>
      <w:r w:rsidRPr="0096503B">
        <w:rPr>
          <w:rFonts w:ascii="GHEA Grapalat" w:hAnsi="GHEA Grapalat"/>
          <w:lang w:val="hy-AM"/>
        </w:rPr>
        <w:t>մասին</w:t>
      </w:r>
      <w:r w:rsidRPr="0096503B">
        <w:rPr>
          <w:rFonts w:ascii="GHEA Grapalat" w:hAnsi="GHEA Grapalat"/>
          <w:lang w:val="af-ZA"/>
        </w:rPr>
        <w:t>» Հայաստանի Հանրապետության 2014 թվա</w:t>
      </w:r>
      <w:r w:rsidR="00A554DF" w:rsidRPr="0096503B">
        <w:rPr>
          <w:rFonts w:ascii="GHEA Grapalat" w:hAnsi="GHEA Grapalat"/>
          <w:lang w:val="af-ZA"/>
        </w:rPr>
        <w:softHyphen/>
      </w:r>
      <w:r w:rsidRPr="0096503B">
        <w:rPr>
          <w:rFonts w:ascii="GHEA Grapalat" w:hAnsi="GHEA Grapalat"/>
          <w:lang w:val="af-ZA"/>
        </w:rPr>
        <w:t xml:space="preserve">կանի դեկտեմբերի 17-ի ՀՕ-249-Ն </w:t>
      </w:r>
      <w:r w:rsidRPr="0096503B">
        <w:rPr>
          <w:rFonts w:ascii="GHEA Grapalat" w:hAnsi="GHEA Grapalat" w:cs="Sylfaen"/>
          <w:lang w:val="ru-RU"/>
        </w:rPr>
        <w:t>օրենքի</w:t>
      </w:r>
      <w:r w:rsidRPr="0096503B">
        <w:rPr>
          <w:rFonts w:ascii="GHEA Grapalat" w:hAnsi="GHEA Grapalat" w:cs="Sylfaen"/>
          <w:lang w:val="af-ZA"/>
        </w:rPr>
        <w:t xml:space="preserve"> (</w:t>
      </w:r>
      <w:r w:rsidRPr="0096503B">
        <w:rPr>
          <w:rFonts w:ascii="GHEA Grapalat" w:hAnsi="GHEA Grapalat" w:cs="Sylfaen"/>
        </w:rPr>
        <w:t>այսուհետ</w:t>
      </w:r>
      <w:r w:rsidRPr="0096503B">
        <w:rPr>
          <w:rFonts w:ascii="GHEA Grapalat" w:hAnsi="GHEA Grapalat" w:cs="Sylfaen"/>
          <w:lang w:val="af-ZA"/>
        </w:rPr>
        <w:t xml:space="preserve">` </w:t>
      </w:r>
      <w:r w:rsidRPr="0096503B">
        <w:rPr>
          <w:rFonts w:ascii="GHEA Grapalat" w:hAnsi="GHEA Grapalat" w:cs="Sylfaen"/>
        </w:rPr>
        <w:t>Օրենք</w:t>
      </w:r>
      <w:r w:rsidRPr="0096503B">
        <w:rPr>
          <w:rFonts w:ascii="GHEA Grapalat" w:hAnsi="GHEA Grapalat" w:cs="Sylfaen"/>
          <w:lang w:val="af-ZA"/>
        </w:rPr>
        <w:t>) 3-րդ հոդվածով նախա</w:t>
      </w:r>
      <w:r w:rsidR="00A554DF" w:rsidRPr="0096503B">
        <w:rPr>
          <w:rFonts w:ascii="GHEA Grapalat" w:hAnsi="GHEA Grapalat" w:cs="Sylfaen"/>
          <w:lang w:val="af-ZA"/>
        </w:rPr>
        <w:softHyphen/>
      </w:r>
      <w:r w:rsidRPr="0096503B">
        <w:rPr>
          <w:rFonts w:ascii="GHEA Grapalat" w:hAnsi="GHEA Grapalat" w:cs="Sylfaen"/>
          <w:lang w:val="af-ZA"/>
        </w:rPr>
        <w:t>տես</w:t>
      </w:r>
      <w:r w:rsidR="00A554DF" w:rsidRPr="0096503B">
        <w:rPr>
          <w:rFonts w:ascii="GHEA Grapalat" w:hAnsi="GHEA Grapalat" w:cs="Sylfaen"/>
          <w:lang w:val="af-ZA"/>
        </w:rPr>
        <w:softHyphen/>
      </w:r>
      <w:r w:rsidRPr="0096503B">
        <w:rPr>
          <w:rFonts w:ascii="GHEA Grapalat" w:hAnsi="GHEA Grapalat" w:cs="Sylfaen"/>
          <w:lang w:val="af-ZA"/>
        </w:rPr>
        <w:t>ված անցումային դրույթներով, հետևաբար նախագծով առաջարկվող փոփոխությունը պետք է կատարվի այդ օրենքում:</w:t>
      </w:r>
      <w:r w:rsidR="00CE68B1">
        <w:rPr>
          <w:rFonts w:ascii="GHEA Grapalat" w:hAnsi="GHEA Grapalat" w:cs="Sylfaen"/>
          <w:lang w:val="af-ZA"/>
        </w:rPr>
        <w:t xml:space="preserve"> </w:t>
      </w:r>
    </w:p>
    <w:p w:rsidR="00B55DB4" w:rsidRPr="0096503B" w:rsidRDefault="00B55DB4" w:rsidP="00A554DF">
      <w:pPr>
        <w:widowControl w:val="0"/>
        <w:spacing w:after="0" w:line="360" w:lineRule="auto"/>
        <w:ind w:firstLine="720"/>
        <w:jc w:val="both"/>
        <w:textAlignment w:val="baseline"/>
        <w:rPr>
          <w:rFonts w:ascii="GHEA Grapalat" w:hAnsi="GHEA Grapalat" w:cs="Sylfaen"/>
          <w:lang w:val="af-ZA"/>
        </w:rPr>
      </w:pPr>
      <w:r w:rsidRPr="0096503B">
        <w:rPr>
          <w:rFonts w:ascii="GHEA Grapalat" w:hAnsi="GHEA Grapalat" w:cs="Sylfaen"/>
          <w:lang w:val="af-ZA"/>
        </w:rPr>
        <w:lastRenderedPageBreak/>
        <w:t>Նախագծին կից ներկայացված հիմնավորման համաձայն` նախագծի ընդունման անհրա</w:t>
      </w:r>
      <w:r w:rsidR="00A554DF" w:rsidRPr="0096503B">
        <w:rPr>
          <w:rFonts w:ascii="GHEA Grapalat" w:hAnsi="GHEA Grapalat" w:cs="Sylfaen"/>
          <w:lang w:val="af-ZA"/>
        </w:rPr>
        <w:softHyphen/>
      </w:r>
      <w:r w:rsidRPr="0096503B">
        <w:rPr>
          <w:rFonts w:ascii="GHEA Grapalat" w:hAnsi="GHEA Grapalat" w:cs="Sylfaen"/>
          <w:lang w:val="af-ZA"/>
        </w:rPr>
        <w:t>ժեշտությունը պայմանավորված է այն հանգամանքով, որ վարչական իրավախախ</w:t>
      </w:r>
      <w:r w:rsidR="00A554DF" w:rsidRPr="0096503B">
        <w:rPr>
          <w:rFonts w:ascii="GHEA Grapalat" w:hAnsi="GHEA Grapalat" w:cs="Sylfaen"/>
          <w:lang w:val="af-ZA"/>
        </w:rPr>
        <w:softHyphen/>
      </w:r>
      <w:r w:rsidRPr="0096503B">
        <w:rPr>
          <w:rFonts w:ascii="GHEA Grapalat" w:hAnsi="GHEA Grapalat" w:cs="Sylfaen"/>
          <w:lang w:val="af-ZA"/>
        </w:rPr>
        <w:t>տում</w:t>
      </w:r>
      <w:r w:rsidR="00A554DF" w:rsidRPr="0096503B">
        <w:rPr>
          <w:rFonts w:ascii="GHEA Grapalat" w:hAnsi="GHEA Grapalat" w:cs="Sylfaen"/>
          <w:lang w:val="af-ZA"/>
        </w:rPr>
        <w:softHyphen/>
      </w:r>
      <w:r w:rsidRPr="0096503B">
        <w:rPr>
          <w:rFonts w:ascii="GHEA Grapalat" w:hAnsi="GHEA Grapalat" w:cs="Sylfaen"/>
          <w:lang w:val="af-ZA"/>
        </w:rPr>
        <w:t xml:space="preserve">ներ կատարած </w:t>
      </w:r>
      <w:r w:rsidR="00A554DF" w:rsidRPr="0096503B">
        <w:rPr>
          <w:rFonts w:ascii="GHEA Grapalat" w:hAnsi="GHEA Grapalat" w:cs="Sylfaen"/>
        </w:rPr>
        <w:t>Հայաստանի</w:t>
      </w:r>
      <w:r w:rsidR="00A554DF" w:rsidRPr="0096503B">
        <w:rPr>
          <w:rFonts w:ascii="GHEA Grapalat" w:hAnsi="GHEA Grapalat" w:cs="Times New Roman"/>
        </w:rPr>
        <w:t xml:space="preserve"> </w:t>
      </w:r>
      <w:r w:rsidR="00A554DF" w:rsidRPr="0096503B">
        <w:rPr>
          <w:rFonts w:ascii="GHEA Grapalat" w:hAnsi="GHEA Grapalat" w:cs="Sylfaen"/>
        </w:rPr>
        <w:t>Հանրապետության</w:t>
      </w:r>
      <w:r w:rsidRPr="0096503B">
        <w:rPr>
          <w:rFonts w:ascii="GHEA Grapalat" w:hAnsi="GHEA Grapalat" w:cs="Sylfaen"/>
          <w:lang w:val="af-ZA"/>
        </w:rPr>
        <w:t xml:space="preserve"> քաղաքացիների մի մասը արտասահմանում գտնվելու, իսկ մյուս մասը` հարգելի այլ պատճառներով հնարավորություն չեն ունեցել վեց ամսվա ընթացքում իրականացնել տուգանքների վճարումները:</w:t>
      </w:r>
    </w:p>
    <w:p w:rsidR="00B55DB4" w:rsidRPr="00D76667" w:rsidRDefault="00B55DB4" w:rsidP="00A554DF">
      <w:pPr>
        <w:widowControl w:val="0"/>
        <w:spacing w:after="0" w:line="360" w:lineRule="auto"/>
        <w:ind w:firstLine="720"/>
        <w:jc w:val="both"/>
        <w:textAlignment w:val="baseline"/>
        <w:rPr>
          <w:rFonts w:ascii="GHEA Grapalat" w:hAnsi="GHEA Grapalat" w:cs="Sylfaen"/>
          <w:lang w:val="af-ZA"/>
        </w:rPr>
      </w:pPr>
      <w:r w:rsidRPr="0096503B">
        <w:rPr>
          <w:rFonts w:ascii="GHEA Grapalat" w:hAnsi="GHEA Grapalat" w:cs="Sylfaen"/>
          <w:lang w:val="af-ZA"/>
        </w:rPr>
        <w:t xml:space="preserve">Այդ կապակցությամբ հարկ ենք համարում նշել, որ հիշյալ </w:t>
      </w:r>
      <w:r w:rsidRPr="0096503B">
        <w:rPr>
          <w:rFonts w:ascii="GHEA Grapalat" w:hAnsi="GHEA Grapalat" w:cs="Sylfaen"/>
        </w:rPr>
        <w:t>անցումային</w:t>
      </w:r>
      <w:r w:rsidRPr="0096503B">
        <w:rPr>
          <w:rFonts w:ascii="GHEA Grapalat" w:hAnsi="GHEA Grapalat" w:cs="Sylfaen"/>
          <w:lang w:val="af-ZA"/>
        </w:rPr>
        <w:t xml:space="preserve"> </w:t>
      </w:r>
      <w:r w:rsidRPr="0096503B">
        <w:rPr>
          <w:rFonts w:ascii="GHEA Grapalat" w:hAnsi="GHEA Grapalat" w:cs="Sylfaen"/>
        </w:rPr>
        <w:t>դրույթները</w:t>
      </w:r>
      <w:r w:rsidRPr="0096503B">
        <w:rPr>
          <w:rFonts w:ascii="GHEA Grapalat" w:hAnsi="GHEA Grapalat" w:cs="Sylfaen"/>
          <w:lang w:val="af-ZA"/>
        </w:rPr>
        <w:t xml:space="preserve"> </w:t>
      </w:r>
      <w:r w:rsidRPr="0096503B">
        <w:rPr>
          <w:rFonts w:ascii="GHEA Grapalat" w:hAnsi="GHEA Grapalat" w:cs="Sylfaen"/>
        </w:rPr>
        <w:t>սահմանվել</w:t>
      </w:r>
      <w:r w:rsidRPr="0096503B">
        <w:rPr>
          <w:rFonts w:ascii="GHEA Grapalat" w:hAnsi="GHEA Grapalat" w:cs="Sylfaen"/>
          <w:lang w:val="af-ZA"/>
        </w:rPr>
        <w:t xml:space="preserve"> </w:t>
      </w:r>
      <w:r w:rsidRPr="0096503B">
        <w:rPr>
          <w:rFonts w:ascii="GHEA Grapalat" w:hAnsi="GHEA Grapalat" w:cs="Sylfaen"/>
        </w:rPr>
        <w:t>են</w:t>
      </w:r>
      <w:r w:rsidRPr="0096503B">
        <w:rPr>
          <w:rFonts w:ascii="GHEA Grapalat" w:hAnsi="GHEA Grapalat" w:cs="Sylfaen"/>
          <w:lang w:val="af-ZA"/>
        </w:rPr>
        <w:t xml:space="preserve">, </w:t>
      </w:r>
      <w:r w:rsidRPr="0096503B">
        <w:rPr>
          <w:rFonts w:ascii="GHEA Grapalat" w:hAnsi="GHEA Grapalat" w:cs="Sylfaen"/>
        </w:rPr>
        <w:t>որպեսզի</w:t>
      </w:r>
      <w:r w:rsidRPr="0096503B">
        <w:rPr>
          <w:rFonts w:ascii="GHEA Grapalat" w:hAnsi="GHEA Grapalat" w:cs="Sylfaen"/>
          <w:lang w:val="af-ZA"/>
        </w:rPr>
        <w:t xml:space="preserve"> </w:t>
      </w:r>
      <w:r w:rsidRPr="0096503B">
        <w:rPr>
          <w:rFonts w:ascii="GHEA Grapalat" w:hAnsi="GHEA Grapalat" w:cs="Sylfaen"/>
        </w:rPr>
        <w:t>օրենքն</w:t>
      </w:r>
      <w:r w:rsidRPr="0096503B">
        <w:rPr>
          <w:rFonts w:ascii="GHEA Grapalat" w:hAnsi="GHEA Grapalat" w:cs="Sylfaen"/>
          <w:lang w:val="af-ZA"/>
        </w:rPr>
        <w:t xml:space="preserve"> </w:t>
      </w:r>
      <w:r w:rsidRPr="0096503B">
        <w:rPr>
          <w:rFonts w:ascii="GHEA Grapalat" w:hAnsi="GHEA Grapalat" w:cs="Sylfaen"/>
        </w:rPr>
        <w:t>ուժի</w:t>
      </w:r>
      <w:r w:rsidRPr="0096503B">
        <w:rPr>
          <w:rFonts w:ascii="GHEA Grapalat" w:hAnsi="GHEA Grapalat" w:cs="Sylfaen"/>
          <w:lang w:val="af-ZA"/>
        </w:rPr>
        <w:t xml:space="preserve"> </w:t>
      </w:r>
      <w:r w:rsidRPr="0096503B">
        <w:rPr>
          <w:rFonts w:ascii="GHEA Grapalat" w:hAnsi="GHEA Grapalat" w:cs="Sylfaen"/>
        </w:rPr>
        <w:t>մեջ</w:t>
      </w:r>
      <w:r w:rsidRPr="0096503B">
        <w:rPr>
          <w:rFonts w:ascii="GHEA Grapalat" w:hAnsi="GHEA Grapalat" w:cs="Sylfaen"/>
          <w:lang w:val="af-ZA"/>
        </w:rPr>
        <w:t xml:space="preserve"> </w:t>
      </w:r>
      <w:r w:rsidRPr="0096503B">
        <w:rPr>
          <w:rFonts w:ascii="GHEA Grapalat" w:hAnsi="GHEA Grapalat" w:cs="Sylfaen"/>
        </w:rPr>
        <w:t>մտնելուց</w:t>
      </w:r>
      <w:r w:rsidRPr="0096503B">
        <w:rPr>
          <w:rFonts w:ascii="GHEA Grapalat" w:hAnsi="GHEA Grapalat" w:cs="Sylfaen"/>
          <w:lang w:val="af-ZA"/>
        </w:rPr>
        <w:t xml:space="preserve"> </w:t>
      </w:r>
      <w:r w:rsidRPr="0096503B">
        <w:rPr>
          <w:rFonts w:ascii="GHEA Grapalat" w:hAnsi="GHEA Grapalat" w:cs="Sylfaen"/>
        </w:rPr>
        <w:t>հետո</w:t>
      </w:r>
      <w:r w:rsidRPr="0096503B">
        <w:rPr>
          <w:rFonts w:ascii="GHEA Grapalat" w:hAnsi="GHEA Grapalat" w:cs="Sylfaen"/>
          <w:lang w:val="af-ZA"/>
        </w:rPr>
        <w:t xml:space="preserve"> </w:t>
      </w:r>
      <w:r w:rsidRPr="0096503B">
        <w:rPr>
          <w:rFonts w:ascii="GHEA Grapalat" w:hAnsi="GHEA Grapalat" w:cs="Sylfaen"/>
        </w:rPr>
        <w:t>վեց</w:t>
      </w:r>
      <w:r w:rsidRPr="0096503B">
        <w:rPr>
          <w:rFonts w:ascii="GHEA Grapalat" w:hAnsi="GHEA Grapalat" w:cs="Sylfaen"/>
          <w:lang w:val="af-ZA"/>
        </w:rPr>
        <w:t xml:space="preserve"> </w:t>
      </w:r>
      <w:r w:rsidRPr="0096503B">
        <w:rPr>
          <w:rFonts w:ascii="GHEA Grapalat" w:hAnsi="GHEA Grapalat" w:cs="Sylfaen"/>
        </w:rPr>
        <w:t>ամսվա</w:t>
      </w:r>
      <w:r w:rsidRPr="0096503B">
        <w:rPr>
          <w:rFonts w:ascii="GHEA Grapalat" w:hAnsi="GHEA Grapalat" w:cs="Sylfaen"/>
          <w:lang w:val="af-ZA"/>
        </w:rPr>
        <w:t xml:space="preserve"> </w:t>
      </w:r>
      <w:r w:rsidRPr="0096503B">
        <w:rPr>
          <w:rFonts w:ascii="GHEA Grapalat" w:hAnsi="GHEA Grapalat" w:cs="Sylfaen"/>
        </w:rPr>
        <w:t>ընթացքում</w:t>
      </w:r>
      <w:r w:rsidRPr="0096503B">
        <w:rPr>
          <w:rFonts w:ascii="GHEA Grapalat" w:hAnsi="GHEA Grapalat" w:cs="Sylfaen"/>
          <w:lang w:val="af-ZA"/>
        </w:rPr>
        <w:t xml:space="preserve"> </w:t>
      </w:r>
      <w:r w:rsidRPr="0096503B">
        <w:rPr>
          <w:rFonts w:ascii="GHEA Grapalat" w:hAnsi="GHEA Grapalat" w:cs="Sylfaen"/>
        </w:rPr>
        <w:t>Վարչական</w:t>
      </w:r>
      <w:r w:rsidRPr="0096503B">
        <w:rPr>
          <w:rFonts w:ascii="GHEA Grapalat" w:hAnsi="GHEA Grapalat" w:cs="Sylfaen"/>
          <w:lang w:val="af-ZA"/>
        </w:rPr>
        <w:t xml:space="preserve"> </w:t>
      </w:r>
      <w:r w:rsidRPr="0096503B">
        <w:rPr>
          <w:rFonts w:ascii="GHEA Grapalat" w:hAnsi="GHEA Grapalat" w:cs="Sylfaen"/>
        </w:rPr>
        <w:t>իրավախախտումների</w:t>
      </w:r>
      <w:r w:rsidRPr="0096503B">
        <w:rPr>
          <w:rFonts w:ascii="GHEA Grapalat" w:hAnsi="GHEA Grapalat" w:cs="Sylfaen"/>
          <w:lang w:val="af-ZA"/>
        </w:rPr>
        <w:t xml:space="preserve"> </w:t>
      </w:r>
      <w:r w:rsidRPr="0096503B">
        <w:rPr>
          <w:rFonts w:ascii="GHEA Grapalat" w:hAnsi="GHEA Grapalat" w:cs="Sylfaen"/>
        </w:rPr>
        <w:t>վերաբերյալ</w:t>
      </w:r>
      <w:r w:rsidRPr="0096503B">
        <w:rPr>
          <w:rFonts w:ascii="GHEA Grapalat" w:hAnsi="GHEA Grapalat" w:cs="Sylfaen"/>
          <w:lang w:val="af-ZA"/>
        </w:rPr>
        <w:t xml:space="preserve"> </w:t>
      </w:r>
      <w:r w:rsidR="00A554DF" w:rsidRPr="0096503B">
        <w:rPr>
          <w:rFonts w:ascii="GHEA Grapalat" w:hAnsi="GHEA Grapalat" w:cs="Sylfaen"/>
        </w:rPr>
        <w:t>Հայաստանի</w:t>
      </w:r>
      <w:r w:rsidR="00A554DF" w:rsidRPr="0096503B">
        <w:rPr>
          <w:rFonts w:ascii="GHEA Grapalat" w:hAnsi="GHEA Grapalat" w:cs="Times New Roman"/>
        </w:rPr>
        <w:t xml:space="preserve"> </w:t>
      </w:r>
      <w:r w:rsidR="00A554DF" w:rsidRPr="0096503B">
        <w:rPr>
          <w:rFonts w:ascii="GHEA Grapalat" w:hAnsi="GHEA Grapalat" w:cs="Sylfaen"/>
        </w:rPr>
        <w:t>Հանրապետության</w:t>
      </w:r>
      <w:r w:rsidR="00A554DF" w:rsidRPr="0096503B">
        <w:rPr>
          <w:rFonts w:ascii="GHEA Grapalat" w:hAnsi="GHEA Grapalat" w:cs="Times New Roman"/>
        </w:rPr>
        <w:t xml:space="preserve"> </w:t>
      </w:r>
      <w:r w:rsidRPr="0096503B">
        <w:rPr>
          <w:rFonts w:ascii="GHEA Grapalat" w:hAnsi="GHEA Grapalat" w:cs="Sylfaen"/>
        </w:rPr>
        <w:t>օրենսգրքի</w:t>
      </w:r>
      <w:r w:rsidRPr="0096503B">
        <w:rPr>
          <w:rFonts w:ascii="GHEA Grapalat" w:hAnsi="GHEA Grapalat" w:cs="Sylfaen"/>
          <w:lang w:val="af-ZA"/>
        </w:rPr>
        <w:t xml:space="preserve"> մի շարք </w:t>
      </w:r>
      <w:r w:rsidRPr="0096503B">
        <w:rPr>
          <w:rFonts w:ascii="GHEA Grapalat" w:hAnsi="GHEA Grapalat" w:cs="Sylfaen"/>
        </w:rPr>
        <w:t>հոդվածներով</w:t>
      </w:r>
      <w:r w:rsidRPr="0096503B">
        <w:rPr>
          <w:rFonts w:ascii="GHEA Grapalat" w:hAnsi="GHEA Grapalat" w:cs="Sylfaen"/>
          <w:lang w:val="af-ZA"/>
        </w:rPr>
        <w:t xml:space="preserve"> </w:t>
      </w:r>
      <w:r w:rsidRPr="0096503B">
        <w:rPr>
          <w:rFonts w:ascii="GHEA Grapalat" w:hAnsi="GHEA Grapalat" w:cs="Sylfaen"/>
        </w:rPr>
        <w:t>նախատեսված</w:t>
      </w:r>
      <w:r w:rsidRPr="0096503B">
        <w:rPr>
          <w:rFonts w:ascii="GHEA Grapalat" w:hAnsi="GHEA Grapalat" w:cs="Sylfaen"/>
          <w:lang w:val="af-ZA"/>
        </w:rPr>
        <w:t xml:space="preserve"> </w:t>
      </w:r>
      <w:r w:rsidRPr="0096503B">
        <w:rPr>
          <w:rFonts w:ascii="GHEA Grapalat" w:hAnsi="GHEA Grapalat" w:cs="Sylfaen"/>
        </w:rPr>
        <w:t>վարչական</w:t>
      </w:r>
      <w:r w:rsidRPr="0096503B">
        <w:rPr>
          <w:rFonts w:ascii="GHEA Grapalat" w:hAnsi="GHEA Grapalat" w:cs="Sylfaen"/>
          <w:lang w:val="af-ZA"/>
        </w:rPr>
        <w:t xml:space="preserve"> </w:t>
      </w:r>
      <w:r w:rsidRPr="0096503B">
        <w:rPr>
          <w:rFonts w:ascii="GHEA Grapalat" w:hAnsi="GHEA Grapalat" w:cs="Sylfaen"/>
        </w:rPr>
        <w:t>իրավախախտումներ</w:t>
      </w:r>
      <w:r w:rsidRPr="0096503B">
        <w:rPr>
          <w:rFonts w:ascii="GHEA Grapalat" w:hAnsi="GHEA Grapalat" w:cs="Sylfaen"/>
          <w:lang w:val="af-ZA"/>
        </w:rPr>
        <w:t xml:space="preserve"> </w:t>
      </w:r>
      <w:r w:rsidRPr="0096503B">
        <w:rPr>
          <w:rFonts w:ascii="GHEA Grapalat" w:hAnsi="GHEA Grapalat" w:cs="Sylfaen"/>
        </w:rPr>
        <w:t>կատարելու</w:t>
      </w:r>
      <w:r w:rsidRPr="0096503B">
        <w:rPr>
          <w:rFonts w:ascii="GHEA Grapalat" w:hAnsi="GHEA Grapalat" w:cs="Sylfaen"/>
          <w:lang w:val="af-ZA"/>
        </w:rPr>
        <w:t xml:space="preserve"> </w:t>
      </w:r>
      <w:r w:rsidRPr="0096503B">
        <w:rPr>
          <w:rFonts w:ascii="GHEA Grapalat" w:hAnsi="GHEA Grapalat" w:cs="Sylfaen"/>
        </w:rPr>
        <w:t>համար</w:t>
      </w:r>
      <w:r w:rsidRPr="0096503B">
        <w:rPr>
          <w:rFonts w:ascii="GHEA Grapalat" w:hAnsi="GHEA Grapalat" w:cs="Sylfaen"/>
          <w:lang w:val="af-ZA"/>
        </w:rPr>
        <w:t xml:space="preserve"> </w:t>
      </w:r>
      <w:r w:rsidRPr="0096503B">
        <w:rPr>
          <w:rFonts w:ascii="GHEA Grapalat" w:hAnsi="GHEA Grapalat" w:cs="Sylfaen"/>
        </w:rPr>
        <w:t>մինչև</w:t>
      </w:r>
      <w:r w:rsidRPr="0096503B">
        <w:rPr>
          <w:rFonts w:ascii="GHEA Grapalat" w:hAnsi="GHEA Grapalat" w:cs="Sylfaen"/>
          <w:lang w:val="af-ZA"/>
        </w:rPr>
        <w:t xml:space="preserve"> </w:t>
      </w:r>
      <w:r w:rsidRPr="0096503B">
        <w:rPr>
          <w:rFonts w:ascii="GHEA Grapalat" w:hAnsi="GHEA Grapalat" w:cs="Sylfaen"/>
        </w:rPr>
        <w:t>նշված</w:t>
      </w:r>
      <w:r w:rsidRPr="0096503B">
        <w:rPr>
          <w:rFonts w:ascii="GHEA Grapalat" w:hAnsi="GHEA Grapalat" w:cs="Sylfaen"/>
          <w:lang w:val="af-ZA"/>
        </w:rPr>
        <w:t xml:space="preserve"> </w:t>
      </w:r>
      <w:r w:rsidRPr="0096503B">
        <w:rPr>
          <w:rFonts w:ascii="GHEA Grapalat" w:hAnsi="GHEA Grapalat" w:cs="Sylfaen"/>
        </w:rPr>
        <w:t>օրենքն</w:t>
      </w:r>
      <w:r w:rsidRPr="0096503B">
        <w:rPr>
          <w:rFonts w:ascii="GHEA Grapalat" w:hAnsi="GHEA Grapalat" w:cs="Sylfaen"/>
          <w:lang w:val="af-ZA"/>
        </w:rPr>
        <w:t xml:space="preserve"> </w:t>
      </w:r>
      <w:r w:rsidRPr="0096503B">
        <w:rPr>
          <w:rFonts w:ascii="GHEA Grapalat" w:hAnsi="GHEA Grapalat" w:cs="Sylfaen"/>
        </w:rPr>
        <w:t>ուժի</w:t>
      </w:r>
      <w:r w:rsidRPr="0096503B">
        <w:rPr>
          <w:rFonts w:ascii="GHEA Grapalat" w:hAnsi="GHEA Grapalat" w:cs="Sylfaen"/>
          <w:lang w:val="af-ZA"/>
        </w:rPr>
        <w:t xml:space="preserve"> </w:t>
      </w:r>
      <w:r w:rsidRPr="0096503B">
        <w:rPr>
          <w:rFonts w:ascii="GHEA Grapalat" w:hAnsi="GHEA Grapalat" w:cs="Sylfaen"/>
        </w:rPr>
        <w:t>մեջ</w:t>
      </w:r>
      <w:r w:rsidRPr="0096503B">
        <w:rPr>
          <w:rFonts w:ascii="GHEA Grapalat" w:hAnsi="GHEA Grapalat" w:cs="Sylfaen"/>
          <w:lang w:val="af-ZA"/>
        </w:rPr>
        <w:t xml:space="preserve"> </w:t>
      </w:r>
      <w:r w:rsidRPr="0096503B">
        <w:rPr>
          <w:rFonts w:ascii="GHEA Grapalat" w:hAnsi="GHEA Grapalat" w:cs="Sylfaen"/>
        </w:rPr>
        <w:t>մտնելը</w:t>
      </w:r>
      <w:r w:rsidRPr="0096503B">
        <w:rPr>
          <w:rFonts w:ascii="GHEA Grapalat" w:hAnsi="GHEA Grapalat" w:cs="Sylfaen"/>
          <w:lang w:val="af-ZA"/>
        </w:rPr>
        <w:t xml:space="preserve"> </w:t>
      </w:r>
      <w:r w:rsidRPr="0096503B">
        <w:rPr>
          <w:rFonts w:ascii="GHEA Grapalat" w:hAnsi="GHEA Grapalat" w:cs="Sylfaen"/>
        </w:rPr>
        <w:t>կայացրած</w:t>
      </w:r>
      <w:r w:rsidRPr="0096503B">
        <w:rPr>
          <w:rFonts w:ascii="GHEA Grapalat" w:hAnsi="GHEA Grapalat" w:cs="Sylfaen"/>
          <w:lang w:val="af-ZA"/>
        </w:rPr>
        <w:t xml:space="preserve"> </w:t>
      </w:r>
      <w:r w:rsidRPr="0096503B">
        <w:rPr>
          <w:rFonts w:ascii="GHEA Grapalat" w:hAnsi="GHEA Grapalat" w:cs="Sylfaen"/>
        </w:rPr>
        <w:t>վարչական</w:t>
      </w:r>
      <w:r w:rsidRPr="0096503B">
        <w:rPr>
          <w:rFonts w:ascii="GHEA Grapalat" w:hAnsi="GHEA Grapalat" w:cs="Sylfaen"/>
          <w:lang w:val="af-ZA"/>
        </w:rPr>
        <w:t xml:space="preserve"> </w:t>
      </w:r>
      <w:r w:rsidRPr="0096503B">
        <w:rPr>
          <w:rFonts w:ascii="GHEA Grapalat" w:hAnsi="GHEA Grapalat" w:cs="Sylfaen"/>
        </w:rPr>
        <w:t>ակտերով</w:t>
      </w:r>
      <w:r w:rsidRPr="0096503B">
        <w:rPr>
          <w:rFonts w:ascii="GHEA Grapalat" w:hAnsi="GHEA Grapalat" w:cs="Sylfaen"/>
          <w:lang w:val="af-ZA"/>
        </w:rPr>
        <w:t xml:space="preserve"> </w:t>
      </w:r>
      <w:r w:rsidRPr="0096503B">
        <w:rPr>
          <w:rFonts w:ascii="GHEA Grapalat" w:hAnsi="GHEA Grapalat" w:cs="Sylfaen"/>
        </w:rPr>
        <w:t>նախատեսված</w:t>
      </w:r>
      <w:r w:rsidRPr="0096503B">
        <w:rPr>
          <w:rFonts w:ascii="GHEA Grapalat" w:hAnsi="GHEA Grapalat" w:cs="Sylfaen"/>
          <w:lang w:val="af-ZA"/>
        </w:rPr>
        <w:t xml:space="preserve"> </w:t>
      </w:r>
      <w:r w:rsidRPr="0096503B">
        <w:rPr>
          <w:rFonts w:ascii="GHEA Grapalat" w:hAnsi="GHEA Grapalat" w:cs="Sylfaen"/>
        </w:rPr>
        <w:t>տուգանքի</w:t>
      </w:r>
      <w:r w:rsidRPr="0096503B">
        <w:rPr>
          <w:rFonts w:ascii="GHEA Grapalat" w:hAnsi="GHEA Grapalat" w:cs="Sylfaen"/>
          <w:lang w:val="af-ZA"/>
        </w:rPr>
        <w:t xml:space="preserve"> </w:t>
      </w:r>
      <w:r w:rsidRPr="0096503B">
        <w:rPr>
          <w:rFonts w:ascii="GHEA Grapalat" w:hAnsi="GHEA Grapalat" w:cs="Sylfaen"/>
        </w:rPr>
        <w:t>գումարը</w:t>
      </w:r>
      <w:r w:rsidRPr="0096503B">
        <w:rPr>
          <w:rFonts w:ascii="GHEA Grapalat" w:hAnsi="GHEA Grapalat" w:cs="Sylfaen"/>
          <w:lang w:val="af-ZA"/>
        </w:rPr>
        <w:t xml:space="preserve"> </w:t>
      </w:r>
      <w:r w:rsidRPr="0096503B">
        <w:rPr>
          <w:rFonts w:ascii="GHEA Grapalat" w:hAnsi="GHEA Grapalat" w:cs="Sylfaen"/>
        </w:rPr>
        <w:t>վճարելու</w:t>
      </w:r>
      <w:r w:rsidRPr="0096503B">
        <w:rPr>
          <w:rFonts w:ascii="GHEA Grapalat" w:hAnsi="GHEA Grapalat" w:cs="Sylfaen"/>
          <w:lang w:val="af-ZA"/>
        </w:rPr>
        <w:t xml:space="preserve"> </w:t>
      </w:r>
      <w:r w:rsidRPr="0096503B">
        <w:rPr>
          <w:rFonts w:ascii="GHEA Grapalat" w:hAnsi="GHEA Grapalat" w:cs="Sylfaen"/>
        </w:rPr>
        <w:t>դեպքում</w:t>
      </w:r>
      <w:r w:rsidRPr="0096503B">
        <w:rPr>
          <w:rFonts w:ascii="GHEA Grapalat" w:hAnsi="GHEA Grapalat" w:cs="Sylfaen"/>
          <w:lang w:val="af-ZA"/>
        </w:rPr>
        <w:t xml:space="preserve">, </w:t>
      </w:r>
      <w:r w:rsidRPr="0096503B">
        <w:rPr>
          <w:rFonts w:ascii="GHEA Grapalat" w:hAnsi="GHEA Grapalat" w:cs="Sylfaen"/>
        </w:rPr>
        <w:t>վարչական</w:t>
      </w:r>
      <w:r w:rsidRPr="0096503B">
        <w:rPr>
          <w:rFonts w:ascii="GHEA Grapalat" w:hAnsi="GHEA Grapalat" w:cs="Sylfaen"/>
          <w:lang w:val="af-ZA"/>
        </w:rPr>
        <w:t xml:space="preserve"> </w:t>
      </w:r>
      <w:r w:rsidRPr="0096503B">
        <w:rPr>
          <w:rFonts w:ascii="GHEA Grapalat" w:hAnsi="GHEA Grapalat" w:cs="Sylfaen"/>
        </w:rPr>
        <w:t>իրավախախտում</w:t>
      </w:r>
      <w:r w:rsidRPr="0096503B">
        <w:rPr>
          <w:rFonts w:ascii="GHEA Grapalat" w:hAnsi="GHEA Grapalat" w:cs="Sylfaen"/>
          <w:lang w:val="af-ZA"/>
        </w:rPr>
        <w:t xml:space="preserve"> </w:t>
      </w:r>
      <w:r w:rsidRPr="0096503B">
        <w:rPr>
          <w:rFonts w:ascii="GHEA Grapalat" w:hAnsi="GHEA Grapalat" w:cs="Sylfaen"/>
        </w:rPr>
        <w:t>կատարած</w:t>
      </w:r>
      <w:r w:rsidRPr="0096503B">
        <w:rPr>
          <w:rFonts w:ascii="GHEA Grapalat" w:hAnsi="GHEA Grapalat" w:cs="Sylfaen"/>
          <w:lang w:val="af-ZA"/>
        </w:rPr>
        <w:t xml:space="preserve"> </w:t>
      </w:r>
      <w:r w:rsidRPr="0096503B">
        <w:rPr>
          <w:rFonts w:ascii="GHEA Grapalat" w:hAnsi="GHEA Grapalat" w:cs="Sylfaen"/>
        </w:rPr>
        <w:t>անձն</w:t>
      </w:r>
      <w:r w:rsidRPr="0096503B">
        <w:rPr>
          <w:rFonts w:ascii="GHEA Grapalat" w:hAnsi="GHEA Grapalat" w:cs="Sylfaen"/>
          <w:lang w:val="af-ZA"/>
        </w:rPr>
        <w:t xml:space="preserve"> </w:t>
      </w:r>
      <w:r w:rsidRPr="0096503B">
        <w:rPr>
          <w:rFonts w:ascii="GHEA Grapalat" w:hAnsi="GHEA Grapalat" w:cs="Sylfaen"/>
        </w:rPr>
        <w:t>ազատվի</w:t>
      </w:r>
      <w:r w:rsidRPr="0096503B">
        <w:rPr>
          <w:rFonts w:ascii="GHEA Grapalat" w:hAnsi="GHEA Grapalat" w:cs="Sylfaen"/>
          <w:lang w:val="af-ZA"/>
        </w:rPr>
        <w:t xml:space="preserve"> </w:t>
      </w:r>
      <w:r w:rsidRPr="0096503B">
        <w:rPr>
          <w:rFonts w:ascii="GHEA Grapalat" w:hAnsi="GHEA Grapalat" w:cs="Sylfaen"/>
        </w:rPr>
        <w:t>վարչական</w:t>
      </w:r>
      <w:r w:rsidRPr="0096503B">
        <w:rPr>
          <w:rFonts w:ascii="GHEA Grapalat" w:hAnsi="GHEA Grapalat" w:cs="Sylfaen"/>
          <w:lang w:val="af-ZA"/>
        </w:rPr>
        <w:t xml:space="preserve"> </w:t>
      </w:r>
      <w:r w:rsidRPr="0096503B">
        <w:rPr>
          <w:rFonts w:ascii="GHEA Grapalat" w:hAnsi="GHEA Grapalat" w:cs="Sylfaen"/>
        </w:rPr>
        <w:t>ակտի</w:t>
      </w:r>
      <w:r w:rsidRPr="0096503B">
        <w:rPr>
          <w:rFonts w:ascii="GHEA Grapalat" w:hAnsi="GHEA Grapalat" w:cs="Sylfaen"/>
          <w:lang w:val="af-ZA"/>
        </w:rPr>
        <w:t xml:space="preserve"> </w:t>
      </w:r>
      <w:r w:rsidRPr="0096503B">
        <w:rPr>
          <w:rFonts w:ascii="GHEA Grapalat" w:hAnsi="GHEA Grapalat" w:cs="Sylfaen"/>
        </w:rPr>
        <w:t>ընդունման</w:t>
      </w:r>
      <w:r w:rsidRPr="0096503B">
        <w:rPr>
          <w:rFonts w:ascii="GHEA Grapalat" w:hAnsi="GHEA Grapalat" w:cs="Sylfaen"/>
          <w:lang w:val="af-ZA"/>
        </w:rPr>
        <w:t xml:space="preserve"> </w:t>
      </w:r>
      <w:r w:rsidRPr="0096503B">
        <w:rPr>
          <w:rFonts w:ascii="GHEA Grapalat" w:hAnsi="GHEA Grapalat" w:cs="Sylfaen"/>
        </w:rPr>
        <w:t>պահին</w:t>
      </w:r>
      <w:r w:rsidRPr="0096503B">
        <w:rPr>
          <w:rFonts w:ascii="GHEA Grapalat" w:hAnsi="GHEA Grapalat" w:cs="Sylfaen"/>
          <w:lang w:val="af-ZA"/>
        </w:rPr>
        <w:t xml:space="preserve"> </w:t>
      </w:r>
      <w:r w:rsidRPr="0096503B">
        <w:rPr>
          <w:rFonts w:ascii="GHEA Grapalat" w:hAnsi="GHEA Grapalat" w:cs="Sylfaen"/>
        </w:rPr>
        <w:t>գործող</w:t>
      </w:r>
      <w:r w:rsidRPr="0096503B">
        <w:rPr>
          <w:rFonts w:ascii="GHEA Grapalat" w:hAnsi="GHEA Grapalat" w:cs="Sylfaen"/>
          <w:lang w:val="af-ZA"/>
        </w:rPr>
        <w:t xml:space="preserve"> </w:t>
      </w:r>
      <w:r w:rsidRPr="0096503B">
        <w:rPr>
          <w:rFonts w:ascii="GHEA Grapalat" w:hAnsi="GHEA Grapalat" w:cs="Sylfaen"/>
        </w:rPr>
        <w:t>օրենքով</w:t>
      </w:r>
      <w:r w:rsidRPr="0096503B">
        <w:rPr>
          <w:rFonts w:ascii="GHEA Grapalat" w:hAnsi="GHEA Grapalat" w:cs="Sylfaen"/>
          <w:lang w:val="af-ZA"/>
        </w:rPr>
        <w:t xml:space="preserve"> </w:t>
      </w:r>
      <w:r w:rsidRPr="0096503B">
        <w:rPr>
          <w:rFonts w:ascii="GHEA Grapalat" w:hAnsi="GHEA Grapalat" w:cs="Sylfaen"/>
        </w:rPr>
        <w:t>սահմանված</w:t>
      </w:r>
      <w:r w:rsidRPr="0096503B">
        <w:rPr>
          <w:rFonts w:ascii="GHEA Grapalat" w:hAnsi="GHEA Grapalat" w:cs="Sylfaen"/>
          <w:lang w:val="af-ZA"/>
        </w:rPr>
        <w:t xml:space="preserve"> </w:t>
      </w:r>
      <w:r w:rsidRPr="0096503B">
        <w:rPr>
          <w:rFonts w:ascii="GHEA Grapalat" w:hAnsi="GHEA Grapalat" w:cs="Sylfaen"/>
        </w:rPr>
        <w:t>կարգով</w:t>
      </w:r>
      <w:r w:rsidRPr="0096503B">
        <w:rPr>
          <w:rFonts w:ascii="GHEA Grapalat" w:hAnsi="GHEA Grapalat" w:cs="Sylfaen"/>
          <w:lang w:val="af-ZA"/>
        </w:rPr>
        <w:t xml:space="preserve"> </w:t>
      </w:r>
      <w:r w:rsidRPr="0096503B">
        <w:rPr>
          <w:rFonts w:ascii="GHEA Grapalat" w:hAnsi="GHEA Grapalat" w:cs="Sylfaen"/>
        </w:rPr>
        <w:t>գումարը</w:t>
      </w:r>
      <w:r w:rsidRPr="0096503B">
        <w:rPr>
          <w:rFonts w:ascii="GHEA Grapalat" w:hAnsi="GHEA Grapalat" w:cs="Sylfaen"/>
          <w:lang w:val="af-ZA"/>
        </w:rPr>
        <w:t xml:space="preserve"> </w:t>
      </w:r>
      <w:r w:rsidRPr="0096503B">
        <w:rPr>
          <w:rFonts w:ascii="GHEA Grapalat" w:hAnsi="GHEA Grapalat" w:cs="Sylfaen"/>
        </w:rPr>
        <w:t>չվճարելու</w:t>
      </w:r>
      <w:r w:rsidRPr="0096503B">
        <w:rPr>
          <w:rFonts w:ascii="GHEA Grapalat" w:hAnsi="GHEA Grapalat" w:cs="Sylfaen"/>
          <w:lang w:val="af-ZA"/>
        </w:rPr>
        <w:t xml:space="preserve"> </w:t>
      </w:r>
      <w:r w:rsidRPr="0096503B">
        <w:rPr>
          <w:rFonts w:ascii="GHEA Grapalat" w:hAnsi="GHEA Grapalat" w:cs="Sylfaen"/>
        </w:rPr>
        <w:t>հետևանքով</w:t>
      </w:r>
      <w:r w:rsidRPr="0096503B">
        <w:rPr>
          <w:rFonts w:ascii="GHEA Grapalat" w:hAnsi="GHEA Grapalat" w:cs="Sylfaen"/>
          <w:lang w:val="af-ZA"/>
        </w:rPr>
        <w:t xml:space="preserve"> </w:t>
      </w:r>
      <w:r w:rsidRPr="0096503B">
        <w:rPr>
          <w:rFonts w:ascii="GHEA Grapalat" w:hAnsi="GHEA Grapalat" w:cs="Sylfaen"/>
        </w:rPr>
        <w:t>նախատեսված</w:t>
      </w:r>
      <w:r w:rsidRPr="0096503B">
        <w:rPr>
          <w:rFonts w:ascii="GHEA Grapalat" w:hAnsi="GHEA Grapalat" w:cs="Sylfaen"/>
          <w:lang w:val="af-ZA"/>
        </w:rPr>
        <w:t xml:space="preserve"> </w:t>
      </w:r>
      <w:r w:rsidRPr="0096503B">
        <w:rPr>
          <w:rFonts w:ascii="GHEA Grapalat" w:hAnsi="GHEA Grapalat" w:cs="Sylfaen"/>
        </w:rPr>
        <w:t>տուգանքների</w:t>
      </w:r>
      <w:r w:rsidRPr="0096503B">
        <w:rPr>
          <w:rFonts w:ascii="GHEA Grapalat" w:hAnsi="GHEA Grapalat" w:cs="Sylfaen"/>
          <w:lang w:val="af-ZA"/>
        </w:rPr>
        <w:t xml:space="preserve"> </w:t>
      </w:r>
      <w:r w:rsidRPr="0096503B">
        <w:rPr>
          <w:rFonts w:ascii="GHEA Grapalat" w:hAnsi="GHEA Grapalat" w:cs="Sylfaen"/>
        </w:rPr>
        <w:t>չափի</w:t>
      </w:r>
      <w:r w:rsidRPr="0096503B">
        <w:rPr>
          <w:rFonts w:ascii="GHEA Grapalat" w:hAnsi="GHEA Grapalat" w:cs="Sylfaen"/>
          <w:lang w:val="af-ZA"/>
        </w:rPr>
        <w:t xml:space="preserve"> </w:t>
      </w:r>
      <w:r w:rsidRPr="0096503B">
        <w:rPr>
          <w:rFonts w:ascii="GHEA Grapalat" w:hAnsi="GHEA Grapalat" w:cs="Sylfaen"/>
        </w:rPr>
        <w:t>ավելացած</w:t>
      </w:r>
      <w:r w:rsidRPr="0096503B">
        <w:rPr>
          <w:rFonts w:ascii="GHEA Grapalat" w:hAnsi="GHEA Grapalat" w:cs="Sylfaen"/>
          <w:lang w:val="af-ZA"/>
        </w:rPr>
        <w:t xml:space="preserve"> </w:t>
      </w:r>
      <w:r w:rsidRPr="0096503B">
        <w:rPr>
          <w:rFonts w:ascii="GHEA Grapalat" w:hAnsi="GHEA Grapalat" w:cs="Sylfaen"/>
        </w:rPr>
        <w:t>մասի</w:t>
      </w:r>
      <w:r w:rsidRPr="0096503B">
        <w:rPr>
          <w:rFonts w:ascii="GHEA Grapalat" w:hAnsi="GHEA Grapalat" w:cs="Sylfaen"/>
          <w:lang w:val="af-ZA"/>
        </w:rPr>
        <w:t xml:space="preserve"> </w:t>
      </w:r>
      <w:r w:rsidRPr="0096503B">
        <w:rPr>
          <w:rFonts w:ascii="GHEA Grapalat" w:hAnsi="GHEA Grapalat" w:cs="Sylfaen"/>
        </w:rPr>
        <w:t>վճարման</w:t>
      </w:r>
      <w:r w:rsidRPr="0096503B">
        <w:rPr>
          <w:rFonts w:ascii="GHEA Grapalat" w:hAnsi="GHEA Grapalat" w:cs="Sylfaen"/>
          <w:lang w:val="af-ZA"/>
        </w:rPr>
        <w:t xml:space="preserve"> </w:t>
      </w:r>
      <w:r w:rsidRPr="0096503B">
        <w:rPr>
          <w:rFonts w:ascii="GHEA Grapalat" w:hAnsi="GHEA Grapalat" w:cs="Sylfaen"/>
        </w:rPr>
        <w:t>պարտականությունից</w:t>
      </w:r>
      <w:r w:rsidRPr="0096503B">
        <w:rPr>
          <w:rFonts w:ascii="GHEA Grapalat" w:hAnsi="GHEA Grapalat" w:cs="Sylfaen"/>
          <w:lang w:val="af-ZA"/>
        </w:rPr>
        <w:t xml:space="preserve">, ինչը </w:t>
      </w:r>
      <w:r w:rsidRPr="0096503B">
        <w:rPr>
          <w:rFonts w:ascii="GHEA Grapalat" w:hAnsi="GHEA Grapalat" w:cs="Sylfaen"/>
        </w:rPr>
        <w:t>նպատակ</w:t>
      </w:r>
      <w:r w:rsidRPr="0096503B">
        <w:rPr>
          <w:rFonts w:ascii="GHEA Grapalat" w:hAnsi="GHEA Grapalat" w:cs="Sylfaen"/>
          <w:lang w:val="af-ZA"/>
        </w:rPr>
        <w:t xml:space="preserve"> է </w:t>
      </w:r>
      <w:r w:rsidRPr="0096503B">
        <w:rPr>
          <w:rFonts w:ascii="GHEA Grapalat" w:hAnsi="GHEA Grapalat" w:cs="Sylfaen"/>
        </w:rPr>
        <w:t>հետապնդել</w:t>
      </w:r>
      <w:r w:rsidRPr="0096503B">
        <w:rPr>
          <w:rFonts w:ascii="GHEA Grapalat" w:hAnsi="GHEA Grapalat" w:cs="Sylfaen"/>
          <w:lang w:val="af-ZA"/>
        </w:rPr>
        <w:t xml:space="preserve"> </w:t>
      </w:r>
      <w:r w:rsidRPr="0096503B">
        <w:rPr>
          <w:rFonts w:ascii="GHEA Grapalat" w:hAnsi="GHEA Grapalat" w:cs="Sylfaen"/>
        </w:rPr>
        <w:t>ճանապարհային</w:t>
      </w:r>
      <w:r w:rsidRPr="0096503B">
        <w:rPr>
          <w:rFonts w:ascii="GHEA Grapalat" w:hAnsi="GHEA Grapalat" w:cs="Sylfaen"/>
          <w:lang w:val="af-ZA"/>
        </w:rPr>
        <w:t xml:space="preserve"> </w:t>
      </w:r>
      <w:r w:rsidRPr="0096503B">
        <w:rPr>
          <w:rFonts w:ascii="GHEA Grapalat" w:hAnsi="GHEA Grapalat" w:cs="Sylfaen"/>
        </w:rPr>
        <w:t>երթևեկության</w:t>
      </w:r>
      <w:r w:rsidRPr="0096503B">
        <w:rPr>
          <w:rFonts w:ascii="GHEA Grapalat" w:hAnsi="GHEA Grapalat" w:cs="Sylfaen"/>
          <w:lang w:val="af-ZA"/>
        </w:rPr>
        <w:t xml:space="preserve"> </w:t>
      </w:r>
      <w:r w:rsidRPr="0096503B">
        <w:rPr>
          <w:rFonts w:ascii="GHEA Grapalat" w:hAnsi="GHEA Grapalat" w:cs="Sylfaen"/>
        </w:rPr>
        <w:t>կանոնների</w:t>
      </w:r>
      <w:r w:rsidRPr="0096503B">
        <w:rPr>
          <w:rFonts w:ascii="GHEA Grapalat" w:hAnsi="GHEA Grapalat" w:cs="Sylfaen"/>
          <w:lang w:val="af-ZA"/>
        </w:rPr>
        <w:t xml:space="preserve"> </w:t>
      </w:r>
      <w:r w:rsidRPr="0096503B">
        <w:rPr>
          <w:rFonts w:ascii="GHEA Grapalat" w:hAnsi="GHEA Grapalat" w:cs="Sylfaen"/>
        </w:rPr>
        <w:t>խախտման</w:t>
      </w:r>
      <w:r w:rsidRPr="0096503B">
        <w:rPr>
          <w:rFonts w:ascii="GHEA Grapalat" w:hAnsi="GHEA Grapalat" w:cs="Sylfaen"/>
          <w:lang w:val="af-ZA"/>
        </w:rPr>
        <w:t xml:space="preserve"> </w:t>
      </w:r>
      <w:r w:rsidRPr="0096503B">
        <w:rPr>
          <w:rFonts w:ascii="GHEA Grapalat" w:hAnsi="GHEA Grapalat" w:cs="Sylfaen"/>
        </w:rPr>
        <w:t>համար</w:t>
      </w:r>
      <w:r w:rsidRPr="0096503B">
        <w:rPr>
          <w:rFonts w:ascii="GHEA Grapalat" w:hAnsi="GHEA Grapalat" w:cs="Sylfaen"/>
          <w:lang w:val="af-ZA"/>
        </w:rPr>
        <w:t xml:space="preserve"> </w:t>
      </w:r>
      <w:r w:rsidRPr="0096503B">
        <w:rPr>
          <w:rFonts w:ascii="GHEA Grapalat" w:hAnsi="GHEA Grapalat" w:cs="Sylfaen"/>
        </w:rPr>
        <w:t>մինչև</w:t>
      </w:r>
      <w:r w:rsidRPr="0096503B">
        <w:rPr>
          <w:rFonts w:ascii="GHEA Grapalat" w:hAnsi="GHEA Grapalat" w:cs="Sylfaen"/>
          <w:lang w:val="af-ZA"/>
        </w:rPr>
        <w:t xml:space="preserve"> </w:t>
      </w:r>
      <w:r w:rsidRPr="0096503B">
        <w:rPr>
          <w:rFonts w:ascii="GHEA Grapalat" w:hAnsi="GHEA Grapalat" w:cs="Sylfaen"/>
        </w:rPr>
        <w:t>սույն</w:t>
      </w:r>
      <w:r w:rsidRPr="0096503B">
        <w:rPr>
          <w:rFonts w:ascii="GHEA Grapalat" w:hAnsi="GHEA Grapalat" w:cs="Sylfaen"/>
          <w:lang w:val="af-ZA"/>
        </w:rPr>
        <w:t xml:space="preserve"> </w:t>
      </w:r>
      <w:r w:rsidRPr="0096503B">
        <w:rPr>
          <w:rFonts w:ascii="GHEA Grapalat" w:hAnsi="GHEA Grapalat" w:cs="Sylfaen"/>
        </w:rPr>
        <w:t>օրենքի</w:t>
      </w:r>
      <w:r w:rsidRPr="0096503B">
        <w:rPr>
          <w:rFonts w:ascii="GHEA Grapalat" w:hAnsi="GHEA Grapalat" w:cs="Sylfaen"/>
          <w:lang w:val="af-ZA"/>
        </w:rPr>
        <w:t xml:space="preserve"> </w:t>
      </w:r>
      <w:r w:rsidRPr="0096503B">
        <w:rPr>
          <w:rFonts w:ascii="GHEA Grapalat" w:hAnsi="GHEA Grapalat" w:cs="Sylfaen"/>
        </w:rPr>
        <w:t>ուժի</w:t>
      </w:r>
      <w:r w:rsidRPr="0096503B">
        <w:rPr>
          <w:rFonts w:ascii="GHEA Grapalat" w:hAnsi="GHEA Grapalat" w:cs="Sylfaen"/>
          <w:lang w:val="af-ZA"/>
        </w:rPr>
        <w:t xml:space="preserve"> </w:t>
      </w:r>
      <w:r w:rsidRPr="0096503B">
        <w:rPr>
          <w:rFonts w:ascii="GHEA Grapalat" w:hAnsi="GHEA Grapalat" w:cs="Sylfaen"/>
        </w:rPr>
        <w:t>մեջ</w:t>
      </w:r>
      <w:r w:rsidRPr="0096503B">
        <w:rPr>
          <w:rFonts w:ascii="GHEA Grapalat" w:hAnsi="GHEA Grapalat" w:cs="Sylfaen"/>
          <w:lang w:val="af-ZA"/>
        </w:rPr>
        <w:t xml:space="preserve"> </w:t>
      </w:r>
      <w:r w:rsidRPr="0096503B">
        <w:rPr>
          <w:rFonts w:ascii="GHEA Grapalat" w:hAnsi="GHEA Grapalat" w:cs="Sylfaen"/>
        </w:rPr>
        <w:t>մտնելը</w:t>
      </w:r>
      <w:r w:rsidRPr="0096503B">
        <w:rPr>
          <w:rFonts w:ascii="GHEA Grapalat" w:hAnsi="GHEA Grapalat" w:cs="Sylfaen"/>
          <w:lang w:val="af-ZA"/>
        </w:rPr>
        <w:t xml:space="preserve"> </w:t>
      </w:r>
      <w:r w:rsidRPr="0096503B">
        <w:rPr>
          <w:rFonts w:ascii="GHEA Grapalat" w:hAnsi="GHEA Grapalat" w:cs="Sylfaen"/>
        </w:rPr>
        <w:t>կայացված</w:t>
      </w:r>
      <w:r w:rsidRPr="0096503B">
        <w:rPr>
          <w:rFonts w:ascii="GHEA Grapalat" w:hAnsi="GHEA Grapalat" w:cs="Sylfaen"/>
          <w:lang w:val="af-ZA"/>
        </w:rPr>
        <w:t xml:space="preserve"> </w:t>
      </w:r>
      <w:r w:rsidRPr="0096503B">
        <w:rPr>
          <w:rFonts w:ascii="GHEA Grapalat" w:hAnsi="GHEA Grapalat" w:cs="Sylfaen"/>
        </w:rPr>
        <w:t>վարչական</w:t>
      </w:r>
      <w:r w:rsidRPr="0096503B">
        <w:rPr>
          <w:rFonts w:ascii="GHEA Grapalat" w:hAnsi="GHEA Grapalat" w:cs="Sylfaen"/>
          <w:lang w:val="af-ZA"/>
        </w:rPr>
        <w:t xml:space="preserve"> </w:t>
      </w:r>
      <w:r w:rsidRPr="0096503B">
        <w:rPr>
          <w:rFonts w:ascii="GHEA Grapalat" w:hAnsi="GHEA Grapalat" w:cs="Sylfaen"/>
        </w:rPr>
        <w:t>ակտերի</w:t>
      </w:r>
      <w:r w:rsidRPr="0096503B">
        <w:rPr>
          <w:rFonts w:ascii="GHEA Grapalat" w:hAnsi="GHEA Grapalat" w:cs="Sylfaen"/>
          <w:lang w:val="af-ZA"/>
        </w:rPr>
        <w:t xml:space="preserve"> </w:t>
      </w:r>
      <w:r w:rsidRPr="0096503B">
        <w:rPr>
          <w:rFonts w:ascii="GHEA Grapalat" w:hAnsi="GHEA Grapalat" w:cs="Sylfaen"/>
        </w:rPr>
        <w:t>վրա</w:t>
      </w:r>
      <w:r w:rsidRPr="0096503B">
        <w:rPr>
          <w:rFonts w:ascii="GHEA Grapalat" w:hAnsi="GHEA Grapalat" w:cs="Sylfaen"/>
          <w:lang w:val="af-ZA"/>
        </w:rPr>
        <w:t xml:space="preserve"> </w:t>
      </w:r>
      <w:r w:rsidRPr="0096503B">
        <w:rPr>
          <w:rFonts w:ascii="GHEA Grapalat" w:hAnsi="GHEA Grapalat" w:cs="Sylfaen"/>
        </w:rPr>
        <w:t>տարածել</w:t>
      </w:r>
      <w:r w:rsidRPr="0096503B">
        <w:rPr>
          <w:rFonts w:ascii="GHEA Grapalat" w:hAnsi="GHEA Grapalat" w:cs="Sylfaen"/>
          <w:lang w:val="af-ZA"/>
        </w:rPr>
        <w:t xml:space="preserve"> </w:t>
      </w:r>
      <w:r w:rsidRPr="0096503B">
        <w:rPr>
          <w:rFonts w:ascii="GHEA Grapalat" w:hAnsi="GHEA Grapalat" w:cs="Sylfaen"/>
        </w:rPr>
        <w:t>օրենքի</w:t>
      </w:r>
      <w:r w:rsidRPr="0096503B">
        <w:rPr>
          <w:rFonts w:ascii="GHEA Grapalat" w:hAnsi="GHEA Grapalat" w:cs="Sylfaen"/>
          <w:lang w:val="af-ZA"/>
        </w:rPr>
        <w:t xml:space="preserve"> </w:t>
      </w:r>
      <w:r w:rsidRPr="0096503B">
        <w:rPr>
          <w:rFonts w:ascii="GHEA Grapalat" w:hAnsi="GHEA Grapalat" w:cs="Sylfaen"/>
        </w:rPr>
        <w:t>հե</w:t>
      </w:r>
      <w:r w:rsidR="00120C08" w:rsidRPr="0096503B">
        <w:rPr>
          <w:rFonts w:ascii="GHEA Grapalat" w:hAnsi="GHEA Grapalat" w:cs="Sylfaen"/>
        </w:rPr>
        <w:softHyphen/>
      </w:r>
      <w:r w:rsidRPr="0096503B">
        <w:rPr>
          <w:rFonts w:ascii="GHEA Grapalat" w:hAnsi="GHEA Grapalat" w:cs="Sylfaen"/>
        </w:rPr>
        <w:t>տա</w:t>
      </w:r>
      <w:r w:rsidR="00120C08" w:rsidRPr="0096503B">
        <w:rPr>
          <w:rFonts w:ascii="GHEA Grapalat" w:hAnsi="GHEA Grapalat" w:cs="Sylfaen"/>
        </w:rPr>
        <w:softHyphen/>
      </w:r>
      <w:r w:rsidRPr="0096503B">
        <w:rPr>
          <w:rFonts w:ascii="GHEA Grapalat" w:hAnsi="GHEA Grapalat" w:cs="Sylfaen"/>
        </w:rPr>
        <w:t>դարձ</w:t>
      </w:r>
      <w:r w:rsidRPr="0096503B">
        <w:rPr>
          <w:rFonts w:ascii="GHEA Grapalat" w:hAnsi="GHEA Grapalat" w:cs="Sylfaen"/>
          <w:lang w:val="af-ZA"/>
        </w:rPr>
        <w:t xml:space="preserve"> </w:t>
      </w:r>
      <w:r w:rsidRPr="0096503B">
        <w:rPr>
          <w:rFonts w:ascii="GHEA Grapalat" w:hAnsi="GHEA Grapalat" w:cs="Sylfaen"/>
        </w:rPr>
        <w:t>ուժը</w:t>
      </w:r>
      <w:r w:rsidRPr="0096503B">
        <w:rPr>
          <w:rFonts w:ascii="GHEA Grapalat" w:hAnsi="GHEA Grapalat" w:cs="Sylfaen"/>
          <w:lang w:val="af-ZA"/>
        </w:rPr>
        <w:t xml:space="preserve">, իսկ </w:t>
      </w:r>
      <w:r w:rsidRPr="0096503B">
        <w:rPr>
          <w:rFonts w:ascii="GHEA Grapalat" w:hAnsi="GHEA Grapalat" w:cs="Sylfaen"/>
        </w:rPr>
        <w:t>այն</w:t>
      </w:r>
      <w:r w:rsidRPr="0096503B">
        <w:rPr>
          <w:rFonts w:ascii="GHEA Grapalat" w:hAnsi="GHEA Grapalat" w:cs="Sylfaen"/>
          <w:lang w:val="af-ZA"/>
        </w:rPr>
        <w:t xml:space="preserve"> </w:t>
      </w:r>
      <w:r w:rsidRPr="0096503B">
        <w:rPr>
          <w:rFonts w:ascii="GHEA Grapalat" w:hAnsi="GHEA Grapalat" w:cs="Sylfaen"/>
        </w:rPr>
        <w:t>դեպքում</w:t>
      </w:r>
      <w:r w:rsidRPr="0096503B">
        <w:rPr>
          <w:rFonts w:ascii="GHEA Grapalat" w:hAnsi="GHEA Grapalat" w:cs="Sylfaen"/>
          <w:lang w:val="af-ZA"/>
        </w:rPr>
        <w:t xml:space="preserve">, </w:t>
      </w:r>
      <w:r w:rsidRPr="0096503B">
        <w:rPr>
          <w:rFonts w:ascii="GHEA Grapalat" w:hAnsi="GHEA Grapalat" w:cs="Sylfaen"/>
        </w:rPr>
        <w:t>երբ</w:t>
      </w:r>
      <w:r w:rsidRPr="0096503B">
        <w:rPr>
          <w:rFonts w:ascii="GHEA Grapalat" w:hAnsi="GHEA Grapalat" w:cs="Sylfaen"/>
          <w:lang w:val="af-ZA"/>
        </w:rPr>
        <w:t xml:space="preserve"> </w:t>
      </w:r>
      <w:r w:rsidRPr="0096503B">
        <w:rPr>
          <w:rFonts w:ascii="GHEA Grapalat" w:hAnsi="GHEA Grapalat" w:cs="Sylfaen"/>
        </w:rPr>
        <w:t>վարչական</w:t>
      </w:r>
      <w:r w:rsidRPr="0096503B">
        <w:rPr>
          <w:rFonts w:ascii="GHEA Grapalat" w:hAnsi="GHEA Grapalat" w:cs="Sylfaen"/>
          <w:lang w:val="af-ZA"/>
        </w:rPr>
        <w:t xml:space="preserve"> </w:t>
      </w:r>
      <w:r w:rsidRPr="0096503B">
        <w:rPr>
          <w:rFonts w:ascii="GHEA Grapalat" w:hAnsi="GHEA Grapalat" w:cs="Sylfaen"/>
        </w:rPr>
        <w:t>ակտի</w:t>
      </w:r>
      <w:r w:rsidRPr="0096503B">
        <w:rPr>
          <w:rFonts w:ascii="GHEA Grapalat" w:hAnsi="GHEA Grapalat" w:cs="Sylfaen"/>
          <w:lang w:val="af-ZA"/>
        </w:rPr>
        <w:t xml:space="preserve"> </w:t>
      </w:r>
      <w:r w:rsidRPr="0096503B">
        <w:rPr>
          <w:rFonts w:ascii="GHEA Grapalat" w:hAnsi="GHEA Grapalat" w:cs="Sylfaen"/>
        </w:rPr>
        <w:t>հասցեատերը</w:t>
      </w:r>
      <w:r w:rsidRPr="0096503B">
        <w:rPr>
          <w:rFonts w:ascii="GHEA Grapalat" w:hAnsi="GHEA Grapalat" w:cs="Sylfaen"/>
          <w:lang w:val="af-ZA"/>
        </w:rPr>
        <w:t xml:space="preserve"> </w:t>
      </w:r>
      <w:r w:rsidRPr="0096503B">
        <w:rPr>
          <w:rFonts w:ascii="GHEA Grapalat" w:hAnsi="GHEA Grapalat" w:cs="Sylfaen"/>
        </w:rPr>
        <w:t>սահմանված</w:t>
      </w:r>
      <w:r w:rsidRPr="0096503B">
        <w:rPr>
          <w:rFonts w:ascii="GHEA Grapalat" w:hAnsi="GHEA Grapalat" w:cs="Sylfaen"/>
          <w:lang w:val="af-ZA"/>
        </w:rPr>
        <w:t xml:space="preserve"> </w:t>
      </w:r>
      <w:r w:rsidRPr="0096503B">
        <w:rPr>
          <w:rFonts w:ascii="GHEA Grapalat" w:hAnsi="GHEA Grapalat" w:cs="Sylfaen"/>
        </w:rPr>
        <w:t>կարգով</w:t>
      </w:r>
      <w:r w:rsidRPr="0096503B">
        <w:rPr>
          <w:rFonts w:ascii="GHEA Grapalat" w:hAnsi="GHEA Grapalat" w:cs="Sylfaen"/>
          <w:lang w:val="af-ZA"/>
        </w:rPr>
        <w:t xml:space="preserve"> </w:t>
      </w:r>
      <w:r w:rsidRPr="0096503B">
        <w:rPr>
          <w:rFonts w:ascii="GHEA Grapalat" w:hAnsi="GHEA Grapalat" w:cs="Sylfaen"/>
        </w:rPr>
        <w:t>պատ</w:t>
      </w:r>
      <w:r w:rsidR="00120C08" w:rsidRPr="0096503B">
        <w:rPr>
          <w:rFonts w:ascii="GHEA Grapalat" w:hAnsi="GHEA Grapalat" w:cs="Sylfaen"/>
        </w:rPr>
        <w:softHyphen/>
      </w:r>
      <w:r w:rsidRPr="00D76667">
        <w:rPr>
          <w:rFonts w:ascii="GHEA Grapalat" w:hAnsi="GHEA Grapalat" w:cs="Sylfaen"/>
        </w:rPr>
        <w:t>շաճ</w:t>
      </w:r>
      <w:r w:rsidRPr="00D76667">
        <w:rPr>
          <w:rFonts w:ascii="GHEA Grapalat" w:hAnsi="GHEA Grapalat" w:cs="Sylfaen"/>
          <w:lang w:val="af-ZA"/>
        </w:rPr>
        <w:t xml:space="preserve"> </w:t>
      </w:r>
      <w:r w:rsidRPr="00D76667">
        <w:rPr>
          <w:rFonts w:ascii="GHEA Grapalat" w:hAnsi="GHEA Grapalat" w:cs="Sylfaen"/>
        </w:rPr>
        <w:t>չի</w:t>
      </w:r>
      <w:r w:rsidRPr="00D76667">
        <w:rPr>
          <w:rFonts w:ascii="GHEA Grapalat" w:hAnsi="GHEA Grapalat" w:cs="Sylfaen"/>
          <w:lang w:val="af-ZA"/>
        </w:rPr>
        <w:t xml:space="preserve"> </w:t>
      </w:r>
      <w:r w:rsidRPr="00D76667">
        <w:rPr>
          <w:rFonts w:ascii="GHEA Grapalat" w:hAnsi="GHEA Grapalat" w:cs="Sylfaen"/>
        </w:rPr>
        <w:t>ծանուցվել</w:t>
      </w:r>
      <w:r w:rsidRPr="00D76667">
        <w:rPr>
          <w:rFonts w:ascii="GHEA Grapalat" w:hAnsi="GHEA Grapalat" w:cs="Sylfaen"/>
          <w:lang w:val="af-ZA"/>
        </w:rPr>
        <w:t xml:space="preserve"> </w:t>
      </w:r>
      <w:r w:rsidRPr="00D76667">
        <w:rPr>
          <w:rFonts w:ascii="GHEA Grapalat" w:hAnsi="GHEA Grapalat" w:cs="Sylfaen"/>
        </w:rPr>
        <w:t>վարչական</w:t>
      </w:r>
      <w:r w:rsidRPr="00D76667">
        <w:rPr>
          <w:rFonts w:ascii="GHEA Grapalat" w:hAnsi="GHEA Grapalat" w:cs="Sylfaen"/>
          <w:lang w:val="af-ZA"/>
        </w:rPr>
        <w:t xml:space="preserve"> </w:t>
      </w:r>
      <w:r w:rsidRPr="00D76667">
        <w:rPr>
          <w:rFonts w:ascii="GHEA Grapalat" w:hAnsi="GHEA Grapalat" w:cs="Sylfaen"/>
        </w:rPr>
        <w:t>ակտի</w:t>
      </w:r>
      <w:r w:rsidRPr="00D76667">
        <w:rPr>
          <w:rFonts w:ascii="GHEA Grapalat" w:hAnsi="GHEA Grapalat" w:cs="Sylfaen"/>
          <w:lang w:val="af-ZA"/>
        </w:rPr>
        <w:t xml:space="preserve"> </w:t>
      </w:r>
      <w:r w:rsidRPr="00D76667">
        <w:rPr>
          <w:rFonts w:ascii="GHEA Grapalat" w:hAnsi="GHEA Grapalat" w:cs="Sylfaen"/>
        </w:rPr>
        <w:t>մասին</w:t>
      </w:r>
      <w:r w:rsidRPr="00D76667">
        <w:rPr>
          <w:rFonts w:ascii="GHEA Grapalat" w:hAnsi="GHEA Grapalat" w:cs="Sylfaen"/>
          <w:lang w:val="af-ZA"/>
        </w:rPr>
        <w:t xml:space="preserve">, </w:t>
      </w:r>
      <w:r w:rsidRPr="00D76667">
        <w:rPr>
          <w:rFonts w:ascii="GHEA Grapalat" w:hAnsi="GHEA Grapalat" w:cs="Sylfaen"/>
        </w:rPr>
        <w:t>և</w:t>
      </w:r>
      <w:r w:rsidRPr="00D76667">
        <w:rPr>
          <w:rFonts w:ascii="GHEA Grapalat" w:hAnsi="GHEA Grapalat" w:cs="Sylfaen"/>
          <w:lang w:val="af-ZA"/>
        </w:rPr>
        <w:t xml:space="preserve"> </w:t>
      </w:r>
      <w:r w:rsidRPr="00D76667">
        <w:rPr>
          <w:rFonts w:ascii="GHEA Grapalat" w:hAnsi="GHEA Grapalat" w:cs="Sylfaen"/>
        </w:rPr>
        <w:t>տուգանքն</w:t>
      </w:r>
      <w:r w:rsidRPr="00D76667">
        <w:rPr>
          <w:rFonts w:ascii="GHEA Grapalat" w:hAnsi="GHEA Grapalat" w:cs="Sylfaen"/>
          <w:lang w:val="af-ZA"/>
        </w:rPr>
        <w:t xml:space="preserve"> </w:t>
      </w:r>
      <w:r w:rsidRPr="00D76667">
        <w:rPr>
          <w:rFonts w:ascii="GHEA Grapalat" w:hAnsi="GHEA Grapalat" w:cs="Sylfaen"/>
        </w:rPr>
        <w:t>ավելացել</w:t>
      </w:r>
      <w:r w:rsidRPr="00D76667">
        <w:rPr>
          <w:rFonts w:ascii="GHEA Grapalat" w:hAnsi="GHEA Grapalat" w:cs="Sylfaen"/>
          <w:lang w:val="af-ZA"/>
        </w:rPr>
        <w:t xml:space="preserve"> </w:t>
      </w:r>
      <w:r w:rsidRPr="00D76667">
        <w:rPr>
          <w:rFonts w:ascii="GHEA Grapalat" w:hAnsi="GHEA Grapalat" w:cs="Sylfaen"/>
        </w:rPr>
        <w:t>է</w:t>
      </w:r>
      <w:r w:rsidRPr="00D76667">
        <w:rPr>
          <w:rFonts w:ascii="GHEA Grapalat" w:hAnsi="GHEA Grapalat" w:cs="Sylfaen"/>
          <w:lang w:val="af-ZA"/>
        </w:rPr>
        <w:t xml:space="preserve">, </w:t>
      </w:r>
      <w:r w:rsidRPr="00D76667">
        <w:rPr>
          <w:rFonts w:ascii="GHEA Grapalat" w:hAnsi="GHEA Grapalat" w:cs="Sylfaen"/>
        </w:rPr>
        <w:t>նա</w:t>
      </w:r>
      <w:r w:rsidRPr="00D76667">
        <w:rPr>
          <w:rFonts w:ascii="GHEA Grapalat" w:hAnsi="GHEA Grapalat" w:cs="Sylfaen"/>
          <w:lang w:val="af-ZA"/>
        </w:rPr>
        <w:t xml:space="preserve"> </w:t>
      </w:r>
      <w:r w:rsidRPr="00D76667">
        <w:rPr>
          <w:rFonts w:ascii="GHEA Grapalat" w:hAnsi="GHEA Grapalat" w:cs="Sylfaen"/>
        </w:rPr>
        <w:t>ազատվի</w:t>
      </w:r>
      <w:r w:rsidRPr="00D76667">
        <w:rPr>
          <w:rFonts w:ascii="GHEA Grapalat" w:hAnsi="GHEA Grapalat" w:cs="Sylfaen"/>
          <w:lang w:val="af-ZA"/>
        </w:rPr>
        <w:t xml:space="preserve"> </w:t>
      </w:r>
      <w:r w:rsidRPr="00D76667">
        <w:rPr>
          <w:rFonts w:ascii="GHEA Grapalat" w:hAnsi="GHEA Grapalat" w:cs="Sylfaen"/>
        </w:rPr>
        <w:t>տուգանքի</w:t>
      </w:r>
      <w:r w:rsidRPr="00D76667">
        <w:rPr>
          <w:rFonts w:ascii="GHEA Grapalat" w:hAnsi="GHEA Grapalat" w:cs="Sylfaen"/>
          <w:lang w:val="af-ZA"/>
        </w:rPr>
        <w:t xml:space="preserve"> </w:t>
      </w:r>
      <w:r w:rsidRPr="00D76667">
        <w:rPr>
          <w:rFonts w:ascii="GHEA Grapalat" w:hAnsi="GHEA Grapalat" w:cs="Sylfaen"/>
        </w:rPr>
        <w:t>ավե</w:t>
      </w:r>
      <w:r w:rsidR="00120C08" w:rsidRPr="00D76667">
        <w:rPr>
          <w:rFonts w:ascii="GHEA Grapalat" w:hAnsi="GHEA Grapalat" w:cs="Sylfaen"/>
        </w:rPr>
        <w:softHyphen/>
      </w:r>
      <w:r w:rsidRPr="00D76667">
        <w:rPr>
          <w:rFonts w:ascii="GHEA Grapalat" w:hAnsi="GHEA Grapalat" w:cs="Sylfaen"/>
        </w:rPr>
        <w:t>լացած</w:t>
      </w:r>
      <w:r w:rsidRPr="00D76667">
        <w:rPr>
          <w:rFonts w:ascii="GHEA Grapalat" w:hAnsi="GHEA Grapalat" w:cs="Sylfaen"/>
          <w:lang w:val="af-ZA"/>
        </w:rPr>
        <w:t xml:space="preserve"> </w:t>
      </w:r>
      <w:r w:rsidRPr="00D76667">
        <w:rPr>
          <w:rFonts w:ascii="GHEA Grapalat" w:hAnsi="GHEA Grapalat" w:cs="Sylfaen"/>
        </w:rPr>
        <w:t>մասի</w:t>
      </w:r>
      <w:r w:rsidRPr="00D76667">
        <w:rPr>
          <w:rFonts w:ascii="GHEA Grapalat" w:hAnsi="GHEA Grapalat" w:cs="Sylfaen"/>
          <w:lang w:val="af-ZA"/>
        </w:rPr>
        <w:t xml:space="preserve"> </w:t>
      </w:r>
      <w:r w:rsidRPr="00D76667">
        <w:rPr>
          <w:rFonts w:ascii="GHEA Grapalat" w:hAnsi="GHEA Grapalat" w:cs="Sylfaen"/>
        </w:rPr>
        <w:t>վճարման</w:t>
      </w:r>
      <w:r w:rsidRPr="00D76667">
        <w:rPr>
          <w:rFonts w:ascii="GHEA Grapalat" w:hAnsi="GHEA Grapalat" w:cs="Sylfaen"/>
          <w:lang w:val="af-ZA"/>
        </w:rPr>
        <w:t xml:space="preserve"> </w:t>
      </w:r>
      <w:r w:rsidRPr="00D76667">
        <w:rPr>
          <w:rFonts w:ascii="GHEA Grapalat" w:hAnsi="GHEA Grapalat" w:cs="Sylfaen"/>
        </w:rPr>
        <w:t>պարտականությունից՝</w:t>
      </w:r>
      <w:r w:rsidRPr="00D76667">
        <w:rPr>
          <w:rFonts w:ascii="GHEA Grapalat" w:hAnsi="GHEA Grapalat" w:cs="Sylfaen"/>
          <w:lang w:val="af-ZA"/>
        </w:rPr>
        <w:t xml:space="preserve"> </w:t>
      </w:r>
      <w:r w:rsidRPr="00D76667">
        <w:rPr>
          <w:rFonts w:ascii="GHEA Grapalat" w:hAnsi="GHEA Grapalat" w:cs="Sylfaen"/>
        </w:rPr>
        <w:t>վճարելով</w:t>
      </w:r>
      <w:r w:rsidRPr="00D76667">
        <w:rPr>
          <w:rFonts w:ascii="GHEA Grapalat" w:hAnsi="GHEA Grapalat" w:cs="Sylfaen"/>
          <w:lang w:val="af-ZA"/>
        </w:rPr>
        <w:t xml:space="preserve"> </w:t>
      </w:r>
      <w:r w:rsidRPr="00D76667">
        <w:rPr>
          <w:rFonts w:ascii="GHEA Grapalat" w:hAnsi="GHEA Grapalat" w:cs="Sylfaen"/>
        </w:rPr>
        <w:t>տուգանքի</w:t>
      </w:r>
      <w:r w:rsidRPr="00D76667">
        <w:rPr>
          <w:rFonts w:ascii="GHEA Grapalat" w:hAnsi="GHEA Grapalat" w:cs="Sylfaen"/>
          <w:lang w:val="af-ZA"/>
        </w:rPr>
        <w:t xml:space="preserve"> </w:t>
      </w:r>
      <w:r w:rsidRPr="00D76667">
        <w:rPr>
          <w:rFonts w:ascii="GHEA Grapalat" w:hAnsi="GHEA Grapalat" w:cs="Sylfaen"/>
        </w:rPr>
        <w:t>հիմնական</w:t>
      </w:r>
      <w:r w:rsidRPr="00D76667">
        <w:rPr>
          <w:rFonts w:ascii="GHEA Grapalat" w:hAnsi="GHEA Grapalat" w:cs="Sylfaen"/>
          <w:lang w:val="af-ZA"/>
        </w:rPr>
        <w:t xml:space="preserve"> </w:t>
      </w:r>
      <w:r w:rsidRPr="00D76667">
        <w:rPr>
          <w:rFonts w:ascii="GHEA Grapalat" w:hAnsi="GHEA Grapalat" w:cs="Sylfaen"/>
        </w:rPr>
        <w:t>գումարը</w:t>
      </w:r>
      <w:r w:rsidRPr="00D76667">
        <w:rPr>
          <w:rFonts w:ascii="GHEA Grapalat" w:hAnsi="GHEA Grapalat" w:cs="Sylfaen"/>
          <w:lang w:val="af-ZA"/>
        </w:rPr>
        <w:t>:</w:t>
      </w:r>
    </w:p>
    <w:p w:rsidR="00D76667" w:rsidRPr="00D76667" w:rsidRDefault="00D76667" w:rsidP="00D76667">
      <w:pPr>
        <w:widowControl w:val="0"/>
        <w:spacing w:after="0" w:line="360" w:lineRule="auto"/>
        <w:jc w:val="both"/>
        <w:textAlignment w:val="baseline"/>
        <w:rPr>
          <w:rFonts w:ascii="GHEA Grapalat" w:hAnsi="GHEA Grapalat" w:cs="Sylfaen"/>
          <w:lang w:val="af-ZA"/>
        </w:rPr>
      </w:pPr>
      <w:r w:rsidRPr="00D76667">
        <w:rPr>
          <w:rFonts w:ascii="GHEA Grapalat" w:hAnsi="GHEA Grapalat" w:cs="Sylfaen"/>
          <w:lang w:val="af-ZA"/>
        </w:rPr>
        <w:t xml:space="preserve">          Այդ առումով` ներկայացված առաջարկության հիմնավորածությունը լիարժեք գնահա</w:t>
      </w:r>
      <w:r>
        <w:rPr>
          <w:rFonts w:ascii="GHEA Grapalat" w:hAnsi="GHEA Grapalat" w:cs="Sylfaen"/>
          <w:lang w:val="af-ZA"/>
        </w:rPr>
        <w:softHyphen/>
      </w:r>
      <w:r w:rsidRPr="00D76667">
        <w:rPr>
          <w:rFonts w:ascii="GHEA Grapalat" w:hAnsi="GHEA Grapalat" w:cs="Sylfaen"/>
          <w:lang w:val="af-ZA"/>
        </w:rPr>
        <w:t>տե</w:t>
      </w:r>
      <w:r>
        <w:rPr>
          <w:rFonts w:ascii="GHEA Grapalat" w:hAnsi="GHEA Grapalat" w:cs="Sylfaen"/>
          <w:lang w:val="af-ZA"/>
        </w:rPr>
        <w:softHyphen/>
      </w:r>
      <w:r w:rsidRPr="00D76667">
        <w:rPr>
          <w:rFonts w:ascii="GHEA Grapalat" w:hAnsi="GHEA Grapalat" w:cs="Sylfaen"/>
          <w:lang w:val="af-ZA"/>
        </w:rPr>
        <w:t>լու համար անհրաժեշտ են վիճակագրական ստույգ տվյալներ և  վերլուծություններ այն մասին, թե օրենքի ուժի մեջ մտնելուց հետո վեց ամսվա ընթացում վարչական իրավախախտումներ կա</w:t>
      </w:r>
      <w:r>
        <w:rPr>
          <w:rFonts w:ascii="GHEA Grapalat" w:hAnsi="GHEA Grapalat" w:cs="Sylfaen"/>
          <w:lang w:val="af-ZA"/>
        </w:rPr>
        <w:softHyphen/>
      </w:r>
      <w:r w:rsidRPr="00D76667">
        <w:rPr>
          <w:rFonts w:ascii="GHEA Grapalat" w:hAnsi="GHEA Grapalat" w:cs="Sylfaen"/>
          <w:lang w:val="af-ZA"/>
        </w:rPr>
        <w:t>տա</w:t>
      </w:r>
      <w:r>
        <w:rPr>
          <w:rFonts w:ascii="GHEA Grapalat" w:hAnsi="GHEA Grapalat" w:cs="Sylfaen"/>
          <w:lang w:val="af-ZA"/>
        </w:rPr>
        <w:softHyphen/>
      </w:r>
      <w:r w:rsidRPr="00D76667">
        <w:rPr>
          <w:rFonts w:ascii="GHEA Grapalat" w:hAnsi="GHEA Grapalat" w:cs="Sylfaen"/>
          <w:lang w:val="af-ZA"/>
        </w:rPr>
        <w:t>րած քանի անձ է օգտվել հիշյալ արտոնությունից: Բացի դ</w:t>
      </w:r>
      <w:r>
        <w:rPr>
          <w:rFonts w:ascii="GHEA Grapalat" w:hAnsi="GHEA Grapalat" w:cs="Sylfaen"/>
          <w:lang w:val="af-ZA"/>
        </w:rPr>
        <w:t>րանից</w:t>
      </w:r>
      <w:r w:rsidRPr="00D76667">
        <w:rPr>
          <w:rFonts w:ascii="GHEA Grapalat" w:hAnsi="GHEA Grapalat" w:cs="Sylfaen"/>
          <w:lang w:val="af-ZA"/>
        </w:rPr>
        <w:t>, անհրաժեշտ են վիճակ</w:t>
      </w:r>
      <w:r>
        <w:rPr>
          <w:rFonts w:ascii="GHEA Grapalat" w:hAnsi="GHEA Grapalat" w:cs="Sylfaen"/>
          <w:lang w:val="af-ZA"/>
        </w:rPr>
        <w:softHyphen/>
      </w:r>
      <w:r w:rsidRPr="00D76667">
        <w:rPr>
          <w:rFonts w:ascii="GHEA Grapalat" w:hAnsi="GHEA Grapalat" w:cs="Sylfaen"/>
          <w:lang w:val="af-ZA"/>
        </w:rPr>
        <w:t>ա</w:t>
      </w:r>
      <w:r>
        <w:rPr>
          <w:rFonts w:ascii="GHEA Grapalat" w:hAnsi="GHEA Grapalat" w:cs="Sylfaen"/>
          <w:lang w:val="af-ZA"/>
        </w:rPr>
        <w:softHyphen/>
      </w:r>
      <w:r w:rsidRPr="00D76667">
        <w:rPr>
          <w:rFonts w:ascii="GHEA Grapalat" w:hAnsi="GHEA Grapalat" w:cs="Sylfaen"/>
          <w:lang w:val="af-ZA"/>
        </w:rPr>
        <w:t>գրա</w:t>
      </w:r>
      <w:r>
        <w:rPr>
          <w:rFonts w:ascii="GHEA Grapalat" w:hAnsi="GHEA Grapalat" w:cs="Sylfaen"/>
          <w:lang w:val="af-ZA"/>
        </w:rPr>
        <w:softHyphen/>
      </w:r>
      <w:r w:rsidRPr="00D76667">
        <w:rPr>
          <w:rFonts w:ascii="GHEA Grapalat" w:hAnsi="GHEA Grapalat" w:cs="Sylfaen"/>
          <w:lang w:val="af-ZA"/>
        </w:rPr>
        <w:t xml:space="preserve">կան տվյալներ այն մասին, թե տոկոսային հարաբերակցությամբ որքան է այն անձանց թիվը, որոնք հնարավորություն չեն ունեցել այդ ընթացքում իրականացնել տուգանքների վճարումները և դրանք տվյալ ժամանակահատվածում թույլ տրված իրավախախտումների որ մասն են կազմում:         </w:t>
      </w:r>
    </w:p>
    <w:p w:rsidR="00B55DB4" w:rsidRPr="00D76667" w:rsidRDefault="00D76667" w:rsidP="00A554DF">
      <w:pPr>
        <w:widowControl w:val="0"/>
        <w:spacing w:after="0" w:line="360" w:lineRule="auto"/>
        <w:ind w:firstLine="720"/>
        <w:jc w:val="both"/>
        <w:textAlignment w:val="baseline"/>
        <w:rPr>
          <w:rFonts w:ascii="GHEA Grapalat" w:hAnsi="GHEA Grapalat" w:cs="Sylfaen"/>
          <w:lang w:val="af-ZA"/>
        </w:rPr>
      </w:pPr>
      <w:r w:rsidRPr="00D76667">
        <w:rPr>
          <w:rFonts w:ascii="GHEA Grapalat" w:hAnsi="GHEA Grapalat" w:cs="Sylfaen"/>
          <w:lang w:val="af-ZA"/>
        </w:rPr>
        <w:t>Ա</w:t>
      </w:r>
      <w:r w:rsidR="004B6EF1" w:rsidRPr="00D76667">
        <w:rPr>
          <w:rFonts w:ascii="GHEA Grapalat" w:hAnsi="GHEA Grapalat" w:cs="Sylfaen"/>
          <w:lang w:val="af-ZA"/>
        </w:rPr>
        <w:t xml:space="preserve">նհրաժեշտ ենք համարում </w:t>
      </w:r>
      <w:r w:rsidR="00CE68B1" w:rsidRPr="00D76667">
        <w:rPr>
          <w:rFonts w:ascii="GHEA Grapalat" w:hAnsi="GHEA Grapalat" w:cs="Sylfaen"/>
          <w:lang w:val="af-ZA"/>
        </w:rPr>
        <w:t>նշել</w:t>
      </w:r>
      <w:r>
        <w:rPr>
          <w:rFonts w:ascii="GHEA Grapalat" w:hAnsi="GHEA Grapalat" w:cs="Sylfaen"/>
          <w:lang w:val="af-ZA"/>
        </w:rPr>
        <w:t xml:space="preserve"> նաև</w:t>
      </w:r>
      <w:r w:rsidR="00CE68B1" w:rsidRPr="00D76667">
        <w:rPr>
          <w:rFonts w:ascii="GHEA Grapalat" w:hAnsi="GHEA Grapalat" w:cs="Sylfaen"/>
          <w:lang w:val="af-ZA"/>
        </w:rPr>
        <w:t>, որ Օրենքն ուժի մեջ է մտել 2015 թվականի հունվարի</w:t>
      </w:r>
      <w:r>
        <w:rPr>
          <w:rFonts w:ascii="GHEA Grapalat" w:hAnsi="GHEA Grapalat" w:cs="Sylfaen"/>
          <w:lang w:val="af-ZA"/>
        </w:rPr>
        <w:t xml:space="preserve"> </w:t>
      </w:r>
      <w:r w:rsidR="00CE68B1" w:rsidRPr="00D76667">
        <w:rPr>
          <w:rFonts w:ascii="GHEA Grapalat" w:hAnsi="GHEA Grapalat" w:cs="Sylfaen"/>
          <w:lang w:val="af-ZA"/>
        </w:rPr>
        <w:t xml:space="preserve"> 9-ին և առաջարկվող փոփոխության ընդունման դեպքում այն գործելու է մինչև 2016 թվականի հունվարի 9-ը:</w:t>
      </w:r>
      <w:r w:rsidR="00B55DB4" w:rsidRPr="00D76667">
        <w:rPr>
          <w:rFonts w:ascii="GHEA Grapalat" w:hAnsi="GHEA Grapalat" w:cs="Sylfaen"/>
          <w:lang w:val="af-ZA"/>
        </w:rPr>
        <w:t xml:space="preserve"> </w:t>
      </w:r>
    </w:p>
    <w:p w:rsidR="00B55DB4" w:rsidRPr="0096503B" w:rsidRDefault="00B55DB4" w:rsidP="00A554DF">
      <w:pPr>
        <w:widowControl w:val="0"/>
        <w:spacing w:after="0" w:line="360" w:lineRule="auto"/>
        <w:ind w:firstLine="720"/>
        <w:jc w:val="both"/>
        <w:textAlignment w:val="baseline"/>
        <w:rPr>
          <w:rFonts w:ascii="GHEA Grapalat" w:hAnsi="GHEA Grapalat"/>
          <w:lang w:val="af-ZA"/>
        </w:rPr>
      </w:pPr>
      <w:r w:rsidRPr="0096503B">
        <w:rPr>
          <w:rFonts w:ascii="GHEA Grapalat" w:hAnsi="GHEA Grapalat"/>
          <w:lang w:val="af-ZA"/>
        </w:rPr>
        <w:t xml:space="preserve">Հարկ </w:t>
      </w:r>
      <w:r w:rsidR="00120C08" w:rsidRPr="0096503B">
        <w:rPr>
          <w:rFonts w:ascii="GHEA Grapalat" w:hAnsi="GHEA Grapalat"/>
          <w:lang w:val="af-ZA"/>
        </w:rPr>
        <w:t>ենք համարում տեղեկացնել</w:t>
      </w:r>
      <w:r w:rsidRPr="0096503B">
        <w:rPr>
          <w:rFonts w:ascii="GHEA Grapalat" w:hAnsi="GHEA Grapalat"/>
          <w:lang w:val="af-ZA"/>
        </w:rPr>
        <w:t xml:space="preserve">, որ սույն թվականի սեպտեմբերի 11-ին </w:t>
      </w:r>
      <w:r w:rsidR="00120C08" w:rsidRPr="0096503B">
        <w:rPr>
          <w:rFonts w:ascii="GHEA Grapalat" w:hAnsi="GHEA Grapalat" w:cs="Sylfaen"/>
        </w:rPr>
        <w:t>Հայաստանի Հան</w:t>
      </w:r>
      <w:r w:rsidR="00120C08" w:rsidRPr="0096503B">
        <w:rPr>
          <w:rFonts w:ascii="GHEA Grapalat" w:hAnsi="GHEA Grapalat" w:cs="Sylfaen"/>
        </w:rPr>
        <w:softHyphen/>
        <w:t>րապետության</w:t>
      </w:r>
      <w:r w:rsidRPr="0096503B">
        <w:rPr>
          <w:rFonts w:ascii="GHEA Grapalat" w:hAnsi="GHEA Grapalat"/>
          <w:lang w:val="af-ZA"/>
        </w:rPr>
        <w:t xml:space="preserve"> Նախագահի մոտ կայացած խորհրդակցության արդյունքում ստեղծված հանձ</w:t>
      </w:r>
      <w:r w:rsidR="00120C08" w:rsidRPr="0096503B">
        <w:rPr>
          <w:rFonts w:ascii="GHEA Grapalat" w:hAnsi="GHEA Grapalat"/>
          <w:lang w:val="af-ZA"/>
        </w:rPr>
        <w:softHyphen/>
      </w:r>
      <w:r w:rsidR="00120C08" w:rsidRPr="0096503B">
        <w:rPr>
          <w:rFonts w:ascii="GHEA Grapalat" w:hAnsi="GHEA Grapalat"/>
          <w:lang w:val="af-ZA"/>
        </w:rPr>
        <w:softHyphen/>
      </w:r>
      <w:r w:rsidRPr="0096503B">
        <w:rPr>
          <w:rFonts w:ascii="GHEA Grapalat" w:hAnsi="GHEA Grapalat"/>
          <w:lang w:val="af-ZA"/>
        </w:rPr>
        <w:t xml:space="preserve">նաժողովի աշխատանքների  օրակարգում է </w:t>
      </w:r>
      <w:r w:rsidRPr="0096503B">
        <w:rPr>
          <w:rFonts w:ascii="GHEA Grapalat" w:hAnsi="GHEA Grapalat"/>
        </w:rPr>
        <w:t>ճանապարհային</w:t>
      </w:r>
      <w:r w:rsidRPr="0096503B">
        <w:rPr>
          <w:rFonts w:ascii="GHEA Grapalat" w:hAnsi="GHEA Grapalat"/>
          <w:lang w:val="af-ZA"/>
        </w:rPr>
        <w:t xml:space="preserve"> </w:t>
      </w:r>
      <w:r w:rsidRPr="0096503B">
        <w:rPr>
          <w:rFonts w:ascii="GHEA Grapalat" w:hAnsi="GHEA Grapalat"/>
        </w:rPr>
        <w:t>երթևեկության</w:t>
      </w:r>
      <w:r w:rsidRPr="0096503B">
        <w:rPr>
          <w:rFonts w:ascii="GHEA Grapalat" w:hAnsi="GHEA Grapalat"/>
          <w:lang w:val="af-ZA"/>
        </w:rPr>
        <w:t xml:space="preserve"> </w:t>
      </w:r>
      <w:r w:rsidRPr="0096503B">
        <w:rPr>
          <w:rFonts w:ascii="GHEA Grapalat" w:hAnsi="GHEA Grapalat"/>
        </w:rPr>
        <w:t>նվազ</w:t>
      </w:r>
      <w:r w:rsidRPr="0096503B">
        <w:rPr>
          <w:rFonts w:ascii="GHEA Grapalat" w:hAnsi="GHEA Grapalat"/>
          <w:lang w:val="af-ZA"/>
        </w:rPr>
        <w:t xml:space="preserve"> </w:t>
      </w:r>
      <w:r w:rsidRPr="0096503B">
        <w:rPr>
          <w:rFonts w:ascii="GHEA Grapalat" w:hAnsi="GHEA Grapalat"/>
        </w:rPr>
        <w:t>վտան</w:t>
      </w:r>
      <w:r w:rsidR="00120C08" w:rsidRPr="0096503B">
        <w:rPr>
          <w:rFonts w:ascii="GHEA Grapalat" w:hAnsi="GHEA Grapalat"/>
        </w:rPr>
        <w:softHyphen/>
      </w:r>
      <w:r w:rsidRPr="0096503B">
        <w:rPr>
          <w:rFonts w:ascii="GHEA Grapalat" w:hAnsi="GHEA Grapalat"/>
        </w:rPr>
        <w:t>գա</w:t>
      </w:r>
      <w:r w:rsidR="00120C08" w:rsidRPr="0096503B">
        <w:rPr>
          <w:rFonts w:ascii="GHEA Grapalat" w:hAnsi="GHEA Grapalat"/>
        </w:rPr>
        <w:softHyphen/>
      </w:r>
      <w:r w:rsidRPr="0096503B">
        <w:rPr>
          <w:rFonts w:ascii="GHEA Grapalat" w:hAnsi="GHEA Grapalat"/>
        </w:rPr>
        <w:t>վոր</w:t>
      </w:r>
      <w:r w:rsidRPr="0096503B">
        <w:rPr>
          <w:rFonts w:ascii="GHEA Grapalat" w:hAnsi="GHEA Grapalat"/>
          <w:lang w:val="af-ZA"/>
        </w:rPr>
        <w:t xml:space="preserve">, </w:t>
      </w:r>
      <w:r w:rsidRPr="0096503B">
        <w:rPr>
          <w:rFonts w:ascii="GHEA Grapalat" w:hAnsi="GHEA Grapalat"/>
        </w:rPr>
        <w:t>միտում</w:t>
      </w:r>
      <w:r w:rsidRPr="0096503B">
        <w:rPr>
          <w:rFonts w:ascii="GHEA Grapalat" w:hAnsi="GHEA Grapalat"/>
          <w:lang w:val="af-ZA"/>
        </w:rPr>
        <w:t xml:space="preserve"> </w:t>
      </w:r>
      <w:r w:rsidRPr="0096503B">
        <w:rPr>
          <w:rFonts w:ascii="GHEA Grapalat" w:hAnsi="GHEA Grapalat"/>
        </w:rPr>
        <w:t>չպարունակող</w:t>
      </w:r>
      <w:r w:rsidRPr="0096503B">
        <w:rPr>
          <w:rFonts w:ascii="GHEA Grapalat" w:hAnsi="GHEA Grapalat"/>
          <w:lang w:val="af-ZA"/>
        </w:rPr>
        <w:t xml:space="preserve"> </w:t>
      </w:r>
      <w:r w:rsidRPr="0096503B">
        <w:rPr>
          <w:rFonts w:ascii="GHEA Grapalat" w:hAnsi="GHEA Grapalat"/>
        </w:rPr>
        <w:t>խախտումների</w:t>
      </w:r>
      <w:r w:rsidRPr="0096503B">
        <w:rPr>
          <w:rFonts w:ascii="GHEA Grapalat" w:hAnsi="GHEA Grapalat"/>
          <w:lang w:val="af-ZA"/>
        </w:rPr>
        <w:t xml:space="preserve"> </w:t>
      </w:r>
      <w:r w:rsidRPr="0096503B">
        <w:rPr>
          <w:rFonts w:ascii="GHEA Grapalat" w:hAnsi="GHEA Grapalat"/>
        </w:rPr>
        <w:t>համար</w:t>
      </w:r>
      <w:r w:rsidRPr="0096503B">
        <w:rPr>
          <w:rFonts w:ascii="GHEA Grapalat" w:hAnsi="GHEA Grapalat"/>
          <w:lang w:val="af-ZA"/>
        </w:rPr>
        <w:t xml:space="preserve"> </w:t>
      </w:r>
      <w:r w:rsidRPr="0096503B">
        <w:rPr>
          <w:rFonts w:ascii="GHEA Grapalat" w:hAnsi="GHEA Grapalat"/>
        </w:rPr>
        <w:t>տուգանքները</w:t>
      </w:r>
      <w:r w:rsidRPr="0096503B">
        <w:rPr>
          <w:rFonts w:ascii="GHEA Grapalat" w:hAnsi="GHEA Grapalat"/>
          <w:lang w:val="af-ZA"/>
        </w:rPr>
        <w:t xml:space="preserve"> </w:t>
      </w:r>
      <w:r w:rsidRPr="0096503B">
        <w:rPr>
          <w:rFonts w:ascii="GHEA Grapalat" w:hAnsi="GHEA Grapalat"/>
        </w:rPr>
        <w:t>նախազգուշացմամբ</w:t>
      </w:r>
      <w:r w:rsidRPr="0096503B">
        <w:rPr>
          <w:rFonts w:ascii="GHEA Grapalat" w:hAnsi="GHEA Grapalat"/>
          <w:lang w:val="af-ZA"/>
        </w:rPr>
        <w:t xml:space="preserve"> </w:t>
      </w:r>
      <w:r w:rsidRPr="0096503B">
        <w:rPr>
          <w:rFonts w:ascii="GHEA Grapalat" w:hAnsi="GHEA Grapalat"/>
        </w:rPr>
        <w:t>փո</w:t>
      </w:r>
      <w:r w:rsidR="00120C08" w:rsidRPr="0096503B">
        <w:rPr>
          <w:rFonts w:ascii="GHEA Grapalat" w:hAnsi="GHEA Grapalat"/>
        </w:rPr>
        <w:softHyphen/>
      </w:r>
      <w:r w:rsidRPr="0096503B">
        <w:rPr>
          <w:rFonts w:ascii="GHEA Grapalat" w:hAnsi="GHEA Grapalat"/>
        </w:rPr>
        <w:lastRenderedPageBreak/>
        <w:t>խա</w:t>
      </w:r>
      <w:r w:rsidR="00120C08" w:rsidRPr="0096503B">
        <w:rPr>
          <w:rFonts w:ascii="GHEA Grapalat" w:hAnsi="GHEA Grapalat"/>
        </w:rPr>
        <w:softHyphen/>
      </w:r>
      <w:r w:rsidRPr="0096503B">
        <w:rPr>
          <w:rFonts w:ascii="GHEA Grapalat" w:hAnsi="GHEA Grapalat"/>
        </w:rPr>
        <w:t>րինելու</w:t>
      </w:r>
      <w:r w:rsidRPr="0096503B">
        <w:rPr>
          <w:rFonts w:ascii="GHEA Grapalat" w:hAnsi="GHEA Grapalat"/>
          <w:lang w:val="af-ZA"/>
        </w:rPr>
        <w:t xml:space="preserve">, </w:t>
      </w:r>
      <w:r w:rsidRPr="0096503B">
        <w:rPr>
          <w:rFonts w:ascii="GHEA Grapalat" w:hAnsi="GHEA Grapalat"/>
        </w:rPr>
        <w:t>ինչպես</w:t>
      </w:r>
      <w:r w:rsidRPr="0096503B">
        <w:rPr>
          <w:rFonts w:ascii="GHEA Grapalat" w:hAnsi="GHEA Grapalat"/>
          <w:lang w:val="af-ZA"/>
        </w:rPr>
        <w:t xml:space="preserve"> </w:t>
      </w:r>
      <w:r w:rsidRPr="0096503B">
        <w:rPr>
          <w:rFonts w:ascii="GHEA Grapalat" w:hAnsi="GHEA Grapalat"/>
        </w:rPr>
        <w:t>նաև</w:t>
      </w:r>
      <w:r w:rsidRPr="0096503B">
        <w:rPr>
          <w:rFonts w:ascii="GHEA Grapalat" w:hAnsi="GHEA Grapalat"/>
          <w:lang w:val="af-ZA"/>
        </w:rPr>
        <w:t xml:space="preserve"> </w:t>
      </w:r>
      <w:r w:rsidRPr="0096503B">
        <w:rPr>
          <w:rFonts w:ascii="GHEA Grapalat" w:hAnsi="GHEA Grapalat"/>
        </w:rPr>
        <w:t>տուգանքների</w:t>
      </w:r>
      <w:r w:rsidRPr="0096503B">
        <w:rPr>
          <w:rFonts w:ascii="GHEA Grapalat" w:hAnsi="GHEA Grapalat"/>
          <w:lang w:val="af-ZA"/>
        </w:rPr>
        <w:t xml:space="preserve"> </w:t>
      </w:r>
      <w:r w:rsidRPr="0096503B">
        <w:rPr>
          <w:rFonts w:ascii="GHEA Grapalat" w:hAnsi="GHEA Grapalat"/>
        </w:rPr>
        <w:t>կրկնակի</w:t>
      </w:r>
      <w:r w:rsidRPr="0096503B">
        <w:rPr>
          <w:rFonts w:ascii="GHEA Grapalat" w:hAnsi="GHEA Grapalat"/>
          <w:lang w:val="af-ZA"/>
        </w:rPr>
        <w:t xml:space="preserve"> </w:t>
      </w:r>
      <w:r w:rsidRPr="0096503B">
        <w:rPr>
          <w:rFonts w:ascii="GHEA Grapalat" w:hAnsi="GHEA Grapalat"/>
        </w:rPr>
        <w:t>վճարման</w:t>
      </w:r>
      <w:r w:rsidRPr="0096503B">
        <w:rPr>
          <w:rFonts w:ascii="GHEA Grapalat" w:hAnsi="GHEA Grapalat"/>
          <w:lang w:val="af-ZA"/>
        </w:rPr>
        <w:t xml:space="preserve"> (</w:t>
      </w:r>
      <w:r w:rsidRPr="0096503B">
        <w:rPr>
          <w:rFonts w:ascii="GHEA Grapalat" w:hAnsi="GHEA Grapalat"/>
        </w:rPr>
        <w:t>գանձման</w:t>
      </w:r>
      <w:r w:rsidRPr="0096503B">
        <w:rPr>
          <w:rFonts w:ascii="GHEA Grapalat" w:hAnsi="GHEA Grapalat"/>
          <w:lang w:val="af-ZA"/>
        </w:rPr>
        <w:t xml:space="preserve">) </w:t>
      </w:r>
      <w:r w:rsidRPr="0096503B">
        <w:rPr>
          <w:rFonts w:ascii="GHEA Grapalat" w:hAnsi="GHEA Grapalat"/>
        </w:rPr>
        <w:t>դեպքերը</w:t>
      </w:r>
      <w:r w:rsidRPr="0096503B">
        <w:rPr>
          <w:rFonts w:ascii="GHEA Grapalat" w:hAnsi="GHEA Grapalat"/>
          <w:lang w:val="af-ZA"/>
        </w:rPr>
        <w:t xml:space="preserve"> </w:t>
      </w:r>
      <w:r w:rsidRPr="0096503B">
        <w:rPr>
          <w:rFonts w:ascii="GHEA Grapalat" w:hAnsi="GHEA Grapalat"/>
        </w:rPr>
        <w:t>բացառելու</w:t>
      </w:r>
      <w:r w:rsidRPr="0096503B">
        <w:rPr>
          <w:rFonts w:ascii="GHEA Grapalat" w:hAnsi="GHEA Grapalat"/>
          <w:lang w:val="af-ZA"/>
        </w:rPr>
        <w:t xml:space="preserve"> </w:t>
      </w:r>
      <w:r w:rsidRPr="0096503B">
        <w:rPr>
          <w:rFonts w:ascii="GHEA Grapalat" w:hAnsi="GHEA Grapalat"/>
        </w:rPr>
        <w:t>հա</w:t>
      </w:r>
      <w:r w:rsidR="00120C08" w:rsidRPr="0096503B">
        <w:rPr>
          <w:rFonts w:ascii="GHEA Grapalat" w:hAnsi="GHEA Grapalat"/>
        </w:rPr>
        <w:softHyphen/>
      </w:r>
      <w:r w:rsidRPr="0096503B">
        <w:rPr>
          <w:rFonts w:ascii="GHEA Grapalat" w:hAnsi="GHEA Grapalat"/>
        </w:rPr>
        <w:t>մակարգի</w:t>
      </w:r>
      <w:r w:rsidRPr="0096503B">
        <w:rPr>
          <w:rFonts w:ascii="GHEA Grapalat" w:hAnsi="GHEA Grapalat"/>
          <w:lang w:val="af-ZA"/>
        </w:rPr>
        <w:t xml:space="preserve"> </w:t>
      </w:r>
      <w:r w:rsidRPr="0096503B">
        <w:rPr>
          <w:rFonts w:ascii="GHEA Grapalat" w:hAnsi="GHEA Grapalat"/>
        </w:rPr>
        <w:t>ներդնումը</w:t>
      </w:r>
      <w:r w:rsidRPr="0096503B">
        <w:rPr>
          <w:rFonts w:ascii="GHEA Grapalat" w:hAnsi="GHEA Grapalat"/>
          <w:lang w:val="af-ZA"/>
        </w:rPr>
        <w:t>:</w:t>
      </w:r>
    </w:p>
    <w:p w:rsidR="00EA48F3" w:rsidRPr="0096503B" w:rsidRDefault="00EA48F3" w:rsidP="00EA48F3">
      <w:pPr>
        <w:pStyle w:val="norm"/>
        <w:spacing w:line="360" w:lineRule="auto"/>
        <w:ind w:firstLine="720"/>
        <w:rPr>
          <w:rFonts w:ascii="GHEA Grapalat" w:hAnsi="GHEA Grapalat" w:cs="Sylfaen"/>
          <w:lang w:eastAsia="en-US"/>
        </w:rPr>
      </w:pPr>
      <w:r w:rsidRPr="0096503B">
        <w:rPr>
          <w:rFonts w:ascii="GHEA Grapalat" w:hAnsi="GHEA Grapalat" w:cs="Sylfaen"/>
          <w:lang w:eastAsia="en-US"/>
        </w:rPr>
        <w:t xml:space="preserve">Ելնելով շարադրվածից, Հայաստանի Հանրապետության </w:t>
      </w:r>
      <w:r>
        <w:rPr>
          <w:rFonts w:ascii="GHEA Grapalat" w:hAnsi="GHEA Grapalat" w:cs="Sylfaen"/>
          <w:lang w:eastAsia="en-US"/>
        </w:rPr>
        <w:t>կառավարությունը դեմ է ներկայացված օրենքի նախագծի ընդունմանը:</w:t>
      </w:r>
      <w:r w:rsidRPr="0096503B">
        <w:rPr>
          <w:rFonts w:ascii="GHEA Grapalat" w:hAnsi="GHEA Grapalat" w:cs="Sylfaen"/>
          <w:lang w:eastAsia="en-US"/>
        </w:rPr>
        <w:t xml:space="preserve"> </w:t>
      </w:r>
    </w:p>
    <w:p w:rsidR="00A67A00" w:rsidRPr="0096503B" w:rsidRDefault="00A67A00" w:rsidP="00A554DF">
      <w:pPr>
        <w:pStyle w:val="norm"/>
        <w:spacing w:line="336" w:lineRule="auto"/>
        <w:ind w:firstLine="720"/>
        <w:rPr>
          <w:rFonts w:ascii="GHEA Grapalat" w:hAnsi="GHEA Grapalat" w:cs="Sylfaen"/>
          <w:lang w:eastAsia="en-US"/>
        </w:rPr>
      </w:pPr>
      <w:r w:rsidRPr="0096503B">
        <w:rPr>
          <w:rFonts w:ascii="GHEA Grapalat" w:hAnsi="GHEA Grapalat" w:cs="Sylfaen"/>
          <w:lang w:eastAsia="en-US"/>
        </w:rPr>
        <w:t xml:space="preserve">Միաժամանակ հայտնում ենք, որ, ներկայացված </w:t>
      </w:r>
      <w:r w:rsidR="00D76667">
        <w:rPr>
          <w:rFonts w:ascii="GHEA Grapalat" w:hAnsi="GHEA Grapalat" w:cs="Sylfaen"/>
          <w:lang w:eastAsia="en-US"/>
        </w:rPr>
        <w:t>օրենք</w:t>
      </w:r>
      <w:r w:rsidRPr="0096503B">
        <w:rPr>
          <w:rFonts w:ascii="GHEA Grapalat" w:hAnsi="GHEA Grapalat" w:cs="Sylfaen"/>
          <w:lang w:eastAsia="en-US"/>
        </w:rPr>
        <w:t xml:space="preserve">ի </w:t>
      </w:r>
      <w:r w:rsidR="00D76667">
        <w:rPr>
          <w:rFonts w:ascii="GHEA Grapalat" w:hAnsi="GHEA Grapalat" w:cs="Sylfaen"/>
          <w:lang w:eastAsia="en-US"/>
        </w:rPr>
        <w:t>նախագ</w:t>
      </w:r>
      <w:r w:rsidRPr="0096503B">
        <w:rPr>
          <w:rFonts w:ascii="GHEA Grapalat" w:hAnsi="GHEA Grapalat" w:cs="Sylfaen"/>
          <w:lang w:eastAsia="en-US"/>
        </w:rPr>
        <w:t>ի</w:t>
      </w:r>
      <w:r w:rsidR="00D76667">
        <w:rPr>
          <w:rFonts w:ascii="GHEA Grapalat" w:hAnsi="GHEA Grapalat" w:cs="Sylfaen"/>
          <w:lang w:eastAsia="en-US"/>
        </w:rPr>
        <w:t>ծ</w:t>
      </w:r>
      <w:r w:rsidRPr="0096503B">
        <w:rPr>
          <w:rFonts w:ascii="GHEA Grapalat" w:hAnsi="GHEA Grapalat" w:cs="Sylfaen"/>
          <w:lang w:eastAsia="en-US"/>
        </w:rPr>
        <w:t>ը Հա</w:t>
      </w:r>
      <w:r w:rsidRPr="0096503B">
        <w:rPr>
          <w:rFonts w:ascii="GHEA Grapalat" w:hAnsi="GHEA Grapalat" w:cs="Sylfaen"/>
          <w:lang w:eastAsia="en-US"/>
        </w:rPr>
        <w:softHyphen/>
        <w:t>յաս</w:t>
      </w:r>
      <w:r w:rsidRPr="0096503B">
        <w:rPr>
          <w:rFonts w:ascii="GHEA Grapalat" w:hAnsi="GHEA Grapalat" w:cs="Sylfaen"/>
          <w:lang w:eastAsia="en-US"/>
        </w:rPr>
        <w:softHyphen/>
      </w:r>
      <w:r w:rsidR="00120C08" w:rsidRPr="0096503B">
        <w:rPr>
          <w:rFonts w:ascii="GHEA Grapalat" w:hAnsi="GHEA Grapalat" w:cs="Sylfaen"/>
          <w:lang w:eastAsia="en-US"/>
        </w:rPr>
        <w:softHyphen/>
      </w:r>
      <w:r w:rsidRPr="0096503B">
        <w:rPr>
          <w:rFonts w:ascii="GHEA Grapalat" w:hAnsi="GHEA Grapalat" w:cs="Sylfaen"/>
          <w:lang w:eastAsia="en-US"/>
        </w:rPr>
        <w:t>տա</w:t>
      </w:r>
      <w:r w:rsidRPr="0096503B">
        <w:rPr>
          <w:rFonts w:ascii="GHEA Grapalat" w:hAnsi="GHEA Grapalat" w:cs="Sylfaen"/>
          <w:lang w:eastAsia="en-US"/>
        </w:rPr>
        <w:softHyphen/>
      </w:r>
      <w:r w:rsidRPr="0096503B">
        <w:rPr>
          <w:rFonts w:ascii="GHEA Grapalat" w:hAnsi="GHEA Grapalat" w:cs="Sylfaen"/>
          <w:lang w:eastAsia="en-US"/>
        </w:rPr>
        <w:softHyphen/>
        <w:t>նի Հան</w:t>
      </w:r>
      <w:r w:rsidRPr="0096503B">
        <w:rPr>
          <w:rFonts w:ascii="GHEA Grapalat" w:hAnsi="GHEA Grapalat" w:cs="Sylfaen"/>
          <w:lang w:eastAsia="en-US"/>
        </w:rPr>
        <w:softHyphen/>
      </w:r>
      <w:r w:rsidRPr="0096503B">
        <w:rPr>
          <w:rFonts w:ascii="GHEA Grapalat" w:hAnsi="GHEA Grapalat" w:cs="Sylfaen"/>
          <w:lang w:eastAsia="en-US"/>
        </w:rPr>
        <w:softHyphen/>
      </w:r>
      <w:r w:rsidRPr="0096503B">
        <w:rPr>
          <w:rFonts w:ascii="GHEA Grapalat" w:hAnsi="GHEA Grapalat" w:cs="Sylfaen"/>
          <w:lang w:eastAsia="en-US"/>
        </w:rPr>
        <w:softHyphen/>
        <w:t>րա</w:t>
      </w:r>
      <w:r w:rsidRPr="0096503B">
        <w:rPr>
          <w:rFonts w:ascii="GHEA Grapalat" w:hAnsi="GHEA Grapalat" w:cs="Sylfaen"/>
          <w:lang w:eastAsia="en-US"/>
        </w:rPr>
        <w:softHyphen/>
        <w:t>պետության Ազգային ժողովում քննարկելիս, հարակից զեկուց</w:t>
      </w:r>
      <w:r w:rsidRPr="0096503B">
        <w:rPr>
          <w:rFonts w:ascii="GHEA Grapalat" w:hAnsi="GHEA Grapalat" w:cs="Sylfaen"/>
          <w:lang w:eastAsia="en-US"/>
        </w:rPr>
        <w:softHyphen/>
        <w:t>մամբ հանդես կգա Հա</w:t>
      </w:r>
      <w:r w:rsidRPr="0096503B">
        <w:rPr>
          <w:rFonts w:ascii="GHEA Grapalat" w:hAnsi="GHEA Grapalat" w:cs="Sylfaen"/>
          <w:lang w:eastAsia="en-US"/>
        </w:rPr>
        <w:softHyphen/>
      </w:r>
      <w:r w:rsidRPr="0096503B">
        <w:rPr>
          <w:rFonts w:ascii="GHEA Grapalat" w:hAnsi="GHEA Grapalat" w:cs="Sylfaen"/>
          <w:lang w:eastAsia="en-US"/>
        </w:rPr>
        <w:softHyphen/>
        <w:t>յաս</w:t>
      </w:r>
      <w:r w:rsidRPr="0096503B">
        <w:rPr>
          <w:rFonts w:ascii="GHEA Grapalat" w:hAnsi="GHEA Grapalat" w:cs="Sylfaen"/>
          <w:lang w:eastAsia="en-US"/>
        </w:rPr>
        <w:softHyphen/>
        <w:t>տանի Հան</w:t>
      </w:r>
      <w:r w:rsidRPr="0096503B">
        <w:rPr>
          <w:rFonts w:ascii="GHEA Grapalat" w:hAnsi="GHEA Grapalat" w:cs="Sylfaen"/>
          <w:lang w:eastAsia="en-US"/>
        </w:rPr>
        <w:softHyphen/>
        <w:t xml:space="preserve">րապետության արդարադատության նախարար </w:t>
      </w:r>
      <w:r w:rsidR="00B55DB4" w:rsidRPr="0096503B">
        <w:rPr>
          <w:rFonts w:ascii="GHEA Grapalat" w:hAnsi="GHEA Grapalat" w:cs="Sylfaen"/>
          <w:lang w:eastAsia="en-US"/>
        </w:rPr>
        <w:t>Արփինե Հովհաննիս</w:t>
      </w:r>
      <w:r w:rsidR="003320E4" w:rsidRPr="0096503B">
        <w:rPr>
          <w:rFonts w:ascii="GHEA Grapalat" w:hAnsi="GHEA Grapalat" w:cs="Sylfaen"/>
          <w:lang w:eastAsia="en-US"/>
        </w:rPr>
        <w:softHyphen/>
      </w:r>
      <w:r w:rsidRPr="0096503B">
        <w:rPr>
          <w:rFonts w:ascii="GHEA Grapalat" w:hAnsi="GHEA Grapalat" w:cs="Sylfaen"/>
          <w:lang w:eastAsia="en-US"/>
        </w:rPr>
        <w:t>յանը:</w:t>
      </w:r>
    </w:p>
    <w:p w:rsidR="00BE6A6A" w:rsidRPr="0096503B" w:rsidRDefault="00A554DF" w:rsidP="00A554DF">
      <w:pPr>
        <w:pStyle w:val="norm"/>
        <w:spacing w:line="360" w:lineRule="auto"/>
        <w:ind w:firstLine="720"/>
        <w:rPr>
          <w:rFonts w:ascii="GHEA Grapalat" w:hAnsi="GHEA Grapalat" w:cs="Sylfaen"/>
          <w:lang w:eastAsia="en-US"/>
        </w:rPr>
      </w:pPr>
      <w:r w:rsidRPr="0096503B">
        <w:rPr>
          <w:rFonts w:ascii="GHEA Grapalat" w:hAnsi="GHEA Grapalat" w:cs="Sylfaen"/>
          <w:lang w:eastAsia="en-US"/>
        </w:rPr>
        <w:t>Նախագծ</w:t>
      </w:r>
      <w:r w:rsidR="00BE6A6A" w:rsidRPr="0096503B">
        <w:rPr>
          <w:rFonts w:ascii="GHEA Grapalat" w:hAnsi="GHEA Grapalat" w:cs="Sylfaen"/>
          <w:lang w:eastAsia="en-US"/>
        </w:rPr>
        <w:t>ի ընդունումը Հայաստանի Հանրապետության կառավարության որոշման կամ այլ իրավական ակտերի ընդունման անհրաժեշտություն չի առաջացնում:</w:t>
      </w:r>
    </w:p>
    <w:p w:rsidR="00BE6A6A" w:rsidRPr="0096503B" w:rsidRDefault="00BE6A6A" w:rsidP="00A554DF">
      <w:pPr>
        <w:pStyle w:val="Style15"/>
        <w:ind w:firstLine="720"/>
        <w:rPr>
          <w:rFonts w:ascii="GHEA Grapalat" w:eastAsiaTheme="minorHAnsi" w:hAnsi="GHEA Grapalat" w:cs="Sylfaen"/>
          <w:szCs w:val="22"/>
        </w:rPr>
      </w:pPr>
      <w:r w:rsidRPr="0096503B">
        <w:rPr>
          <w:rFonts w:ascii="GHEA Grapalat" w:eastAsiaTheme="minorHAnsi" w:hAnsi="GHEA Grapalat" w:cs="Sylfaen"/>
          <w:szCs w:val="22"/>
        </w:rPr>
        <w:t>Կից ներ</w:t>
      </w:r>
      <w:r w:rsidRPr="0096503B">
        <w:rPr>
          <w:rFonts w:ascii="GHEA Grapalat" w:eastAsiaTheme="minorHAnsi" w:hAnsi="GHEA Grapalat" w:cs="Sylfaen"/>
          <w:szCs w:val="22"/>
        </w:rPr>
        <w:softHyphen/>
        <w:t>կա</w:t>
      </w:r>
      <w:r w:rsidRPr="0096503B">
        <w:rPr>
          <w:rFonts w:ascii="GHEA Grapalat" w:eastAsiaTheme="minorHAnsi" w:hAnsi="GHEA Grapalat" w:cs="Sylfaen"/>
          <w:szCs w:val="22"/>
        </w:rPr>
        <w:softHyphen/>
        <w:t>յաց</w:t>
      </w:r>
      <w:r w:rsidRPr="0096503B">
        <w:rPr>
          <w:rFonts w:ascii="GHEA Grapalat" w:eastAsiaTheme="minorHAnsi" w:hAnsi="GHEA Grapalat" w:cs="Sylfaen"/>
          <w:szCs w:val="22"/>
        </w:rPr>
        <w:softHyphen/>
        <w:t>վում են օրենքի նախագծի կարգավոր</w:t>
      </w:r>
      <w:r w:rsidRPr="0096503B">
        <w:rPr>
          <w:rFonts w:ascii="GHEA Grapalat" w:eastAsiaTheme="minorHAnsi" w:hAnsi="GHEA Grapalat" w:cs="Sylfaen"/>
          <w:szCs w:val="22"/>
        </w:rPr>
        <w:softHyphen/>
        <w:t>ման ազ</w:t>
      </w:r>
      <w:r w:rsidRPr="0096503B">
        <w:rPr>
          <w:rFonts w:ascii="GHEA Grapalat" w:eastAsiaTheme="minorHAnsi" w:hAnsi="GHEA Grapalat" w:cs="Sylfaen"/>
          <w:szCs w:val="22"/>
        </w:rPr>
        <w:softHyphen/>
        <w:t>դե</w:t>
      </w:r>
      <w:r w:rsidRPr="0096503B">
        <w:rPr>
          <w:rFonts w:ascii="GHEA Grapalat" w:eastAsiaTheme="minorHAnsi" w:hAnsi="GHEA Grapalat" w:cs="Sylfaen"/>
          <w:szCs w:val="22"/>
        </w:rPr>
        <w:softHyphen/>
        <w:t>ցու</w:t>
      </w:r>
      <w:r w:rsidRPr="0096503B">
        <w:rPr>
          <w:rFonts w:ascii="GHEA Grapalat" w:eastAsiaTheme="minorHAnsi" w:hAnsi="GHEA Grapalat" w:cs="Sylfaen"/>
          <w:szCs w:val="22"/>
        </w:rPr>
        <w:softHyphen/>
      </w:r>
      <w:r w:rsidRPr="0096503B">
        <w:rPr>
          <w:rFonts w:ascii="GHEA Grapalat" w:eastAsiaTheme="minorHAnsi" w:hAnsi="GHEA Grapalat" w:cs="Sylfaen"/>
          <w:szCs w:val="22"/>
        </w:rPr>
        <w:softHyphen/>
        <w:t>թյան գնահատ</w:t>
      </w:r>
      <w:r w:rsidR="00A5276C" w:rsidRPr="0096503B">
        <w:rPr>
          <w:rFonts w:ascii="GHEA Grapalat" w:eastAsiaTheme="minorHAnsi" w:hAnsi="GHEA Grapalat" w:cs="Sylfaen"/>
          <w:szCs w:val="22"/>
        </w:rPr>
        <w:softHyphen/>
      </w:r>
      <w:r w:rsidRPr="0096503B">
        <w:rPr>
          <w:rFonts w:ascii="GHEA Grapalat" w:eastAsiaTheme="minorHAnsi" w:hAnsi="GHEA Grapalat" w:cs="Sylfaen"/>
          <w:szCs w:val="22"/>
        </w:rPr>
        <w:t>ման  եզրակացությունները:</w:t>
      </w:r>
    </w:p>
    <w:p w:rsidR="00BE6A6A" w:rsidRPr="0096503B" w:rsidRDefault="00BE6A6A" w:rsidP="00BE6A6A">
      <w:pPr>
        <w:spacing w:after="0" w:line="360" w:lineRule="auto"/>
        <w:ind w:right="-2" w:firstLine="720"/>
        <w:rPr>
          <w:rFonts w:ascii="GHEA Grapalat" w:hAnsi="GHEA Grapalat" w:cs="Sylfaen"/>
        </w:rPr>
      </w:pPr>
    </w:p>
    <w:p w:rsidR="00BE6A6A" w:rsidRPr="0096503B" w:rsidRDefault="00BE6A6A" w:rsidP="00BE6A6A">
      <w:pPr>
        <w:spacing w:after="0" w:line="360" w:lineRule="auto"/>
        <w:ind w:right="-2" w:firstLine="720"/>
        <w:rPr>
          <w:rFonts w:ascii="GHEA Grapalat" w:hAnsi="GHEA Grapalat" w:cs="Sylfaen"/>
        </w:rPr>
      </w:pPr>
    </w:p>
    <w:p w:rsidR="00BE6A6A" w:rsidRPr="0096503B" w:rsidRDefault="00BE6A6A" w:rsidP="00BE6A6A">
      <w:pPr>
        <w:spacing w:after="0" w:line="360" w:lineRule="auto"/>
        <w:jc w:val="center"/>
        <w:rPr>
          <w:rFonts w:ascii="GHEA Grapalat" w:hAnsi="GHEA Grapalat" w:cs="Sylfaen"/>
        </w:rPr>
      </w:pPr>
      <w:r w:rsidRPr="0096503B">
        <w:rPr>
          <w:rFonts w:ascii="GHEA Grapalat" w:hAnsi="GHEA Grapalat" w:cs="Sylfaen"/>
        </w:rPr>
        <w:t>Հարգանքով`</w:t>
      </w:r>
      <w:r w:rsidRPr="0096503B">
        <w:rPr>
          <w:rFonts w:ascii="GHEA Grapalat" w:hAnsi="GHEA Grapalat" w:cs="Sylfaen"/>
        </w:rPr>
        <w:tab/>
      </w:r>
      <w:r w:rsidRPr="0096503B">
        <w:rPr>
          <w:rFonts w:ascii="GHEA Grapalat" w:hAnsi="GHEA Grapalat" w:cs="Sylfaen"/>
        </w:rPr>
        <w:tab/>
      </w:r>
      <w:r w:rsidRPr="0096503B">
        <w:rPr>
          <w:rFonts w:ascii="GHEA Grapalat" w:hAnsi="GHEA Grapalat" w:cs="Sylfaen"/>
        </w:rPr>
        <w:tab/>
      </w:r>
      <w:r w:rsidRPr="0096503B">
        <w:rPr>
          <w:rFonts w:ascii="GHEA Grapalat" w:hAnsi="GHEA Grapalat" w:cs="Sylfaen"/>
        </w:rPr>
        <w:tab/>
      </w:r>
      <w:r w:rsidRPr="0096503B">
        <w:rPr>
          <w:rFonts w:ascii="GHEA Grapalat" w:hAnsi="GHEA Grapalat" w:cs="Sylfaen"/>
        </w:rPr>
        <w:tab/>
      </w:r>
      <w:r w:rsidRPr="0096503B">
        <w:rPr>
          <w:rFonts w:ascii="GHEA Grapalat" w:hAnsi="GHEA Grapalat" w:cs="Sylfaen"/>
        </w:rPr>
        <w:tab/>
      </w:r>
      <w:r w:rsidRPr="0096503B">
        <w:rPr>
          <w:rFonts w:ascii="GHEA Grapalat" w:hAnsi="GHEA Grapalat" w:cs="Sylfaen"/>
        </w:rPr>
        <w:tab/>
        <w:t>ՀՈՎԻԿ ԱԲՐԱՀԱՄՅԱՆ</w:t>
      </w:r>
    </w:p>
    <w:p w:rsidR="00F42950" w:rsidRPr="0096503B" w:rsidRDefault="00F42950" w:rsidP="00BE6A6A">
      <w:pPr>
        <w:spacing w:after="0" w:line="360" w:lineRule="auto"/>
        <w:jc w:val="center"/>
        <w:rPr>
          <w:rFonts w:ascii="GHEA Grapalat" w:hAnsi="GHEA Grapalat" w:cs="Sylfaen"/>
        </w:rPr>
      </w:pPr>
    </w:p>
    <w:p w:rsidR="00F42950" w:rsidRPr="0096503B" w:rsidRDefault="00F42950" w:rsidP="00BE6A6A">
      <w:pPr>
        <w:spacing w:after="0" w:line="360" w:lineRule="auto"/>
        <w:jc w:val="center"/>
        <w:rPr>
          <w:rFonts w:ascii="GHEA Grapalat" w:hAnsi="GHEA Grapalat" w:cs="Sylfaen"/>
        </w:rPr>
      </w:pPr>
    </w:p>
    <w:p w:rsidR="00F42950" w:rsidRDefault="00F42950"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EA48F3" w:rsidRDefault="00EA48F3"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8951D6" w:rsidRDefault="008951D6" w:rsidP="00BE6A6A">
      <w:pPr>
        <w:spacing w:after="0" w:line="360" w:lineRule="auto"/>
        <w:jc w:val="center"/>
        <w:rPr>
          <w:rFonts w:ascii="GHEA Grapalat" w:hAnsi="GHEA Grapalat" w:cs="Sylfaen"/>
        </w:rPr>
      </w:pPr>
    </w:p>
    <w:p w:rsidR="001F6B18" w:rsidRPr="001F6B18" w:rsidRDefault="001F6B18" w:rsidP="001F6B18">
      <w:pPr>
        <w:jc w:val="center"/>
        <w:rPr>
          <w:rFonts w:ascii="GHEA Grapalat" w:eastAsia="Calibri" w:hAnsi="GHEA Grapalat" w:cs="Times New Roman"/>
          <w:color w:val="000000"/>
          <w:spacing w:val="-8"/>
        </w:rPr>
      </w:pPr>
      <w:r w:rsidRPr="001F6B18">
        <w:rPr>
          <w:rFonts w:ascii="GHEA Grapalat" w:eastAsia="Calibri" w:hAnsi="GHEA Grapalat" w:cs="Sylfaen"/>
          <w:b/>
          <w:spacing w:val="-8"/>
        </w:rPr>
        <w:lastRenderedPageBreak/>
        <w:t>ԵԶՐԱԿԱՑՈՒԹՅՈՒՆ</w:t>
      </w:r>
    </w:p>
    <w:p w:rsidR="001F6B18" w:rsidRPr="001F6B18" w:rsidRDefault="001F6B18" w:rsidP="001F6B18">
      <w:pPr>
        <w:jc w:val="center"/>
        <w:rPr>
          <w:rFonts w:ascii="GHEA Grapalat" w:eastAsia="Calibri" w:hAnsi="GHEA Grapalat" w:cs="Sylfaen"/>
          <w:b/>
          <w:spacing w:val="-8"/>
        </w:rPr>
      </w:pPr>
      <w:r w:rsidRPr="001F6B18">
        <w:rPr>
          <w:rFonts w:ascii="GHEA Grapalat" w:eastAsia="Calibri" w:hAnsi="GHEA Grapalat" w:cs="Sylfaen"/>
          <w:b/>
          <w:spacing w:val="-8"/>
        </w:rPr>
        <w:t>ԱՌՈՂՋԱՊԱՀՈՒԹՅԱՆ ԲՆԱԳԱՎԱՌՈՒՄ ԿԱՐԳԱՎՈՐՄԱՆ ԱԶԴԵՑՈՒԹՅԱՆ</w:t>
      </w:r>
    </w:p>
    <w:p w:rsidR="001F6B18" w:rsidRPr="001F6B18" w:rsidRDefault="001F6B18" w:rsidP="001F6B18">
      <w:pPr>
        <w:jc w:val="center"/>
        <w:rPr>
          <w:rFonts w:ascii="GHEA Grapalat" w:eastAsia="Calibri" w:hAnsi="GHEA Grapalat" w:cs="Times New Roman"/>
          <w:b/>
        </w:rPr>
      </w:pPr>
      <w:r w:rsidRPr="001F6B18">
        <w:rPr>
          <w:rFonts w:ascii="GHEA Grapalat" w:eastAsia="Calibri" w:hAnsi="GHEA Grapalat" w:cs="Times New Roman"/>
          <w:b/>
          <w:lang w:val="af-ZA"/>
        </w:rPr>
        <w:t>ԳՆԱՀԱՏՄԱՆ</w:t>
      </w:r>
    </w:p>
    <w:p w:rsidR="001F6B18" w:rsidRPr="001F6B18" w:rsidRDefault="001F6B18" w:rsidP="001F6B18">
      <w:pPr>
        <w:jc w:val="center"/>
        <w:rPr>
          <w:rFonts w:ascii="GHEA Grapalat" w:eastAsia="Calibri" w:hAnsi="GHEA Grapalat" w:cs="Sylfaen"/>
          <w:b/>
          <w:spacing w:val="-8"/>
        </w:rPr>
      </w:pPr>
    </w:p>
    <w:p w:rsidR="001F6B18" w:rsidRPr="001F6B18" w:rsidRDefault="001F6B18" w:rsidP="001F6B18">
      <w:pPr>
        <w:ind w:firstLine="851"/>
        <w:jc w:val="both"/>
        <w:rPr>
          <w:rFonts w:ascii="GHEA Grapalat" w:eastAsia="Calibri" w:hAnsi="GHEA Grapalat" w:cs="Times New Roman"/>
          <w:b/>
        </w:rPr>
      </w:pPr>
      <w:r w:rsidRPr="001F6B18">
        <w:rPr>
          <w:rFonts w:ascii="GHEA Grapalat" w:eastAsia="Calibri" w:hAnsi="GHEA Grapalat" w:cs="Times New Roman"/>
          <w:b/>
        </w:rPr>
        <w:t>«Վարչարարության հիմունքների և վարչական վարույթի մասին» Հայաստանի Հանրապետության օրենքում փոփոխություն կատարելու մասին» Հայաստանի Հանրապետության օրենքի նախագծի ընդունման</w:t>
      </w:r>
      <w:r w:rsidRPr="001F6B18">
        <w:rPr>
          <w:rFonts w:ascii="GHEA Grapalat" w:eastAsia="Calibri" w:hAnsi="GHEA Grapalat" w:cs="Times New Roman"/>
          <w:b/>
          <w:lang w:val="af-ZA"/>
        </w:rPr>
        <w:t xml:space="preserve"> </w:t>
      </w:r>
      <w:r w:rsidRPr="001F6B18">
        <w:rPr>
          <w:rFonts w:ascii="GHEA Grapalat" w:eastAsia="Calibri" w:hAnsi="GHEA Grapalat" w:cs="Times New Roman"/>
          <w:b/>
        </w:rPr>
        <w:t>դեպքում</w:t>
      </w:r>
    </w:p>
    <w:p w:rsidR="001F6B18" w:rsidRPr="001F6B18" w:rsidRDefault="001F6B18" w:rsidP="001F6B18">
      <w:pPr>
        <w:pStyle w:val="BodyText"/>
        <w:rPr>
          <w:rFonts w:ascii="GHEA Grapalat" w:eastAsia="Calibri" w:hAnsi="GHEA Grapalat" w:cs="Times New Roman"/>
          <w:b/>
          <w:lang w:val="hy-AM"/>
        </w:rPr>
      </w:pPr>
    </w:p>
    <w:p w:rsidR="001F6B18" w:rsidRPr="001F6B18" w:rsidRDefault="001F6B18" w:rsidP="001F6B18">
      <w:pPr>
        <w:ind w:firstLine="425"/>
        <w:jc w:val="both"/>
        <w:rPr>
          <w:rFonts w:ascii="GHEA Grapalat" w:eastAsia="Calibri" w:hAnsi="GHEA Grapalat" w:cs="Times Armenian"/>
        </w:rPr>
      </w:pPr>
      <w:r w:rsidRPr="001F6B18">
        <w:rPr>
          <w:rFonts w:ascii="GHEA Grapalat" w:eastAsia="Calibri" w:hAnsi="GHEA Grapalat" w:cs="Times New Roman"/>
        </w:rPr>
        <w:t>«Վարչարարության հիմունքների և վարչական վարույթի մասին» Հայաստանի Հանրապետության օրենքում փոփոխություն կատարելու մասին» Հայաստանի Հանրապետության օրենքի նախագծի</w:t>
      </w:r>
      <w:r w:rsidRPr="001F6B18">
        <w:rPr>
          <w:rFonts w:ascii="GHEA Grapalat" w:eastAsia="Calibri" w:hAnsi="GHEA Grapalat" w:cs="Times New Roman"/>
          <w:bCs/>
          <w:lang w:val="af-ZA"/>
        </w:rPr>
        <w:t xml:space="preserve"> ընդունումն առողջապահության բնագավառի վրա ազդեցություն չի ունենա</w:t>
      </w:r>
      <w:r w:rsidRPr="001F6B18">
        <w:rPr>
          <w:rFonts w:ascii="GHEA Grapalat" w:eastAsia="Calibri" w:hAnsi="GHEA Grapalat" w:cs="Times Armenian"/>
          <w:lang w:val="af-ZA"/>
        </w:rPr>
        <w:t>:</w:t>
      </w:r>
    </w:p>
    <w:p w:rsidR="001F6B18" w:rsidRPr="001F6B18" w:rsidRDefault="001F6B18" w:rsidP="001F6B18">
      <w:pPr>
        <w:spacing w:line="360" w:lineRule="auto"/>
        <w:ind w:firstLine="425"/>
        <w:jc w:val="both"/>
        <w:rPr>
          <w:rFonts w:ascii="GHEA Grapalat" w:eastAsia="Calibri" w:hAnsi="GHEA Grapalat" w:cs="Times Armenian"/>
        </w:rPr>
      </w:pPr>
    </w:p>
    <w:p w:rsidR="001F6B18" w:rsidRPr="001F6B18" w:rsidRDefault="001F6B18" w:rsidP="00BE6A6A">
      <w:pPr>
        <w:spacing w:after="0" w:line="360" w:lineRule="auto"/>
        <w:jc w:val="center"/>
        <w:rPr>
          <w:rFonts w:ascii="GHEA Grapalat" w:hAnsi="GHEA Grapalat" w:cs="Sylfaen"/>
        </w:rPr>
      </w:pPr>
    </w:p>
    <w:p w:rsidR="008951D6" w:rsidRPr="001F6B18" w:rsidRDefault="008951D6" w:rsidP="008951D6">
      <w:pPr>
        <w:tabs>
          <w:tab w:val="left" w:pos="-720"/>
        </w:tabs>
        <w:ind w:firstLine="720"/>
        <w:jc w:val="center"/>
        <w:rPr>
          <w:rFonts w:ascii="GHEA Grapalat" w:eastAsia="Calibri" w:hAnsi="GHEA Grapalat" w:cs="Arial LatArm"/>
          <w:lang w:val="af-ZA"/>
        </w:rPr>
      </w:pPr>
      <w:r w:rsidRPr="001F6B18">
        <w:rPr>
          <w:rFonts w:ascii="GHEA Grapalat" w:eastAsia="Calibri" w:hAnsi="GHEA Grapalat" w:cs="Arial LatArm"/>
          <w:lang w:val="af-ZA"/>
        </w:rPr>
        <w:t>Եզրակացություն</w:t>
      </w:r>
    </w:p>
    <w:p w:rsidR="008951D6" w:rsidRPr="001F6B18" w:rsidRDefault="008951D6" w:rsidP="008951D6">
      <w:pPr>
        <w:tabs>
          <w:tab w:val="left" w:pos="-720"/>
        </w:tabs>
        <w:ind w:firstLine="720"/>
        <w:jc w:val="center"/>
        <w:rPr>
          <w:rFonts w:ascii="GHEA Grapalat" w:eastAsia="Calibri" w:hAnsi="GHEA Grapalat" w:cs="Arial LatArm"/>
          <w:b/>
          <w:lang w:val="af-ZA"/>
        </w:rPr>
      </w:pPr>
      <w:r w:rsidRPr="001F6B18">
        <w:rPr>
          <w:rFonts w:ascii="GHEA Grapalat" w:eastAsia="Calibri" w:hAnsi="GHEA Grapalat" w:cs="Times New Roman"/>
          <w:b/>
          <w:color w:val="000000"/>
          <w:shd w:val="clear" w:color="auto" w:fill="FFFFFF"/>
          <w:lang w:val="hy-AM"/>
        </w:rPr>
        <w:t>«</w:t>
      </w:r>
      <w:r w:rsidRPr="001F6B18">
        <w:rPr>
          <w:rFonts w:ascii="GHEA Grapalat" w:eastAsia="Calibri" w:hAnsi="GHEA Grapalat" w:cs="Sylfaen"/>
          <w:b/>
          <w:lang w:val="hy-AM"/>
        </w:rPr>
        <w:t>Վարչարարության</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հիմունքների</w:t>
      </w:r>
      <w:r w:rsidRPr="001F6B18">
        <w:rPr>
          <w:rFonts w:ascii="GHEA Grapalat" w:eastAsia="Calibri" w:hAnsi="GHEA Grapalat" w:cs="Times New Roman"/>
          <w:b/>
          <w:lang w:val="hy-AM"/>
        </w:rPr>
        <w:t xml:space="preserve"> և </w:t>
      </w:r>
      <w:r w:rsidRPr="001F6B18">
        <w:rPr>
          <w:rFonts w:ascii="GHEA Grapalat" w:eastAsia="Calibri" w:hAnsi="GHEA Grapalat" w:cs="Sylfaen"/>
          <w:b/>
          <w:lang w:val="hy-AM"/>
        </w:rPr>
        <w:t>վարչական</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վարույթի</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մասին»</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Հայաստանի</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Հանրապետության</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օրենքում</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փոփոխություն</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կատարելու</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մասին»</w:t>
      </w:r>
      <w:r w:rsidRPr="001F6B18">
        <w:rPr>
          <w:rFonts w:ascii="GHEA Grapalat" w:eastAsia="Calibri" w:hAnsi="GHEA Grapalat" w:cs="Times New Roman"/>
          <w:b/>
          <w:lang w:val="hy-AM"/>
        </w:rPr>
        <w:t xml:space="preserve"> </w:t>
      </w:r>
      <w:r w:rsidRPr="001F6B18">
        <w:rPr>
          <w:rFonts w:ascii="GHEA Grapalat" w:eastAsia="Calibri" w:hAnsi="GHEA Grapalat" w:cs="Sylfaen"/>
          <w:b/>
          <w:lang w:val="hy-AM"/>
        </w:rPr>
        <w:t>ՀՀ օրենքի</w:t>
      </w:r>
      <w:r w:rsidRPr="001F6B18">
        <w:rPr>
          <w:rFonts w:ascii="GHEA Grapalat" w:eastAsia="Calibri" w:hAnsi="GHEA Grapalat" w:cs="Times New Roman"/>
          <w:b/>
          <w:lang w:val="hy-AM"/>
        </w:rPr>
        <w:t xml:space="preserve"> </w:t>
      </w:r>
      <w:r w:rsidRPr="001F6B18">
        <w:rPr>
          <w:rFonts w:ascii="GHEA Grapalat" w:eastAsia="Calibri" w:hAnsi="GHEA Grapalat" w:cs="Arial LatArm"/>
          <w:b/>
          <w:lang w:val="af-ZA"/>
        </w:rPr>
        <w:t>նախագծ</w:t>
      </w:r>
      <w:r w:rsidRPr="001F6B18">
        <w:rPr>
          <w:rFonts w:ascii="GHEA Grapalat" w:eastAsia="Calibri" w:hAnsi="GHEA Grapalat" w:cs="Arial LatArm"/>
          <w:b/>
          <w:lang w:val="hy-AM"/>
        </w:rPr>
        <w:t>ի</w:t>
      </w:r>
      <w:r w:rsidRPr="001F6B18">
        <w:rPr>
          <w:rFonts w:ascii="GHEA Grapalat" w:eastAsia="Calibri" w:hAnsi="GHEA Grapalat" w:cs="Times New Roman"/>
          <w:b/>
          <w:color w:val="000000"/>
          <w:shd w:val="clear" w:color="auto" w:fill="FFFFFF"/>
          <w:lang w:val="af-ZA"/>
        </w:rPr>
        <w:t xml:space="preserve"> </w:t>
      </w:r>
      <w:r w:rsidRPr="001F6B18">
        <w:rPr>
          <w:rFonts w:ascii="GHEA Grapalat" w:eastAsia="Calibri" w:hAnsi="GHEA Grapalat" w:cs="Sylfaen"/>
          <w:b/>
          <w:lang w:val="af-ZA"/>
        </w:rPr>
        <w:t xml:space="preserve"> </w:t>
      </w:r>
      <w:r w:rsidRPr="001F6B18">
        <w:rPr>
          <w:rFonts w:ascii="GHEA Grapalat" w:eastAsia="Calibri" w:hAnsi="GHEA Grapalat" w:cs="Sylfaen"/>
          <w:b/>
        </w:rPr>
        <w:t>վերաբերյալ</w:t>
      </w:r>
      <w:r w:rsidRPr="001F6B18">
        <w:rPr>
          <w:rFonts w:ascii="GHEA Grapalat" w:eastAsia="Calibri" w:hAnsi="GHEA Grapalat" w:cs="Sylfaen"/>
          <w:b/>
          <w:lang w:val="af-ZA"/>
        </w:rPr>
        <w:t xml:space="preserve"> </w:t>
      </w:r>
      <w:r w:rsidRPr="001F6B18">
        <w:rPr>
          <w:rFonts w:ascii="GHEA Grapalat" w:eastAsia="Calibri" w:hAnsi="GHEA Grapalat" w:cs="Times New Roman"/>
          <w:b/>
          <w:lang w:val="hy-AM"/>
        </w:rPr>
        <w:t>սոցիալական</w:t>
      </w:r>
      <w:r w:rsidRPr="001F6B18">
        <w:rPr>
          <w:rFonts w:ascii="GHEA Grapalat" w:eastAsia="Calibri" w:hAnsi="GHEA Grapalat" w:cs="Times New Roman"/>
          <w:b/>
          <w:lang w:val="fr-CA"/>
        </w:rPr>
        <w:t xml:space="preserve"> </w:t>
      </w:r>
      <w:r w:rsidRPr="001F6B18">
        <w:rPr>
          <w:rFonts w:ascii="GHEA Grapalat" w:eastAsia="Calibri" w:hAnsi="GHEA Grapalat" w:cs="Times New Roman"/>
          <w:b/>
          <w:lang w:val="hy-AM"/>
        </w:rPr>
        <w:t>պաշտպանության</w:t>
      </w:r>
      <w:r w:rsidRPr="001F6B18">
        <w:rPr>
          <w:rFonts w:ascii="GHEA Grapalat" w:eastAsia="Calibri" w:hAnsi="GHEA Grapalat" w:cs="Times New Roman"/>
          <w:b/>
          <w:lang w:val="fr-CA"/>
        </w:rPr>
        <w:t xml:space="preserve"> </w:t>
      </w:r>
      <w:r w:rsidRPr="001F6B18">
        <w:rPr>
          <w:rFonts w:ascii="GHEA Grapalat" w:eastAsia="Calibri" w:hAnsi="GHEA Grapalat" w:cs="Times New Roman"/>
          <w:b/>
          <w:lang w:val="hy-AM"/>
        </w:rPr>
        <w:t>ոլորտում</w:t>
      </w:r>
      <w:r w:rsidRPr="001F6B18">
        <w:rPr>
          <w:rFonts w:ascii="GHEA Grapalat" w:eastAsia="Calibri" w:hAnsi="GHEA Grapalat" w:cs="Times New Roman"/>
          <w:b/>
          <w:lang w:val="fr-CA"/>
        </w:rPr>
        <w:t xml:space="preserve"> </w:t>
      </w:r>
      <w:r w:rsidRPr="001F6B18">
        <w:rPr>
          <w:rFonts w:ascii="GHEA Grapalat" w:eastAsia="Calibri" w:hAnsi="GHEA Grapalat" w:cs="Times New Roman"/>
          <w:b/>
          <w:lang w:val="hy-AM"/>
        </w:rPr>
        <w:t>կարգավորման</w:t>
      </w:r>
      <w:r w:rsidRPr="001F6B18">
        <w:rPr>
          <w:rFonts w:ascii="GHEA Grapalat" w:eastAsia="Calibri" w:hAnsi="GHEA Grapalat" w:cs="Times New Roman"/>
          <w:b/>
          <w:lang w:val="fr-CA"/>
        </w:rPr>
        <w:t xml:space="preserve"> </w:t>
      </w:r>
      <w:r w:rsidRPr="001F6B18">
        <w:rPr>
          <w:rFonts w:ascii="GHEA Grapalat" w:eastAsia="Calibri" w:hAnsi="GHEA Grapalat" w:cs="Times New Roman"/>
          <w:b/>
          <w:lang w:val="hy-AM"/>
        </w:rPr>
        <w:t>ազդեցության</w:t>
      </w:r>
      <w:r w:rsidRPr="001F6B18">
        <w:rPr>
          <w:rFonts w:ascii="GHEA Grapalat" w:eastAsia="Calibri" w:hAnsi="GHEA Grapalat" w:cs="Times New Roman"/>
          <w:b/>
          <w:lang w:val="fr-CA"/>
        </w:rPr>
        <w:t xml:space="preserve"> </w:t>
      </w:r>
      <w:r w:rsidRPr="001F6B18">
        <w:rPr>
          <w:rFonts w:ascii="GHEA Grapalat" w:eastAsia="Calibri" w:hAnsi="GHEA Grapalat" w:cs="Times New Roman"/>
          <w:b/>
          <w:lang w:val="hy-AM"/>
        </w:rPr>
        <w:t>գնահատման</w:t>
      </w:r>
      <w:r w:rsidRPr="001F6B18">
        <w:rPr>
          <w:rFonts w:ascii="GHEA Grapalat" w:eastAsia="Calibri" w:hAnsi="GHEA Grapalat" w:cs="Times New Roman"/>
          <w:b/>
          <w:lang w:val="fr-CA"/>
        </w:rPr>
        <w:t xml:space="preserve"> </w:t>
      </w:r>
    </w:p>
    <w:p w:rsidR="008951D6" w:rsidRPr="001F6B18" w:rsidRDefault="008951D6" w:rsidP="008951D6">
      <w:pPr>
        <w:spacing w:line="360" w:lineRule="auto"/>
        <w:ind w:firstLine="709"/>
        <w:jc w:val="both"/>
        <w:rPr>
          <w:rFonts w:ascii="GHEA Grapalat" w:eastAsia="Calibri" w:hAnsi="GHEA Grapalat" w:cs="Times New Roman"/>
          <w:b/>
          <w:lang w:val="af-ZA"/>
        </w:rPr>
      </w:pPr>
    </w:p>
    <w:p w:rsidR="008951D6" w:rsidRPr="001F6B18" w:rsidRDefault="008951D6" w:rsidP="008951D6">
      <w:pPr>
        <w:ind w:firstLine="709"/>
        <w:jc w:val="both"/>
        <w:rPr>
          <w:rFonts w:ascii="GHEA Grapalat" w:eastAsia="Calibri" w:hAnsi="GHEA Grapalat" w:cs="Arial LatArm"/>
          <w:lang w:val="af-ZA"/>
        </w:rPr>
      </w:pPr>
      <w:r w:rsidRPr="001F6B18">
        <w:rPr>
          <w:rFonts w:ascii="GHEA Grapalat" w:eastAsia="Calibri" w:hAnsi="GHEA Grapalat" w:cs="Times New Roman"/>
          <w:color w:val="000000"/>
          <w:shd w:val="clear" w:color="auto" w:fill="FFFFFF"/>
          <w:lang w:val="hy-AM"/>
        </w:rPr>
        <w:t>«</w:t>
      </w:r>
      <w:r w:rsidRPr="001F6B18">
        <w:rPr>
          <w:rFonts w:ascii="GHEA Grapalat" w:eastAsia="Calibri" w:hAnsi="GHEA Grapalat" w:cs="Sylfaen"/>
          <w:lang w:val="hy-AM"/>
        </w:rPr>
        <w:t>Վարչարարության</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հիմունքների</w:t>
      </w:r>
      <w:r w:rsidRPr="001F6B18">
        <w:rPr>
          <w:rFonts w:ascii="GHEA Grapalat" w:eastAsia="Calibri" w:hAnsi="GHEA Grapalat" w:cs="Times New Roman"/>
          <w:lang w:val="hy-AM"/>
        </w:rPr>
        <w:t xml:space="preserve"> և </w:t>
      </w:r>
      <w:r w:rsidRPr="001F6B18">
        <w:rPr>
          <w:rFonts w:ascii="GHEA Grapalat" w:eastAsia="Calibri" w:hAnsi="GHEA Grapalat" w:cs="Sylfaen"/>
          <w:lang w:val="hy-AM"/>
        </w:rPr>
        <w:t>վարչական</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վարույթի</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մասին»</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Հայաստանի</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Հանրապետության</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օրենքում</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փոփոխություն</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կատարելու</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մասին»</w:t>
      </w:r>
      <w:r w:rsidRPr="001F6B18">
        <w:rPr>
          <w:rFonts w:ascii="GHEA Grapalat" w:eastAsia="Calibri" w:hAnsi="GHEA Grapalat" w:cs="Times New Roman"/>
          <w:lang w:val="hy-AM"/>
        </w:rPr>
        <w:t xml:space="preserve"> </w:t>
      </w:r>
      <w:r w:rsidRPr="001F6B18">
        <w:rPr>
          <w:rFonts w:ascii="GHEA Grapalat" w:eastAsia="Calibri" w:hAnsi="GHEA Grapalat" w:cs="Sylfaen"/>
          <w:lang w:val="hy-AM"/>
        </w:rPr>
        <w:t>ՀՀ օրենքի</w:t>
      </w:r>
      <w:r w:rsidRPr="001F6B18">
        <w:rPr>
          <w:rFonts w:ascii="GHEA Grapalat" w:eastAsia="Calibri" w:hAnsi="GHEA Grapalat" w:cs="Times New Roman"/>
          <w:lang w:val="hy-AM"/>
        </w:rPr>
        <w:t xml:space="preserve"> </w:t>
      </w:r>
      <w:r w:rsidRPr="001F6B18">
        <w:rPr>
          <w:rFonts w:ascii="GHEA Grapalat" w:eastAsia="Calibri" w:hAnsi="GHEA Grapalat" w:cs="Arial LatArm"/>
          <w:lang w:val="af-ZA"/>
        </w:rPr>
        <w:t>նախագծ</w:t>
      </w:r>
      <w:r w:rsidRPr="001F6B18">
        <w:rPr>
          <w:rFonts w:ascii="GHEA Grapalat" w:eastAsia="Calibri" w:hAnsi="GHEA Grapalat" w:cs="Arial LatArm"/>
          <w:lang w:val="hy-AM"/>
        </w:rPr>
        <w:t>ի</w:t>
      </w:r>
      <w:r w:rsidRPr="001F6B18">
        <w:rPr>
          <w:rFonts w:ascii="GHEA Grapalat" w:eastAsia="Calibri" w:hAnsi="GHEA Grapalat" w:cs="Times New Roman"/>
          <w:color w:val="000000"/>
          <w:shd w:val="clear" w:color="auto" w:fill="FFFFFF"/>
          <w:lang w:val="af-ZA"/>
        </w:rPr>
        <w:t xml:space="preserve"> </w:t>
      </w:r>
      <w:r w:rsidRPr="001F6B18">
        <w:rPr>
          <w:rFonts w:ascii="GHEA Grapalat" w:eastAsia="Calibri" w:hAnsi="GHEA Grapalat" w:cs="Arial LatArm"/>
          <w:lang w:val="af-ZA"/>
        </w:rPr>
        <w:t>(այսուհետ` նախագ</w:t>
      </w:r>
      <w:r w:rsidRPr="001F6B18">
        <w:rPr>
          <w:rFonts w:ascii="GHEA Grapalat" w:eastAsia="Calibri" w:hAnsi="GHEA Grapalat" w:cs="Arial LatArm"/>
          <w:lang w:val="hy-AM"/>
        </w:rPr>
        <w:t>ի</w:t>
      </w:r>
      <w:r w:rsidRPr="001F6B18">
        <w:rPr>
          <w:rFonts w:ascii="GHEA Grapalat" w:eastAsia="Calibri" w:hAnsi="GHEA Grapalat" w:cs="Arial LatArm"/>
          <w:lang w:val="af-ZA"/>
        </w:rPr>
        <w:t>ծ)</w:t>
      </w:r>
      <w:r w:rsidRPr="001F6B18">
        <w:rPr>
          <w:rFonts w:ascii="GHEA Grapalat" w:eastAsia="Calibri" w:hAnsi="GHEA Grapalat" w:cs="Times New Roman"/>
          <w:color w:val="000000"/>
          <w:shd w:val="clear" w:color="auto" w:fill="FFFFFF"/>
          <w:lang w:val="af-ZA"/>
        </w:rPr>
        <w:t xml:space="preserve"> </w:t>
      </w:r>
      <w:r w:rsidRPr="001F6B18">
        <w:rPr>
          <w:rFonts w:ascii="GHEA Grapalat" w:eastAsia="Calibri"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8951D6" w:rsidRPr="001F6B18" w:rsidRDefault="008951D6" w:rsidP="008951D6">
      <w:pPr>
        <w:ind w:firstLine="709"/>
        <w:jc w:val="both"/>
        <w:rPr>
          <w:rFonts w:ascii="GHEA Grapalat" w:eastAsia="Calibri" w:hAnsi="GHEA Grapalat" w:cs="Arian AMU"/>
          <w:bCs/>
          <w:lang w:val="af-ZA"/>
        </w:rPr>
      </w:pPr>
      <w:r w:rsidRPr="001F6B18">
        <w:rPr>
          <w:rFonts w:ascii="GHEA Grapalat" w:eastAsia="Calibri" w:hAnsi="GHEA Grapalat" w:cs="Arian AMU"/>
          <w:bCs/>
          <w:lang w:val="af-ZA"/>
        </w:rPr>
        <w:t>Նախագծ</w:t>
      </w:r>
      <w:r w:rsidRPr="001F6B18">
        <w:rPr>
          <w:rFonts w:ascii="GHEA Grapalat" w:eastAsia="Calibri" w:hAnsi="GHEA Grapalat" w:cs="Arian AMU"/>
          <w:bCs/>
          <w:lang w:val="hy-AM"/>
        </w:rPr>
        <w:t>ի</w:t>
      </w:r>
      <w:r w:rsidRPr="001F6B18">
        <w:rPr>
          <w:rFonts w:ascii="GHEA Grapalat" w:eastAsia="Calibri" w:hAnsi="GHEA Grapalat" w:cs="Arian AMU"/>
          <w:bCs/>
          <w:lang w:val="af-ZA"/>
        </w:rPr>
        <w:t xml:space="preserve">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8951D6" w:rsidRPr="001F6B18" w:rsidRDefault="008951D6" w:rsidP="008951D6">
      <w:pPr>
        <w:ind w:firstLine="709"/>
        <w:jc w:val="both"/>
        <w:rPr>
          <w:rFonts w:ascii="GHEA Grapalat" w:eastAsia="Calibri" w:hAnsi="GHEA Grapalat" w:cs="Arian AMU"/>
          <w:bCs/>
          <w:lang w:val="af-ZA"/>
        </w:rPr>
      </w:pPr>
      <w:r w:rsidRPr="001F6B18">
        <w:rPr>
          <w:rFonts w:ascii="GHEA Grapalat" w:eastAsia="Calibri" w:hAnsi="GHEA Grapalat" w:cs="Arian AMU"/>
          <w:bCs/>
          <w:lang w:val="af-ZA"/>
        </w:rPr>
        <w:t>Նախագ</w:t>
      </w:r>
      <w:r w:rsidRPr="001F6B18">
        <w:rPr>
          <w:rFonts w:ascii="GHEA Grapalat" w:eastAsia="Calibri" w:hAnsi="GHEA Grapalat" w:cs="Arian AMU"/>
          <w:bCs/>
          <w:lang w:val="hy-AM"/>
        </w:rPr>
        <w:t>իծ</w:t>
      </w:r>
      <w:r w:rsidRPr="001F6B18">
        <w:rPr>
          <w:rFonts w:ascii="GHEA Grapalat" w:eastAsia="Calibri" w:hAnsi="GHEA Grapalat" w:cs="Arian AMU"/>
          <w:bCs/>
          <w:lang w:val="af-ZA"/>
        </w:rPr>
        <w:t>ը`</w:t>
      </w:r>
    </w:p>
    <w:p w:rsidR="008951D6" w:rsidRPr="001F6B18" w:rsidRDefault="008951D6" w:rsidP="008951D6">
      <w:pPr>
        <w:ind w:firstLine="709"/>
        <w:jc w:val="both"/>
        <w:rPr>
          <w:rFonts w:ascii="GHEA Grapalat" w:eastAsia="Calibri" w:hAnsi="GHEA Grapalat" w:cs="Arian AMU"/>
          <w:b/>
          <w:bCs/>
          <w:lang w:val="af-ZA"/>
        </w:rPr>
      </w:pPr>
      <w:r w:rsidRPr="001F6B18">
        <w:rPr>
          <w:rFonts w:ascii="GHEA Grapalat" w:eastAsia="Calibri" w:hAnsi="GHEA Grapalat" w:cs="Arian AMU"/>
          <w:bCs/>
          <w:lang w:val="af-ZA"/>
        </w:rPr>
        <w:t>ա) ռազմավարական</w:t>
      </w:r>
      <w:r w:rsidRPr="001F6B18">
        <w:rPr>
          <w:rFonts w:ascii="GHEA Grapalat" w:eastAsia="Calibri" w:hAnsi="GHEA Grapalat" w:cs="Arian AMU"/>
          <w:bCs/>
          <w:lang w:val="hy-AM"/>
        </w:rPr>
        <w:t xml:space="preserve"> </w:t>
      </w:r>
      <w:r w:rsidRPr="001F6B18">
        <w:rPr>
          <w:rFonts w:ascii="GHEA Grapalat" w:eastAsia="Calibri" w:hAnsi="GHEA Grapalat" w:cs="Arian AMU"/>
          <w:bCs/>
          <w:lang w:val="af-ZA"/>
        </w:rPr>
        <w:t>կարգավորման ազդեցության տեսանկյունից ուն</w:t>
      </w:r>
      <w:r w:rsidRPr="001F6B18">
        <w:rPr>
          <w:rFonts w:ascii="GHEA Grapalat" w:eastAsia="Calibri" w:hAnsi="GHEA Grapalat" w:cs="Arian AMU"/>
          <w:bCs/>
          <w:lang w:val="hy-AM"/>
        </w:rPr>
        <w:t xml:space="preserve">ի </w:t>
      </w:r>
      <w:r w:rsidRPr="001F6B18">
        <w:rPr>
          <w:rFonts w:ascii="GHEA Grapalat" w:eastAsia="Calibri" w:hAnsi="GHEA Grapalat" w:cs="Arian AMU"/>
          <w:bCs/>
          <w:lang w:val="af-ZA"/>
        </w:rPr>
        <w:t xml:space="preserve"> </w:t>
      </w:r>
      <w:r w:rsidRPr="001F6B18">
        <w:rPr>
          <w:rFonts w:ascii="GHEA Grapalat" w:eastAsia="Calibri" w:hAnsi="GHEA Grapalat" w:cs="Arian AMU"/>
          <w:b/>
          <w:bCs/>
          <w:lang w:val="hy-AM"/>
        </w:rPr>
        <w:t>չեզոք</w:t>
      </w:r>
      <w:r w:rsidRPr="001F6B18">
        <w:rPr>
          <w:rFonts w:ascii="GHEA Grapalat" w:eastAsia="Calibri" w:hAnsi="GHEA Grapalat" w:cs="Arian AMU"/>
          <w:b/>
          <w:bCs/>
          <w:lang w:val="af-ZA"/>
        </w:rPr>
        <w:t xml:space="preserve"> ազդեցություն.</w:t>
      </w:r>
    </w:p>
    <w:p w:rsidR="008951D6" w:rsidRPr="001F6B18" w:rsidRDefault="008951D6" w:rsidP="008951D6">
      <w:pPr>
        <w:ind w:firstLine="709"/>
        <w:jc w:val="both"/>
        <w:rPr>
          <w:rFonts w:ascii="GHEA Grapalat" w:eastAsia="Calibri" w:hAnsi="GHEA Grapalat" w:cs="Arian AMU"/>
          <w:b/>
          <w:bCs/>
          <w:lang w:val="af-ZA"/>
        </w:rPr>
      </w:pPr>
      <w:r w:rsidRPr="001F6B18">
        <w:rPr>
          <w:rFonts w:ascii="GHEA Grapalat" w:eastAsia="Calibri" w:hAnsi="GHEA Grapalat" w:cs="Arian AMU"/>
          <w:bCs/>
          <w:lang w:val="af-ZA"/>
        </w:rPr>
        <w:t>բ)</w:t>
      </w:r>
      <w:r w:rsidRPr="001F6B18">
        <w:rPr>
          <w:rFonts w:ascii="GHEA Grapalat" w:eastAsia="Calibri" w:hAnsi="GHEA Grapalat" w:cs="Arian AMU"/>
          <w:b/>
          <w:bCs/>
          <w:lang w:val="af-ZA"/>
        </w:rPr>
        <w:t xml:space="preserve"> </w:t>
      </w:r>
      <w:r w:rsidRPr="001F6B18">
        <w:rPr>
          <w:rFonts w:ascii="GHEA Grapalat" w:eastAsia="Calibri" w:hAnsi="GHEA Grapalat" w:cs="Arian AMU"/>
          <w:bCs/>
          <w:lang w:val="af-ZA"/>
        </w:rPr>
        <w:t>շահառուների վրա կարգավորման ազդեցության</w:t>
      </w:r>
      <w:r w:rsidRPr="001F6B18">
        <w:rPr>
          <w:rFonts w:ascii="GHEA Grapalat" w:eastAsia="Calibri" w:hAnsi="GHEA Grapalat" w:cs="Arian AMU"/>
          <w:b/>
          <w:bCs/>
          <w:lang w:val="af-ZA"/>
        </w:rPr>
        <w:t xml:space="preserve"> </w:t>
      </w:r>
      <w:r w:rsidRPr="001F6B18">
        <w:rPr>
          <w:rFonts w:ascii="GHEA Grapalat" w:eastAsia="Calibri" w:hAnsi="GHEA Grapalat" w:cs="Arian AMU"/>
          <w:bCs/>
          <w:lang w:val="af-ZA"/>
        </w:rPr>
        <w:t>տեսանկյունից</w:t>
      </w:r>
      <w:r w:rsidRPr="001F6B18">
        <w:rPr>
          <w:rFonts w:ascii="GHEA Grapalat" w:eastAsia="Calibri" w:hAnsi="GHEA Grapalat" w:cs="Arian AMU"/>
          <w:bCs/>
          <w:lang w:val="hy-AM"/>
        </w:rPr>
        <w:t xml:space="preserve"> ունի</w:t>
      </w:r>
      <w:r w:rsidRPr="001F6B18">
        <w:rPr>
          <w:rFonts w:ascii="GHEA Grapalat" w:eastAsia="Calibri" w:hAnsi="GHEA Grapalat" w:cs="Arian AMU"/>
          <w:bCs/>
          <w:lang w:val="af-ZA"/>
        </w:rPr>
        <w:t xml:space="preserve"> </w:t>
      </w:r>
      <w:r w:rsidRPr="001F6B18">
        <w:rPr>
          <w:rFonts w:ascii="GHEA Grapalat" w:eastAsia="Calibri" w:hAnsi="GHEA Grapalat" w:cs="Arian AMU"/>
          <w:b/>
          <w:bCs/>
          <w:lang w:val="hy-AM"/>
        </w:rPr>
        <w:t>դրական</w:t>
      </w:r>
      <w:r w:rsidRPr="001F6B18">
        <w:rPr>
          <w:rFonts w:ascii="GHEA Grapalat" w:eastAsia="Calibri" w:hAnsi="GHEA Grapalat" w:cs="Arian AMU"/>
          <w:bCs/>
          <w:lang w:val="hy-AM"/>
        </w:rPr>
        <w:t xml:space="preserve"> </w:t>
      </w:r>
      <w:r w:rsidRPr="001F6B18">
        <w:rPr>
          <w:rFonts w:ascii="GHEA Grapalat" w:eastAsia="Calibri" w:hAnsi="GHEA Grapalat" w:cs="Arian AMU"/>
          <w:b/>
          <w:bCs/>
          <w:lang w:val="af-ZA"/>
        </w:rPr>
        <w:t>ազդեցություն:</w:t>
      </w:r>
    </w:p>
    <w:p w:rsidR="008951D6" w:rsidRPr="001F6B18" w:rsidRDefault="008951D6" w:rsidP="001F6B18">
      <w:pPr>
        <w:spacing w:line="240" w:lineRule="auto"/>
        <w:ind w:right="-387"/>
        <w:jc w:val="center"/>
        <w:rPr>
          <w:rFonts w:ascii="GHEA Grapalat" w:hAnsi="GHEA Grapalat"/>
          <w:lang w:val="af-ZA"/>
        </w:rPr>
      </w:pPr>
      <w:r w:rsidRPr="001F6B18">
        <w:rPr>
          <w:rFonts w:ascii="GHEA Grapalat" w:hAnsi="GHEA Grapalat"/>
          <w:lang w:val="hy-AM"/>
        </w:rPr>
        <w:lastRenderedPageBreak/>
        <w:t>ԱԶԴԵՑՈՒԹՅԱՆ  ԳՆԱՀԱՏՄԱՆ ՄԱՍԻՆ ԵԶՐԱԿԱՑՈՒԹՅՈՒՆ</w:t>
      </w:r>
    </w:p>
    <w:p w:rsidR="008951D6" w:rsidRPr="001F6B18" w:rsidRDefault="008951D6" w:rsidP="008951D6">
      <w:pPr>
        <w:pStyle w:val="Heading1"/>
        <w:ind w:left="270"/>
        <w:rPr>
          <w:rFonts w:ascii="GHEA Grapalat" w:hAnsi="GHEA Grapalat"/>
          <w:b w:val="0"/>
          <w:sz w:val="22"/>
          <w:szCs w:val="22"/>
          <w:lang w:val="af-ZA"/>
        </w:rPr>
      </w:pPr>
      <w:r w:rsidRPr="001F6B18">
        <w:rPr>
          <w:rFonts w:ascii="GHEA Grapalat" w:hAnsi="GHEA Grapalat"/>
          <w:b w:val="0"/>
          <w:sz w:val="22"/>
          <w:szCs w:val="22"/>
          <w:lang w:val="af-ZA"/>
        </w:rPr>
        <w:t>&lt;&lt;</w:t>
      </w:r>
      <w:r w:rsidRPr="001F6B18">
        <w:rPr>
          <w:rFonts w:ascii="GHEA Grapalat" w:hAnsi="GHEA Grapalat" w:cs="Sylfaen"/>
          <w:b w:val="0"/>
          <w:sz w:val="22"/>
          <w:szCs w:val="22"/>
        </w:rPr>
        <w:t>Վարչարարության</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հիմունքների</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և</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վարչական</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վարույթի</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մասին</w:t>
      </w:r>
      <w:r w:rsidRPr="001F6B18">
        <w:rPr>
          <w:rFonts w:ascii="GHEA Grapalat" w:hAnsi="GHEA Grapalat"/>
          <w:b w:val="0"/>
          <w:sz w:val="22"/>
          <w:szCs w:val="22"/>
          <w:lang w:val="af-ZA"/>
        </w:rPr>
        <w:t xml:space="preserve">&gt;&gt;  </w:t>
      </w:r>
      <w:r w:rsidRPr="001F6B18">
        <w:rPr>
          <w:rFonts w:ascii="GHEA Grapalat" w:hAnsi="GHEA Grapalat" w:cs="Sylfaen"/>
          <w:b w:val="0"/>
          <w:sz w:val="22"/>
          <w:szCs w:val="22"/>
        </w:rPr>
        <w:t>Հայաստանի</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Հանրապետության</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օրենքում</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փոփոխություն</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կատարելու</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մասին</w:t>
      </w:r>
      <w:r w:rsidRPr="001F6B18">
        <w:rPr>
          <w:rFonts w:ascii="GHEA Grapalat" w:hAnsi="GHEA Grapalat"/>
          <w:b w:val="0"/>
          <w:sz w:val="22"/>
          <w:szCs w:val="22"/>
          <w:lang w:val="af-ZA"/>
        </w:rPr>
        <w:t xml:space="preserve">&gt;&gt;  </w:t>
      </w:r>
      <w:r w:rsidRPr="001F6B18">
        <w:rPr>
          <w:rFonts w:ascii="GHEA Grapalat" w:hAnsi="GHEA Grapalat" w:cs="Sylfaen"/>
          <w:b w:val="0"/>
          <w:sz w:val="22"/>
          <w:szCs w:val="22"/>
        </w:rPr>
        <w:t>Հայաստանի</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Հանրապետության</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օրենքի</w:t>
      </w:r>
      <w:r w:rsidRPr="001F6B18">
        <w:rPr>
          <w:rFonts w:ascii="GHEA Grapalat" w:hAnsi="GHEA Grapalat"/>
          <w:b w:val="0"/>
          <w:sz w:val="22"/>
          <w:szCs w:val="22"/>
          <w:lang w:val="af-ZA"/>
        </w:rPr>
        <w:t xml:space="preserve"> </w:t>
      </w:r>
      <w:r w:rsidRPr="001F6B18">
        <w:rPr>
          <w:rFonts w:ascii="GHEA Grapalat" w:hAnsi="GHEA Grapalat" w:cs="Sylfaen"/>
          <w:b w:val="0"/>
          <w:sz w:val="22"/>
          <w:szCs w:val="22"/>
        </w:rPr>
        <w:t>նախագծի</w:t>
      </w:r>
      <w:r w:rsidRPr="001F6B18">
        <w:rPr>
          <w:rFonts w:ascii="GHEA Grapalat" w:hAnsi="GHEA Grapalat" w:cs="Sylfaen"/>
          <w:sz w:val="22"/>
          <w:szCs w:val="22"/>
          <w:lang w:val="af-ZA"/>
        </w:rPr>
        <w:t xml:space="preserve"> </w:t>
      </w:r>
      <w:r w:rsidRPr="001F6B18">
        <w:rPr>
          <w:rFonts w:ascii="GHEA Grapalat" w:hAnsi="GHEA Grapalat"/>
          <w:b w:val="0"/>
          <w:sz w:val="22"/>
          <w:szCs w:val="22"/>
          <w:lang w:val="hy-AM"/>
        </w:rPr>
        <w:t>բնապահպանության</w:t>
      </w:r>
      <w:r w:rsidRPr="001F6B18">
        <w:rPr>
          <w:rFonts w:ascii="GHEA Grapalat" w:hAnsi="GHEA Grapalat"/>
          <w:b w:val="0"/>
          <w:sz w:val="22"/>
          <w:szCs w:val="22"/>
          <w:lang w:val="af-ZA"/>
        </w:rPr>
        <w:t xml:space="preserve"> </w:t>
      </w:r>
      <w:r w:rsidRPr="001F6B18">
        <w:rPr>
          <w:rFonts w:ascii="GHEA Grapalat" w:hAnsi="GHEA Grapalat"/>
          <w:b w:val="0"/>
          <w:sz w:val="22"/>
          <w:szCs w:val="22"/>
          <w:lang w:val="hy-AM"/>
        </w:rPr>
        <w:t>բնագավառում</w:t>
      </w:r>
      <w:r w:rsidRPr="001F6B18">
        <w:rPr>
          <w:rFonts w:ascii="GHEA Grapalat" w:hAnsi="GHEA Grapalat"/>
          <w:b w:val="0"/>
          <w:sz w:val="22"/>
          <w:szCs w:val="22"/>
          <w:lang w:val="af-ZA"/>
        </w:rPr>
        <w:t xml:space="preserve"> </w:t>
      </w:r>
      <w:r w:rsidRPr="001F6B18">
        <w:rPr>
          <w:rFonts w:ascii="GHEA Grapalat" w:hAnsi="GHEA Grapalat"/>
          <w:b w:val="0"/>
          <w:sz w:val="22"/>
          <w:szCs w:val="22"/>
          <w:lang w:val="hy-AM"/>
        </w:rPr>
        <w:t>կարգավորման</w:t>
      </w:r>
      <w:r w:rsidRPr="001F6B18">
        <w:rPr>
          <w:rFonts w:ascii="GHEA Grapalat" w:hAnsi="GHEA Grapalat"/>
          <w:b w:val="0"/>
          <w:sz w:val="22"/>
          <w:szCs w:val="22"/>
          <w:lang w:val="af-ZA"/>
        </w:rPr>
        <w:t xml:space="preserve"> </w:t>
      </w:r>
      <w:r w:rsidRPr="001F6B18">
        <w:rPr>
          <w:rFonts w:ascii="GHEA Grapalat" w:hAnsi="GHEA Grapalat"/>
          <w:b w:val="0"/>
          <w:sz w:val="22"/>
          <w:szCs w:val="22"/>
          <w:lang w:val="hy-AM"/>
        </w:rPr>
        <w:t>ազդեցության</w:t>
      </w:r>
      <w:r w:rsidRPr="001F6B18">
        <w:rPr>
          <w:rFonts w:ascii="GHEA Grapalat" w:hAnsi="GHEA Grapalat"/>
          <w:b w:val="0"/>
          <w:sz w:val="22"/>
          <w:szCs w:val="22"/>
          <w:lang w:val="af-ZA"/>
        </w:rPr>
        <w:t xml:space="preserve"> </w:t>
      </w:r>
      <w:r w:rsidRPr="001F6B18">
        <w:rPr>
          <w:rFonts w:ascii="GHEA Grapalat" w:hAnsi="GHEA Grapalat"/>
          <w:b w:val="0"/>
          <w:sz w:val="22"/>
          <w:szCs w:val="22"/>
          <w:lang w:val="hy-AM"/>
        </w:rPr>
        <w:t>գնահատման</w:t>
      </w:r>
      <w:r w:rsidRPr="001F6B18">
        <w:rPr>
          <w:rFonts w:ascii="GHEA Grapalat" w:hAnsi="GHEA Grapalat"/>
          <w:b w:val="0"/>
          <w:sz w:val="22"/>
          <w:szCs w:val="22"/>
          <w:lang w:val="af-ZA"/>
        </w:rPr>
        <w:t xml:space="preserve"> մասին </w:t>
      </w:r>
      <w:r w:rsidRPr="001F6B18">
        <w:rPr>
          <w:rFonts w:ascii="GHEA Grapalat" w:hAnsi="GHEA Grapalat"/>
          <w:b w:val="0"/>
          <w:sz w:val="22"/>
          <w:szCs w:val="22"/>
          <w:lang w:val="hy-AM"/>
        </w:rPr>
        <w:t>եզրակացությունը</w:t>
      </w:r>
    </w:p>
    <w:p w:rsidR="008951D6" w:rsidRPr="001F6B18" w:rsidRDefault="008951D6" w:rsidP="008951D6">
      <w:pPr>
        <w:rPr>
          <w:rFonts w:ascii="GHEA Grapalat" w:hAnsi="GHEA Grapalat"/>
          <w:lang w:val="af-ZA"/>
        </w:rPr>
      </w:pPr>
    </w:p>
    <w:p w:rsidR="008951D6" w:rsidRPr="001F6B18" w:rsidRDefault="008951D6" w:rsidP="008951D6">
      <w:pPr>
        <w:pStyle w:val="norm"/>
        <w:spacing w:line="240" w:lineRule="auto"/>
        <w:ind w:firstLine="270"/>
        <w:rPr>
          <w:rFonts w:ascii="GHEA Grapalat" w:hAnsi="GHEA Grapalat"/>
          <w:lang w:val="af-ZA"/>
        </w:rPr>
      </w:pPr>
      <w:r w:rsidRPr="001F6B18">
        <w:rPr>
          <w:rFonts w:ascii="GHEA Grapalat" w:hAnsi="GHEA Grapalat"/>
          <w:lang w:val="af-ZA"/>
        </w:rPr>
        <w:t>1.</w:t>
      </w:r>
      <w:r w:rsidRPr="001F6B18">
        <w:rPr>
          <w:rFonts w:ascii="GHEA Grapalat" w:hAnsi="GHEA Grapalat"/>
          <w:b/>
          <w:lang w:val="af-ZA"/>
        </w:rPr>
        <w:t xml:space="preserve"> </w:t>
      </w:r>
      <w:r w:rsidRPr="001F6B18">
        <w:rPr>
          <w:rFonts w:ascii="GHEA Grapalat" w:hAnsi="GHEA Grapalat"/>
        </w:rPr>
        <w:t>&lt;&lt;</w:t>
      </w:r>
      <w:r w:rsidRPr="001F6B18">
        <w:rPr>
          <w:rFonts w:ascii="GHEA Grapalat" w:hAnsi="GHEA Grapalat" w:cs="Sylfaen"/>
        </w:rPr>
        <w:t>Վարչարարության</w:t>
      </w:r>
      <w:r w:rsidRPr="001F6B18">
        <w:rPr>
          <w:rFonts w:ascii="GHEA Grapalat" w:hAnsi="GHEA Grapalat"/>
        </w:rPr>
        <w:t xml:space="preserve"> </w:t>
      </w:r>
      <w:r w:rsidRPr="001F6B18">
        <w:rPr>
          <w:rFonts w:ascii="GHEA Grapalat" w:hAnsi="GHEA Grapalat" w:cs="Sylfaen"/>
        </w:rPr>
        <w:t>հիմունքների</w:t>
      </w:r>
      <w:r w:rsidRPr="001F6B18">
        <w:rPr>
          <w:rFonts w:ascii="GHEA Grapalat" w:hAnsi="GHEA Grapalat"/>
        </w:rPr>
        <w:t xml:space="preserve"> </w:t>
      </w:r>
      <w:r w:rsidRPr="001F6B18">
        <w:rPr>
          <w:rFonts w:ascii="GHEA Grapalat" w:hAnsi="GHEA Grapalat" w:cs="Sylfaen"/>
        </w:rPr>
        <w:t>և</w:t>
      </w:r>
      <w:r w:rsidRPr="001F6B18">
        <w:rPr>
          <w:rFonts w:ascii="GHEA Grapalat" w:hAnsi="GHEA Grapalat"/>
        </w:rPr>
        <w:t xml:space="preserve"> </w:t>
      </w:r>
      <w:r w:rsidRPr="001F6B18">
        <w:rPr>
          <w:rFonts w:ascii="GHEA Grapalat" w:hAnsi="GHEA Grapalat" w:cs="Sylfaen"/>
        </w:rPr>
        <w:t>վարչական</w:t>
      </w:r>
      <w:r w:rsidRPr="001F6B18">
        <w:rPr>
          <w:rFonts w:ascii="GHEA Grapalat" w:hAnsi="GHEA Grapalat"/>
        </w:rPr>
        <w:t xml:space="preserve"> </w:t>
      </w:r>
      <w:r w:rsidRPr="001F6B18">
        <w:rPr>
          <w:rFonts w:ascii="GHEA Grapalat" w:hAnsi="GHEA Grapalat" w:cs="Sylfaen"/>
        </w:rPr>
        <w:t>վարույթի</w:t>
      </w:r>
      <w:r w:rsidRPr="001F6B18">
        <w:rPr>
          <w:rFonts w:ascii="GHEA Grapalat" w:hAnsi="GHEA Grapalat"/>
        </w:rPr>
        <w:t xml:space="preserve"> </w:t>
      </w:r>
      <w:r w:rsidRPr="001F6B18">
        <w:rPr>
          <w:rFonts w:ascii="GHEA Grapalat" w:hAnsi="GHEA Grapalat" w:cs="Sylfaen"/>
        </w:rPr>
        <w:t>մասին</w:t>
      </w:r>
      <w:r w:rsidRPr="001F6B18">
        <w:rPr>
          <w:rFonts w:ascii="GHEA Grapalat" w:hAnsi="GHEA Grapalat"/>
        </w:rPr>
        <w:t xml:space="preserve">&gt;&gt; </w:t>
      </w:r>
      <w:r w:rsidRPr="001F6B18">
        <w:rPr>
          <w:rFonts w:ascii="GHEA Grapalat" w:hAnsi="GHEA Grapalat" w:cs="Sylfaen"/>
        </w:rPr>
        <w:t>Հայաստանի</w:t>
      </w:r>
      <w:r w:rsidRPr="001F6B18">
        <w:rPr>
          <w:rFonts w:ascii="GHEA Grapalat" w:hAnsi="GHEA Grapalat"/>
          <w:lang w:val="af-ZA"/>
        </w:rPr>
        <w:t xml:space="preserve"> </w:t>
      </w:r>
      <w:r w:rsidRPr="001F6B18">
        <w:rPr>
          <w:rFonts w:ascii="GHEA Grapalat" w:hAnsi="GHEA Grapalat" w:cs="Sylfaen"/>
        </w:rPr>
        <w:t>Հանրապետության</w:t>
      </w:r>
      <w:r w:rsidRPr="001F6B18">
        <w:rPr>
          <w:rFonts w:ascii="GHEA Grapalat" w:hAnsi="GHEA Grapalat"/>
        </w:rPr>
        <w:t xml:space="preserve"> </w:t>
      </w:r>
      <w:r w:rsidRPr="001F6B18">
        <w:rPr>
          <w:rFonts w:ascii="GHEA Grapalat" w:hAnsi="GHEA Grapalat" w:cs="Sylfaen"/>
        </w:rPr>
        <w:t>օրենքում</w:t>
      </w:r>
      <w:r w:rsidRPr="001F6B18">
        <w:rPr>
          <w:rFonts w:ascii="GHEA Grapalat" w:hAnsi="GHEA Grapalat"/>
        </w:rPr>
        <w:t xml:space="preserve"> </w:t>
      </w:r>
      <w:r w:rsidRPr="001F6B18">
        <w:rPr>
          <w:rFonts w:ascii="GHEA Grapalat" w:hAnsi="GHEA Grapalat" w:cs="Sylfaen"/>
        </w:rPr>
        <w:t>փոփոխություն</w:t>
      </w:r>
      <w:r w:rsidRPr="001F6B18">
        <w:rPr>
          <w:rFonts w:ascii="GHEA Grapalat" w:hAnsi="GHEA Grapalat"/>
        </w:rPr>
        <w:t xml:space="preserve"> </w:t>
      </w:r>
      <w:r w:rsidRPr="001F6B18">
        <w:rPr>
          <w:rFonts w:ascii="GHEA Grapalat" w:hAnsi="GHEA Grapalat" w:cs="Sylfaen"/>
        </w:rPr>
        <w:t>կատարելու</w:t>
      </w:r>
      <w:r w:rsidRPr="001F6B18">
        <w:rPr>
          <w:rFonts w:ascii="GHEA Grapalat" w:hAnsi="GHEA Grapalat"/>
        </w:rPr>
        <w:t xml:space="preserve"> </w:t>
      </w:r>
      <w:r w:rsidRPr="001F6B18">
        <w:rPr>
          <w:rFonts w:ascii="GHEA Grapalat" w:hAnsi="GHEA Grapalat" w:cs="Sylfaen"/>
        </w:rPr>
        <w:t>մասին</w:t>
      </w:r>
      <w:r w:rsidRPr="001F6B18">
        <w:rPr>
          <w:rFonts w:ascii="GHEA Grapalat" w:hAnsi="GHEA Grapalat"/>
        </w:rPr>
        <w:t xml:space="preserve">&gt;&gt; </w:t>
      </w:r>
      <w:r w:rsidRPr="001F6B18">
        <w:rPr>
          <w:rFonts w:ascii="GHEA Grapalat" w:hAnsi="GHEA Grapalat" w:cs="Sylfaen"/>
        </w:rPr>
        <w:t>Հայաստանի</w:t>
      </w:r>
      <w:r w:rsidRPr="001F6B18">
        <w:rPr>
          <w:rFonts w:ascii="GHEA Grapalat" w:hAnsi="GHEA Grapalat"/>
          <w:lang w:val="af-ZA"/>
        </w:rPr>
        <w:t xml:space="preserve"> </w:t>
      </w:r>
      <w:r w:rsidRPr="001F6B18">
        <w:rPr>
          <w:rFonts w:ascii="GHEA Grapalat" w:hAnsi="GHEA Grapalat" w:cs="Sylfaen"/>
        </w:rPr>
        <w:t>Հանրապետության</w:t>
      </w:r>
      <w:r w:rsidRPr="001F6B18">
        <w:rPr>
          <w:rFonts w:ascii="GHEA Grapalat" w:hAnsi="GHEA Grapalat"/>
        </w:rPr>
        <w:t xml:space="preserve"> </w:t>
      </w:r>
      <w:r w:rsidRPr="001F6B18">
        <w:rPr>
          <w:rFonts w:ascii="GHEA Grapalat" w:hAnsi="GHEA Grapalat" w:cs="Sylfaen"/>
        </w:rPr>
        <w:t>օրենքի</w:t>
      </w:r>
      <w:r w:rsidRPr="001F6B18">
        <w:rPr>
          <w:rFonts w:ascii="GHEA Grapalat" w:hAnsi="GHEA Grapalat"/>
        </w:rPr>
        <w:t xml:space="preserve"> </w:t>
      </w:r>
      <w:r w:rsidRPr="001F6B18">
        <w:rPr>
          <w:rFonts w:ascii="GHEA Grapalat" w:hAnsi="GHEA Grapalat" w:cs="Sylfaen"/>
        </w:rPr>
        <w:t xml:space="preserve">նախագծի </w:t>
      </w:r>
      <w:r w:rsidRPr="001F6B18">
        <w:rPr>
          <w:rFonts w:ascii="GHEA Grapalat" w:hAnsi="GHEA Grapalat"/>
          <w:lang w:val="hy-AM"/>
        </w:rPr>
        <w:t xml:space="preserve">(այսուհետ` </w:t>
      </w:r>
      <w:r w:rsidRPr="001F6B18">
        <w:rPr>
          <w:rFonts w:ascii="GHEA Grapalat" w:hAnsi="GHEA Grapalat"/>
        </w:rPr>
        <w:t>Նախագիծ</w:t>
      </w:r>
      <w:r w:rsidRPr="001F6B18">
        <w:rPr>
          <w:rFonts w:ascii="GHEA Grapalat" w:hAnsi="GHEA Grapalat"/>
          <w:lang w:val="hy-AM"/>
        </w:rPr>
        <w:t xml:space="preserve">) ընդունման արդյունքում </w:t>
      </w:r>
      <w:r w:rsidRPr="001F6B18">
        <w:rPr>
          <w:rFonts w:ascii="GHEA Grapalat" w:hAnsi="GHEA Grapalat"/>
        </w:rPr>
        <w:t>շրջակա</w:t>
      </w:r>
      <w:r w:rsidRPr="001F6B18">
        <w:rPr>
          <w:rFonts w:ascii="GHEA Grapalat" w:hAnsi="GHEA Grapalat"/>
          <w:lang w:val="af-ZA"/>
        </w:rPr>
        <w:t xml:space="preserve"> </w:t>
      </w:r>
      <w:r w:rsidRPr="001F6B18">
        <w:rPr>
          <w:rFonts w:ascii="GHEA Grapalat" w:hAnsi="GHEA Grapalat"/>
        </w:rPr>
        <w:t>միջավայրի</w:t>
      </w:r>
      <w:r w:rsidRPr="001F6B18">
        <w:rPr>
          <w:rFonts w:ascii="GHEA Grapalat" w:hAnsi="GHEA Grapalat"/>
          <w:lang w:val="af-ZA"/>
        </w:rPr>
        <w:t xml:space="preserve"> o</w:t>
      </w:r>
      <w:r w:rsidRPr="001F6B18">
        <w:rPr>
          <w:rFonts w:ascii="GHEA Grapalat" w:hAnsi="GHEA Grapalat"/>
        </w:rPr>
        <w:t>բյեկտների</w:t>
      </w:r>
      <w:r w:rsidRPr="001F6B18">
        <w:rPr>
          <w:rFonts w:ascii="GHEA Grapalat" w:hAnsi="GHEA Grapalat"/>
          <w:lang w:val="af-ZA"/>
        </w:rPr>
        <w:t xml:space="preserve">` </w:t>
      </w:r>
      <w:r w:rsidRPr="001F6B18">
        <w:rPr>
          <w:rFonts w:ascii="GHEA Grapalat" w:hAnsi="GHEA Grapalat"/>
          <w:lang w:val="hy-AM"/>
        </w:rPr>
        <w:t>մթնոլորտի, հողի,</w:t>
      </w:r>
      <w:r w:rsidRPr="001F6B18">
        <w:rPr>
          <w:rFonts w:ascii="GHEA Grapalat" w:hAnsi="GHEA Grapalat"/>
          <w:lang w:val="af-ZA"/>
        </w:rPr>
        <w:t xml:space="preserve"> </w:t>
      </w:r>
      <w:r w:rsidRPr="001F6B18">
        <w:rPr>
          <w:rFonts w:ascii="GHEA Grapalat" w:hAnsi="GHEA Grapalat"/>
        </w:rPr>
        <w:t>ջրային</w:t>
      </w:r>
      <w:r w:rsidRPr="001F6B18">
        <w:rPr>
          <w:rFonts w:ascii="GHEA Grapalat" w:hAnsi="GHEA Grapalat"/>
          <w:lang w:val="af-ZA"/>
        </w:rPr>
        <w:t xml:space="preserve"> </w:t>
      </w:r>
      <w:r w:rsidRPr="001F6B18">
        <w:rPr>
          <w:rFonts w:ascii="GHEA Grapalat" w:hAnsi="GHEA Grapalat"/>
        </w:rPr>
        <w:t>ռեսուրս</w:t>
      </w:r>
      <w:r w:rsidRPr="001F6B18">
        <w:rPr>
          <w:rFonts w:ascii="GHEA Grapalat" w:hAnsi="GHEA Grapalat"/>
          <w:lang w:val="ru-RU"/>
        </w:rPr>
        <w:t>ների</w:t>
      </w:r>
      <w:r w:rsidRPr="001F6B18">
        <w:rPr>
          <w:rFonts w:ascii="GHEA Grapalat" w:hAnsi="GHEA Grapalat"/>
          <w:lang w:val="af-ZA"/>
        </w:rPr>
        <w:t xml:space="preserve">, </w:t>
      </w:r>
      <w:r w:rsidRPr="001F6B18">
        <w:rPr>
          <w:rFonts w:ascii="GHEA Grapalat" w:hAnsi="GHEA Grapalat"/>
        </w:rPr>
        <w:t>ընդերքի</w:t>
      </w:r>
      <w:r w:rsidRPr="001F6B18">
        <w:rPr>
          <w:rFonts w:ascii="GHEA Grapalat" w:hAnsi="GHEA Grapalat"/>
          <w:lang w:val="af-ZA"/>
        </w:rPr>
        <w:t xml:space="preserve">, </w:t>
      </w:r>
      <w:r w:rsidRPr="001F6B18">
        <w:rPr>
          <w:rFonts w:ascii="GHEA Grapalat" w:hAnsi="GHEA Grapalat"/>
        </w:rPr>
        <w:t>բու</w:t>
      </w:r>
      <w:r w:rsidRPr="001F6B18">
        <w:rPr>
          <w:rFonts w:ascii="GHEA Grapalat" w:hAnsi="GHEA Grapalat"/>
          <w:lang w:val="af-ZA"/>
        </w:rPr>
        <w:t>u</w:t>
      </w:r>
      <w:r w:rsidRPr="001F6B18">
        <w:rPr>
          <w:rFonts w:ascii="GHEA Grapalat" w:hAnsi="GHEA Grapalat"/>
        </w:rPr>
        <w:t>ական</w:t>
      </w:r>
      <w:r w:rsidRPr="001F6B18">
        <w:rPr>
          <w:rFonts w:ascii="GHEA Grapalat" w:hAnsi="GHEA Grapalat"/>
          <w:lang w:val="af-ZA"/>
        </w:rPr>
        <w:t xml:space="preserve"> և </w:t>
      </w:r>
      <w:r w:rsidRPr="001F6B18">
        <w:rPr>
          <w:rFonts w:ascii="GHEA Grapalat" w:hAnsi="GHEA Grapalat"/>
        </w:rPr>
        <w:t>կենդանական</w:t>
      </w:r>
      <w:r w:rsidRPr="001F6B18">
        <w:rPr>
          <w:rFonts w:ascii="GHEA Grapalat" w:hAnsi="GHEA Grapalat"/>
          <w:lang w:val="af-ZA"/>
        </w:rPr>
        <w:t xml:space="preserve"> </w:t>
      </w:r>
      <w:r w:rsidRPr="001F6B18">
        <w:rPr>
          <w:rFonts w:ascii="GHEA Grapalat" w:hAnsi="GHEA Grapalat"/>
        </w:rPr>
        <w:t>աշխարհի</w:t>
      </w:r>
      <w:r w:rsidRPr="001F6B18">
        <w:rPr>
          <w:rFonts w:ascii="GHEA Grapalat" w:hAnsi="GHEA Grapalat"/>
          <w:lang w:val="af-ZA"/>
        </w:rPr>
        <w:t xml:space="preserve">, </w:t>
      </w:r>
      <w:r w:rsidRPr="001F6B18">
        <w:rPr>
          <w:rFonts w:ascii="GHEA Grapalat" w:hAnsi="GHEA Grapalat"/>
        </w:rPr>
        <w:t>հատուկ</w:t>
      </w:r>
      <w:r w:rsidRPr="001F6B18">
        <w:rPr>
          <w:rFonts w:ascii="GHEA Grapalat" w:hAnsi="GHEA Grapalat"/>
          <w:lang w:val="af-ZA"/>
        </w:rPr>
        <w:t xml:space="preserve"> </w:t>
      </w:r>
      <w:r w:rsidRPr="001F6B18">
        <w:rPr>
          <w:rFonts w:ascii="GHEA Grapalat" w:hAnsi="GHEA Grapalat"/>
        </w:rPr>
        <w:t>պահպանվող</w:t>
      </w:r>
      <w:r w:rsidRPr="001F6B18">
        <w:rPr>
          <w:rFonts w:ascii="GHEA Grapalat" w:hAnsi="GHEA Grapalat"/>
          <w:lang w:val="af-ZA"/>
        </w:rPr>
        <w:t xml:space="preserve"> </w:t>
      </w:r>
      <w:r w:rsidRPr="001F6B18">
        <w:rPr>
          <w:rFonts w:ascii="GHEA Grapalat" w:hAnsi="GHEA Grapalat"/>
        </w:rPr>
        <w:t>տարածքների</w:t>
      </w:r>
      <w:r w:rsidRPr="001F6B18">
        <w:rPr>
          <w:rFonts w:ascii="GHEA Grapalat" w:hAnsi="GHEA Grapalat"/>
          <w:lang w:val="af-ZA"/>
        </w:rPr>
        <w:t xml:space="preserve"> </w:t>
      </w:r>
      <w:r w:rsidRPr="001F6B18">
        <w:rPr>
          <w:rFonts w:ascii="GHEA Grapalat" w:hAnsi="GHEA Grapalat"/>
        </w:rPr>
        <w:t>վրա</w:t>
      </w:r>
      <w:r w:rsidRPr="001F6B18">
        <w:rPr>
          <w:rFonts w:ascii="GHEA Grapalat" w:hAnsi="GHEA Grapalat"/>
          <w:lang w:val="af-ZA"/>
        </w:rPr>
        <w:t xml:space="preserve"> </w:t>
      </w:r>
      <w:r w:rsidRPr="001F6B18">
        <w:rPr>
          <w:rFonts w:ascii="GHEA Grapalat" w:hAnsi="GHEA Grapalat"/>
        </w:rPr>
        <w:t>բացասական</w:t>
      </w:r>
      <w:r w:rsidRPr="001F6B18">
        <w:rPr>
          <w:rFonts w:ascii="GHEA Grapalat" w:hAnsi="GHEA Grapalat"/>
          <w:lang w:val="af-ZA"/>
        </w:rPr>
        <w:t xml:space="preserve"> </w:t>
      </w:r>
      <w:r w:rsidRPr="001F6B18">
        <w:rPr>
          <w:rFonts w:ascii="GHEA Grapalat" w:hAnsi="GHEA Grapalat"/>
        </w:rPr>
        <w:t>հետևանքներ</w:t>
      </w:r>
      <w:r w:rsidRPr="001F6B18">
        <w:rPr>
          <w:rFonts w:ascii="GHEA Grapalat" w:hAnsi="GHEA Grapalat"/>
          <w:lang w:val="af-ZA"/>
        </w:rPr>
        <w:t xml:space="preserve"> </w:t>
      </w:r>
      <w:r w:rsidRPr="001F6B18">
        <w:rPr>
          <w:rFonts w:ascii="GHEA Grapalat" w:hAnsi="GHEA Grapalat"/>
        </w:rPr>
        <w:t>չեն</w:t>
      </w:r>
      <w:r w:rsidRPr="001F6B18">
        <w:rPr>
          <w:rFonts w:ascii="GHEA Grapalat" w:hAnsi="GHEA Grapalat"/>
          <w:lang w:val="af-ZA"/>
        </w:rPr>
        <w:t xml:space="preserve"> </w:t>
      </w:r>
      <w:r w:rsidRPr="001F6B18">
        <w:rPr>
          <w:rFonts w:ascii="GHEA Grapalat" w:hAnsi="GHEA Grapalat"/>
        </w:rPr>
        <w:t>առաջան</w:t>
      </w:r>
      <w:r w:rsidRPr="001F6B18">
        <w:rPr>
          <w:rFonts w:ascii="GHEA Grapalat" w:hAnsi="GHEA Grapalat"/>
          <w:lang w:val="ru-RU"/>
        </w:rPr>
        <w:t>ա</w:t>
      </w:r>
      <w:r w:rsidRPr="001F6B18">
        <w:rPr>
          <w:rFonts w:ascii="GHEA Grapalat" w:hAnsi="GHEA Grapalat"/>
          <w:lang w:val="af-ZA"/>
        </w:rPr>
        <w:t>:</w:t>
      </w:r>
    </w:p>
    <w:p w:rsidR="008951D6" w:rsidRPr="001F6B18" w:rsidRDefault="008951D6" w:rsidP="008951D6">
      <w:pPr>
        <w:pStyle w:val="norm"/>
        <w:tabs>
          <w:tab w:val="left" w:pos="810"/>
        </w:tabs>
        <w:spacing w:line="240" w:lineRule="auto"/>
        <w:ind w:firstLine="270"/>
        <w:rPr>
          <w:rFonts w:ascii="GHEA Grapalat" w:hAnsi="GHEA Grapalat"/>
          <w:lang w:val="af-ZA"/>
        </w:rPr>
      </w:pPr>
      <w:r w:rsidRPr="001F6B18">
        <w:rPr>
          <w:rFonts w:ascii="GHEA Grapalat" w:hAnsi="GHEA Grapalat"/>
          <w:lang w:val="af-ZA"/>
        </w:rPr>
        <w:t xml:space="preserve">2. </w:t>
      </w:r>
      <w:r w:rsidRPr="001F6B18">
        <w:rPr>
          <w:rFonts w:ascii="GHEA Grapalat" w:hAnsi="GHEA Grapalat"/>
        </w:rPr>
        <w:t>Նախագծի</w:t>
      </w:r>
      <w:r w:rsidRPr="001F6B18">
        <w:rPr>
          <w:rFonts w:ascii="GHEA Grapalat" w:hAnsi="GHEA Grapalat"/>
          <w:lang w:val="af-ZA"/>
        </w:rPr>
        <w:t xml:space="preserve"> </w:t>
      </w:r>
      <w:r w:rsidRPr="001F6B18">
        <w:rPr>
          <w:rFonts w:ascii="GHEA Grapalat" w:hAnsi="GHEA Grapalat" w:cs="Sylfaen"/>
        </w:rPr>
        <w:t>չընդունման</w:t>
      </w:r>
      <w:r w:rsidRPr="001F6B18">
        <w:rPr>
          <w:rFonts w:ascii="GHEA Grapalat" w:hAnsi="GHEA Grapalat"/>
          <w:lang w:val="af-ZA"/>
        </w:rPr>
        <w:t xml:space="preserve"> </w:t>
      </w:r>
      <w:r w:rsidRPr="001F6B18">
        <w:rPr>
          <w:rFonts w:ascii="GHEA Grapalat" w:hAnsi="GHEA Grapalat" w:cs="Sylfaen"/>
        </w:rPr>
        <w:t>դեպքում</w:t>
      </w:r>
      <w:r w:rsidRPr="001F6B18">
        <w:rPr>
          <w:rFonts w:ascii="GHEA Grapalat" w:hAnsi="GHEA Grapalat" w:cs="Sylfaen"/>
          <w:lang w:val="af-ZA"/>
        </w:rPr>
        <w:t xml:space="preserve"> </w:t>
      </w:r>
      <w:r w:rsidRPr="001F6B18">
        <w:rPr>
          <w:rFonts w:ascii="GHEA Grapalat" w:hAnsi="GHEA Grapalat"/>
        </w:rPr>
        <w:t>շրջակա</w:t>
      </w:r>
      <w:r w:rsidRPr="001F6B18">
        <w:rPr>
          <w:rFonts w:ascii="GHEA Grapalat" w:hAnsi="GHEA Grapalat"/>
          <w:lang w:val="af-ZA"/>
        </w:rPr>
        <w:t xml:space="preserve"> </w:t>
      </w:r>
      <w:r w:rsidRPr="001F6B18">
        <w:rPr>
          <w:rFonts w:ascii="GHEA Grapalat" w:hAnsi="GHEA Grapalat"/>
        </w:rPr>
        <w:t>միջավայրի</w:t>
      </w:r>
      <w:r w:rsidRPr="001F6B18">
        <w:rPr>
          <w:rFonts w:ascii="GHEA Grapalat" w:hAnsi="GHEA Grapalat"/>
          <w:lang w:val="af-ZA"/>
        </w:rPr>
        <w:t xml:space="preserve"> o</w:t>
      </w:r>
      <w:r w:rsidRPr="001F6B18">
        <w:rPr>
          <w:rFonts w:ascii="GHEA Grapalat" w:hAnsi="GHEA Grapalat"/>
        </w:rPr>
        <w:t>բյեկտների</w:t>
      </w:r>
      <w:r w:rsidRPr="001F6B18">
        <w:rPr>
          <w:rFonts w:ascii="GHEA Grapalat" w:hAnsi="GHEA Grapalat"/>
          <w:lang w:val="af-ZA"/>
        </w:rPr>
        <w:t xml:space="preserve">  </w:t>
      </w:r>
      <w:r w:rsidRPr="001F6B18">
        <w:rPr>
          <w:rFonts w:ascii="GHEA Grapalat" w:hAnsi="GHEA Grapalat"/>
        </w:rPr>
        <w:t>վրա</w:t>
      </w:r>
      <w:r w:rsidRPr="001F6B18">
        <w:rPr>
          <w:rFonts w:ascii="GHEA Grapalat" w:hAnsi="GHEA Grapalat"/>
          <w:lang w:val="af-ZA"/>
        </w:rPr>
        <w:t xml:space="preserve"> </w:t>
      </w:r>
      <w:r w:rsidRPr="001F6B18">
        <w:rPr>
          <w:rFonts w:ascii="GHEA Grapalat" w:hAnsi="GHEA Grapalat"/>
        </w:rPr>
        <w:t>բացասական</w:t>
      </w:r>
      <w:r w:rsidRPr="001F6B18">
        <w:rPr>
          <w:rFonts w:ascii="GHEA Grapalat" w:hAnsi="GHEA Grapalat"/>
          <w:lang w:val="af-ZA"/>
        </w:rPr>
        <w:t xml:space="preserve"> </w:t>
      </w:r>
      <w:r w:rsidRPr="001F6B18">
        <w:rPr>
          <w:rFonts w:ascii="GHEA Grapalat" w:hAnsi="GHEA Grapalat"/>
        </w:rPr>
        <w:t>հետևանքներ</w:t>
      </w:r>
      <w:r w:rsidRPr="001F6B18">
        <w:rPr>
          <w:rFonts w:ascii="GHEA Grapalat" w:hAnsi="GHEA Grapalat"/>
          <w:lang w:val="af-ZA"/>
        </w:rPr>
        <w:t xml:space="preserve"> </w:t>
      </w:r>
      <w:r w:rsidRPr="001F6B18">
        <w:rPr>
          <w:rFonts w:ascii="GHEA Grapalat" w:hAnsi="GHEA Grapalat"/>
        </w:rPr>
        <w:t>չի</w:t>
      </w:r>
      <w:r w:rsidRPr="001F6B18">
        <w:rPr>
          <w:rFonts w:ascii="GHEA Grapalat" w:hAnsi="GHEA Grapalat"/>
          <w:lang w:val="af-ZA"/>
        </w:rPr>
        <w:t xml:space="preserve"> </w:t>
      </w:r>
      <w:r w:rsidRPr="001F6B18">
        <w:rPr>
          <w:rFonts w:ascii="GHEA Grapalat" w:hAnsi="GHEA Grapalat"/>
        </w:rPr>
        <w:t>առաջան</w:t>
      </w:r>
      <w:r w:rsidRPr="001F6B18">
        <w:rPr>
          <w:rFonts w:ascii="GHEA Grapalat" w:hAnsi="GHEA Grapalat"/>
          <w:lang w:val="ru-RU"/>
        </w:rPr>
        <w:t>ա</w:t>
      </w:r>
      <w:r w:rsidRPr="001F6B18">
        <w:rPr>
          <w:rFonts w:ascii="GHEA Grapalat" w:hAnsi="GHEA Grapalat"/>
          <w:lang w:val="af-ZA"/>
        </w:rPr>
        <w:t>:</w:t>
      </w:r>
    </w:p>
    <w:p w:rsidR="008951D6" w:rsidRPr="001F6B18" w:rsidRDefault="008951D6" w:rsidP="008951D6">
      <w:pPr>
        <w:spacing w:after="0" w:line="240" w:lineRule="auto"/>
        <w:ind w:firstLine="270"/>
        <w:jc w:val="both"/>
        <w:rPr>
          <w:rFonts w:ascii="GHEA Grapalat" w:hAnsi="GHEA Grapalat"/>
          <w:lang w:val="af-ZA"/>
        </w:rPr>
      </w:pPr>
      <w:r w:rsidRPr="001F6B18">
        <w:rPr>
          <w:rFonts w:ascii="GHEA Grapalat" w:hAnsi="GHEA Grapalat"/>
          <w:lang w:val="af-ZA"/>
        </w:rPr>
        <w:t>3.</w:t>
      </w:r>
      <w:r w:rsidRPr="001F6B18">
        <w:rPr>
          <w:rFonts w:ascii="GHEA Grapalat" w:hAnsi="GHEA Grapalat"/>
          <w:lang w:val="af-ZA"/>
        </w:rPr>
        <w:tab/>
      </w:r>
      <w:r w:rsidRPr="001F6B18">
        <w:rPr>
          <w:rFonts w:ascii="GHEA Grapalat" w:hAnsi="GHEA Grapalat"/>
        </w:rPr>
        <w:t>Նախագիծը</w:t>
      </w:r>
      <w:r w:rsidRPr="001F6B18">
        <w:rPr>
          <w:rFonts w:ascii="GHEA Grapalat" w:hAnsi="GHEA Grapalat"/>
          <w:lang w:val="af-ZA"/>
        </w:rPr>
        <w:t xml:space="preserve"> </w:t>
      </w:r>
      <w:r w:rsidRPr="001F6B18">
        <w:rPr>
          <w:rFonts w:ascii="GHEA Grapalat" w:hAnsi="GHEA Grapalat"/>
        </w:rPr>
        <w:t>բնապահպանության</w:t>
      </w:r>
      <w:r w:rsidRPr="001F6B18">
        <w:rPr>
          <w:rFonts w:ascii="GHEA Grapalat" w:hAnsi="GHEA Grapalat"/>
          <w:lang w:val="af-ZA"/>
        </w:rPr>
        <w:t xml:space="preserve"> </w:t>
      </w:r>
      <w:r w:rsidRPr="001F6B18">
        <w:rPr>
          <w:rFonts w:ascii="GHEA Grapalat" w:hAnsi="GHEA Grapalat"/>
        </w:rPr>
        <w:t>ոլորտին</w:t>
      </w:r>
      <w:r w:rsidRPr="001F6B18">
        <w:rPr>
          <w:rFonts w:ascii="GHEA Grapalat" w:hAnsi="GHEA Grapalat"/>
          <w:lang w:val="af-ZA"/>
        </w:rPr>
        <w:t xml:space="preserve"> չի </w:t>
      </w:r>
      <w:r w:rsidRPr="001F6B18">
        <w:rPr>
          <w:rFonts w:ascii="GHEA Grapalat" w:hAnsi="GHEA Grapalat"/>
        </w:rPr>
        <w:t>առնչվում</w:t>
      </w:r>
      <w:r w:rsidRPr="001F6B18">
        <w:rPr>
          <w:rFonts w:ascii="GHEA Grapalat" w:hAnsi="GHEA Grapalat"/>
          <w:lang w:val="af-ZA"/>
        </w:rPr>
        <w:t xml:space="preserve">,  </w:t>
      </w:r>
      <w:r w:rsidRPr="001F6B18">
        <w:rPr>
          <w:rFonts w:ascii="GHEA Grapalat" w:hAnsi="GHEA Grapalat"/>
        </w:rPr>
        <w:t>այդ</w:t>
      </w:r>
      <w:r w:rsidRPr="001F6B18">
        <w:rPr>
          <w:rFonts w:ascii="GHEA Grapalat" w:hAnsi="GHEA Grapalat"/>
          <w:lang w:val="af-ZA"/>
        </w:rPr>
        <w:t xml:space="preserve">  </w:t>
      </w:r>
      <w:r w:rsidRPr="001F6B18">
        <w:rPr>
          <w:rFonts w:ascii="GHEA Grapalat" w:hAnsi="GHEA Grapalat"/>
        </w:rPr>
        <w:t>ոլորտը</w:t>
      </w:r>
      <w:r w:rsidRPr="001F6B18">
        <w:rPr>
          <w:rFonts w:ascii="GHEA Grapalat" w:hAnsi="GHEA Grapalat"/>
          <w:lang w:val="af-ZA"/>
        </w:rPr>
        <w:t xml:space="preserve"> </w:t>
      </w:r>
      <w:r w:rsidRPr="001F6B18">
        <w:rPr>
          <w:rFonts w:ascii="GHEA Grapalat" w:hAnsi="GHEA Grapalat"/>
        </w:rPr>
        <w:t>կանոնակարգող</w:t>
      </w:r>
      <w:r w:rsidRPr="001F6B18">
        <w:rPr>
          <w:rFonts w:ascii="GHEA Grapalat" w:hAnsi="GHEA Grapalat"/>
          <w:lang w:val="af-ZA"/>
        </w:rPr>
        <w:t xml:space="preserve"> </w:t>
      </w:r>
      <w:r w:rsidRPr="001F6B18">
        <w:rPr>
          <w:rFonts w:ascii="GHEA Grapalat" w:hAnsi="GHEA Grapalat"/>
        </w:rPr>
        <w:t>իրավական</w:t>
      </w:r>
      <w:r w:rsidRPr="001F6B18">
        <w:rPr>
          <w:rFonts w:ascii="GHEA Grapalat" w:hAnsi="GHEA Grapalat"/>
          <w:lang w:val="af-ZA"/>
        </w:rPr>
        <w:t xml:space="preserve"> </w:t>
      </w:r>
      <w:r w:rsidRPr="001F6B18">
        <w:rPr>
          <w:rFonts w:ascii="GHEA Grapalat" w:hAnsi="GHEA Grapalat"/>
        </w:rPr>
        <w:t>ակտերով</w:t>
      </w:r>
      <w:r w:rsidRPr="001F6B18">
        <w:rPr>
          <w:rFonts w:ascii="GHEA Grapalat" w:hAnsi="GHEA Grapalat"/>
          <w:lang w:val="af-ZA"/>
        </w:rPr>
        <w:t xml:space="preserve"> </w:t>
      </w:r>
      <w:r w:rsidRPr="001F6B18">
        <w:rPr>
          <w:rFonts w:ascii="GHEA Grapalat" w:hAnsi="GHEA Grapalat"/>
        </w:rPr>
        <w:t>ամրագրված</w:t>
      </w:r>
      <w:r w:rsidRPr="001F6B18">
        <w:rPr>
          <w:rFonts w:ascii="GHEA Grapalat" w:hAnsi="GHEA Grapalat"/>
          <w:lang w:val="af-ZA"/>
        </w:rPr>
        <w:t xml:space="preserve"> u</w:t>
      </w:r>
      <w:r w:rsidRPr="001F6B18">
        <w:rPr>
          <w:rFonts w:ascii="GHEA Grapalat" w:hAnsi="GHEA Grapalat"/>
        </w:rPr>
        <w:t>կզբունքներին</w:t>
      </w:r>
      <w:r w:rsidRPr="001F6B18">
        <w:rPr>
          <w:rFonts w:ascii="GHEA Grapalat" w:hAnsi="GHEA Grapalat"/>
          <w:lang w:val="af-ZA"/>
        </w:rPr>
        <w:t xml:space="preserve"> </w:t>
      </w:r>
      <w:r w:rsidRPr="001F6B18">
        <w:rPr>
          <w:rFonts w:ascii="GHEA Grapalat" w:hAnsi="GHEA Grapalat"/>
          <w:lang w:val="ru-RU"/>
        </w:rPr>
        <w:t>և</w:t>
      </w:r>
      <w:r w:rsidRPr="001F6B18">
        <w:rPr>
          <w:rFonts w:ascii="GHEA Grapalat" w:hAnsi="GHEA Grapalat"/>
          <w:lang w:val="af-ZA"/>
        </w:rPr>
        <w:t xml:space="preserve"> </w:t>
      </w:r>
      <w:r w:rsidRPr="001F6B18">
        <w:rPr>
          <w:rFonts w:ascii="GHEA Grapalat" w:hAnsi="GHEA Grapalat"/>
        </w:rPr>
        <w:t>պահանջներին</w:t>
      </w:r>
      <w:r w:rsidRPr="001F6B18">
        <w:rPr>
          <w:rFonts w:ascii="GHEA Grapalat" w:hAnsi="GHEA Grapalat"/>
          <w:lang w:val="af-ZA"/>
        </w:rPr>
        <w:t xml:space="preserve"> </w:t>
      </w:r>
      <w:r w:rsidRPr="001F6B18">
        <w:rPr>
          <w:rFonts w:ascii="GHEA Grapalat" w:hAnsi="GHEA Grapalat"/>
        </w:rPr>
        <w:t>չի</w:t>
      </w:r>
      <w:r w:rsidRPr="001F6B18">
        <w:rPr>
          <w:rFonts w:ascii="GHEA Grapalat" w:hAnsi="GHEA Grapalat"/>
          <w:lang w:val="af-ZA"/>
        </w:rPr>
        <w:t xml:space="preserve">  </w:t>
      </w:r>
      <w:r w:rsidRPr="001F6B18">
        <w:rPr>
          <w:rFonts w:ascii="GHEA Grapalat" w:hAnsi="GHEA Grapalat"/>
        </w:rPr>
        <w:t>հակասում</w:t>
      </w:r>
      <w:r w:rsidRPr="001F6B18">
        <w:rPr>
          <w:rFonts w:ascii="GHEA Grapalat" w:hAnsi="GHEA Grapalat"/>
          <w:lang w:val="af-ZA"/>
        </w:rPr>
        <w:t xml:space="preserve">: </w:t>
      </w:r>
    </w:p>
    <w:p w:rsidR="008951D6" w:rsidRPr="001F6B18" w:rsidRDefault="008951D6" w:rsidP="008951D6">
      <w:pPr>
        <w:spacing w:after="0" w:line="240" w:lineRule="auto"/>
        <w:ind w:firstLine="720"/>
        <w:jc w:val="both"/>
        <w:rPr>
          <w:rFonts w:ascii="GHEA Grapalat" w:hAnsi="GHEA Grapalat"/>
          <w:lang w:val="af-ZA"/>
        </w:rPr>
      </w:pPr>
      <w:r w:rsidRPr="001F6B18">
        <w:rPr>
          <w:rFonts w:ascii="GHEA Grapalat" w:hAnsi="GHEA Grapalat"/>
          <w:lang w:val="af-ZA"/>
        </w:rPr>
        <w:t xml:space="preserve">Օրենքի </w:t>
      </w:r>
      <w:r w:rsidRPr="001F6B18">
        <w:rPr>
          <w:rFonts w:ascii="GHEA Grapalat" w:hAnsi="GHEA Grapalat"/>
          <w:lang w:val="ru-RU"/>
        </w:rPr>
        <w:t>կ</w:t>
      </w:r>
      <w:r w:rsidRPr="001F6B18">
        <w:rPr>
          <w:rFonts w:ascii="GHEA Grapalat" w:hAnsi="GHEA Grapalat" w:cs="Sylfaen"/>
        </w:rPr>
        <w:t>իրարկման</w:t>
      </w:r>
      <w:r w:rsidRPr="001F6B18">
        <w:rPr>
          <w:rFonts w:ascii="GHEA Grapalat" w:hAnsi="GHEA Grapalat"/>
          <w:lang w:val="af-ZA"/>
        </w:rPr>
        <w:t xml:space="preserve"> </w:t>
      </w:r>
      <w:r w:rsidRPr="001F6B18">
        <w:rPr>
          <w:rFonts w:ascii="GHEA Grapalat" w:hAnsi="GHEA Grapalat" w:cs="Sylfaen"/>
        </w:rPr>
        <w:t>արդյունքում</w:t>
      </w:r>
      <w:r w:rsidRPr="001F6B18">
        <w:rPr>
          <w:rFonts w:ascii="GHEA Grapalat" w:hAnsi="GHEA Grapalat"/>
          <w:lang w:val="af-ZA"/>
        </w:rPr>
        <w:t xml:space="preserve"> </w:t>
      </w:r>
      <w:r w:rsidRPr="001F6B18">
        <w:rPr>
          <w:rFonts w:ascii="GHEA Grapalat" w:hAnsi="GHEA Grapalat"/>
        </w:rPr>
        <w:t>բնապահպանության</w:t>
      </w:r>
      <w:r w:rsidRPr="001F6B18">
        <w:rPr>
          <w:rFonts w:ascii="GHEA Grapalat" w:hAnsi="GHEA Grapalat"/>
          <w:lang w:val="af-ZA"/>
        </w:rPr>
        <w:t xml:space="preserve"> </w:t>
      </w:r>
      <w:r w:rsidRPr="001F6B18">
        <w:rPr>
          <w:rFonts w:ascii="GHEA Grapalat" w:hAnsi="GHEA Grapalat"/>
        </w:rPr>
        <w:t>բնագավառում</w:t>
      </w:r>
      <w:r w:rsidRPr="001F6B18">
        <w:rPr>
          <w:rFonts w:ascii="GHEA Grapalat" w:hAnsi="GHEA Grapalat"/>
          <w:lang w:val="af-ZA"/>
        </w:rPr>
        <w:t xml:space="preserve">  </w:t>
      </w:r>
      <w:r w:rsidRPr="001F6B18">
        <w:rPr>
          <w:rFonts w:ascii="GHEA Grapalat" w:hAnsi="GHEA Grapalat" w:cs="Sylfaen"/>
        </w:rPr>
        <w:t>կանխատե</w:t>
      </w:r>
      <w:r w:rsidRPr="001F6B18">
        <w:rPr>
          <w:rFonts w:ascii="GHEA Grapalat" w:hAnsi="GHEA Grapalat"/>
          <w:lang w:val="af-ZA"/>
        </w:rPr>
        <w:t>u</w:t>
      </w:r>
      <w:r w:rsidRPr="001F6B18">
        <w:rPr>
          <w:rFonts w:ascii="GHEA Grapalat" w:hAnsi="GHEA Grapalat" w:cs="Sylfaen"/>
        </w:rPr>
        <w:t>վող</w:t>
      </w:r>
      <w:r w:rsidRPr="001F6B18">
        <w:rPr>
          <w:rFonts w:ascii="GHEA Grapalat" w:hAnsi="GHEA Grapalat" w:cs="Sylfaen"/>
          <w:lang w:val="af-ZA"/>
        </w:rPr>
        <w:t xml:space="preserve"> </w:t>
      </w:r>
      <w:r w:rsidRPr="001F6B18">
        <w:rPr>
          <w:rFonts w:ascii="GHEA Grapalat" w:hAnsi="GHEA Grapalat" w:cs="Sylfaen"/>
        </w:rPr>
        <w:t>հետևանքների</w:t>
      </w:r>
      <w:r w:rsidRPr="001F6B18">
        <w:rPr>
          <w:rFonts w:ascii="GHEA Grapalat" w:hAnsi="GHEA Grapalat"/>
          <w:lang w:val="af-ZA"/>
        </w:rPr>
        <w:t xml:space="preserve"> </w:t>
      </w:r>
      <w:r w:rsidRPr="001F6B18">
        <w:rPr>
          <w:rFonts w:ascii="GHEA Grapalat" w:hAnsi="GHEA Grapalat" w:cs="Sylfaen"/>
        </w:rPr>
        <w:t>գնահատման</w:t>
      </w:r>
      <w:r w:rsidRPr="001F6B18">
        <w:rPr>
          <w:rFonts w:ascii="GHEA Grapalat" w:hAnsi="GHEA Grapalat" w:cs="Sylfaen"/>
          <w:lang w:val="af-ZA"/>
        </w:rPr>
        <w:t xml:space="preserve"> </w:t>
      </w:r>
      <w:r w:rsidRPr="001F6B18">
        <w:rPr>
          <w:rFonts w:ascii="GHEA Grapalat" w:hAnsi="GHEA Grapalat" w:cs="Sylfaen"/>
        </w:rPr>
        <w:t>և</w:t>
      </w:r>
      <w:r w:rsidRPr="001F6B18">
        <w:rPr>
          <w:rFonts w:ascii="GHEA Grapalat" w:hAnsi="GHEA Grapalat" w:cs="Sylfaen"/>
          <w:lang w:val="af-ZA"/>
        </w:rPr>
        <w:t xml:space="preserve"> </w:t>
      </w:r>
      <w:r w:rsidRPr="001F6B18">
        <w:rPr>
          <w:rFonts w:ascii="GHEA Grapalat" w:hAnsi="GHEA Grapalat" w:cs="Sylfaen"/>
        </w:rPr>
        <w:t>վարվող</w:t>
      </w:r>
      <w:r w:rsidRPr="001F6B18">
        <w:rPr>
          <w:rFonts w:ascii="GHEA Grapalat" w:hAnsi="GHEA Grapalat"/>
          <w:lang w:val="af-ZA"/>
        </w:rPr>
        <w:t xml:space="preserve"> </w:t>
      </w:r>
      <w:r w:rsidRPr="001F6B18">
        <w:rPr>
          <w:rFonts w:ascii="GHEA Grapalat" w:hAnsi="GHEA Grapalat" w:cs="Sylfaen"/>
        </w:rPr>
        <w:t>քաղաքականության</w:t>
      </w:r>
      <w:r w:rsidRPr="001F6B18">
        <w:rPr>
          <w:rFonts w:ascii="GHEA Grapalat" w:hAnsi="GHEA Grapalat"/>
          <w:lang w:val="af-ZA"/>
        </w:rPr>
        <w:t xml:space="preserve"> </w:t>
      </w:r>
      <w:r w:rsidRPr="001F6B18">
        <w:rPr>
          <w:rFonts w:ascii="GHEA Grapalat" w:hAnsi="GHEA Grapalat" w:cs="Sylfaen"/>
        </w:rPr>
        <w:t>համեմատական</w:t>
      </w:r>
      <w:r w:rsidRPr="001F6B18">
        <w:rPr>
          <w:rFonts w:ascii="GHEA Grapalat" w:hAnsi="GHEA Grapalat"/>
          <w:lang w:val="af-ZA"/>
        </w:rPr>
        <w:t xml:space="preserve"> </w:t>
      </w:r>
      <w:r w:rsidRPr="001F6B18">
        <w:rPr>
          <w:rFonts w:ascii="GHEA Grapalat" w:hAnsi="GHEA Grapalat" w:cs="Sylfaen"/>
        </w:rPr>
        <w:t>վիճակագրական</w:t>
      </w:r>
      <w:r w:rsidRPr="001F6B18">
        <w:rPr>
          <w:rFonts w:ascii="GHEA Grapalat" w:hAnsi="GHEA Grapalat"/>
          <w:lang w:val="af-ZA"/>
        </w:rPr>
        <w:t xml:space="preserve"> </w:t>
      </w:r>
      <w:r w:rsidRPr="001F6B18">
        <w:rPr>
          <w:rFonts w:ascii="GHEA Grapalat" w:hAnsi="GHEA Grapalat" w:cs="Sylfaen"/>
        </w:rPr>
        <w:t>վերլուծություններ</w:t>
      </w:r>
      <w:r w:rsidRPr="001F6B18">
        <w:rPr>
          <w:rFonts w:ascii="GHEA Grapalat" w:hAnsi="GHEA Grapalat" w:cs="Sylfaen"/>
          <w:lang w:val="af-ZA"/>
        </w:rPr>
        <w:t xml:space="preserve"> </w:t>
      </w:r>
      <w:r w:rsidRPr="001F6B18">
        <w:rPr>
          <w:rFonts w:ascii="GHEA Grapalat" w:hAnsi="GHEA Grapalat" w:cs="Sylfaen"/>
        </w:rPr>
        <w:t>կատարելու</w:t>
      </w:r>
      <w:r w:rsidRPr="001F6B18">
        <w:rPr>
          <w:rFonts w:ascii="GHEA Grapalat" w:hAnsi="GHEA Grapalat" w:cs="Sylfaen"/>
          <w:lang w:val="af-ZA"/>
        </w:rPr>
        <w:t xml:space="preserve"> </w:t>
      </w:r>
      <w:r w:rsidRPr="001F6B18">
        <w:rPr>
          <w:rFonts w:ascii="GHEA Grapalat" w:hAnsi="GHEA Grapalat" w:cs="Sylfaen"/>
        </w:rPr>
        <w:t>անհրաժեշտությունը</w:t>
      </w:r>
      <w:r w:rsidRPr="001F6B18">
        <w:rPr>
          <w:rFonts w:ascii="GHEA Grapalat" w:hAnsi="GHEA Grapalat" w:cs="Sylfaen"/>
          <w:lang w:val="af-ZA"/>
        </w:rPr>
        <w:t xml:space="preserve"> </w:t>
      </w:r>
      <w:r w:rsidRPr="001F6B18">
        <w:rPr>
          <w:rFonts w:ascii="GHEA Grapalat" w:hAnsi="GHEA Grapalat" w:cs="Sylfaen"/>
          <w:lang w:val="ru-RU"/>
        </w:rPr>
        <w:t>բացակայում</w:t>
      </w:r>
      <w:r w:rsidRPr="001F6B18">
        <w:rPr>
          <w:rFonts w:ascii="GHEA Grapalat" w:hAnsi="GHEA Grapalat" w:cs="Sylfaen"/>
          <w:lang w:val="af-ZA"/>
        </w:rPr>
        <w:t xml:space="preserve">  </w:t>
      </w:r>
      <w:r w:rsidRPr="001F6B18">
        <w:rPr>
          <w:rFonts w:ascii="GHEA Grapalat" w:hAnsi="GHEA Grapalat" w:cs="Sylfaen"/>
        </w:rPr>
        <w:t>է</w:t>
      </w:r>
      <w:r w:rsidRPr="001F6B18">
        <w:rPr>
          <w:rFonts w:ascii="GHEA Grapalat" w:hAnsi="GHEA Grapalat" w:cs="Sylfaen"/>
          <w:lang w:val="af-ZA"/>
        </w:rPr>
        <w:t>:</w:t>
      </w:r>
      <w:r w:rsidRPr="001F6B18">
        <w:rPr>
          <w:rFonts w:ascii="GHEA Grapalat" w:hAnsi="GHEA Grapalat"/>
          <w:lang w:val="af-ZA"/>
        </w:rPr>
        <w:t xml:space="preserve"> </w:t>
      </w:r>
    </w:p>
    <w:p w:rsidR="008951D6" w:rsidRPr="001F6B18" w:rsidRDefault="008951D6" w:rsidP="008951D6">
      <w:pPr>
        <w:spacing w:after="0" w:line="240" w:lineRule="auto"/>
        <w:rPr>
          <w:rFonts w:ascii="GHEA Grapalat" w:hAnsi="GHEA Grapalat" w:cs="Sylfaen"/>
          <w:lang w:val="af-ZA"/>
        </w:rPr>
      </w:pPr>
    </w:p>
    <w:p w:rsidR="008951D6" w:rsidRDefault="008951D6" w:rsidP="00BE6A6A">
      <w:pPr>
        <w:spacing w:after="0" w:line="360" w:lineRule="auto"/>
        <w:jc w:val="center"/>
        <w:rPr>
          <w:rFonts w:ascii="GHEA Grapalat" w:hAnsi="GHEA Grapalat" w:cs="Sylfaen"/>
        </w:rPr>
      </w:pPr>
    </w:p>
    <w:p w:rsidR="001F6B18" w:rsidRDefault="001F6B18" w:rsidP="00BE6A6A">
      <w:pPr>
        <w:spacing w:after="0" w:line="360" w:lineRule="auto"/>
        <w:jc w:val="center"/>
        <w:rPr>
          <w:rFonts w:ascii="GHEA Grapalat" w:hAnsi="GHEA Grapalat" w:cs="Sylfaen"/>
        </w:rPr>
      </w:pPr>
    </w:p>
    <w:p w:rsidR="001F6B18" w:rsidRDefault="001F6B18" w:rsidP="00BE6A6A">
      <w:pPr>
        <w:spacing w:after="0" w:line="360" w:lineRule="auto"/>
        <w:jc w:val="center"/>
        <w:rPr>
          <w:rFonts w:ascii="GHEA Grapalat" w:hAnsi="GHEA Grapalat" w:cs="Sylfaen"/>
        </w:rPr>
      </w:pPr>
    </w:p>
    <w:p w:rsidR="001F6B18" w:rsidRPr="001F6B18" w:rsidRDefault="001F6B18" w:rsidP="00BE6A6A">
      <w:pPr>
        <w:spacing w:after="0" w:line="360" w:lineRule="auto"/>
        <w:jc w:val="center"/>
        <w:rPr>
          <w:rFonts w:ascii="GHEA Grapalat" w:hAnsi="GHEA Grapalat" w:cs="Sylfaen"/>
        </w:rPr>
      </w:pPr>
    </w:p>
    <w:p w:rsidR="008951D6" w:rsidRPr="001F6B18" w:rsidRDefault="008951D6" w:rsidP="008951D6">
      <w:pPr>
        <w:spacing w:line="360" w:lineRule="auto"/>
        <w:ind w:firstLine="567"/>
        <w:jc w:val="center"/>
        <w:rPr>
          <w:rFonts w:ascii="GHEA Grapalat" w:hAnsi="GHEA Grapalat"/>
          <w:b/>
          <w:lang w:val="af-ZA"/>
        </w:rPr>
      </w:pPr>
      <w:r w:rsidRPr="001F6B18">
        <w:rPr>
          <w:rFonts w:ascii="GHEA Grapalat" w:hAnsi="GHEA Grapalat"/>
          <w:b/>
          <w:lang w:val="af-ZA"/>
        </w:rPr>
        <w:t>ՀԱԿԱԿՈՌՈՒՊՑԻՈՆ ԲՆԱԳԱՎԱՌՈՒՄ ԿԱՐԳԱՎՈՐՄԱՆ ԱԶԴԵՑՈՒԹՅԱՆ ԳՆԱՀԱՏՄԱՆ ԵԶՐԱԿԱՑՈՒԹՅՈՒՆ</w:t>
      </w:r>
    </w:p>
    <w:p w:rsidR="008951D6" w:rsidRPr="001F6B18" w:rsidRDefault="008951D6" w:rsidP="008951D6">
      <w:pPr>
        <w:spacing w:line="360" w:lineRule="auto"/>
        <w:ind w:firstLine="567"/>
        <w:jc w:val="center"/>
        <w:rPr>
          <w:rFonts w:ascii="GHEA Grapalat" w:hAnsi="GHEA Grapalat" w:cs="Sylfaen"/>
          <w:b/>
          <w:lang w:val="hy-AM"/>
        </w:rPr>
      </w:pPr>
      <w:r w:rsidRPr="001F6B18">
        <w:rPr>
          <w:rFonts w:ascii="GHEA Grapalat" w:hAnsi="GHEA Grapalat" w:cs="Sylfaen"/>
          <w:b/>
          <w:lang w:val="hy-AM"/>
        </w:rPr>
        <w:t xml:space="preserve"> </w:t>
      </w:r>
      <w:r w:rsidRPr="001F6B18">
        <w:rPr>
          <w:rFonts w:ascii="GHEA Grapalat" w:hAnsi="GHEA Grapalat" w:cs="Sylfaen"/>
          <w:b/>
          <w:lang w:val="af-ZA"/>
        </w:rPr>
        <w:t xml:space="preserve"> </w:t>
      </w:r>
      <w:r w:rsidRPr="001F6B18">
        <w:rPr>
          <w:rFonts w:ascii="GHEA Grapalat" w:hAnsi="GHEA Grapalat"/>
          <w:b/>
          <w:lang w:val="hy-AM"/>
        </w:rPr>
        <w:t>«Վարչարարության հիմունքների և վարչական վարույթի մասին» Հայաստանի Հանրապետության օրենքում</w:t>
      </w:r>
      <w:r w:rsidRPr="001F6B18">
        <w:rPr>
          <w:rFonts w:ascii="GHEA Grapalat" w:hAnsi="GHEA Grapalat"/>
          <w:b/>
          <w:lang w:val="af-ZA"/>
        </w:rPr>
        <w:t xml:space="preserve"> </w:t>
      </w:r>
      <w:r w:rsidRPr="001F6B18">
        <w:rPr>
          <w:rFonts w:ascii="GHEA Grapalat" w:hAnsi="GHEA Grapalat"/>
          <w:b/>
          <w:lang w:val="hy-AM"/>
        </w:rPr>
        <w:t>փոփոխություն</w:t>
      </w:r>
      <w:r w:rsidRPr="001F6B18">
        <w:rPr>
          <w:rFonts w:ascii="GHEA Grapalat" w:hAnsi="GHEA Grapalat"/>
          <w:b/>
          <w:lang w:val="af-ZA"/>
        </w:rPr>
        <w:t xml:space="preserve"> </w:t>
      </w:r>
      <w:r w:rsidRPr="001F6B18">
        <w:rPr>
          <w:rFonts w:ascii="GHEA Grapalat" w:hAnsi="GHEA Grapalat"/>
          <w:b/>
          <w:lang w:val="hy-AM"/>
        </w:rPr>
        <w:t>կատարելու</w:t>
      </w:r>
      <w:r w:rsidRPr="001F6B18">
        <w:rPr>
          <w:rFonts w:ascii="GHEA Grapalat" w:hAnsi="GHEA Grapalat"/>
          <w:b/>
          <w:lang w:val="af-ZA"/>
        </w:rPr>
        <w:t xml:space="preserve"> </w:t>
      </w:r>
      <w:r w:rsidRPr="001F6B18">
        <w:rPr>
          <w:rFonts w:ascii="GHEA Grapalat" w:hAnsi="GHEA Grapalat"/>
          <w:b/>
          <w:lang w:val="hy-AM"/>
        </w:rPr>
        <w:t>մասին</w:t>
      </w:r>
      <w:r w:rsidRPr="001F6B18">
        <w:rPr>
          <w:rFonts w:ascii="GHEA Grapalat" w:hAnsi="GHEA Grapalat"/>
          <w:b/>
          <w:lang w:val="af-ZA"/>
        </w:rPr>
        <w:t>»</w:t>
      </w:r>
      <w:r w:rsidRPr="001F6B18">
        <w:rPr>
          <w:rFonts w:ascii="GHEA Grapalat" w:hAnsi="GHEA Grapalat"/>
          <w:b/>
          <w:lang w:val="hy-AM"/>
        </w:rPr>
        <w:t xml:space="preserve"> Հայաստանի Հանրապետության օրենքի </w:t>
      </w:r>
      <w:r w:rsidRPr="001F6B18">
        <w:rPr>
          <w:rFonts w:ascii="GHEA Grapalat" w:hAnsi="GHEA Grapalat" w:cs="Sylfaen"/>
          <w:b/>
          <w:lang w:val="hy-AM"/>
        </w:rPr>
        <w:t>նախագծի վերաբերյալ</w:t>
      </w:r>
    </w:p>
    <w:p w:rsidR="008951D6" w:rsidRPr="001F6B18" w:rsidRDefault="008951D6" w:rsidP="008951D6">
      <w:pPr>
        <w:spacing w:line="360" w:lineRule="auto"/>
        <w:ind w:firstLine="567"/>
        <w:jc w:val="center"/>
        <w:rPr>
          <w:rFonts w:ascii="GHEA Grapalat" w:hAnsi="GHEA Grapalat" w:cs="Sylfaen"/>
          <w:b/>
          <w:lang w:val="hy-AM"/>
        </w:rPr>
      </w:pPr>
    </w:p>
    <w:p w:rsidR="008951D6" w:rsidRPr="001F6B18" w:rsidRDefault="008951D6" w:rsidP="008951D6">
      <w:pPr>
        <w:spacing w:line="360" w:lineRule="auto"/>
        <w:ind w:firstLine="567"/>
        <w:jc w:val="both"/>
        <w:rPr>
          <w:rFonts w:ascii="GHEA Grapalat" w:hAnsi="GHEA Grapalat" w:cs="Sylfaen"/>
          <w:b/>
          <w:lang w:val="af-ZA"/>
        </w:rPr>
      </w:pPr>
      <w:r w:rsidRPr="001F6B18">
        <w:rPr>
          <w:rFonts w:ascii="GHEA Grapalat" w:hAnsi="GHEA Grapalat"/>
          <w:lang w:val="hy-AM"/>
        </w:rPr>
        <w:t>«Վարչարարության հիմունքների և վարչական վարույթի մասին» Հայաստանի Հանրապետության օրենքում</w:t>
      </w:r>
      <w:r w:rsidRPr="001F6B18">
        <w:rPr>
          <w:rFonts w:ascii="GHEA Grapalat" w:hAnsi="GHEA Grapalat"/>
          <w:lang w:val="af-ZA"/>
        </w:rPr>
        <w:t xml:space="preserve"> </w:t>
      </w:r>
      <w:r w:rsidRPr="001F6B18">
        <w:rPr>
          <w:rFonts w:ascii="GHEA Grapalat" w:hAnsi="GHEA Grapalat"/>
          <w:lang w:val="hy-AM"/>
        </w:rPr>
        <w:t>փոփոխություն</w:t>
      </w:r>
      <w:r w:rsidRPr="001F6B18">
        <w:rPr>
          <w:rFonts w:ascii="GHEA Grapalat" w:hAnsi="GHEA Grapalat"/>
          <w:lang w:val="af-ZA"/>
        </w:rPr>
        <w:t xml:space="preserve"> </w:t>
      </w:r>
      <w:r w:rsidRPr="001F6B18">
        <w:rPr>
          <w:rFonts w:ascii="GHEA Grapalat" w:hAnsi="GHEA Grapalat"/>
          <w:lang w:val="hy-AM"/>
        </w:rPr>
        <w:t>կատարելու</w:t>
      </w:r>
      <w:r w:rsidRPr="001F6B18">
        <w:rPr>
          <w:rFonts w:ascii="GHEA Grapalat" w:hAnsi="GHEA Grapalat"/>
          <w:lang w:val="af-ZA"/>
        </w:rPr>
        <w:t xml:space="preserve"> </w:t>
      </w:r>
      <w:r w:rsidRPr="001F6B18">
        <w:rPr>
          <w:rFonts w:ascii="GHEA Grapalat" w:hAnsi="GHEA Grapalat"/>
          <w:lang w:val="hy-AM"/>
        </w:rPr>
        <w:t>մասին</w:t>
      </w:r>
      <w:r w:rsidRPr="001F6B18">
        <w:rPr>
          <w:rFonts w:ascii="GHEA Grapalat" w:hAnsi="GHEA Grapalat"/>
          <w:lang w:val="af-ZA"/>
        </w:rPr>
        <w:t xml:space="preserve">» </w:t>
      </w:r>
      <w:r w:rsidRPr="001F6B18">
        <w:rPr>
          <w:rFonts w:ascii="GHEA Grapalat" w:hAnsi="GHEA Grapalat"/>
          <w:lang w:val="hy-AM"/>
        </w:rPr>
        <w:t xml:space="preserve">Հայաստանի Հանրապետության օրենքի </w:t>
      </w:r>
      <w:r w:rsidRPr="001F6B18">
        <w:rPr>
          <w:rFonts w:ascii="GHEA Grapalat" w:hAnsi="GHEA Grapalat"/>
          <w:lang w:val="af-ZA"/>
        </w:rPr>
        <w:t>նախագիծն իր մեջ  Հայաստանի Հանրապետության կառավարության 2009 թվականի հոկտեմբերի 22-ի «Նորմատիվ իրավական ակտերի նախագծերի հակակոռուպցիոն բնագավառում կարգավորման ազդեցության գնահատման իրականացման կարգը հաստատելու մասին» թիվ 1205-Ն որոշմամբ հաստատված Կարգի 9-րդ կետով նախատեսված որևէ կոռուպցիոն գործոն չի պարունակում</w:t>
      </w:r>
      <w:r w:rsidRPr="001F6B18">
        <w:rPr>
          <w:rFonts w:ascii="GHEA Grapalat" w:hAnsi="GHEA Grapalat"/>
          <w:bCs/>
          <w:lang w:val="af-ZA"/>
        </w:rPr>
        <w:t xml:space="preserve">:    </w:t>
      </w:r>
    </w:p>
    <w:p w:rsidR="001F6B18" w:rsidRPr="001F6B18" w:rsidRDefault="001F6B18" w:rsidP="001F6B18">
      <w:pPr>
        <w:jc w:val="center"/>
        <w:rPr>
          <w:rFonts w:ascii="GHEA Grapalat" w:eastAsia="Calibri" w:hAnsi="GHEA Grapalat" w:cs="Times New Roman"/>
          <w:b/>
        </w:rPr>
      </w:pPr>
      <w:r w:rsidRPr="001F6B18">
        <w:rPr>
          <w:rFonts w:ascii="GHEA Grapalat" w:eastAsia="Calibri" w:hAnsi="GHEA Grapalat" w:cs="Times New Roman"/>
          <w:b/>
        </w:rPr>
        <w:lastRenderedPageBreak/>
        <w:t>ԵԶՐԱԿԱՑՈՒԹՅՈՒՆ</w:t>
      </w:r>
    </w:p>
    <w:p w:rsidR="001F6B18" w:rsidRPr="001F6B18" w:rsidRDefault="001F6B18" w:rsidP="001F6B18">
      <w:pPr>
        <w:spacing w:after="0" w:line="240" w:lineRule="auto"/>
        <w:jc w:val="center"/>
        <w:rPr>
          <w:rFonts w:ascii="GHEA Grapalat" w:eastAsia="Calibri" w:hAnsi="GHEA Grapalat" w:cs="Times New Roman"/>
          <w:b/>
        </w:rPr>
      </w:pPr>
      <w:r w:rsidRPr="001F6B18">
        <w:rPr>
          <w:rStyle w:val="Strong"/>
          <w:rFonts w:ascii="GHEA Grapalat" w:eastAsia="Calibri" w:hAnsi="GHEA Grapalat" w:cs="Sylfaen"/>
          <w:color w:val="000000"/>
          <w:shd w:val="clear" w:color="auto" w:fill="FFFFFF"/>
        </w:rPr>
        <w:t xml:space="preserve">«Վարչարարության հիմունքների և վարչական վարույթի մասին» ՀՀ օրենքում փոփոխություն կատարելու մասին» ՀՀ օրենքի </w:t>
      </w:r>
      <w:r w:rsidRPr="001F6B18">
        <w:rPr>
          <w:rFonts w:ascii="GHEA Grapalat" w:eastAsia="Calibri" w:hAnsi="GHEA Grapalat" w:cs="Times New Roman"/>
          <w:b/>
        </w:rPr>
        <w:t>նախագծի մրցակցության բնագավառում կարգավորման ազդեցության գնահատման</w:t>
      </w:r>
    </w:p>
    <w:p w:rsidR="001F6B18" w:rsidRPr="001F6B18" w:rsidRDefault="001F6B18" w:rsidP="001F6B18">
      <w:pPr>
        <w:spacing w:after="0" w:line="240" w:lineRule="auto"/>
        <w:jc w:val="center"/>
        <w:rPr>
          <w:rFonts w:ascii="GHEA Grapalat" w:eastAsia="Calibri" w:hAnsi="GHEA Grapalat" w:cs="Times New Roman"/>
          <w:b/>
        </w:rPr>
      </w:pPr>
    </w:p>
    <w:p w:rsidR="001F6B18" w:rsidRPr="001F6B18" w:rsidRDefault="001F6B18" w:rsidP="001F6B18">
      <w:pPr>
        <w:spacing w:after="0" w:line="240" w:lineRule="auto"/>
        <w:jc w:val="center"/>
        <w:rPr>
          <w:rFonts w:ascii="GHEA Grapalat" w:eastAsia="Calibri" w:hAnsi="GHEA Grapalat" w:cs="Times New Roman"/>
          <w:b/>
        </w:rPr>
      </w:pPr>
    </w:p>
    <w:p w:rsidR="001F6B18" w:rsidRPr="001F6B18" w:rsidRDefault="001F6B18" w:rsidP="001F6B18">
      <w:pPr>
        <w:spacing w:after="0" w:line="360" w:lineRule="auto"/>
        <w:ind w:firstLine="720"/>
        <w:jc w:val="both"/>
        <w:outlineLvl w:val="2"/>
        <w:rPr>
          <w:rFonts w:ascii="GHEA Grapalat" w:eastAsia="Calibri" w:hAnsi="GHEA Grapalat" w:cs="Sylfaen"/>
        </w:rPr>
      </w:pPr>
      <w:r w:rsidRPr="001F6B18">
        <w:rPr>
          <w:rFonts w:ascii="GHEA Grapalat" w:eastAsia="Times New Roman" w:hAnsi="GHEA Grapalat" w:cs="Times New Roman"/>
          <w:bCs/>
          <w:lang w:val="af-ZA"/>
        </w:rPr>
        <w:t xml:space="preserve">«Վարչարարության հիմունքների և վարչական վարույթի մասին» ՀՀ օրենքում փոփոխություն կատարելու մասին» ՀՀ օրենքի </w:t>
      </w:r>
      <w:r w:rsidRPr="001F6B18">
        <w:rPr>
          <w:rFonts w:ascii="GHEA Grapalat" w:eastAsia="Times New Roman" w:hAnsi="GHEA Grapalat" w:cs="Times New Roman"/>
          <w:bCs/>
        </w:rPr>
        <w:t>նախագծ</w:t>
      </w:r>
      <w:r w:rsidRPr="001F6B18">
        <w:rPr>
          <w:rFonts w:ascii="GHEA Grapalat" w:eastAsia="Times New Roman" w:hAnsi="GHEA Grapalat" w:cs="Times New Roman"/>
          <w:bCs/>
          <w:lang w:val="ru-RU"/>
        </w:rPr>
        <w:t>ով</w:t>
      </w:r>
      <w:r w:rsidRPr="001F6B18">
        <w:rPr>
          <w:rFonts w:ascii="GHEA Grapalat" w:eastAsia="Times New Roman" w:hAnsi="GHEA Grapalat" w:cs="Times New Roman"/>
          <w:bCs/>
          <w:lang w:val="af-ZA"/>
        </w:rPr>
        <w:t xml:space="preserve"> (</w:t>
      </w:r>
      <w:r w:rsidRPr="001F6B18">
        <w:rPr>
          <w:rFonts w:ascii="GHEA Grapalat" w:eastAsia="Times New Roman" w:hAnsi="GHEA Grapalat" w:cs="Times New Roman"/>
          <w:bCs/>
        </w:rPr>
        <w:t>այսուհետ</w:t>
      </w:r>
      <w:r w:rsidRPr="001F6B18">
        <w:rPr>
          <w:rFonts w:ascii="GHEA Grapalat" w:eastAsia="Times New Roman" w:hAnsi="GHEA Grapalat" w:cs="Times New Roman"/>
          <w:bCs/>
          <w:lang w:val="af-ZA"/>
        </w:rPr>
        <w:t xml:space="preserve">` </w:t>
      </w:r>
      <w:r w:rsidRPr="001F6B18">
        <w:rPr>
          <w:rFonts w:ascii="GHEA Grapalat" w:eastAsia="Times New Roman" w:hAnsi="GHEA Grapalat" w:cs="Times New Roman"/>
          <w:bCs/>
        </w:rPr>
        <w:t>Նախագի</w:t>
      </w:r>
      <w:r w:rsidRPr="001F6B18">
        <w:rPr>
          <w:rFonts w:ascii="GHEA Grapalat" w:eastAsia="Times New Roman" w:hAnsi="GHEA Grapalat" w:cs="Times New Roman"/>
          <w:bCs/>
          <w:lang w:val="ru-RU"/>
        </w:rPr>
        <w:t>ծ</w:t>
      </w:r>
      <w:r w:rsidRPr="001F6B18">
        <w:rPr>
          <w:rFonts w:ascii="GHEA Grapalat" w:eastAsia="Times New Roman" w:hAnsi="GHEA Grapalat" w:cs="Times New Roman"/>
          <w:bCs/>
          <w:lang w:val="af-ZA"/>
        </w:rPr>
        <w:t>) նախատեսվում է մի շարք վարչական իրավախախտումներ կատարելու համար վարչական ակտով նախատեսված տուգանքի գումարի վճարման ժամկետը երկարաձգել ևս վեց ամսով:</w:t>
      </w:r>
    </w:p>
    <w:p w:rsidR="001F6B18" w:rsidRPr="001F6B18" w:rsidRDefault="001F6B18" w:rsidP="001F6B18">
      <w:pPr>
        <w:spacing w:after="0" w:line="360" w:lineRule="auto"/>
        <w:ind w:firstLine="720"/>
        <w:jc w:val="both"/>
        <w:rPr>
          <w:rFonts w:ascii="GHEA Grapalat" w:eastAsia="Calibri" w:hAnsi="GHEA Grapalat" w:cs="Times New Roman"/>
          <w:lang w:val="af-ZA"/>
        </w:rPr>
      </w:pPr>
      <w:r w:rsidRPr="001F6B18">
        <w:rPr>
          <w:rFonts w:ascii="GHEA Grapalat" w:eastAsia="Calibri" w:hAnsi="GHEA Grapalat" w:cs="Times New Roman"/>
        </w:rPr>
        <w:t>Նախագծով</w:t>
      </w:r>
      <w:r w:rsidRPr="001F6B18">
        <w:rPr>
          <w:rFonts w:ascii="GHEA Grapalat" w:eastAsia="Calibri" w:hAnsi="GHEA Grapalat" w:cs="Times New Roman"/>
          <w:lang w:val="af-ZA"/>
        </w:rPr>
        <w:t xml:space="preserve"> </w:t>
      </w:r>
      <w:r w:rsidRPr="001F6B18">
        <w:rPr>
          <w:rFonts w:ascii="GHEA Grapalat" w:eastAsia="Calibri" w:hAnsi="GHEA Grapalat" w:cs="Times New Roman"/>
        </w:rPr>
        <w:t>կարգավորվող</w:t>
      </w:r>
      <w:r w:rsidRPr="001F6B18">
        <w:rPr>
          <w:rFonts w:ascii="GHEA Grapalat" w:eastAsia="Calibri" w:hAnsi="GHEA Grapalat" w:cs="Times New Roman"/>
          <w:lang w:val="af-ZA"/>
        </w:rPr>
        <w:t xml:space="preserve"> </w:t>
      </w:r>
      <w:r w:rsidRPr="001F6B18">
        <w:rPr>
          <w:rFonts w:ascii="GHEA Grapalat" w:eastAsia="Calibri" w:hAnsi="GHEA Grapalat" w:cs="Times New Roman"/>
        </w:rPr>
        <w:t>շրջանակները</w:t>
      </w:r>
      <w:r w:rsidRPr="001F6B18">
        <w:rPr>
          <w:rFonts w:ascii="GHEA Grapalat" w:eastAsia="Calibri" w:hAnsi="GHEA Grapalat" w:cs="Times New Roman"/>
          <w:lang w:val="af-ZA"/>
        </w:rPr>
        <w:t xml:space="preserve"> </w:t>
      </w:r>
      <w:r w:rsidRPr="001F6B18">
        <w:rPr>
          <w:rFonts w:ascii="GHEA Grapalat" w:eastAsia="Calibri" w:hAnsi="GHEA Grapalat" w:cs="Times New Roman"/>
        </w:rPr>
        <w:t>չեն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առնչվում</w:t>
      </w:r>
      <w:r w:rsidRPr="001F6B18">
        <w:rPr>
          <w:rFonts w:ascii="GHEA Grapalat" w:eastAsia="Calibri" w:hAnsi="GHEA Grapalat" w:cs="Times New Roman"/>
          <w:lang w:val="af-ZA"/>
        </w:rPr>
        <w:t xml:space="preserve"> </w:t>
      </w:r>
      <w:r w:rsidRPr="001F6B18">
        <w:rPr>
          <w:rFonts w:ascii="GHEA Grapalat" w:eastAsia="Calibri" w:hAnsi="GHEA Grapalat" w:cs="Times New Roman"/>
        </w:rPr>
        <w:t>որևէ</w:t>
      </w:r>
      <w:r w:rsidRPr="001F6B18">
        <w:rPr>
          <w:rFonts w:ascii="GHEA Grapalat" w:eastAsia="Calibri" w:hAnsi="GHEA Grapalat" w:cs="Times New Roman"/>
          <w:lang w:val="af-ZA"/>
        </w:rPr>
        <w:t xml:space="preserve"> առանձին </w:t>
      </w:r>
      <w:r w:rsidRPr="001F6B18">
        <w:rPr>
          <w:rFonts w:ascii="GHEA Grapalat" w:eastAsia="Calibri" w:hAnsi="GHEA Grapalat" w:cs="Times New Roman"/>
        </w:rPr>
        <w:t>ապրանքային</w:t>
      </w:r>
      <w:r w:rsidRPr="001F6B18">
        <w:rPr>
          <w:rFonts w:ascii="GHEA Grapalat" w:eastAsia="Calibri" w:hAnsi="GHEA Grapalat" w:cs="Times New Roman"/>
          <w:lang w:val="af-ZA"/>
        </w:rPr>
        <w:t xml:space="preserve"> խմբի </w:t>
      </w:r>
      <w:r w:rsidRPr="001F6B18">
        <w:rPr>
          <w:rFonts w:ascii="GHEA Grapalat" w:eastAsia="Calibri" w:hAnsi="GHEA Grapalat" w:cs="Times New Roman"/>
        </w:rPr>
        <w:t>շուկայի</w:t>
      </w:r>
      <w:r w:rsidRPr="001F6B18">
        <w:rPr>
          <w:rFonts w:ascii="GHEA Grapalat" w:eastAsia="Calibri" w:hAnsi="GHEA Grapalat" w:cs="Times New Roman"/>
          <w:lang w:val="af-ZA"/>
        </w:rPr>
        <w:t xml:space="preserve"> </w:t>
      </w:r>
      <w:r w:rsidRPr="001F6B18">
        <w:rPr>
          <w:rFonts w:ascii="GHEA Grapalat" w:eastAsia="Calibri" w:hAnsi="GHEA Grapalat" w:cs="Times New Roman"/>
        </w:rPr>
        <w:t>հետ</w:t>
      </w:r>
      <w:r w:rsidRPr="001F6B18">
        <w:rPr>
          <w:rFonts w:ascii="GHEA Grapalat" w:eastAsia="Calibri" w:hAnsi="GHEA Grapalat" w:cs="Times New Roman"/>
          <w:lang w:val="af-ZA"/>
        </w:rPr>
        <w:t xml:space="preserve">, </w:t>
      </w:r>
      <w:r w:rsidRPr="001F6B18">
        <w:rPr>
          <w:rFonts w:ascii="GHEA Grapalat" w:eastAsia="Calibri" w:hAnsi="GHEA Grapalat" w:cs="Times New Roman"/>
        </w:rPr>
        <w:t>ուստի</w:t>
      </w:r>
      <w:r w:rsidRPr="001F6B18">
        <w:rPr>
          <w:rFonts w:ascii="GHEA Grapalat" w:eastAsia="Calibri" w:hAnsi="GHEA Grapalat" w:cs="Times New Roman"/>
          <w:lang w:val="af-ZA"/>
        </w:rPr>
        <w:t xml:space="preserve"> </w:t>
      </w:r>
      <w:r w:rsidRPr="001F6B18">
        <w:rPr>
          <w:rFonts w:ascii="GHEA Grapalat" w:eastAsia="Calibri" w:hAnsi="GHEA Grapalat" w:cs="Times New Roman"/>
        </w:rPr>
        <w:t>և</w:t>
      </w:r>
      <w:r w:rsidRPr="001F6B18">
        <w:rPr>
          <w:rFonts w:ascii="GHEA Grapalat" w:eastAsia="Calibri" w:hAnsi="GHEA Grapalat" w:cs="Times New Roman"/>
          <w:lang w:val="af-ZA"/>
        </w:rPr>
        <w:t xml:space="preserve"> </w:t>
      </w:r>
      <w:r w:rsidRPr="001F6B18">
        <w:rPr>
          <w:rFonts w:ascii="GHEA Grapalat" w:eastAsia="Calibri" w:hAnsi="GHEA Grapalat" w:cs="Times New Roman"/>
        </w:rPr>
        <w:t>Նախագծի</w:t>
      </w:r>
      <w:r w:rsidRPr="001F6B18">
        <w:rPr>
          <w:rFonts w:ascii="GHEA Grapalat" w:eastAsia="Calibri" w:hAnsi="GHEA Grapalat" w:cs="Times New Roman"/>
          <w:lang w:val="af-ZA"/>
        </w:rPr>
        <w:t xml:space="preserve"> </w:t>
      </w:r>
      <w:r w:rsidRPr="001F6B18">
        <w:rPr>
          <w:rFonts w:ascii="GHEA Grapalat" w:eastAsia="Calibri" w:hAnsi="GHEA Grapalat" w:cs="Times New Roman"/>
        </w:rPr>
        <w:t>ընդունմամբ</w:t>
      </w:r>
      <w:r w:rsidRPr="001F6B18">
        <w:rPr>
          <w:rFonts w:ascii="GHEA Grapalat" w:eastAsia="Calibri" w:hAnsi="GHEA Grapalat" w:cs="Times New Roman"/>
          <w:lang w:val="af-ZA"/>
        </w:rPr>
        <w:t xml:space="preserve"> </w:t>
      </w:r>
      <w:r w:rsidRPr="001F6B18">
        <w:rPr>
          <w:rFonts w:ascii="GHEA Grapalat" w:eastAsia="Calibri" w:hAnsi="GHEA Grapalat" w:cs="Times New Roman"/>
        </w:rPr>
        <w:t>որևէ առանձին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ապրանքային խմբի</w:t>
      </w:r>
      <w:r w:rsidRPr="001F6B18">
        <w:rPr>
          <w:rFonts w:ascii="GHEA Grapalat" w:eastAsia="Calibri" w:hAnsi="GHEA Grapalat" w:cs="Times New Roman"/>
          <w:lang w:val="af-ZA"/>
        </w:rPr>
        <w:t xml:space="preserve"> </w:t>
      </w:r>
      <w:r w:rsidRPr="001F6B18">
        <w:rPr>
          <w:rFonts w:ascii="GHEA Grapalat" w:eastAsia="Calibri" w:hAnsi="GHEA Grapalat" w:cs="Times New Roman"/>
        </w:rPr>
        <w:t>շուկայում</w:t>
      </w:r>
      <w:r w:rsidRPr="001F6B18">
        <w:rPr>
          <w:rFonts w:ascii="GHEA Grapalat" w:eastAsia="Calibri" w:hAnsi="GHEA Grapalat" w:cs="Times New Roman"/>
          <w:lang w:val="af-ZA"/>
        </w:rPr>
        <w:t xml:space="preserve"> </w:t>
      </w:r>
      <w:r w:rsidRPr="001F6B18">
        <w:rPr>
          <w:rFonts w:ascii="GHEA Grapalat" w:eastAsia="Calibri" w:hAnsi="GHEA Grapalat" w:cs="Times New Roman"/>
        </w:rPr>
        <w:t>մրցակցային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դաշտի</w:t>
      </w:r>
      <w:r w:rsidRPr="001F6B18">
        <w:rPr>
          <w:rFonts w:ascii="GHEA Grapalat" w:eastAsia="Calibri" w:hAnsi="GHEA Grapalat" w:cs="Times New Roman"/>
          <w:lang w:val="af-ZA"/>
        </w:rPr>
        <w:t xml:space="preserve"> </w:t>
      </w:r>
      <w:r w:rsidRPr="001F6B18">
        <w:rPr>
          <w:rFonts w:ascii="GHEA Grapalat" w:eastAsia="Calibri" w:hAnsi="GHEA Grapalat" w:cs="Times New Roman"/>
        </w:rPr>
        <w:t>վրա</w:t>
      </w:r>
      <w:r w:rsidRPr="001F6B18">
        <w:rPr>
          <w:rFonts w:ascii="GHEA Grapalat" w:eastAsia="Calibri" w:hAnsi="GHEA Grapalat" w:cs="Times New Roman"/>
          <w:lang w:val="af-ZA"/>
        </w:rPr>
        <w:t xml:space="preserve"> </w:t>
      </w:r>
      <w:r w:rsidRPr="001F6B18">
        <w:rPr>
          <w:rFonts w:ascii="GHEA Grapalat" w:eastAsia="Calibri" w:hAnsi="GHEA Grapalat" w:cs="Times New Roman"/>
        </w:rPr>
        <w:t>ազդեցություն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լինել</w:t>
      </w:r>
      <w:r w:rsidRPr="001F6B18">
        <w:rPr>
          <w:rFonts w:ascii="GHEA Grapalat" w:eastAsia="Calibri" w:hAnsi="GHEA Grapalat" w:cs="Times New Roman"/>
          <w:lang w:val="af-ZA"/>
        </w:rPr>
        <w:t xml:space="preserve"> </w:t>
      </w:r>
      <w:r w:rsidRPr="001F6B18">
        <w:rPr>
          <w:rFonts w:ascii="GHEA Grapalat" w:eastAsia="Calibri" w:hAnsi="GHEA Grapalat" w:cs="Times New Roman"/>
        </w:rPr>
        <w:t>չի</w:t>
      </w:r>
      <w:r w:rsidRPr="001F6B18">
        <w:rPr>
          <w:rFonts w:ascii="GHEA Grapalat" w:eastAsia="Calibri" w:hAnsi="GHEA Grapalat" w:cs="Times New Roman"/>
          <w:lang w:val="af-ZA"/>
        </w:rPr>
        <w:t xml:space="preserve"> </w:t>
      </w:r>
      <w:r w:rsidRPr="001F6B18">
        <w:rPr>
          <w:rFonts w:ascii="GHEA Grapalat" w:eastAsia="Calibri" w:hAnsi="GHEA Grapalat" w:cs="Times New Roman"/>
        </w:rPr>
        <w:t>կարող</w:t>
      </w:r>
      <w:r w:rsidRPr="001F6B18">
        <w:rPr>
          <w:rFonts w:ascii="GHEA Grapalat" w:eastAsia="Calibri" w:hAnsi="GHEA Grapalat" w:cs="Times New Roman"/>
          <w:lang w:val="af-ZA"/>
        </w:rPr>
        <w:t xml:space="preserve">: </w:t>
      </w:r>
    </w:p>
    <w:p w:rsidR="001F6B18" w:rsidRPr="001F6B18" w:rsidRDefault="001F6B18" w:rsidP="001F6B18">
      <w:pPr>
        <w:spacing w:after="0" w:line="360" w:lineRule="auto"/>
        <w:ind w:firstLine="720"/>
        <w:jc w:val="both"/>
        <w:rPr>
          <w:rFonts w:ascii="GHEA Grapalat" w:eastAsia="Calibri" w:hAnsi="GHEA Grapalat" w:cs="Times New Roman"/>
          <w:lang w:val="af-ZA"/>
        </w:rPr>
      </w:pPr>
      <w:r w:rsidRPr="001F6B18">
        <w:rPr>
          <w:rFonts w:ascii="GHEA Grapalat" w:eastAsia="Calibri" w:hAnsi="GHEA Grapalat" w:cs="Times New Roman"/>
        </w:rPr>
        <w:t>Հիմք</w:t>
      </w:r>
      <w:r w:rsidRPr="001F6B18">
        <w:rPr>
          <w:rFonts w:ascii="GHEA Grapalat" w:eastAsia="Calibri" w:hAnsi="GHEA Grapalat" w:cs="Times New Roman"/>
          <w:lang w:val="af-ZA"/>
        </w:rPr>
        <w:t xml:space="preserve"> </w:t>
      </w:r>
      <w:r w:rsidRPr="001F6B18">
        <w:rPr>
          <w:rFonts w:ascii="GHEA Grapalat" w:eastAsia="Calibri" w:hAnsi="GHEA Grapalat" w:cs="Times New Roman"/>
        </w:rPr>
        <w:t>ընդունելով</w:t>
      </w:r>
      <w:r w:rsidRPr="001F6B18">
        <w:rPr>
          <w:rFonts w:ascii="GHEA Grapalat" w:eastAsia="Calibri" w:hAnsi="GHEA Grapalat" w:cs="Times New Roman"/>
          <w:lang w:val="af-ZA"/>
        </w:rPr>
        <w:t xml:space="preserve"> </w:t>
      </w:r>
      <w:r w:rsidRPr="001F6B18">
        <w:rPr>
          <w:rFonts w:ascii="GHEA Grapalat" w:eastAsia="Calibri" w:hAnsi="GHEA Grapalat" w:cs="Times New Roman"/>
        </w:rPr>
        <w:t>նախնական</w:t>
      </w:r>
      <w:r w:rsidRPr="001F6B18">
        <w:rPr>
          <w:rFonts w:ascii="GHEA Grapalat" w:eastAsia="Calibri" w:hAnsi="GHEA Grapalat" w:cs="Times New Roman"/>
          <w:lang w:val="af-ZA"/>
        </w:rPr>
        <w:t xml:space="preserve"> </w:t>
      </w:r>
      <w:r w:rsidRPr="001F6B18">
        <w:rPr>
          <w:rFonts w:ascii="GHEA Grapalat" w:eastAsia="Calibri" w:hAnsi="GHEA Grapalat" w:cs="Times New Roman"/>
        </w:rPr>
        <w:t>փուլի</w:t>
      </w:r>
      <w:r w:rsidRPr="001F6B18">
        <w:rPr>
          <w:rFonts w:ascii="GHEA Grapalat" w:eastAsia="Calibri" w:hAnsi="GHEA Grapalat" w:cs="Times New Roman"/>
          <w:lang w:val="af-ZA"/>
        </w:rPr>
        <w:t xml:space="preserve"> </w:t>
      </w:r>
      <w:r w:rsidRPr="001F6B18">
        <w:rPr>
          <w:rFonts w:ascii="GHEA Grapalat" w:eastAsia="Calibri" w:hAnsi="GHEA Grapalat" w:cs="Times New Roman"/>
        </w:rPr>
        <w:t>արդյունքները</w:t>
      </w:r>
      <w:r w:rsidRPr="001F6B18">
        <w:rPr>
          <w:rFonts w:ascii="GHEA Grapalat" w:eastAsia="Calibri" w:hAnsi="GHEA Grapalat" w:cs="Times New Roman"/>
          <w:lang w:val="af-ZA"/>
        </w:rPr>
        <w:t xml:space="preserve">` </w:t>
      </w:r>
      <w:r w:rsidRPr="001F6B18">
        <w:rPr>
          <w:rFonts w:ascii="GHEA Grapalat" w:eastAsia="Calibri" w:hAnsi="GHEA Grapalat" w:cs="Times New Roman"/>
        </w:rPr>
        <w:t>կարգավորման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ազդեցության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գնահատման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աշխատանքները</w:t>
      </w:r>
      <w:r w:rsidRPr="001F6B18">
        <w:rPr>
          <w:rFonts w:ascii="GHEA Grapalat" w:eastAsia="Calibri" w:hAnsi="GHEA Grapalat" w:cs="Times New Roman"/>
          <w:lang w:val="af-ZA"/>
        </w:rPr>
        <w:t xml:space="preserve"> </w:t>
      </w:r>
      <w:r w:rsidRPr="001F6B18">
        <w:rPr>
          <w:rFonts w:ascii="GHEA Grapalat" w:eastAsia="Calibri" w:hAnsi="GHEA Grapalat" w:cs="Times New Roman"/>
        </w:rPr>
        <w:t>դադարեցվել</w:t>
      </w:r>
      <w:r w:rsidRPr="001F6B18">
        <w:rPr>
          <w:rFonts w:ascii="GHEA Grapalat" w:eastAsia="Calibri" w:hAnsi="GHEA Grapalat" w:cs="Times New Roman"/>
          <w:lang w:val="af-ZA"/>
        </w:rPr>
        <w:t xml:space="preserve"> </w:t>
      </w:r>
      <w:r w:rsidRPr="001F6B18">
        <w:rPr>
          <w:rFonts w:ascii="GHEA Grapalat" w:eastAsia="Calibri" w:hAnsi="GHEA Grapalat" w:cs="Times New Roman"/>
        </w:rPr>
        <w:t>են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արձանագրելով</w:t>
      </w:r>
      <w:r w:rsidRPr="001F6B18">
        <w:rPr>
          <w:rFonts w:ascii="GHEA Grapalat" w:eastAsia="Calibri" w:hAnsi="GHEA Grapalat" w:cs="Times New Roman"/>
          <w:lang w:val="af-ZA"/>
        </w:rPr>
        <w:t xml:space="preserve"> </w:t>
      </w:r>
      <w:r w:rsidRPr="001F6B18">
        <w:rPr>
          <w:rFonts w:ascii="GHEA Grapalat" w:eastAsia="Calibri" w:hAnsi="GHEA Grapalat" w:cs="Times New Roman"/>
          <w:lang w:val="ru-RU"/>
        </w:rPr>
        <w:t>Ն</w:t>
      </w:r>
      <w:r w:rsidRPr="001F6B18">
        <w:rPr>
          <w:rFonts w:ascii="GHEA Grapalat" w:eastAsia="Calibri" w:hAnsi="GHEA Grapalat" w:cs="Times New Roman"/>
        </w:rPr>
        <w:t>ախագծի</w:t>
      </w:r>
      <w:r w:rsidRPr="001F6B18">
        <w:rPr>
          <w:rFonts w:ascii="GHEA Grapalat" w:eastAsia="Calibri" w:hAnsi="GHEA Grapalat" w:cs="Times New Roman"/>
          <w:lang w:val="af-ZA"/>
        </w:rPr>
        <w:t xml:space="preserve"> </w:t>
      </w:r>
      <w:r w:rsidRPr="001F6B18">
        <w:rPr>
          <w:rFonts w:ascii="GHEA Grapalat" w:eastAsia="Calibri" w:hAnsi="GHEA Grapalat" w:cs="Times New Roman"/>
        </w:rPr>
        <w:t>ընդունմամբ</w:t>
      </w:r>
      <w:r w:rsidRPr="001F6B18">
        <w:rPr>
          <w:rFonts w:ascii="GHEA Grapalat" w:eastAsia="Calibri" w:hAnsi="GHEA Grapalat" w:cs="Times New Roman"/>
          <w:lang w:val="af-ZA"/>
        </w:rPr>
        <w:t xml:space="preserve"> </w:t>
      </w:r>
      <w:r w:rsidRPr="001F6B18">
        <w:rPr>
          <w:rFonts w:ascii="GHEA Grapalat" w:eastAsia="Calibri" w:hAnsi="GHEA Grapalat" w:cs="Times New Roman"/>
        </w:rPr>
        <w:t>մրցակցության</w:t>
      </w:r>
      <w:r w:rsidRPr="001F6B18">
        <w:rPr>
          <w:rFonts w:ascii="GHEA Grapalat" w:eastAsia="Calibri" w:hAnsi="GHEA Grapalat" w:cs="Times New Roman"/>
          <w:lang w:val="af-ZA"/>
        </w:rPr>
        <w:t xml:space="preserve"> </w:t>
      </w:r>
      <w:r w:rsidRPr="001F6B18">
        <w:rPr>
          <w:rFonts w:ascii="GHEA Grapalat" w:eastAsia="Calibri" w:hAnsi="GHEA Grapalat" w:cs="Times New Roman"/>
        </w:rPr>
        <w:t>միջավայրի</w:t>
      </w:r>
      <w:r w:rsidRPr="001F6B18">
        <w:rPr>
          <w:rFonts w:ascii="GHEA Grapalat" w:eastAsia="Calibri" w:hAnsi="GHEA Grapalat" w:cs="Times New Roman"/>
          <w:lang w:val="af-ZA"/>
        </w:rPr>
        <w:t xml:space="preserve"> </w:t>
      </w:r>
      <w:r w:rsidRPr="001F6B18">
        <w:rPr>
          <w:rFonts w:ascii="GHEA Grapalat" w:eastAsia="Calibri" w:hAnsi="GHEA Grapalat" w:cs="Times New Roman"/>
        </w:rPr>
        <w:t>վրա</w:t>
      </w:r>
      <w:r w:rsidRPr="001F6B18">
        <w:rPr>
          <w:rFonts w:ascii="GHEA Grapalat" w:eastAsia="Calibri" w:hAnsi="GHEA Grapalat" w:cs="Times New Roman"/>
          <w:lang w:val="af-ZA"/>
        </w:rPr>
        <w:t xml:space="preserve"> </w:t>
      </w:r>
      <w:r w:rsidRPr="001F6B18">
        <w:rPr>
          <w:rFonts w:ascii="GHEA Grapalat" w:eastAsia="Calibri" w:hAnsi="GHEA Grapalat" w:cs="Times New Roman"/>
          <w:i/>
        </w:rPr>
        <w:t>ազդեցություն</w:t>
      </w:r>
      <w:r w:rsidRPr="001F6B18">
        <w:rPr>
          <w:rFonts w:ascii="GHEA Grapalat" w:eastAsia="Calibri" w:hAnsi="GHEA Grapalat" w:cs="Times New Roman"/>
          <w:i/>
          <w:lang w:val="af-ZA"/>
        </w:rPr>
        <w:t xml:space="preserve"> </w:t>
      </w:r>
      <w:r w:rsidRPr="001F6B18">
        <w:rPr>
          <w:rFonts w:ascii="GHEA Grapalat" w:eastAsia="Calibri" w:hAnsi="GHEA Grapalat" w:cs="Times New Roman"/>
          <w:i/>
        </w:rPr>
        <w:t>չհայտնաբերվելու</w:t>
      </w:r>
      <w:r w:rsidRPr="001F6B18">
        <w:rPr>
          <w:rFonts w:ascii="GHEA Grapalat" w:eastAsia="Calibri" w:hAnsi="GHEA Grapalat" w:cs="Times New Roman"/>
          <w:lang w:val="af-ZA"/>
        </w:rPr>
        <w:t xml:space="preserve"> </w:t>
      </w:r>
      <w:r w:rsidRPr="001F6B18">
        <w:rPr>
          <w:rFonts w:ascii="GHEA Grapalat" w:eastAsia="Calibri" w:hAnsi="GHEA Grapalat" w:cs="Times New Roman"/>
        </w:rPr>
        <w:t>եզրակացություն</w:t>
      </w:r>
      <w:r w:rsidRPr="001F6B18">
        <w:rPr>
          <w:rFonts w:ascii="GHEA Grapalat" w:eastAsia="Calibri" w:hAnsi="GHEA Grapalat" w:cs="Times New Roman"/>
          <w:lang w:val="af-ZA"/>
        </w:rPr>
        <w:t>:</w:t>
      </w:r>
    </w:p>
    <w:p w:rsidR="001F6B18" w:rsidRPr="001F6B18" w:rsidRDefault="001F6B18" w:rsidP="001F6B18">
      <w:pPr>
        <w:spacing w:line="360" w:lineRule="auto"/>
        <w:jc w:val="center"/>
        <w:rPr>
          <w:rFonts w:ascii="GHEA Grapalat" w:eastAsia="Calibri" w:hAnsi="GHEA Grapalat" w:cs="Times New Roman"/>
          <w:lang w:val="af-ZA"/>
        </w:rPr>
      </w:pPr>
    </w:p>
    <w:p w:rsidR="001F6B18" w:rsidRDefault="001F6B18" w:rsidP="001F6B18">
      <w:pPr>
        <w:spacing w:line="360" w:lineRule="auto"/>
        <w:ind w:left="3600" w:firstLine="720"/>
        <w:rPr>
          <w:rFonts w:ascii="GHEA Grapalat" w:hAnsi="GHEA Grapalat"/>
          <w:b/>
        </w:rPr>
      </w:pPr>
    </w:p>
    <w:p w:rsidR="001F6B18" w:rsidRDefault="001F6B18" w:rsidP="001F6B18">
      <w:pPr>
        <w:spacing w:line="360" w:lineRule="auto"/>
        <w:ind w:left="3600" w:firstLine="720"/>
        <w:rPr>
          <w:rFonts w:ascii="GHEA Grapalat" w:hAnsi="GHEA Grapalat"/>
          <w:b/>
        </w:rPr>
      </w:pPr>
    </w:p>
    <w:p w:rsidR="001F6B18" w:rsidRPr="001F6B18" w:rsidRDefault="001F6B18" w:rsidP="001F6B18">
      <w:pPr>
        <w:spacing w:line="360" w:lineRule="auto"/>
        <w:ind w:left="3600" w:firstLine="720"/>
        <w:rPr>
          <w:rFonts w:ascii="GHEA Grapalat" w:hAnsi="GHEA Grapalat"/>
          <w:b/>
          <w:lang w:val="hy-AM"/>
        </w:rPr>
      </w:pPr>
      <w:r w:rsidRPr="001F6B18">
        <w:rPr>
          <w:rFonts w:ascii="GHEA Grapalat" w:hAnsi="GHEA Grapalat"/>
          <w:b/>
          <w:lang w:val="hy-AM"/>
        </w:rPr>
        <w:t>ԵԶՐԱԿԱՑՈՒԹՅՈՒՆ</w:t>
      </w:r>
    </w:p>
    <w:p w:rsidR="001F6B18" w:rsidRPr="001F6B18" w:rsidRDefault="001F6B18" w:rsidP="001F6B18">
      <w:pPr>
        <w:jc w:val="center"/>
        <w:rPr>
          <w:rFonts w:ascii="GHEA Grapalat" w:hAnsi="GHEA Grapalat"/>
          <w:b/>
          <w:lang w:val="hy-AM"/>
        </w:rPr>
      </w:pPr>
      <w:r w:rsidRPr="001F6B18">
        <w:rPr>
          <w:rFonts w:ascii="GHEA Grapalat" w:hAnsi="GHEA Grapalat"/>
          <w:b/>
          <w:lang w:val="hy-AM"/>
        </w:rPr>
        <w:t>«Վարչարարության հիմունքների և վարչական վարույթի մասին» ՀՀ օրենքում փոփոխություն կատարելու մասին» ՀՀ օրենքի նախագծի (այսուհետ` Նախագիծ) տնտեսական, այդ թվում` փոքր և միջին ձեռնարկատիրության բնագավառում կարգավորման ազդեցության գնահատման</w:t>
      </w:r>
    </w:p>
    <w:p w:rsidR="001F6B18" w:rsidRPr="001F6B18" w:rsidRDefault="001F6B18" w:rsidP="001F6B18">
      <w:pPr>
        <w:jc w:val="center"/>
        <w:rPr>
          <w:rFonts w:ascii="GHEA Grapalat" w:hAnsi="GHEA Grapalat"/>
          <w:b/>
          <w:lang w:val="hy-AM"/>
        </w:rPr>
      </w:pPr>
    </w:p>
    <w:p w:rsidR="001F6B18" w:rsidRPr="001F6B18" w:rsidRDefault="001F6B18" w:rsidP="001F6B18">
      <w:pPr>
        <w:spacing w:after="0" w:line="360" w:lineRule="auto"/>
        <w:ind w:firstLine="720"/>
        <w:contextualSpacing/>
        <w:jc w:val="both"/>
        <w:rPr>
          <w:rFonts w:ascii="GHEA Grapalat" w:hAnsi="GHEA Grapalat"/>
          <w:lang w:val="hy-AM"/>
        </w:rPr>
      </w:pPr>
      <w:r w:rsidRPr="001F6B18">
        <w:rPr>
          <w:rFonts w:ascii="GHEA Grapalat" w:hAnsi="GHEA Grapalat"/>
          <w:lang w:val="hy-AM"/>
        </w:rPr>
        <w:t>Նախագծի գործարար և ներդրումային միջավայրի վրա կարգավորման ազդեցության գնահատման նպատակով իրականացվել են նախնական դիտարկումներ:</w:t>
      </w:r>
    </w:p>
    <w:p w:rsidR="001F6B18" w:rsidRPr="001F6B18" w:rsidRDefault="001F6B18" w:rsidP="001F6B18">
      <w:pPr>
        <w:spacing w:after="0" w:line="360" w:lineRule="auto"/>
        <w:ind w:firstLine="720"/>
        <w:jc w:val="both"/>
        <w:rPr>
          <w:rFonts w:ascii="GHEA Grapalat" w:hAnsi="GHEA Grapalat"/>
          <w:lang w:val="hy-AM"/>
        </w:rPr>
      </w:pPr>
      <w:r w:rsidRPr="001F6B18">
        <w:rPr>
          <w:rFonts w:ascii="GHEA Grapalat" w:hAnsi="GHEA Grapalat"/>
          <w:lang w:val="hy-AM"/>
        </w:rPr>
        <w:t xml:space="preserve">Գնահատման նախնական փուլում պարզ է դարձել, որ Նախագծով </w:t>
      </w:r>
      <w:r w:rsidRPr="001F6B18">
        <w:rPr>
          <w:rFonts w:ascii="GHEA Grapalat" w:hAnsi="GHEA Grapalat"/>
          <w:i/>
          <w:lang w:val="hy-AM"/>
        </w:rPr>
        <w:t>նախատեսվում է տրանսպորտի, ճանապարհային տնտեսության բնագավառներում սահմանված վարչական իրավախախտումներ կատարելու համար նախատեսված տուգանքի գումարների վճարման ժամկետը երկարաձգել` սահմանելով մինչև մեկ տարի ժամանակահատվածը` ներկայիս վեց ամսվա փոխարեն և</w:t>
      </w:r>
      <w:r w:rsidRPr="001F6B18">
        <w:rPr>
          <w:rFonts w:ascii="GHEA Grapalat" w:hAnsi="GHEA Grapalat"/>
          <w:lang w:val="hy-AM"/>
        </w:rPr>
        <w:t>,</w:t>
      </w:r>
      <w:r w:rsidRPr="001F6B18">
        <w:rPr>
          <w:rFonts w:ascii="GHEA Grapalat" w:hAnsi="GHEA Grapalat"/>
          <w:i/>
          <w:lang w:val="hy-AM"/>
        </w:rPr>
        <w:t xml:space="preserve"> </w:t>
      </w:r>
      <w:r w:rsidRPr="001F6B18">
        <w:rPr>
          <w:rFonts w:ascii="GHEA Grapalat" w:hAnsi="GHEA Grapalat"/>
          <w:lang w:val="hy-AM"/>
        </w:rPr>
        <w:t>Նախագծի ընդունման արդյունքում, դրա կիրարկման դեպքում գործարար և ներդրումային միջավայրի վրա կնախատեսվի ոչ էական</w:t>
      </w:r>
      <w:r w:rsidRPr="001F6B18">
        <w:rPr>
          <w:rFonts w:ascii="GHEA Grapalat" w:hAnsi="GHEA Grapalat"/>
          <w:b/>
          <w:i/>
          <w:lang w:val="hy-AM"/>
        </w:rPr>
        <w:t xml:space="preserve"> դրական ազդեցություն</w:t>
      </w:r>
      <w:r w:rsidRPr="001F6B18">
        <w:rPr>
          <w:rFonts w:ascii="GHEA Grapalat" w:hAnsi="GHEA Grapalat"/>
          <w:lang w:val="hy-AM"/>
        </w:rPr>
        <w:t>:</w:t>
      </w:r>
    </w:p>
    <w:p w:rsidR="008951D6" w:rsidRPr="001F6B18" w:rsidRDefault="008951D6" w:rsidP="008951D6">
      <w:pPr>
        <w:spacing w:line="360" w:lineRule="auto"/>
        <w:jc w:val="center"/>
        <w:rPr>
          <w:rFonts w:ascii="GHEA Grapalat" w:hAnsi="GHEA Grapalat" w:cs="Sylfaen"/>
          <w:b/>
          <w:lang w:val="af-ZA"/>
        </w:rPr>
      </w:pPr>
      <w:r w:rsidRPr="001F6B18">
        <w:rPr>
          <w:rFonts w:ascii="GHEA Grapalat" w:hAnsi="GHEA Grapalat" w:cs="Sylfaen"/>
          <w:b/>
          <w:lang w:val="af-ZA"/>
        </w:rPr>
        <w:lastRenderedPageBreak/>
        <w:t>ԵԶՐԱԿԱՑՈՒԹՅՈՒՆ</w:t>
      </w:r>
    </w:p>
    <w:p w:rsidR="008951D6" w:rsidRPr="001F6B18" w:rsidRDefault="008951D6" w:rsidP="008951D6">
      <w:pPr>
        <w:spacing w:line="360" w:lineRule="auto"/>
        <w:jc w:val="center"/>
        <w:rPr>
          <w:rFonts w:ascii="GHEA Grapalat" w:hAnsi="GHEA Grapalat" w:cs="Sylfaen"/>
          <w:b/>
          <w:lang w:val="af-ZA"/>
        </w:rPr>
      </w:pPr>
      <w:r w:rsidRPr="001F6B18">
        <w:rPr>
          <w:rFonts w:ascii="GHEA Grapalat" w:hAnsi="GHEA Grapalat" w:cs="Sylfaen"/>
          <w:b/>
          <w:lang w:val="af-ZA"/>
        </w:rPr>
        <w:t>«Վարչական հիմունքների և վարչական վարույթի մասին»  Հայաստանի Հանրապետության օրենքում փոփոխություն կատարելու մասին» ՀՀ օրենք</w:t>
      </w:r>
      <w:r w:rsidRPr="001F6B18">
        <w:rPr>
          <w:rFonts w:ascii="GHEA Grapalat" w:hAnsi="GHEA Grapalat" w:cs="Sylfaen"/>
          <w:b/>
          <w:lang w:val="af-ZA"/>
        </w:rPr>
        <w:softHyphen/>
        <w:t>ի նա</w:t>
      </w:r>
      <w:r w:rsidRPr="001F6B18">
        <w:rPr>
          <w:rFonts w:ascii="GHEA Grapalat" w:hAnsi="GHEA Grapalat" w:cs="Sylfaen"/>
          <w:b/>
          <w:lang w:val="af-ZA"/>
        </w:rPr>
        <w:softHyphen/>
        <w:t>խա</w:t>
      </w:r>
      <w:r w:rsidRPr="001F6B18">
        <w:rPr>
          <w:rFonts w:ascii="GHEA Grapalat" w:hAnsi="GHEA Grapalat" w:cs="Sylfaen"/>
          <w:b/>
          <w:lang w:val="af-ZA"/>
        </w:rPr>
        <w:softHyphen/>
        <w:t>գծի` բյուջետային բնա</w:t>
      </w:r>
      <w:r w:rsidRPr="001F6B18">
        <w:rPr>
          <w:rFonts w:ascii="GHEA Grapalat" w:hAnsi="GHEA Grapalat" w:cs="Sylfaen"/>
          <w:b/>
          <w:lang w:val="af-ZA"/>
        </w:rPr>
        <w:softHyphen/>
      </w:r>
      <w:r w:rsidRPr="001F6B18">
        <w:rPr>
          <w:rFonts w:ascii="GHEA Grapalat" w:hAnsi="GHEA Grapalat" w:cs="Sylfaen"/>
          <w:b/>
          <w:lang w:val="af-ZA"/>
        </w:rPr>
        <w:softHyphen/>
      </w:r>
      <w:r w:rsidRPr="001F6B18">
        <w:rPr>
          <w:rFonts w:ascii="GHEA Grapalat" w:hAnsi="GHEA Grapalat" w:cs="Sylfaen"/>
          <w:b/>
          <w:lang w:val="af-ZA"/>
        </w:rPr>
        <w:softHyphen/>
        <w:t>գա</w:t>
      </w:r>
      <w:r w:rsidRPr="001F6B18">
        <w:rPr>
          <w:rFonts w:ascii="GHEA Grapalat" w:hAnsi="GHEA Grapalat" w:cs="Sylfaen"/>
          <w:b/>
          <w:lang w:val="af-ZA"/>
        </w:rPr>
        <w:softHyphen/>
        <w:t>վառում կարգա</w:t>
      </w:r>
      <w:r w:rsidRPr="001F6B18">
        <w:rPr>
          <w:rFonts w:ascii="GHEA Grapalat" w:hAnsi="GHEA Grapalat" w:cs="Sylfaen"/>
          <w:b/>
          <w:lang w:val="af-ZA"/>
        </w:rPr>
        <w:softHyphen/>
        <w:t>վոր</w:t>
      </w:r>
      <w:r w:rsidRPr="001F6B18">
        <w:rPr>
          <w:rFonts w:ascii="GHEA Grapalat" w:hAnsi="GHEA Grapalat" w:cs="Sylfaen"/>
          <w:b/>
          <w:lang w:val="af-ZA"/>
        </w:rPr>
        <w:softHyphen/>
        <w:t>ման ազդեցության գնահատման</w:t>
      </w:r>
    </w:p>
    <w:p w:rsidR="008951D6" w:rsidRPr="001F6B18" w:rsidRDefault="008951D6" w:rsidP="008951D6">
      <w:pPr>
        <w:spacing w:line="360" w:lineRule="auto"/>
        <w:ind w:firstLine="426"/>
        <w:jc w:val="both"/>
        <w:rPr>
          <w:rFonts w:ascii="GHEA Grapalat" w:hAnsi="GHEA Grapalat" w:cs="Sylfaen"/>
          <w:lang w:val="de-AT" w:eastAsia="ru-RU"/>
        </w:rPr>
      </w:pPr>
    </w:p>
    <w:p w:rsidR="008951D6" w:rsidRPr="001F6B18" w:rsidRDefault="008951D6" w:rsidP="008951D6">
      <w:pPr>
        <w:spacing w:line="360" w:lineRule="auto"/>
        <w:ind w:firstLine="708"/>
        <w:jc w:val="both"/>
        <w:rPr>
          <w:rFonts w:ascii="GHEA Grapalat" w:hAnsi="GHEA Grapalat"/>
        </w:rPr>
      </w:pPr>
      <w:r w:rsidRPr="001F6B18">
        <w:rPr>
          <w:rFonts w:ascii="GHEA Grapalat" w:hAnsi="GHEA Grapalat"/>
        </w:rPr>
        <w:t>Նախագծով առաջարկվում է`</w:t>
      </w:r>
    </w:p>
    <w:p w:rsidR="008951D6" w:rsidRPr="001F6B18" w:rsidRDefault="008951D6" w:rsidP="008951D6">
      <w:pPr>
        <w:spacing w:line="360" w:lineRule="auto"/>
        <w:ind w:firstLine="708"/>
        <w:jc w:val="both"/>
        <w:rPr>
          <w:rFonts w:ascii="GHEA Grapalat" w:hAnsi="GHEA Grapalat"/>
        </w:rPr>
      </w:pPr>
      <w:r w:rsidRPr="001F6B18">
        <w:rPr>
          <w:rFonts w:ascii="GHEA Grapalat" w:hAnsi="GHEA Grapalat"/>
        </w:rPr>
        <w:t xml:space="preserve">«Վարչարարության հիմունքների և վարչական վարույթի մասին» ՀՀ օրենքի որոշ հոդվածներով նախատեսված վարչական իրավախախտում կատարելու համար մինչև 2015 թվականի հունվարի 9-ը կայացրած վարչական ակտով նախատեսված տուգանքի գումարը  առանց լրացուցիչ պարտավորությունների՝ օրենքով սահմանված 6-ամսյա ժամկետում վճարելու արտոնությունը երկարացնել ևս 6 ամսով: </w:t>
      </w:r>
    </w:p>
    <w:p w:rsidR="008951D6" w:rsidRPr="001F6B18" w:rsidRDefault="008951D6" w:rsidP="008951D6">
      <w:pPr>
        <w:shd w:val="clear" w:color="auto" w:fill="FFFFFF"/>
        <w:spacing w:line="360" w:lineRule="auto"/>
        <w:ind w:firstLine="720"/>
        <w:jc w:val="both"/>
        <w:rPr>
          <w:rFonts w:ascii="GHEA Grapalat" w:hAnsi="GHEA Grapalat"/>
        </w:rPr>
      </w:pPr>
      <w:r w:rsidRPr="001F6B18">
        <w:rPr>
          <w:rFonts w:ascii="GHEA Grapalat" w:hAnsi="GHEA Grapalat"/>
        </w:rPr>
        <w:t>Ելնելով վերոգրյալից՝ գտնում ենք, որ նախագծի ընդու</w:t>
      </w:r>
      <w:r w:rsidRPr="001F6B18">
        <w:rPr>
          <w:rFonts w:ascii="GHEA Grapalat" w:hAnsi="GHEA Grapalat"/>
        </w:rPr>
        <w:softHyphen/>
        <w:t>նման ազդեցությունը ՀՀ պետական բյու</w:t>
      </w:r>
      <w:r w:rsidRPr="001F6B18">
        <w:rPr>
          <w:rFonts w:ascii="GHEA Grapalat" w:hAnsi="GHEA Grapalat"/>
        </w:rPr>
        <w:softHyphen/>
        <w:t>ջեի ծախսերի վրա կլինի չեզոք, իսկ եկա</w:t>
      </w:r>
      <w:r w:rsidRPr="001F6B18">
        <w:rPr>
          <w:rFonts w:ascii="GHEA Grapalat" w:hAnsi="GHEA Grapalat"/>
        </w:rPr>
        <w:softHyphen/>
        <w:t>մուտների վրա կարող է լինել բացասական, քանի որ կնվազեն օրենքով նախատեսված դեպքերում լրացուցիչ տուգանքների տեսքով ՀՀ պետական բյուջե գանձվող գումարների չափը: Միաժամանակ, ազդեցության կոնկրետ չափը հնարավոր չէ հաշվարկել, համապատասխան տեղեկատ</w:t>
      </w:r>
      <w:r w:rsidRPr="001F6B18">
        <w:rPr>
          <w:rFonts w:ascii="GHEA Grapalat" w:hAnsi="GHEA Grapalat"/>
        </w:rPr>
        <w:softHyphen/>
        <w:t>վության բացակայության պատճառով:</w:t>
      </w:r>
    </w:p>
    <w:p w:rsidR="008951D6" w:rsidRPr="00255EA4" w:rsidRDefault="008951D6" w:rsidP="008951D6">
      <w:pPr>
        <w:autoSpaceDE w:val="0"/>
        <w:autoSpaceDN w:val="0"/>
        <w:adjustRightInd w:val="0"/>
        <w:spacing w:line="360" w:lineRule="auto"/>
        <w:ind w:firstLine="708"/>
        <w:jc w:val="both"/>
        <w:rPr>
          <w:rFonts w:ascii="GHEA Mariam" w:hAnsi="GHEA Mariam"/>
        </w:rPr>
      </w:pPr>
    </w:p>
    <w:p w:rsidR="008951D6" w:rsidRPr="0096503B" w:rsidRDefault="008951D6" w:rsidP="00BE6A6A">
      <w:pPr>
        <w:spacing w:after="0" w:line="360" w:lineRule="auto"/>
        <w:jc w:val="center"/>
        <w:rPr>
          <w:rFonts w:ascii="GHEA Grapalat" w:hAnsi="GHEA Grapalat" w:cs="Sylfaen"/>
        </w:rPr>
      </w:pPr>
    </w:p>
    <w:p w:rsidR="00F42950" w:rsidRPr="0096503B" w:rsidRDefault="00B16C43" w:rsidP="00BE6A6A">
      <w:pPr>
        <w:spacing w:after="0" w:line="360" w:lineRule="auto"/>
        <w:jc w:val="center"/>
        <w:rPr>
          <w:rFonts w:ascii="GHEA Grapalat" w:hAnsi="GHEA Grapalat" w:cs="Sylfaen"/>
        </w:rPr>
      </w:pPr>
      <w:r w:rsidRPr="0096503B">
        <w:rPr>
          <w:rFonts w:ascii="GHEA Grapalat" w:hAnsi="GHEA Grapalat" w:cs="Sylfaen"/>
          <w:noProof/>
        </w:rPr>
        <w:lastRenderedPageBreak/>
        <w:drawing>
          <wp:inline distT="0" distB="0" distL="0" distR="0">
            <wp:extent cx="6189345" cy="8880365"/>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89345" cy="8880365"/>
                    </a:xfrm>
                    <a:prstGeom prst="rect">
                      <a:avLst/>
                    </a:prstGeom>
                    <a:noFill/>
                    <a:ln w="9525">
                      <a:noFill/>
                      <a:miter lim="800000"/>
                      <a:headEnd/>
                      <a:tailEnd/>
                    </a:ln>
                  </pic:spPr>
                </pic:pic>
              </a:graphicData>
            </a:graphic>
          </wp:inline>
        </w:drawing>
      </w:r>
    </w:p>
    <w:p w:rsidR="00B16C43" w:rsidRPr="0096503B" w:rsidRDefault="00B16C43" w:rsidP="00BE6A6A">
      <w:pPr>
        <w:spacing w:after="0" w:line="360" w:lineRule="auto"/>
        <w:jc w:val="center"/>
        <w:rPr>
          <w:rFonts w:ascii="GHEA Grapalat" w:hAnsi="GHEA Grapalat" w:cs="Sylfaen"/>
        </w:rPr>
      </w:pPr>
      <w:r w:rsidRPr="0096503B">
        <w:rPr>
          <w:rFonts w:ascii="GHEA Grapalat" w:hAnsi="GHEA Grapalat" w:cs="Sylfaen"/>
          <w:noProof/>
        </w:rPr>
        <w:lastRenderedPageBreak/>
        <w:drawing>
          <wp:inline distT="0" distB="0" distL="0" distR="0">
            <wp:extent cx="6176917" cy="8451669"/>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89345" cy="8468674"/>
                    </a:xfrm>
                    <a:prstGeom prst="rect">
                      <a:avLst/>
                    </a:prstGeom>
                    <a:noFill/>
                    <a:ln w="9525">
                      <a:noFill/>
                      <a:miter lim="800000"/>
                      <a:headEnd/>
                      <a:tailEnd/>
                    </a:ln>
                  </pic:spPr>
                </pic:pic>
              </a:graphicData>
            </a:graphic>
          </wp:inline>
        </w:drawing>
      </w:r>
    </w:p>
    <w:p w:rsidR="00B16C43" w:rsidRPr="0096503B" w:rsidRDefault="00B16C43" w:rsidP="00BE6A6A">
      <w:pPr>
        <w:spacing w:after="0" w:line="360" w:lineRule="auto"/>
        <w:jc w:val="center"/>
        <w:rPr>
          <w:rFonts w:ascii="GHEA Grapalat" w:hAnsi="GHEA Grapalat" w:cs="Sylfaen"/>
        </w:rPr>
      </w:pPr>
    </w:p>
    <w:p w:rsidR="00B16C43" w:rsidRPr="0096503B" w:rsidRDefault="00B16C43" w:rsidP="00BE6A6A">
      <w:pPr>
        <w:spacing w:after="0" w:line="360" w:lineRule="auto"/>
        <w:jc w:val="center"/>
        <w:rPr>
          <w:rFonts w:ascii="GHEA Grapalat" w:hAnsi="GHEA Grapalat" w:cs="Sylfaen"/>
        </w:rPr>
      </w:pPr>
    </w:p>
    <w:p w:rsidR="00B16C43" w:rsidRPr="0096503B" w:rsidRDefault="00B16C43" w:rsidP="00BE6A6A">
      <w:pPr>
        <w:spacing w:after="0" w:line="360" w:lineRule="auto"/>
        <w:jc w:val="center"/>
        <w:rPr>
          <w:rFonts w:ascii="GHEA Grapalat" w:hAnsi="GHEA Grapalat" w:cs="Sylfaen"/>
        </w:rPr>
      </w:pPr>
    </w:p>
    <w:p w:rsidR="00B16C43" w:rsidRPr="00B16C43" w:rsidRDefault="00B16C43" w:rsidP="00B16C43">
      <w:pPr>
        <w:spacing w:after="0" w:line="240" w:lineRule="auto"/>
        <w:jc w:val="right"/>
        <w:rPr>
          <w:rFonts w:ascii="GHEA Grapalat" w:eastAsia="Times New Roman" w:hAnsi="GHEA Grapalat" w:cs="Times New Roman"/>
        </w:rPr>
      </w:pPr>
      <w:r w:rsidRPr="00B16C43">
        <w:rPr>
          <w:rFonts w:ascii="GHEA Grapalat" w:eastAsia="Times New Roman" w:hAnsi="GHEA Grapalat" w:cs="Times New Roman"/>
          <w:i/>
          <w:iCs/>
        </w:rPr>
        <w:lastRenderedPageBreak/>
        <w:t>ՆԱԽԱԳԻԾ</w:t>
      </w:r>
    </w:p>
    <w:p w:rsidR="00B16C43" w:rsidRPr="00B16C43" w:rsidRDefault="00B16C43" w:rsidP="00B16C43">
      <w:pPr>
        <w:spacing w:after="0" w:line="240" w:lineRule="auto"/>
        <w:rPr>
          <w:rFonts w:ascii="GHEA Grapalat" w:eastAsia="Times New Roman" w:hAnsi="GHEA Grapalat" w:cs="Times New Roman"/>
        </w:rPr>
      </w:pPr>
      <w:r w:rsidRPr="00B16C43">
        <w:rPr>
          <w:rFonts w:ascii="GHEA Grapalat" w:eastAsia="Times New Roman" w:hAnsi="GHEA Grapalat" w:cs="Times New Roman"/>
          <w:i/>
          <w:iCs/>
        </w:rPr>
        <w:t>Պ-854-18.09.2015-ՊԻ-010/0</w:t>
      </w:r>
    </w:p>
    <w:p w:rsidR="00B16C43" w:rsidRPr="00B16C43" w:rsidRDefault="00B16C43" w:rsidP="00B16C43">
      <w:pPr>
        <w:spacing w:before="100" w:beforeAutospacing="1" w:after="100" w:afterAutospacing="1" w:line="240" w:lineRule="auto"/>
        <w:jc w:val="center"/>
        <w:outlineLvl w:val="1"/>
        <w:rPr>
          <w:rFonts w:ascii="GHEA Grapalat" w:eastAsia="Times New Roman" w:hAnsi="GHEA Grapalat" w:cs="Times New Roman"/>
          <w:b/>
          <w:bCs/>
        </w:rPr>
      </w:pPr>
      <w:r w:rsidRPr="00B16C43">
        <w:rPr>
          <w:rFonts w:ascii="GHEA Grapalat" w:eastAsia="Times New Roman" w:hAnsi="GHEA Grapalat" w:cs="Times New Roman"/>
          <w:b/>
          <w:bCs/>
        </w:rPr>
        <w:t xml:space="preserve">ՀԱՅԱՍՏԱՆԻ ՀԱՆՐԱՊԵՏՈՒԹՅԱՆ </w:t>
      </w:r>
      <w:r w:rsidRPr="00B16C43">
        <w:rPr>
          <w:rFonts w:ascii="GHEA Grapalat" w:eastAsia="Times New Roman" w:hAnsi="GHEA Grapalat" w:cs="Times New Roman"/>
          <w:b/>
          <w:bCs/>
        </w:rPr>
        <w:br/>
        <w:t>ՕՐԵՆՔԸ</w:t>
      </w:r>
    </w:p>
    <w:p w:rsidR="00B16C43" w:rsidRPr="00B16C43" w:rsidRDefault="00B16C43" w:rsidP="00B16C43">
      <w:pPr>
        <w:spacing w:before="100" w:beforeAutospacing="1" w:after="100" w:afterAutospacing="1" w:line="240" w:lineRule="auto"/>
        <w:jc w:val="center"/>
        <w:outlineLvl w:val="2"/>
        <w:rPr>
          <w:rFonts w:ascii="GHEA Grapalat" w:eastAsia="Times New Roman" w:hAnsi="GHEA Grapalat" w:cs="Times New Roman"/>
          <w:b/>
          <w:bCs/>
        </w:rPr>
      </w:pPr>
      <w:r w:rsidRPr="0096503B">
        <w:rPr>
          <w:rFonts w:ascii="GHEA Grapalat" w:eastAsia="Times New Roman" w:hAnsi="GHEA Grapalat" w:cs="Times New Roman"/>
          <w:b/>
          <w:bCs/>
        </w:rPr>
        <w:t>«ՎԱՐՉԱՐԱՐՈՒԹՅԱՆ ՀԻՄՈՒՆՔՆԵՐԻ ԵՎ ՎԱՐՉԱԿԱՆ ՎԱՐՈՒՅԹԻ ՄԱՍԻՆ» ՀԱՅԱՍՏԱՆԻ ՀԱՆՐԱՊԵՏՈՒԹՅԱՆ ՕՐԵՆՔՈՒՄ ՓՈՓՈԽՈՒԹՅՈՒՆ ԿԱՏԱՐԵԼՈՒ ՄԱՍԻՆ</w:t>
      </w:r>
    </w:p>
    <w:p w:rsidR="00B16C43" w:rsidRPr="00B16C43" w:rsidRDefault="00B16C43" w:rsidP="00B16C43">
      <w:pPr>
        <w:spacing w:before="100" w:beforeAutospacing="1" w:after="100" w:afterAutospacing="1" w:line="240" w:lineRule="auto"/>
        <w:rPr>
          <w:rFonts w:ascii="GHEA Grapalat" w:eastAsia="Times New Roman" w:hAnsi="GHEA Grapalat" w:cs="Times New Roman"/>
        </w:rPr>
      </w:pPr>
      <w:r w:rsidRPr="00B16C43">
        <w:rPr>
          <w:rFonts w:ascii="GHEA Grapalat" w:eastAsia="Times New Roman" w:hAnsi="GHEA Grapalat" w:cs="Times New Roman"/>
          <w:b/>
          <w:bCs/>
          <w:i/>
          <w:iCs/>
        </w:rPr>
        <w:t>Հոդված 1.</w:t>
      </w:r>
      <w:r w:rsidRPr="00B16C43">
        <w:rPr>
          <w:rFonts w:ascii="GHEA Grapalat" w:eastAsia="Times New Roman" w:hAnsi="GHEA Grapalat" w:cs="Times New Roman"/>
          <w:b/>
          <w:bCs/>
        </w:rPr>
        <w:t xml:space="preserve"> </w:t>
      </w:r>
      <w:r w:rsidRPr="00B16C43">
        <w:rPr>
          <w:rFonts w:ascii="GHEA Grapalat" w:eastAsia="Times New Roman" w:hAnsi="GHEA Grapalat" w:cs="Times New Roman"/>
        </w:rPr>
        <w:t xml:space="preserve">«Վարչարարության հիմունքների եւ վարչական վարույթի մասին»Հայաստանի Հանրապետության 2004 թվականի փետրվարի 18-ի ՀՕ-41-Ն օրենքի անցումային դրույթների առաջին եւ երրորդ մասերում «վեց ամիս» բառերը փոխարինել «մեկ տարի» բառերով: </w:t>
      </w:r>
    </w:p>
    <w:p w:rsidR="00B16C43" w:rsidRPr="00B16C43" w:rsidRDefault="00B16C43" w:rsidP="00B16C43">
      <w:pPr>
        <w:spacing w:before="100" w:beforeAutospacing="1" w:after="100" w:afterAutospacing="1" w:line="240" w:lineRule="auto"/>
        <w:rPr>
          <w:rFonts w:ascii="GHEA Grapalat" w:eastAsia="Times New Roman" w:hAnsi="GHEA Grapalat" w:cs="Times New Roman"/>
        </w:rPr>
      </w:pPr>
      <w:r w:rsidRPr="00B16C43">
        <w:rPr>
          <w:rFonts w:ascii="GHEA Grapalat" w:eastAsia="Times New Roman" w:hAnsi="GHEA Grapalat" w:cs="Times New Roman"/>
          <w:b/>
          <w:bCs/>
          <w:i/>
          <w:iCs/>
        </w:rPr>
        <w:t>Հոդված 2.</w:t>
      </w:r>
      <w:r w:rsidRPr="00B16C43">
        <w:rPr>
          <w:rFonts w:ascii="GHEA Grapalat" w:eastAsia="Times New Roman" w:hAnsi="GHEA Grapalat" w:cs="Times New Roman"/>
          <w:b/>
          <w:bCs/>
        </w:rPr>
        <w:t xml:space="preserve"> </w:t>
      </w:r>
      <w:r w:rsidRPr="00B16C43">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B16C43" w:rsidRPr="00B16C43" w:rsidRDefault="00B16C43" w:rsidP="00B16C43">
      <w:pPr>
        <w:spacing w:before="100" w:beforeAutospacing="1" w:after="100" w:afterAutospacing="1" w:line="240" w:lineRule="auto"/>
        <w:jc w:val="center"/>
        <w:rPr>
          <w:rFonts w:ascii="GHEA Grapalat" w:eastAsia="Times New Roman" w:hAnsi="GHEA Grapalat" w:cs="Times New Roman"/>
        </w:rPr>
      </w:pPr>
      <w:r w:rsidRPr="00B16C43">
        <w:rPr>
          <w:rFonts w:ascii="GHEA Grapalat" w:eastAsia="Times New Roman" w:hAnsi="GHEA Grapalat" w:cs="Times New Roman"/>
          <w:b/>
          <w:bCs/>
        </w:rPr>
        <w:t>ՀԻՄՆԱՎՈՐՈՒՄ</w:t>
      </w:r>
      <w:r w:rsidRPr="00B16C43">
        <w:rPr>
          <w:rFonts w:ascii="GHEA Grapalat" w:eastAsia="Times New Roman" w:hAnsi="GHEA Grapalat" w:cs="Times New Roman"/>
        </w:rPr>
        <w:t xml:space="preserve"> </w:t>
      </w:r>
    </w:p>
    <w:p w:rsidR="00B16C43" w:rsidRPr="00B16C43" w:rsidRDefault="00B16C43" w:rsidP="00B16C43">
      <w:pPr>
        <w:spacing w:before="100" w:beforeAutospacing="1" w:after="100" w:afterAutospacing="1" w:line="240" w:lineRule="auto"/>
        <w:jc w:val="center"/>
        <w:rPr>
          <w:rFonts w:ascii="GHEA Grapalat" w:eastAsia="Times New Roman" w:hAnsi="GHEA Grapalat" w:cs="Times New Roman"/>
        </w:rPr>
      </w:pPr>
      <w:r w:rsidRPr="00B16C43">
        <w:rPr>
          <w:rFonts w:ascii="GHEA Grapalat" w:eastAsia="Times New Roman" w:hAnsi="GHEA Grapalat" w:cs="Times New Roman"/>
          <w:b/>
          <w:bCs/>
        </w:rPr>
        <w:t xml:space="preserve">ՎԱՐՉԱՐԱՐՈՒԹՅԱՆ ՀԻՄՈՒՆՔՆԵՐԻ ԵՎ ՎԱՐՉԱԿԱՆ ՎԱՐՈՒՅԹԻ ՄԱՍԻՆ ՀՀ ՕՐԵՆՔԻ ԸՆԴՈՒՆՄԱՆ </w:t>
      </w:r>
    </w:p>
    <w:p w:rsidR="00B16C43" w:rsidRPr="00B16C43" w:rsidRDefault="00B16C43" w:rsidP="00B16C43">
      <w:pPr>
        <w:spacing w:before="100" w:beforeAutospacing="1" w:after="100" w:afterAutospacing="1" w:line="240" w:lineRule="auto"/>
        <w:rPr>
          <w:rFonts w:ascii="GHEA Grapalat" w:eastAsia="Times New Roman" w:hAnsi="GHEA Grapalat" w:cs="Times New Roman"/>
        </w:rPr>
      </w:pPr>
      <w:r w:rsidRPr="00B16C43">
        <w:rPr>
          <w:rFonts w:ascii="GHEA Grapalat" w:eastAsia="Times New Roman" w:hAnsi="GHEA Grapalat" w:cs="Times New Roman"/>
        </w:rPr>
        <w:t>Նախագծի ընդումնան անհրաժեշտությունը պայմանավորված է «Վարչարարության հիմունքների եւ վարչական վարույթի մասին»ՀՀ օրենքով սահմանված վարչական իրավախախտումներ կատարելու համար նախատեսված գումարների վճարելու դեպքում նախատեսված վեց ամսվա վճարման ժամկետը փոխարինել մեկ տարով: Նկատի ունենալով այն հանգամանքը, որ վարչական իրավախախտումներ ունեցած ՀՀ քաղաքացիների մի մասը</w:t>
      </w:r>
      <w:r w:rsidRPr="00B16C43">
        <w:rPr>
          <w:rFonts w:ascii="Courier New" w:eastAsia="Times New Roman" w:hAnsi="Courier New" w:cs="Courier New"/>
        </w:rPr>
        <w:t> </w:t>
      </w:r>
      <w:r w:rsidRPr="00B16C43">
        <w:rPr>
          <w:rFonts w:ascii="GHEA Grapalat" w:eastAsia="Times New Roman" w:hAnsi="GHEA Grapalat" w:cs="GHEA Grapalat"/>
        </w:rPr>
        <w:t xml:space="preserve"> գտնվել է արտ երկրում, մյուս մասը ինչ-ինչ հարգելի պատճառներով հնարավորություն չի ունեցել գործող օրենքի շրջանակներում վեց ամսվա</w:t>
      </w:r>
      <w:r w:rsidRPr="00B16C43">
        <w:rPr>
          <w:rFonts w:ascii="Courier New" w:eastAsia="Times New Roman" w:hAnsi="Courier New" w:cs="Courier New"/>
        </w:rPr>
        <w:t> </w:t>
      </w:r>
      <w:r w:rsidRPr="00B16C43">
        <w:rPr>
          <w:rFonts w:ascii="GHEA Grapalat" w:eastAsia="Times New Roman" w:hAnsi="GHEA Grapalat" w:cs="GHEA Grapalat"/>
        </w:rPr>
        <w:t xml:space="preserve"> ընթացքում իրականացնել տուգանքների վճարումներ հետեւաբար սույն նախագծի նպատակն է հնարավորություն տալ վերը նշված քաղաքացիներին ա</w:t>
      </w:r>
      <w:r w:rsidRPr="00B16C43">
        <w:rPr>
          <w:rFonts w:ascii="GHEA Grapalat" w:eastAsia="Times New Roman" w:hAnsi="GHEA Grapalat" w:cs="Times New Roman"/>
        </w:rPr>
        <w:t xml:space="preserve">ռանց տույժ տուգանքների վճարել վարչական իրավախախտում կատարելու համար վարչական ակտով նախատեսված տուգանքի գումարը եւ ազատվել չվճարված գումարների համար նախատեսված լրացուցիչ տուգանքներից: Հետեւաբար առաջարկում ենք արտոնյալ վեց ամիս ժամկետը երկարացնել եւս վեց ամսով, միեւնույն ժամանակ նշված ժամկետում վճարումը կատարող քաղաքացիներին ազատել «Դատական ակտերի հարկադիր կատարման մասին» Հայաստանի Հանրապետության օրենքի 67-րդ հոդվածով նախատեսված կատարողական գործողությունների կատարման ծախսերը վճարելու պարտականությունից: </w:t>
      </w:r>
    </w:p>
    <w:p w:rsidR="00B16C43" w:rsidRPr="0096503B" w:rsidRDefault="00B16C43" w:rsidP="00BE6A6A">
      <w:pPr>
        <w:spacing w:after="0" w:line="360" w:lineRule="auto"/>
        <w:jc w:val="center"/>
        <w:rPr>
          <w:rFonts w:ascii="GHEA Grapalat" w:hAnsi="GHEA Grapalat" w:cs="Sylfaen"/>
        </w:rPr>
      </w:pPr>
    </w:p>
    <w:p w:rsidR="00B16C43" w:rsidRPr="0096503B" w:rsidRDefault="00B16C43" w:rsidP="00BE6A6A">
      <w:pPr>
        <w:spacing w:after="0" w:line="360" w:lineRule="auto"/>
        <w:jc w:val="center"/>
        <w:rPr>
          <w:rFonts w:ascii="GHEA Grapalat" w:hAnsi="GHEA Grapalat" w:cs="Sylfaen"/>
        </w:rPr>
      </w:pPr>
    </w:p>
    <w:p w:rsidR="00B16C43" w:rsidRPr="0096503B" w:rsidRDefault="00B16C43" w:rsidP="00BE6A6A">
      <w:pPr>
        <w:spacing w:after="0" w:line="360" w:lineRule="auto"/>
        <w:jc w:val="center"/>
        <w:rPr>
          <w:rFonts w:ascii="GHEA Grapalat" w:hAnsi="GHEA Grapalat" w:cs="Sylfaen"/>
        </w:rPr>
      </w:pPr>
    </w:p>
    <w:p w:rsidR="0096503B" w:rsidRPr="0096503B" w:rsidRDefault="0096503B" w:rsidP="00BE6A6A">
      <w:pPr>
        <w:spacing w:after="0" w:line="360" w:lineRule="auto"/>
        <w:jc w:val="center"/>
        <w:rPr>
          <w:rFonts w:ascii="GHEA Grapalat" w:hAnsi="GHEA Grapalat" w:cs="Sylfaen"/>
        </w:rPr>
      </w:pPr>
    </w:p>
    <w:p w:rsidR="0096503B" w:rsidRPr="0096503B" w:rsidRDefault="0096503B" w:rsidP="00BE6A6A">
      <w:pPr>
        <w:spacing w:after="0" w:line="360" w:lineRule="auto"/>
        <w:jc w:val="center"/>
        <w:rPr>
          <w:rFonts w:ascii="GHEA Grapalat" w:hAnsi="GHEA Grapalat" w:cs="Sylfaen"/>
        </w:rPr>
      </w:pPr>
    </w:p>
    <w:p w:rsidR="0096503B" w:rsidRPr="0096503B" w:rsidRDefault="0096503B" w:rsidP="00BE6A6A">
      <w:pPr>
        <w:spacing w:after="0" w:line="360" w:lineRule="auto"/>
        <w:jc w:val="center"/>
        <w:rPr>
          <w:rFonts w:ascii="GHEA Grapalat" w:hAnsi="GHEA Grapalat" w:cs="Sylfaen"/>
        </w:rPr>
      </w:pPr>
    </w:p>
    <w:p w:rsidR="0096503B" w:rsidRPr="0096503B" w:rsidRDefault="0096503B" w:rsidP="00BE6A6A">
      <w:pPr>
        <w:spacing w:after="0" w:line="360" w:lineRule="auto"/>
        <w:jc w:val="center"/>
        <w:rPr>
          <w:rFonts w:ascii="GHEA Grapalat" w:hAnsi="GHEA Grapalat" w:cs="Sylfaen"/>
        </w:rPr>
      </w:pPr>
    </w:p>
    <w:p w:rsidR="0096503B" w:rsidRPr="0096503B" w:rsidRDefault="0096503B" w:rsidP="00BE6A6A">
      <w:pPr>
        <w:spacing w:after="0" w:line="360" w:lineRule="auto"/>
        <w:jc w:val="center"/>
        <w:rPr>
          <w:rFonts w:ascii="GHEA Grapalat" w:hAnsi="GHEA Grapalat" w:cs="Sylfaen"/>
        </w:rPr>
      </w:pPr>
    </w:p>
    <w:p w:rsidR="0096503B" w:rsidRPr="0096503B" w:rsidRDefault="0096503B" w:rsidP="00BE6A6A">
      <w:pPr>
        <w:spacing w:after="0" w:line="360" w:lineRule="auto"/>
        <w:jc w:val="center"/>
        <w:rPr>
          <w:rFonts w:ascii="GHEA Grapalat" w:hAnsi="GHEA Grapalat" w:cs="Sylfaen"/>
        </w:rPr>
      </w:pPr>
    </w:p>
    <w:p w:rsidR="0096503B" w:rsidRPr="0096503B" w:rsidRDefault="0096503B" w:rsidP="0096503B">
      <w:pPr>
        <w:spacing w:after="0" w:line="240" w:lineRule="auto"/>
        <w:ind w:firstLine="514"/>
        <w:jc w:val="center"/>
        <w:rPr>
          <w:rFonts w:ascii="GHEA Grapalat" w:eastAsia="Times New Roman" w:hAnsi="GHEA Grapalat" w:cs="Times New Roman"/>
          <w:color w:val="000000"/>
        </w:rPr>
      </w:pPr>
      <w:r w:rsidRPr="0096503B">
        <w:rPr>
          <w:rFonts w:ascii="GHEA Grapalat" w:eastAsia="Times New Roman" w:hAnsi="GHEA Grapalat" w:cs="Times New Roman"/>
          <w:b/>
          <w:bCs/>
          <w:i/>
          <w:iCs/>
          <w:color w:val="000000"/>
        </w:rPr>
        <w:t>ԱՆՑՈՒՄԱՅԻՆ ԴՐՈՒՅԹՆԵՐ</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Arial" w:eastAsia="Times New Roman"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2025"/>
        <w:gridCol w:w="7722"/>
      </w:tblGrid>
      <w:tr w:rsidR="0096503B" w:rsidRPr="0096503B" w:rsidTr="0096503B">
        <w:trPr>
          <w:tblCellSpacing w:w="0" w:type="dxa"/>
        </w:trPr>
        <w:tc>
          <w:tcPr>
            <w:tcW w:w="2025" w:type="dxa"/>
            <w:hideMark/>
          </w:tcPr>
          <w:p w:rsidR="0096503B" w:rsidRPr="0096503B" w:rsidRDefault="0096503B" w:rsidP="0096503B">
            <w:pPr>
              <w:spacing w:after="0" w:line="240" w:lineRule="auto"/>
              <w:jc w:val="center"/>
              <w:rPr>
                <w:rFonts w:ascii="GHEA Grapalat" w:eastAsia="Times New Roman" w:hAnsi="GHEA Grapalat" w:cs="Times New Roman"/>
                <w:color w:val="000000"/>
              </w:rPr>
            </w:pPr>
            <w:r w:rsidRPr="0096503B">
              <w:rPr>
                <w:rFonts w:ascii="GHEA Grapalat" w:eastAsia="Times New Roman" w:hAnsi="GHEA Grapalat" w:cs="Times New Roman"/>
                <w:b/>
                <w:bCs/>
                <w:color w:val="000000"/>
              </w:rPr>
              <w:t>Հոդված 112.</w:t>
            </w:r>
          </w:p>
        </w:tc>
        <w:tc>
          <w:tcPr>
            <w:tcW w:w="0" w:type="auto"/>
            <w:vAlign w:val="center"/>
            <w:hideMark/>
          </w:tcPr>
          <w:p w:rsidR="0096503B" w:rsidRPr="0096503B" w:rsidRDefault="0096503B" w:rsidP="0096503B">
            <w:pPr>
              <w:spacing w:after="0" w:line="240" w:lineRule="auto"/>
              <w:rPr>
                <w:rFonts w:ascii="GHEA Grapalat" w:eastAsia="Times New Roman" w:hAnsi="GHEA Grapalat" w:cs="Times New Roman"/>
                <w:color w:val="000000"/>
              </w:rPr>
            </w:pPr>
            <w:r w:rsidRPr="0096503B">
              <w:rPr>
                <w:rFonts w:ascii="GHEA Grapalat" w:eastAsia="Times New Roman" w:hAnsi="GHEA Grapalat" w:cs="Times New Roman"/>
                <w:b/>
                <w:bCs/>
                <w:caps/>
                <w:color w:val="000000"/>
              </w:rPr>
              <w:t>Ա</w:t>
            </w:r>
            <w:r w:rsidRPr="0096503B">
              <w:rPr>
                <w:rFonts w:ascii="GHEA Grapalat" w:eastAsia="Times New Roman" w:hAnsi="GHEA Grapalat" w:cs="Times New Roman"/>
                <w:b/>
                <w:bCs/>
                <w:color w:val="000000"/>
              </w:rPr>
              <w:t>ՆՑՈՒՄԱՅԻՆ ԴՐՈՒՅԹՆԵՐ</w:t>
            </w:r>
          </w:p>
        </w:tc>
      </w:tr>
    </w:tbl>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Սույն օրենքն ուժի մեջ մտնելուց առաջ հարուցված, սակայն սույն օրենքն ուժի մեջ մտնելուց հետո դեռևս չավարտված վարչական վարույթներն իրականացվում են մինչև սույն օրենքի ուժի մեջ մտնելը գործող օրենսդրության համաձայն, եթե դիմողը, իսկ վարչական մարմնի նախաձեռնությամբ հարուցված վարչական վարույթի դեպքում` ընդունվելիք վարչական ակտի հասցեատերը, գրավոր չեն պահանջում, որ վարույթի չավարտված մասն իրականացվի սույն օրենքին համապատասխան:</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b/>
          <w:bCs/>
          <w:i/>
          <w:iCs/>
          <w:color w:val="000000"/>
        </w:rPr>
        <w:t>(112-րդ հոդվածը</w:t>
      </w:r>
      <w:r w:rsidRPr="0096503B">
        <w:rPr>
          <w:rFonts w:ascii="Arial" w:eastAsia="Times New Roman" w:hAnsi="Arial" w:cs="Arial"/>
          <w:b/>
          <w:bCs/>
          <w:i/>
          <w:iCs/>
          <w:color w:val="000000"/>
        </w:rPr>
        <w:t> </w:t>
      </w:r>
      <w:r w:rsidRPr="0096503B">
        <w:rPr>
          <w:rFonts w:ascii="GHEA Grapalat" w:eastAsia="Times New Roman" w:hAnsi="GHEA Grapalat" w:cs="Arial Unicode"/>
          <w:b/>
          <w:bCs/>
          <w:i/>
          <w:iCs/>
          <w:color w:val="000000"/>
        </w:rPr>
        <w:t>փոփ. 13.12.04 ՀՕ-10-Ն</w:t>
      </w:r>
      <w:r w:rsidRPr="0096503B">
        <w:rPr>
          <w:rFonts w:ascii="GHEA Grapalat" w:eastAsia="Times New Roman" w:hAnsi="GHEA Grapalat" w:cs="Times New Roman"/>
          <w:b/>
          <w:bCs/>
          <w:i/>
          <w:iCs/>
          <w:color w:val="000000"/>
        </w:rPr>
        <w:t>)</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96503B" w:rsidRDefault="0096503B" w:rsidP="0096503B">
      <w:pPr>
        <w:spacing w:after="0" w:line="240" w:lineRule="auto"/>
        <w:ind w:firstLine="514"/>
        <w:jc w:val="center"/>
        <w:rPr>
          <w:rFonts w:ascii="GHEA Grapalat" w:eastAsia="Times New Roman" w:hAnsi="GHEA Grapalat" w:cs="Times New Roman"/>
          <w:color w:val="000000"/>
        </w:rPr>
      </w:pPr>
      <w:r w:rsidRPr="0096503B">
        <w:rPr>
          <w:rFonts w:ascii="GHEA Grapalat" w:eastAsia="Times New Roman" w:hAnsi="GHEA Grapalat" w:cs="Times New Roman"/>
          <w:b/>
          <w:bCs/>
          <w:color w:val="000000"/>
        </w:rPr>
        <w:t>ՀԱՅԱՍՏԱՆԻ ՀԱՆՐԱՊԵՏՈՒԹՅԱՆ</w:t>
      </w:r>
    </w:p>
    <w:p w:rsidR="0096503B" w:rsidRPr="0096503B" w:rsidRDefault="0096503B" w:rsidP="0096503B">
      <w:pPr>
        <w:spacing w:after="0" w:line="240" w:lineRule="auto"/>
        <w:ind w:firstLine="514"/>
        <w:jc w:val="center"/>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96503B" w:rsidRDefault="0096503B" w:rsidP="0096503B">
      <w:pPr>
        <w:spacing w:after="0" w:line="240" w:lineRule="auto"/>
        <w:ind w:firstLine="514"/>
        <w:jc w:val="center"/>
        <w:rPr>
          <w:rFonts w:ascii="GHEA Grapalat" w:eastAsia="Times New Roman" w:hAnsi="GHEA Grapalat" w:cs="Times New Roman"/>
          <w:color w:val="000000"/>
        </w:rPr>
      </w:pPr>
      <w:r w:rsidRPr="0096503B">
        <w:rPr>
          <w:rFonts w:ascii="GHEA Grapalat" w:eastAsia="Times New Roman" w:hAnsi="GHEA Grapalat" w:cs="Times New Roman"/>
          <w:b/>
          <w:bCs/>
          <w:color w:val="000000"/>
        </w:rPr>
        <w:t>Օ Ր Ե Ն Ք Ը</w:t>
      </w:r>
    </w:p>
    <w:p w:rsidR="0096503B" w:rsidRPr="0096503B" w:rsidRDefault="0096503B" w:rsidP="0096503B">
      <w:pPr>
        <w:spacing w:after="0" w:line="240" w:lineRule="auto"/>
        <w:ind w:firstLine="514"/>
        <w:jc w:val="right"/>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96503B" w:rsidRDefault="0096503B" w:rsidP="0096503B">
      <w:pPr>
        <w:spacing w:after="0" w:line="240" w:lineRule="auto"/>
        <w:ind w:firstLine="514"/>
        <w:jc w:val="right"/>
        <w:rPr>
          <w:rFonts w:ascii="GHEA Grapalat" w:eastAsia="Times New Roman" w:hAnsi="GHEA Grapalat" w:cs="Times New Roman"/>
          <w:color w:val="000000"/>
        </w:rPr>
      </w:pPr>
      <w:r w:rsidRPr="0096503B">
        <w:rPr>
          <w:rFonts w:ascii="GHEA Grapalat" w:eastAsia="Times New Roman" w:hAnsi="GHEA Grapalat" w:cs="Times New Roman"/>
          <w:color w:val="000000"/>
        </w:rPr>
        <w:t>Ընդունված է 2014 թվականի դեկտեմբերի 17-ին</w:t>
      </w:r>
    </w:p>
    <w:p w:rsidR="0096503B" w:rsidRPr="0096503B" w:rsidRDefault="0096503B" w:rsidP="0096503B">
      <w:pPr>
        <w:spacing w:after="0" w:line="240" w:lineRule="auto"/>
        <w:ind w:firstLine="514"/>
        <w:jc w:val="right"/>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96503B" w:rsidRDefault="0096503B" w:rsidP="0096503B">
      <w:pPr>
        <w:spacing w:after="0" w:line="240" w:lineRule="auto"/>
        <w:ind w:firstLine="514"/>
        <w:jc w:val="center"/>
        <w:rPr>
          <w:rFonts w:ascii="GHEA Grapalat" w:eastAsia="Times New Roman" w:hAnsi="GHEA Grapalat" w:cs="Times New Roman"/>
          <w:color w:val="000000"/>
        </w:rPr>
      </w:pPr>
      <w:r w:rsidRPr="0096503B">
        <w:rPr>
          <w:rFonts w:ascii="GHEA Grapalat" w:eastAsia="Times New Roman" w:hAnsi="GHEA Grapalat" w:cs="Times New Roman"/>
          <w:b/>
          <w:bCs/>
          <w:color w:val="000000"/>
        </w:rPr>
        <w:t>«ՎԱՐՉԱՐԱՐՈՒԹՅԱՆ ՀԻՄՈՒՆՔՆԵՐԻ ԵՎ ՎԱՐՉԱԿԱՆ ՎԱՐՈՒՅԹԻ ՄԱՍԻՆ» ՀԱՅԱՍՏԱՆԻ ՀԱՆՐԱՊԵՏՈՒԹՅԱՆ ՕՐԵՆՔՈՒՄ ՓՈՓՈԽՈՒԹՅՈՒՆՆԵՐ ԵՎ ԼՐԱՑՈՒՄՆԵՐ ԿԱՏԱՐԵԼՈՒ ՄԱՍԻՆ</w:t>
      </w:r>
    </w:p>
    <w:p w:rsidR="0096503B" w:rsidRPr="0096503B" w:rsidRDefault="0096503B" w:rsidP="0096503B">
      <w:pPr>
        <w:spacing w:after="0" w:line="240" w:lineRule="auto"/>
        <w:ind w:firstLine="514"/>
        <w:jc w:val="center"/>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b/>
          <w:bCs/>
          <w:color w:val="000000"/>
        </w:rPr>
        <w:t>Հոդված 1.</w:t>
      </w:r>
      <w:r w:rsidRPr="0096503B">
        <w:rPr>
          <w:rFonts w:ascii="GHEA Grapalat" w:eastAsia="Times New Roman" w:hAnsi="GHEA Grapalat" w:cs="Times New Roman"/>
          <w:color w:val="000000"/>
        </w:rPr>
        <w:t xml:space="preserve"> «Վարչարարության հիմունքների և վարչական վարույթի մասին» Հայաստանի Հանրապետության 2004 թվականի փետրվարի 18-ի ՀՕ-41-Ն օրենքի 59-րդ հոդվածի 2-րդ մասում «` օրենքով սահմանված այլ եղանակներով» բառերը փոխարինել «հանձնման այնպիսի եղանակներով, որոնք թույլ են տալիս հաստատել հասցեատիրոջ կողմից ակտը ստանալու կամ օրենքով սահմանված դեպքերում պատշաճ ծանուցված լինելու փաստը» բառերով:</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b/>
          <w:bCs/>
          <w:color w:val="000000"/>
        </w:rPr>
        <w:t>Հոդված 2.</w:t>
      </w:r>
      <w:r w:rsidRPr="0096503B">
        <w:rPr>
          <w:rFonts w:ascii="GHEA Grapalat" w:eastAsia="Times New Roman" w:hAnsi="GHEA Grapalat" w:cs="Times New Roman"/>
          <w:color w:val="000000"/>
        </w:rPr>
        <w:t xml:space="preserve"> Օրենքի 88-րդ հոդվածում՝</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1) լրացնել հետևյալ բովանդակությամբ 1.1-ին մասով.</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«1.1. Հանրային իրավական դրամական պահանջները ենթակա են հարկադիր կատարման Հայաստանի Հանրապետության վարչական դատավարության օրենսգրքով սահմանված կարգով՝ օրինական ուժի մեջ մտած վճռով տրված կատարողական թերթի հիման վրա, եթե`</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 xml:space="preserve">ա. անբողոքարկելի վարչական ակտերի հիման վրա ֆիզիկական անձից գանձման ենթակա դրամական պահանջը գերազանցում է երկու հարյուր հազար դրամը, </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բ. ֆիզիկական անձից գանձման ենթակա դրամական պահանջի հարկադիր կատարումը հնարավոր չէ առանց նրան սեփականության (այդ թվում՝ ընդհանուր սեփականության) իրավունքով պատկանող միակ բնակարանի բռնագանձման,</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գ. իրավաբանական անձից կամ անհատ ձեռնարկատիրոջից գանձման ենթակա դրամական պահանջը գերազանցում է իրավաբանական անձի կամ անհատ ձեռնարկատիրոջ գույքի արժեքը:».</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 xml:space="preserve">2) 2-րդ մասի երրորդ նախադասությունից հանել «հարկային» բառը. </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3) լրացնել հետևյալ բովանդակությամբ 2.1-ին մասով.</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«2.1. Պարտավոր անձի գույքի վրա արգելանք դնելու մասին որոշումը Հայաստանի Հանրապետության արդարադատության նախարարության դատական ակտերի հարկադիր կատարման ծառայություն է ներկայացվում սույն հոդվածի 4-րդ մասով սահմանված կարգով՝ կցելով որոշման ընդունման համար հիմք հանդիսացած ապացույցները.».</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 xml:space="preserve">4) 4-րդ մասը «վարչական ակտը» բառերից հետո լրացնել «, այդ ակտի մասին սույն օրենքով սահմանված կարգով իրազեկելը կամ այլ օրենքներով սահմանված կարգով </w:t>
      </w:r>
      <w:r w:rsidRPr="0096503B">
        <w:rPr>
          <w:rFonts w:ascii="GHEA Grapalat" w:eastAsia="Times New Roman" w:hAnsi="GHEA Grapalat" w:cs="Times New Roman"/>
          <w:color w:val="000000"/>
        </w:rPr>
        <w:lastRenderedPageBreak/>
        <w:t>հասցեատիրոջը հանձնելը կամ այլ կերպ պատշաճ ծանուցելը, ինչպես նաև ուժի մեջ մտնելը և անբողոքարկելի դառնալը հավաստող ապացույցները» բառերով.</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 xml:space="preserve">5) 5-րդ մասը «հետաձգել» և «հետաձգելու» բառերից հետո համապատասխանաբար լրացնել «կամ տարաժամկետել» և «կամ տարաժամկետելու» բառերով։ </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b/>
          <w:bCs/>
          <w:color w:val="000000"/>
        </w:rPr>
        <w:t>Հոդված 3. Անցումային դրույթներ</w:t>
      </w:r>
    </w:p>
    <w:p w:rsidR="0096503B" w:rsidRPr="0096503B" w:rsidRDefault="0096503B" w:rsidP="0096503B">
      <w:pPr>
        <w:spacing w:after="0" w:line="240" w:lineRule="auto"/>
        <w:ind w:firstLine="514"/>
        <w:rPr>
          <w:rFonts w:ascii="GHEA Grapalat" w:eastAsia="Times New Roman" w:hAnsi="GHEA Grapalat" w:cs="Times New Roman"/>
          <w:color w:val="000000"/>
        </w:rPr>
      </w:pPr>
      <w:r w:rsidRPr="0096503B">
        <w:rPr>
          <w:rFonts w:ascii="Arial" w:eastAsia="Times New Roman" w:hAnsi="Arial" w:cs="Arial"/>
          <w:color w:val="000000"/>
        </w:rPr>
        <w:t> </w:t>
      </w:r>
    </w:p>
    <w:p w:rsidR="0096503B" w:rsidRPr="00A5344D" w:rsidRDefault="0096503B" w:rsidP="0096503B">
      <w:pPr>
        <w:spacing w:after="0" w:line="240" w:lineRule="auto"/>
        <w:ind w:firstLine="514"/>
        <w:rPr>
          <w:rFonts w:ascii="GHEA Grapalat" w:eastAsia="Times New Roman" w:hAnsi="GHEA Grapalat" w:cs="Times New Roman"/>
          <w:color w:val="000000"/>
        </w:rPr>
      </w:pPr>
      <w:r w:rsidRPr="0096503B">
        <w:rPr>
          <w:rFonts w:ascii="GHEA Grapalat" w:eastAsia="Times New Roman" w:hAnsi="GHEA Grapalat" w:cs="Times New Roman"/>
          <w:color w:val="000000"/>
        </w:rPr>
        <w:t>1. Վարչական իրավախախտումների վերաբերյալ Հայաստանի Հանրապետության օրենսգրքի 123-րդ, 123.1-ին, 123.3-րդ, 123.4-րդ, 123.5-րդ (բացառությամբ 8-րդ և 9-րդ մասերով նախատեսված իրավախախտումների), 123.6-րդ, 123.7-րդ, 124-րդ, 124.1-ին, 124.2-րդ, 124.3-րդ, 124.4-րդ, 124.6-րդ, 124.7-րդ, 125-րդ, 126-րդ, 128-րդ, 129.2-րդ, 131-րդ, 132-րդ, 135.2-րդ, 140-րդ հոդվածներով նախատեսված վարչական իրավախախտում կատարելու համար մինչև սույն օրենքն ուժի մեջ մտնելը կայացրած վարչական ակտով նախատեսված տուգանքի գումարը սույն օրենքն ուժի մեջ մտնելուց հետո</w:t>
      </w:r>
      <w:r w:rsidRPr="00A5344D">
        <w:rPr>
          <w:rFonts w:ascii="GHEA Grapalat" w:eastAsia="Times New Roman" w:hAnsi="GHEA Grapalat" w:cs="Times New Roman"/>
          <w:color w:val="000000"/>
        </w:rPr>
        <w:t>՝ վեց ամսվա ընթացքում, վճարելու (վճարված լինելու) դեպքում վարչական իրավախախտում կատարած անձն ազատվում է վարչական ակտի ընդունման պահին գործող օրենքով սահմանված կարգով գումարը չվճարելու հետևանքով նախատեսված տուգանքի չափի ավելացած մասը և «Դատական ակտերի հարկադիր կատարման մասին» Հայաստանի Հանրապետության օրենքի 67-րդ հոդվածով նախատեսված կատարողական գործողությունների կատարման ծախսերը վճարելու պարտականությունից:</w:t>
      </w:r>
    </w:p>
    <w:p w:rsidR="0096503B" w:rsidRPr="00A5344D" w:rsidRDefault="0096503B" w:rsidP="0096503B">
      <w:pPr>
        <w:spacing w:after="0" w:line="240" w:lineRule="auto"/>
        <w:ind w:firstLine="514"/>
        <w:rPr>
          <w:rFonts w:ascii="GHEA Grapalat" w:eastAsia="Times New Roman" w:hAnsi="GHEA Grapalat" w:cs="Times New Roman"/>
          <w:color w:val="000000"/>
        </w:rPr>
      </w:pPr>
      <w:r w:rsidRPr="00A5344D">
        <w:rPr>
          <w:rFonts w:ascii="GHEA Grapalat" w:eastAsia="Times New Roman" w:hAnsi="GHEA Grapalat" w:cs="Times New Roman"/>
          <w:color w:val="000000"/>
        </w:rPr>
        <w:t>2</w:t>
      </w:r>
      <w:r w:rsidRPr="00A5344D">
        <w:rPr>
          <w:rFonts w:ascii="GHEA Grapalat" w:eastAsia="MS Gothic" w:hAnsi="MS Gothic" w:cs="MS Gothic"/>
          <w:color w:val="000000"/>
        </w:rPr>
        <w:t>․</w:t>
      </w:r>
      <w:r w:rsidRPr="00A5344D">
        <w:rPr>
          <w:rFonts w:ascii="GHEA Grapalat" w:eastAsia="Times New Roman" w:hAnsi="GHEA Grapalat" w:cs="Arial Unicode"/>
          <w:color w:val="000000"/>
        </w:rPr>
        <w:t xml:space="preserve"> Վարչական իրավախախտում կատարած անձինք ազատվում են մինչև 2012 թվականի հունվարի 1-ը Վարչական իրավախախտումների </w:t>
      </w:r>
      <w:r w:rsidRPr="00A5344D">
        <w:rPr>
          <w:rFonts w:ascii="GHEA Grapalat" w:eastAsia="Times New Roman" w:hAnsi="GHEA Grapalat" w:cs="Times New Roman"/>
          <w:color w:val="000000"/>
        </w:rPr>
        <w:t>վերաբերյալ Հայաստանի Հանրապետության օրենսգրքի 123-րդ, 123.1-ին, 123.3-րդ, 123.4-րդ, 123.5-րդ (բացառությամբ 8-րդ և 9-րդ մասերով նախատեսված իրավախախտումների), 123.6-րդ, 123.7-րդ, 124-րդ, 124.1-ին, 124.2-րդ, 124.3-րդ, 124.4-րդ, 124.6-րդ, 124.7-րդ, 125-րդ, 126-րդ, 128-րդ, 129.2-րդ, 131-րդ, 132-րդ, 135.2-րդ, 140-րդ հոդվածներով նախատեսված վարչական իրավախախտում կատարելու համար վարչական ակտով նախատեսված տուգանքի գումարը և «Դատական ակտերի հարկադիր կատարման մասին» Հայաստանի Հանրապետության օրենքի 67-րդ հոդվածով նախատեսված կատարողական գործողությունների կատարման ծախսերը վճարելու պարտականությունից:</w:t>
      </w:r>
    </w:p>
    <w:p w:rsidR="0096503B" w:rsidRPr="00A5344D" w:rsidRDefault="0096503B" w:rsidP="0096503B">
      <w:pPr>
        <w:spacing w:after="0" w:line="240" w:lineRule="auto"/>
        <w:ind w:firstLine="514"/>
        <w:rPr>
          <w:rFonts w:ascii="GHEA Grapalat" w:eastAsia="Times New Roman" w:hAnsi="GHEA Grapalat" w:cs="Times New Roman"/>
          <w:color w:val="000000"/>
        </w:rPr>
      </w:pPr>
      <w:r w:rsidRPr="00A5344D">
        <w:rPr>
          <w:rFonts w:ascii="GHEA Grapalat" w:eastAsia="Times New Roman" w:hAnsi="GHEA Grapalat" w:cs="Times New Roman"/>
          <w:color w:val="000000"/>
        </w:rPr>
        <w:t>3</w:t>
      </w:r>
      <w:r w:rsidRPr="00A5344D">
        <w:rPr>
          <w:rFonts w:ascii="GHEA Grapalat" w:eastAsia="MS Gothic" w:hAnsi="MS Gothic" w:cs="MS Gothic"/>
          <w:color w:val="000000"/>
        </w:rPr>
        <w:t>․</w:t>
      </w:r>
      <w:r w:rsidRPr="00A5344D">
        <w:rPr>
          <w:rFonts w:ascii="GHEA Grapalat" w:eastAsia="Times New Roman" w:hAnsi="GHEA Grapalat" w:cs="Arial Unicode"/>
          <w:color w:val="000000"/>
        </w:rPr>
        <w:t xml:space="preserve"> Մինչև սույն օրենքն ուժի մեջ մտնելը կայացրած վարչական ակտի` Վարչական իրավախախտումների վերաբերյալ Հայաստանի Հանրապետության օրենսգրքի 305-րդ հոդվածի 3-րդ և 4-րդ մասերով, ինչպես</w:t>
      </w:r>
      <w:r w:rsidRPr="00A5344D">
        <w:rPr>
          <w:rFonts w:ascii="GHEA Grapalat" w:eastAsia="Times New Roman" w:hAnsi="GHEA Grapalat" w:cs="Times New Roman"/>
          <w:color w:val="000000"/>
        </w:rPr>
        <w:t xml:space="preserve"> նաև «Վարչարարության հիմունքների և վարչական վարույթի մասին» Հայաստանի Հանրապետության օրենքի 88-րդ հոդվածի 3-րդ մասով սահմանված ժամկետի հաշվարկը կասեցվում է սույն հոդվածի 1-ին մասով սահմանված վեց ամիս ժամկետով։ </w:t>
      </w:r>
    </w:p>
    <w:p w:rsidR="0096503B" w:rsidRPr="00A5344D" w:rsidRDefault="0096503B" w:rsidP="0096503B">
      <w:pPr>
        <w:spacing w:after="0" w:line="240" w:lineRule="auto"/>
        <w:ind w:firstLine="514"/>
        <w:rPr>
          <w:rFonts w:ascii="GHEA Grapalat" w:eastAsia="Times New Roman" w:hAnsi="GHEA Grapalat" w:cs="Times New Roman"/>
          <w:color w:val="000000"/>
        </w:rPr>
      </w:pPr>
      <w:r w:rsidRPr="00A5344D">
        <w:rPr>
          <w:rFonts w:ascii="GHEA Grapalat" w:eastAsia="Times New Roman" w:hAnsi="GHEA Grapalat" w:cs="Times New Roman"/>
          <w:color w:val="000000"/>
        </w:rPr>
        <w:t>4. Սույն օրենքի 2-րդ հոդվածի 4-րդ կետով նախատեսված պահանջը տարածվում է սույն օրենքն ուժի մեջ մտնելուց հետո կայացրած վարչական ակտով հանրային իրավական դրամական պահանջի վրա:</w:t>
      </w:r>
    </w:p>
    <w:p w:rsidR="0096503B" w:rsidRPr="00A5344D" w:rsidRDefault="0096503B" w:rsidP="0096503B">
      <w:pPr>
        <w:spacing w:after="0" w:line="240" w:lineRule="auto"/>
        <w:ind w:firstLine="514"/>
        <w:rPr>
          <w:rFonts w:ascii="GHEA Grapalat" w:eastAsia="Times New Roman" w:hAnsi="GHEA Grapalat" w:cs="Times New Roman"/>
          <w:color w:val="000000"/>
        </w:rPr>
      </w:pPr>
      <w:r w:rsidRPr="00A5344D">
        <w:rPr>
          <w:rFonts w:ascii="GHEA Grapalat" w:eastAsia="Times New Roman" w:hAnsi="GHEA Grapalat" w:cs="Times New Roman"/>
          <w:color w:val="000000"/>
        </w:rPr>
        <w:t>5. Սույն օրենքն ուժի մեջ է մտնում պաշտոնական հրապարակման օրվան հաջորդող տասներորդ օրը:</w:t>
      </w:r>
    </w:p>
    <w:p w:rsidR="0096503B" w:rsidRPr="00A5344D" w:rsidRDefault="0096503B" w:rsidP="0096503B">
      <w:pPr>
        <w:spacing w:after="0" w:line="240" w:lineRule="auto"/>
        <w:ind w:firstLine="514"/>
        <w:rPr>
          <w:rFonts w:ascii="GHEA Grapalat" w:eastAsia="Times New Roman" w:hAnsi="GHEA Grapalat" w:cs="Times New Roman"/>
          <w:color w:val="000000"/>
        </w:rPr>
      </w:pPr>
      <w:r w:rsidRPr="00A5344D">
        <w:rPr>
          <w:rFonts w:ascii="Arial" w:eastAsia="Times New Roman" w:hAnsi="Arial" w:cs="Arial"/>
          <w:color w:val="000000"/>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5284"/>
      </w:tblGrid>
      <w:tr w:rsidR="0096503B" w:rsidRPr="00A5344D" w:rsidTr="0096503B">
        <w:trPr>
          <w:tblCellSpacing w:w="7" w:type="dxa"/>
        </w:trPr>
        <w:tc>
          <w:tcPr>
            <w:tcW w:w="4500" w:type="dxa"/>
            <w:vAlign w:val="center"/>
            <w:hideMark/>
          </w:tcPr>
          <w:p w:rsidR="0096503B" w:rsidRPr="00A5344D" w:rsidRDefault="0096503B" w:rsidP="0096503B">
            <w:pPr>
              <w:spacing w:before="100" w:beforeAutospacing="1" w:after="100" w:afterAutospacing="1" w:line="240" w:lineRule="auto"/>
              <w:jc w:val="center"/>
              <w:rPr>
                <w:rFonts w:ascii="GHEA Grapalat" w:eastAsia="Times New Roman" w:hAnsi="GHEA Grapalat" w:cs="Times New Roman"/>
                <w:color w:val="000000"/>
              </w:rPr>
            </w:pPr>
            <w:r w:rsidRPr="00A5344D">
              <w:rPr>
                <w:rFonts w:ascii="GHEA Grapalat" w:eastAsia="Times New Roman" w:hAnsi="GHEA Grapalat" w:cs="Times New Roman"/>
                <w:b/>
                <w:bCs/>
                <w:color w:val="000000"/>
              </w:rPr>
              <w:t>Հայաստանի Հանրապետության</w:t>
            </w:r>
            <w:r w:rsidRPr="00A5344D">
              <w:rPr>
                <w:rFonts w:ascii="GHEA Grapalat" w:eastAsia="Times New Roman" w:hAnsi="GHEA Grapalat" w:cs="Times New Roman"/>
                <w:b/>
                <w:bCs/>
                <w:color w:val="000000"/>
              </w:rPr>
              <w:br/>
              <w:t>Նախագահ</w:t>
            </w:r>
          </w:p>
        </w:tc>
        <w:tc>
          <w:tcPr>
            <w:tcW w:w="0" w:type="auto"/>
            <w:vAlign w:val="bottom"/>
            <w:hideMark/>
          </w:tcPr>
          <w:p w:rsidR="0096503B" w:rsidRPr="00A5344D" w:rsidRDefault="0096503B" w:rsidP="0096503B">
            <w:pPr>
              <w:spacing w:after="0" w:line="240" w:lineRule="auto"/>
              <w:jc w:val="right"/>
              <w:rPr>
                <w:rFonts w:ascii="GHEA Grapalat" w:eastAsia="Times New Roman" w:hAnsi="GHEA Grapalat" w:cs="Times New Roman"/>
                <w:color w:val="000000"/>
              </w:rPr>
            </w:pPr>
            <w:r w:rsidRPr="00A5344D">
              <w:rPr>
                <w:rFonts w:ascii="GHEA Grapalat" w:eastAsia="Times New Roman" w:hAnsi="GHEA Grapalat" w:cs="Times New Roman"/>
                <w:b/>
                <w:bCs/>
                <w:color w:val="000000"/>
              </w:rPr>
              <w:t>Ս. Սարգսյան</w:t>
            </w:r>
          </w:p>
        </w:tc>
      </w:tr>
      <w:tr w:rsidR="0096503B" w:rsidRPr="0096503B" w:rsidTr="0096503B">
        <w:trPr>
          <w:tblCellSpacing w:w="7" w:type="dxa"/>
        </w:trPr>
        <w:tc>
          <w:tcPr>
            <w:tcW w:w="0" w:type="auto"/>
            <w:vAlign w:val="center"/>
            <w:hideMark/>
          </w:tcPr>
          <w:p w:rsidR="0096503B" w:rsidRPr="00A5344D" w:rsidRDefault="0096503B" w:rsidP="0096503B">
            <w:pPr>
              <w:spacing w:after="0" w:line="240" w:lineRule="auto"/>
              <w:jc w:val="center"/>
              <w:rPr>
                <w:rFonts w:ascii="GHEA Grapalat" w:eastAsia="Times New Roman" w:hAnsi="GHEA Grapalat" w:cs="Times New Roman"/>
                <w:color w:val="000000"/>
              </w:rPr>
            </w:pPr>
            <w:r w:rsidRPr="00A5344D">
              <w:rPr>
                <w:rFonts w:ascii="Arial" w:eastAsia="Times New Roman" w:hAnsi="Arial" w:cs="Arial"/>
                <w:color w:val="000000"/>
              </w:rPr>
              <w:t> </w:t>
            </w:r>
          </w:p>
          <w:p w:rsidR="0096503B" w:rsidRPr="00A5344D" w:rsidRDefault="0096503B" w:rsidP="0096503B">
            <w:pPr>
              <w:spacing w:after="0" w:line="240" w:lineRule="auto"/>
              <w:jc w:val="center"/>
              <w:rPr>
                <w:rFonts w:ascii="GHEA Grapalat" w:eastAsia="Times New Roman" w:hAnsi="GHEA Grapalat" w:cs="Times New Roman"/>
                <w:color w:val="000000"/>
              </w:rPr>
            </w:pPr>
            <w:r w:rsidRPr="00A5344D">
              <w:rPr>
                <w:rFonts w:ascii="GHEA Grapalat" w:eastAsia="Times New Roman" w:hAnsi="GHEA Grapalat" w:cs="Times New Roman"/>
                <w:color w:val="000000"/>
              </w:rPr>
              <w:t>2014 թ. դեկտեմբերի 30</w:t>
            </w:r>
          </w:p>
          <w:p w:rsidR="0096503B" w:rsidRPr="00A5344D" w:rsidRDefault="0096503B" w:rsidP="0096503B">
            <w:pPr>
              <w:spacing w:after="0" w:line="240" w:lineRule="auto"/>
              <w:jc w:val="center"/>
              <w:rPr>
                <w:rFonts w:ascii="GHEA Grapalat" w:eastAsia="Times New Roman" w:hAnsi="GHEA Grapalat" w:cs="Times New Roman"/>
                <w:color w:val="000000"/>
              </w:rPr>
            </w:pPr>
            <w:r w:rsidRPr="00A5344D">
              <w:rPr>
                <w:rFonts w:ascii="GHEA Grapalat" w:eastAsia="Times New Roman" w:hAnsi="GHEA Grapalat" w:cs="Times New Roman"/>
                <w:color w:val="000000"/>
              </w:rPr>
              <w:t>Երևան</w:t>
            </w:r>
          </w:p>
          <w:p w:rsidR="0096503B" w:rsidRPr="0096503B" w:rsidRDefault="0096503B" w:rsidP="0096503B">
            <w:pPr>
              <w:spacing w:after="0" w:line="240" w:lineRule="auto"/>
              <w:jc w:val="center"/>
              <w:rPr>
                <w:rFonts w:ascii="GHEA Grapalat" w:eastAsia="Times New Roman" w:hAnsi="GHEA Grapalat" w:cs="Times New Roman"/>
                <w:color w:val="000000"/>
              </w:rPr>
            </w:pPr>
            <w:r w:rsidRPr="00A5344D">
              <w:rPr>
                <w:rFonts w:ascii="GHEA Grapalat" w:eastAsia="Times New Roman" w:hAnsi="GHEA Grapalat" w:cs="Times New Roman"/>
                <w:color w:val="000000"/>
              </w:rPr>
              <w:t>ՀՕ-249-Ն</w:t>
            </w:r>
            <w:bookmarkStart w:id="0" w:name="_GoBack"/>
            <w:bookmarkEnd w:id="0"/>
          </w:p>
        </w:tc>
        <w:tc>
          <w:tcPr>
            <w:tcW w:w="0" w:type="auto"/>
            <w:vAlign w:val="center"/>
            <w:hideMark/>
          </w:tcPr>
          <w:p w:rsidR="0096503B" w:rsidRPr="0096503B" w:rsidRDefault="0096503B" w:rsidP="0096503B">
            <w:pPr>
              <w:spacing w:after="0" w:line="240" w:lineRule="auto"/>
              <w:rPr>
                <w:rFonts w:ascii="GHEA Grapalat" w:eastAsia="Times New Roman" w:hAnsi="GHEA Grapalat" w:cs="Times New Roman"/>
              </w:rPr>
            </w:pPr>
          </w:p>
        </w:tc>
      </w:tr>
    </w:tbl>
    <w:p w:rsidR="00B16C43" w:rsidRPr="0096503B" w:rsidRDefault="00B16C43" w:rsidP="00BE6A6A">
      <w:pPr>
        <w:spacing w:after="0" w:line="360" w:lineRule="auto"/>
        <w:jc w:val="center"/>
        <w:rPr>
          <w:rFonts w:ascii="GHEA Grapalat" w:hAnsi="GHEA Grapalat" w:cs="Sylfaen"/>
        </w:rPr>
      </w:pPr>
    </w:p>
    <w:sectPr w:rsidR="00B16C43" w:rsidRPr="0096503B" w:rsidSect="005309C1">
      <w:pgSz w:w="11907" w:h="16839" w:code="9"/>
      <w:pgMar w:top="1080"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D140966"/>
    <w:lvl w:ilvl="0">
      <w:numFmt w:val="bullet"/>
      <w:lvlText w:val="*"/>
      <w:lvlJc w:val="left"/>
    </w:lvl>
  </w:abstractNum>
  <w:abstractNum w:abstractNumId="1">
    <w:nsid w:val="24CC5544"/>
    <w:multiLevelType w:val="hybridMultilevel"/>
    <w:tmpl w:val="872C30E6"/>
    <w:lvl w:ilvl="0" w:tplc="EABE36A4">
      <w:start w:val="1"/>
      <w:numFmt w:val="upperLetter"/>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
    <w:nsid w:val="27EB1EA1"/>
    <w:multiLevelType w:val="hybridMultilevel"/>
    <w:tmpl w:val="80EEAC8C"/>
    <w:lvl w:ilvl="0" w:tplc="0409000F">
      <w:start w:val="4"/>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74D33F4"/>
    <w:multiLevelType w:val="hybridMultilevel"/>
    <w:tmpl w:val="A1D28960"/>
    <w:lvl w:ilvl="0" w:tplc="040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
    <w:nsid w:val="5D4E52C4"/>
    <w:multiLevelType w:val="hybridMultilevel"/>
    <w:tmpl w:val="C59EE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D620BD"/>
    <w:multiLevelType w:val="hybridMultilevel"/>
    <w:tmpl w:val="9F1EA8C2"/>
    <w:lvl w:ilvl="0" w:tplc="8022FAD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96D17E8"/>
    <w:multiLevelType w:val="hybridMultilevel"/>
    <w:tmpl w:val="E4AC1C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92"/>
    <w:rsid w:val="000966C2"/>
    <w:rsid w:val="000E14A6"/>
    <w:rsid w:val="00120C08"/>
    <w:rsid w:val="001F6B18"/>
    <w:rsid w:val="00225711"/>
    <w:rsid w:val="002530AF"/>
    <w:rsid w:val="002F4C97"/>
    <w:rsid w:val="00302678"/>
    <w:rsid w:val="003320E4"/>
    <w:rsid w:val="00332EB0"/>
    <w:rsid w:val="003E5889"/>
    <w:rsid w:val="004262C2"/>
    <w:rsid w:val="004A796E"/>
    <w:rsid w:val="004B6EF1"/>
    <w:rsid w:val="005309C1"/>
    <w:rsid w:val="00591F1F"/>
    <w:rsid w:val="005F4D0D"/>
    <w:rsid w:val="00651CDE"/>
    <w:rsid w:val="00671A73"/>
    <w:rsid w:val="006D573D"/>
    <w:rsid w:val="007244AD"/>
    <w:rsid w:val="007623FD"/>
    <w:rsid w:val="007E5015"/>
    <w:rsid w:val="007F2D8C"/>
    <w:rsid w:val="008156F4"/>
    <w:rsid w:val="008951D6"/>
    <w:rsid w:val="00904AB6"/>
    <w:rsid w:val="00924E71"/>
    <w:rsid w:val="0096503B"/>
    <w:rsid w:val="009B5E69"/>
    <w:rsid w:val="00A339EE"/>
    <w:rsid w:val="00A40299"/>
    <w:rsid w:val="00A5276C"/>
    <w:rsid w:val="00A5344D"/>
    <w:rsid w:val="00A554DF"/>
    <w:rsid w:val="00A67A00"/>
    <w:rsid w:val="00A830F5"/>
    <w:rsid w:val="00A95D38"/>
    <w:rsid w:val="00AD2762"/>
    <w:rsid w:val="00B16C43"/>
    <w:rsid w:val="00B55DB4"/>
    <w:rsid w:val="00BC514F"/>
    <w:rsid w:val="00BE6A6A"/>
    <w:rsid w:val="00C05837"/>
    <w:rsid w:val="00CE36E2"/>
    <w:rsid w:val="00CE68B1"/>
    <w:rsid w:val="00D44D3B"/>
    <w:rsid w:val="00D64D91"/>
    <w:rsid w:val="00D76667"/>
    <w:rsid w:val="00DD3A92"/>
    <w:rsid w:val="00E41661"/>
    <w:rsid w:val="00E73DC9"/>
    <w:rsid w:val="00E83C51"/>
    <w:rsid w:val="00EA48F3"/>
    <w:rsid w:val="00F07612"/>
    <w:rsid w:val="00F15C6B"/>
    <w:rsid w:val="00F42950"/>
    <w:rsid w:val="00F7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E6A6A"/>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link w:val="Heading2Char"/>
    <w:uiPriority w:val="9"/>
    <w:qFormat/>
    <w:rsid w:val="00DD3A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DD3A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BE6A6A"/>
    <w:pPr>
      <w:keepNext/>
      <w:keepLines/>
      <w:spacing w:before="200" w:after="0"/>
      <w:outlineLvl w:val="3"/>
    </w:pPr>
    <w:rPr>
      <w:rFonts w:ascii="Cambria" w:eastAsia="Calibri" w:hAnsi="Cambria" w:cs="Times New Roman"/>
      <w:b/>
      <w:bCs/>
      <w:i/>
      <w:iCs/>
      <w:color w:val="4F81BD"/>
    </w:rPr>
  </w:style>
  <w:style w:type="paragraph" w:styleId="Heading5">
    <w:name w:val="heading 5"/>
    <w:basedOn w:val="Normal"/>
    <w:next w:val="Normal"/>
    <w:link w:val="Heading5Char"/>
    <w:qFormat/>
    <w:rsid w:val="00BE6A6A"/>
    <w:pPr>
      <w:keepNext/>
      <w:keepLines/>
      <w:spacing w:before="200" w:after="0"/>
      <w:outlineLvl w:val="4"/>
    </w:pPr>
    <w:rPr>
      <w:rFonts w:ascii="Cambria" w:eastAsia="Calibri" w:hAnsi="Cambria" w:cs="Times New Roman"/>
      <w:color w:val="243F60"/>
    </w:rPr>
  </w:style>
  <w:style w:type="paragraph" w:styleId="Heading8">
    <w:name w:val="heading 8"/>
    <w:basedOn w:val="Normal"/>
    <w:next w:val="Normal"/>
    <w:link w:val="Heading8Char"/>
    <w:qFormat/>
    <w:rsid w:val="00BE6A6A"/>
    <w:pPr>
      <w:keepNext/>
      <w:keepLines/>
      <w:spacing w:before="200" w:after="0"/>
      <w:outlineLvl w:val="7"/>
    </w:pPr>
    <w:rPr>
      <w:rFonts w:ascii="Cambria" w:eastAsia="Calibri"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A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D3A92"/>
    <w:rPr>
      <w:rFonts w:ascii="Times New Roman" w:eastAsia="Times New Roman" w:hAnsi="Times New Roman" w:cs="Times New Roman"/>
      <w:b/>
      <w:bCs/>
      <w:sz w:val="27"/>
      <w:szCs w:val="27"/>
    </w:rPr>
  </w:style>
  <w:style w:type="character" w:styleId="Strong">
    <w:name w:val="Strong"/>
    <w:basedOn w:val="DefaultParagraphFont"/>
    <w:uiPriority w:val="22"/>
    <w:qFormat/>
    <w:rsid w:val="00DD3A92"/>
    <w:rPr>
      <w:b/>
      <w:bCs/>
    </w:rPr>
  </w:style>
  <w:style w:type="paragraph" w:styleId="NormalWeb">
    <w:name w:val="Normal (Web)"/>
    <w:basedOn w:val="Normal"/>
    <w:uiPriority w:val="99"/>
    <w:unhideWhenUsed/>
    <w:rsid w:val="00DD3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332EB0"/>
  </w:style>
  <w:style w:type="character" w:styleId="Emphasis">
    <w:name w:val="Emphasis"/>
    <w:basedOn w:val="DefaultParagraphFont"/>
    <w:uiPriority w:val="20"/>
    <w:qFormat/>
    <w:rsid w:val="007F2D8C"/>
    <w:rPr>
      <w:i/>
      <w:iCs/>
    </w:rPr>
  </w:style>
  <w:style w:type="character" w:customStyle="1" w:styleId="Heading1Char">
    <w:name w:val="Heading 1 Char"/>
    <w:basedOn w:val="DefaultParagraphFont"/>
    <w:link w:val="Heading1"/>
    <w:rsid w:val="00BE6A6A"/>
    <w:rPr>
      <w:rFonts w:ascii="Arial" w:eastAsia="Calibri" w:hAnsi="Arial" w:cs="Arial"/>
      <w:b/>
      <w:bCs/>
      <w:kern w:val="32"/>
      <w:sz w:val="32"/>
      <w:szCs w:val="32"/>
    </w:rPr>
  </w:style>
  <w:style w:type="character" w:customStyle="1" w:styleId="Heading4Char">
    <w:name w:val="Heading 4 Char"/>
    <w:basedOn w:val="DefaultParagraphFont"/>
    <w:link w:val="Heading4"/>
    <w:rsid w:val="00BE6A6A"/>
    <w:rPr>
      <w:rFonts w:ascii="Cambria" w:eastAsia="Calibri" w:hAnsi="Cambria" w:cs="Times New Roman"/>
      <w:b/>
      <w:bCs/>
      <w:i/>
      <w:iCs/>
      <w:color w:val="4F81BD"/>
    </w:rPr>
  </w:style>
  <w:style w:type="character" w:customStyle="1" w:styleId="Heading5Char">
    <w:name w:val="Heading 5 Char"/>
    <w:basedOn w:val="DefaultParagraphFont"/>
    <w:link w:val="Heading5"/>
    <w:rsid w:val="00BE6A6A"/>
    <w:rPr>
      <w:rFonts w:ascii="Cambria" w:eastAsia="Calibri" w:hAnsi="Cambria" w:cs="Times New Roman"/>
      <w:color w:val="243F60"/>
    </w:rPr>
  </w:style>
  <w:style w:type="character" w:customStyle="1" w:styleId="Heading8Char">
    <w:name w:val="Heading 8 Char"/>
    <w:basedOn w:val="DefaultParagraphFont"/>
    <w:link w:val="Heading8"/>
    <w:rsid w:val="00BE6A6A"/>
    <w:rPr>
      <w:rFonts w:ascii="Cambria" w:eastAsia="Calibri" w:hAnsi="Cambria" w:cs="Times New Roman"/>
      <w:color w:val="404040"/>
      <w:sz w:val="20"/>
      <w:szCs w:val="20"/>
    </w:rPr>
  </w:style>
  <w:style w:type="character" w:styleId="Hyperlink">
    <w:name w:val="Hyperlink"/>
    <w:basedOn w:val="DefaultParagraphFont"/>
    <w:unhideWhenUsed/>
    <w:rsid w:val="00BE6A6A"/>
    <w:rPr>
      <w:color w:val="0051AD"/>
      <w:u w:val="single"/>
    </w:rPr>
  </w:style>
  <w:style w:type="paragraph" w:styleId="BodyTextIndent">
    <w:name w:val="Body Text Indent"/>
    <w:basedOn w:val="Normal"/>
    <w:link w:val="BodyTextIndentChar"/>
    <w:rsid w:val="00BE6A6A"/>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rsid w:val="00BE6A6A"/>
    <w:rPr>
      <w:rFonts w:ascii="ArTarumianTimes" w:eastAsia="Times New Roman" w:hAnsi="ArTarumianTimes" w:cs="Times New Roman"/>
      <w:szCs w:val="24"/>
    </w:rPr>
  </w:style>
  <w:style w:type="character" w:customStyle="1" w:styleId="apple-style-span">
    <w:name w:val="apple-style-span"/>
    <w:basedOn w:val="DefaultParagraphFont"/>
    <w:rsid w:val="00BE6A6A"/>
  </w:style>
  <w:style w:type="character" w:customStyle="1" w:styleId="normChar">
    <w:name w:val="norm Char"/>
    <w:basedOn w:val="DefaultParagraphFont"/>
    <w:link w:val="norm"/>
    <w:locked/>
    <w:rsid w:val="00BE6A6A"/>
    <w:rPr>
      <w:rFonts w:ascii="Arial Armenian" w:hAnsi="Arial Armenian"/>
      <w:lang w:eastAsia="ru-RU"/>
    </w:rPr>
  </w:style>
  <w:style w:type="paragraph" w:customStyle="1" w:styleId="norm">
    <w:name w:val="norm"/>
    <w:basedOn w:val="Normal"/>
    <w:link w:val="normChar"/>
    <w:rsid w:val="00BE6A6A"/>
    <w:pPr>
      <w:spacing w:after="0" w:line="480" w:lineRule="auto"/>
      <w:ind w:firstLine="709"/>
      <w:jc w:val="both"/>
    </w:pPr>
    <w:rPr>
      <w:rFonts w:ascii="Arial Armenian" w:hAnsi="Arial Armenian"/>
      <w:lang w:eastAsia="ru-RU"/>
    </w:rPr>
  </w:style>
  <w:style w:type="paragraph" w:styleId="Header">
    <w:name w:val="header"/>
    <w:basedOn w:val="Normal"/>
    <w:link w:val="HeaderChar"/>
    <w:rsid w:val="00BE6A6A"/>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E6A6A"/>
    <w:rPr>
      <w:rFonts w:ascii="Times New Roman" w:eastAsia="Times New Roman" w:hAnsi="Times New Roman" w:cs="Times New Roman"/>
      <w:sz w:val="20"/>
      <w:szCs w:val="20"/>
    </w:rPr>
  </w:style>
  <w:style w:type="paragraph" w:styleId="Footer">
    <w:name w:val="footer"/>
    <w:basedOn w:val="Normal"/>
    <w:link w:val="FooterChar"/>
    <w:rsid w:val="00BE6A6A"/>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E6A6A"/>
    <w:rPr>
      <w:rFonts w:ascii="Times New Roman" w:eastAsia="Times New Roman" w:hAnsi="Times New Roman" w:cs="Times New Roman"/>
      <w:sz w:val="20"/>
      <w:szCs w:val="20"/>
    </w:rPr>
  </w:style>
  <w:style w:type="character" w:styleId="PageNumber">
    <w:name w:val="page number"/>
    <w:basedOn w:val="DefaultParagraphFont"/>
    <w:rsid w:val="00BE6A6A"/>
  </w:style>
  <w:style w:type="paragraph" w:customStyle="1" w:styleId="mechtex">
    <w:name w:val="mechtex"/>
    <w:basedOn w:val="Normal"/>
    <w:link w:val="mechtexChar"/>
    <w:rsid w:val="00BE6A6A"/>
    <w:pPr>
      <w:widowControl w:val="0"/>
      <w:autoSpaceDE w:val="0"/>
      <w:autoSpaceDN w:val="0"/>
      <w:adjustRightInd w:val="0"/>
      <w:spacing w:after="0" w:line="240" w:lineRule="auto"/>
      <w:jc w:val="center"/>
    </w:pPr>
    <w:rPr>
      <w:rFonts w:ascii="Times New Roman" w:eastAsia="Times New Roman" w:hAnsi="Times New Roman" w:cs="Times New Roman"/>
      <w:szCs w:val="20"/>
    </w:rPr>
  </w:style>
  <w:style w:type="paragraph" w:customStyle="1" w:styleId="Style15">
    <w:name w:val="Style1.5"/>
    <w:basedOn w:val="Normal"/>
    <w:rsid w:val="00BE6A6A"/>
    <w:pPr>
      <w:widowControl w:val="0"/>
      <w:autoSpaceDE w:val="0"/>
      <w:autoSpaceDN w:val="0"/>
      <w:adjustRightInd w:val="0"/>
      <w:spacing w:after="0" w:line="360" w:lineRule="auto"/>
      <w:ind w:firstLine="709"/>
      <w:jc w:val="both"/>
    </w:pPr>
    <w:rPr>
      <w:rFonts w:ascii="Arial Armenian" w:eastAsia="Times New Roman" w:hAnsi="Arial Armenian" w:cs="Times New Roman"/>
      <w:szCs w:val="20"/>
    </w:rPr>
  </w:style>
  <w:style w:type="paragraph" w:customStyle="1" w:styleId="Style1">
    <w:name w:val="Style1"/>
    <w:basedOn w:val="mechtex"/>
    <w:rsid w:val="00BE6A6A"/>
    <w:pPr>
      <w:jc w:val="both"/>
    </w:pPr>
  </w:style>
  <w:style w:type="paragraph" w:customStyle="1" w:styleId="russtyle">
    <w:name w:val="russtyle"/>
    <w:basedOn w:val="Normal"/>
    <w:rsid w:val="00BE6A6A"/>
    <w:pPr>
      <w:widowControl w:val="0"/>
      <w:autoSpaceDE w:val="0"/>
      <w:autoSpaceDN w:val="0"/>
      <w:adjustRightInd w:val="0"/>
      <w:spacing w:after="0" w:line="240" w:lineRule="auto"/>
    </w:pPr>
    <w:rPr>
      <w:rFonts w:ascii="Russian Baltica" w:eastAsia="Times New Roman" w:hAnsi="Russian Baltica" w:cs="Times New Roman"/>
      <w:szCs w:val="20"/>
    </w:rPr>
  </w:style>
  <w:style w:type="character" w:customStyle="1" w:styleId="mechtexChar">
    <w:name w:val="mechtex Char"/>
    <w:basedOn w:val="DefaultParagraphFont"/>
    <w:link w:val="mechtex"/>
    <w:locked/>
    <w:rsid w:val="00BE6A6A"/>
    <w:rPr>
      <w:rFonts w:ascii="Times New Roman" w:eastAsia="Times New Roman" w:hAnsi="Times New Roman" w:cs="Times New Roman"/>
      <w:szCs w:val="20"/>
    </w:rPr>
  </w:style>
  <w:style w:type="paragraph" w:customStyle="1" w:styleId="Style2">
    <w:name w:val="Style2"/>
    <w:basedOn w:val="mechtex"/>
    <w:rsid w:val="00BE6A6A"/>
    <w:rPr>
      <w:w w:val="90"/>
    </w:rPr>
  </w:style>
  <w:style w:type="paragraph" w:customStyle="1" w:styleId="Style3">
    <w:name w:val="Style3"/>
    <w:basedOn w:val="mechtex"/>
    <w:rsid w:val="00BE6A6A"/>
    <w:rPr>
      <w:w w:val="90"/>
    </w:rPr>
  </w:style>
  <w:style w:type="paragraph" w:customStyle="1" w:styleId="Style6">
    <w:name w:val="Style6"/>
    <w:basedOn w:val="mechtex"/>
    <w:rsid w:val="00BE6A6A"/>
  </w:style>
  <w:style w:type="paragraph" w:styleId="BalloonText">
    <w:name w:val="Balloon Text"/>
    <w:basedOn w:val="Normal"/>
    <w:link w:val="BalloonTextChar"/>
    <w:semiHidden/>
    <w:rsid w:val="00BE6A6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E6A6A"/>
    <w:rPr>
      <w:rFonts w:ascii="Tahoma" w:eastAsia="Times New Roman" w:hAnsi="Tahoma" w:cs="Tahoma"/>
      <w:sz w:val="16"/>
      <w:szCs w:val="16"/>
    </w:rPr>
  </w:style>
  <w:style w:type="paragraph" w:customStyle="1" w:styleId="Char1CharCharCharCharCharCharCharCharCharCharCharChar">
    <w:name w:val="Char1 Char Char Char Char Char Char Char Char Char Char Char Char"/>
    <w:basedOn w:val="Normal"/>
    <w:rsid w:val="00BE6A6A"/>
    <w:pPr>
      <w:widowControl w:val="0"/>
      <w:autoSpaceDE w:val="0"/>
      <w:autoSpaceDN w:val="0"/>
      <w:adjustRightInd w:val="0"/>
      <w:spacing w:after="160" w:line="240" w:lineRule="exact"/>
    </w:pPr>
    <w:rPr>
      <w:rFonts w:ascii="Arial" w:eastAsia="MS Mincho" w:hAnsi="Arial" w:cs="Arial"/>
      <w:sz w:val="20"/>
      <w:szCs w:val="20"/>
    </w:rPr>
  </w:style>
  <w:style w:type="paragraph" w:styleId="BodyText2">
    <w:name w:val="Body Text 2"/>
    <w:basedOn w:val="Normal"/>
    <w:link w:val="BodyText2Char"/>
    <w:rsid w:val="00BE6A6A"/>
    <w:pPr>
      <w:spacing w:after="0" w:line="240" w:lineRule="auto"/>
    </w:pPr>
    <w:rPr>
      <w:rFonts w:ascii="Times New Roman" w:eastAsia="Calibri" w:hAnsi="Times New Roman" w:cs="Times New Roman"/>
      <w:sz w:val="18"/>
      <w:szCs w:val="20"/>
      <w:lang w:val="en-GB" w:eastAsia="ru-RU"/>
    </w:rPr>
  </w:style>
  <w:style w:type="character" w:customStyle="1" w:styleId="BodyText2Char">
    <w:name w:val="Body Text 2 Char"/>
    <w:basedOn w:val="DefaultParagraphFont"/>
    <w:link w:val="BodyText2"/>
    <w:rsid w:val="00BE6A6A"/>
    <w:rPr>
      <w:rFonts w:ascii="Times New Roman" w:eastAsia="Calibri" w:hAnsi="Times New Roman" w:cs="Times New Roman"/>
      <w:sz w:val="18"/>
      <w:szCs w:val="20"/>
      <w:lang w:val="en-GB" w:eastAsia="ru-RU"/>
    </w:rPr>
  </w:style>
  <w:style w:type="paragraph" w:customStyle="1" w:styleId="CharCharCharCharCharCharCharCharCharCharCharCharChar">
    <w:name w:val="Char Char Char Char Char Char Char Char Char Char Char Char Char"/>
    <w:basedOn w:val="Normal"/>
    <w:rsid w:val="00BE6A6A"/>
    <w:pPr>
      <w:spacing w:after="160" w:line="240" w:lineRule="exact"/>
    </w:pPr>
    <w:rPr>
      <w:rFonts w:ascii="Arial" w:eastAsia="Calibri" w:hAnsi="Arial" w:cs="Arial"/>
      <w:sz w:val="20"/>
      <w:szCs w:val="20"/>
    </w:rPr>
  </w:style>
  <w:style w:type="paragraph" w:styleId="BodyTextIndent2">
    <w:name w:val="Body Text Indent 2"/>
    <w:basedOn w:val="Normal"/>
    <w:link w:val="BodyTextIndent2Char"/>
    <w:semiHidden/>
    <w:rsid w:val="00BE6A6A"/>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semiHidden/>
    <w:rsid w:val="00BE6A6A"/>
    <w:rPr>
      <w:rFonts w:ascii="Calibri" w:eastAsia="Times New Roman" w:hAnsi="Calibri" w:cs="Times New Roman"/>
    </w:rPr>
  </w:style>
  <w:style w:type="paragraph" w:styleId="ListParagraph">
    <w:name w:val="List Paragraph"/>
    <w:basedOn w:val="Normal"/>
    <w:qFormat/>
    <w:rsid w:val="00BE6A6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2">
    <w:name w:val="Font Style12"/>
    <w:basedOn w:val="DefaultParagraphFont"/>
    <w:rsid w:val="00BE6A6A"/>
    <w:rPr>
      <w:rFonts w:ascii="Sylfaen" w:hAnsi="Sylfaen" w:cs="Sylfaen"/>
      <w:sz w:val="22"/>
      <w:szCs w:val="22"/>
    </w:rPr>
  </w:style>
  <w:style w:type="character" w:customStyle="1" w:styleId="FontStyle20">
    <w:name w:val="Font Style20"/>
    <w:basedOn w:val="DefaultParagraphFont"/>
    <w:rsid w:val="00BE6A6A"/>
    <w:rPr>
      <w:rFonts w:ascii="Sylfaen" w:hAnsi="Sylfaen" w:cs="Sylfaen"/>
      <w:b/>
      <w:bCs/>
      <w:sz w:val="22"/>
      <w:szCs w:val="22"/>
    </w:rPr>
  </w:style>
  <w:style w:type="character" w:customStyle="1" w:styleId="CharChar8">
    <w:name w:val="Char Char8"/>
    <w:basedOn w:val="DefaultParagraphFont"/>
    <w:rsid w:val="00BE6A6A"/>
    <w:rPr>
      <w:rFonts w:ascii="Cambria" w:hAnsi="Cambria"/>
      <w:b/>
      <w:bCs/>
      <w:color w:val="4F81BD"/>
      <w:sz w:val="22"/>
      <w:szCs w:val="22"/>
      <w:lang w:val="en-US" w:eastAsia="en-US" w:bidi="en-US"/>
    </w:rPr>
  </w:style>
  <w:style w:type="paragraph" w:styleId="BlockText">
    <w:name w:val="Block Text"/>
    <w:basedOn w:val="Normal"/>
    <w:rsid w:val="00BE6A6A"/>
    <w:pPr>
      <w:spacing w:before="3480" w:after="0" w:line="360" w:lineRule="auto"/>
      <w:ind w:left="5040" w:right="-261"/>
    </w:pPr>
    <w:rPr>
      <w:rFonts w:ascii="ArTarumianTimes" w:eastAsia="Times New Roman" w:hAnsi="ArTarumianTimes" w:cs="Times New Roman"/>
      <w:sz w:val="24"/>
      <w:szCs w:val="24"/>
    </w:rPr>
  </w:style>
  <w:style w:type="paragraph" w:customStyle="1" w:styleId="a">
    <w:name w:val="Знак Знак"/>
    <w:basedOn w:val="Normal"/>
    <w:rsid w:val="00F42950"/>
    <w:pPr>
      <w:spacing w:after="0" w:line="240" w:lineRule="auto"/>
    </w:pPr>
    <w:rPr>
      <w:rFonts w:ascii="Times New Roman" w:eastAsia="Times New Roman" w:hAnsi="Times New Roman" w:cs="Times New Roman"/>
      <w:sz w:val="24"/>
      <w:szCs w:val="24"/>
      <w:lang w:val="pl-PL" w:eastAsia="pl-PL"/>
    </w:rPr>
  </w:style>
  <w:style w:type="paragraph" w:styleId="NoSpacing">
    <w:name w:val="No Spacing"/>
    <w:basedOn w:val="Normal"/>
    <w:uiPriority w:val="1"/>
    <w:qFormat/>
    <w:rsid w:val="00B16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Знак Знак"/>
    <w:basedOn w:val="Normal"/>
    <w:rsid w:val="008951D6"/>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uiPriority w:val="99"/>
    <w:semiHidden/>
    <w:unhideWhenUsed/>
    <w:rsid w:val="001F6B18"/>
    <w:pPr>
      <w:spacing w:after="120"/>
    </w:pPr>
  </w:style>
  <w:style w:type="character" w:customStyle="1" w:styleId="BodyTextChar">
    <w:name w:val="Body Text Char"/>
    <w:basedOn w:val="DefaultParagraphFont"/>
    <w:link w:val="BodyText"/>
    <w:uiPriority w:val="99"/>
    <w:semiHidden/>
    <w:rsid w:val="001F6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E6A6A"/>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link w:val="Heading2Char"/>
    <w:uiPriority w:val="9"/>
    <w:qFormat/>
    <w:rsid w:val="00DD3A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DD3A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BE6A6A"/>
    <w:pPr>
      <w:keepNext/>
      <w:keepLines/>
      <w:spacing w:before="200" w:after="0"/>
      <w:outlineLvl w:val="3"/>
    </w:pPr>
    <w:rPr>
      <w:rFonts w:ascii="Cambria" w:eastAsia="Calibri" w:hAnsi="Cambria" w:cs="Times New Roman"/>
      <w:b/>
      <w:bCs/>
      <w:i/>
      <w:iCs/>
      <w:color w:val="4F81BD"/>
    </w:rPr>
  </w:style>
  <w:style w:type="paragraph" w:styleId="Heading5">
    <w:name w:val="heading 5"/>
    <w:basedOn w:val="Normal"/>
    <w:next w:val="Normal"/>
    <w:link w:val="Heading5Char"/>
    <w:qFormat/>
    <w:rsid w:val="00BE6A6A"/>
    <w:pPr>
      <w:keepNext/>
      <w:keepLines/>
      <w:spacing w:before="200" w:after="0"/>
      <w:outlineLvl w:val="4"/>
    </w:pPr>
    <w:rPr>
      <w:rFonts w:ascii="Cambria" w:eastAsia="Calibri" w:hAnsi="Cambria" w:cs="Times New Roman"/>
      <w:color w:val="243F60"/>
    </w:rPr>
  </w:style>
  <w:style w:type="paragraph" w:styleId="Heading8">
    <w:name w:val="heading 8"/>
    <w:basedOn w:val="Normal"/>
    <w:next w:val="Normal"/>
    <w:link w:val="Heading8Char"/>
    <w:qFormat/>
    <w:rsid w:val="00BE6A6A"/>
    <w:pPr>
      <w:keepNext/>
      <w:keepLines/>
      <w:spacing w:before="200" w:after="0"/>
      <w:outlineLvl w:val="7"/>
    </w:pPr>
    <w:rPr>
      <w:rFonts w:ascii="Cambria" w:eastAsia="Calibri"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A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DD3A92"/>
    <w:rPr>
      <w:rFonts w:ascii="Times New Roman" w:eastAsia="Times New Roman" w:hAnsi="Times New Roman" w:cs="Times New Roman"/>
      <w:b/>
      <w:bCs/>
      <w:sz w:val="27"/>
      <w:szCs w:val="27"/>
    </w:rPr>
  </w:style>
  <w:style w:type="character" w:styleId="Strong">
    <w:name w:val="Strong"/>
    <w:basedOn w:val="DefaultParagraphFont"/>
    <w:uiPriority w:val="22"/>
    <w:qFormat/>
    <w:rsid w:val="00DD3A92"/>
    <w:rPr>
      <w:b/>
      <w:bCs/>
    </w:rPr>
  </w:style>
  <w:style w:type="paragraph" w:styleId="NormalWeb">
    <w:name w:val="Normal (Web)"/>
    <w:basedOn w:val="Normal"/>
    <w:uiPriority w:val="99"/>
    <w:unhideWhenUsed/>
    <w:rsid w:val="00DD3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uiPriority w:val="99"/>
    <w:rsid w:val="00332EB0"/>
  </w:style>
  <w:style w:type="character" w:styleId="Emphasis">
    <w:name w:val="Emphasis"/>
    <w:basedOn w:val="DefaultParagraphFont"/>
    <w:uiPriority w:val="20"/>
    <w:qFormat/>
    <w:rsid w:val="007F2D8C"/>
    <w:rPr>
      <w:i/>
      <w:iCs/>
    </w:rPr>
  </w:style>
  <w:style w:type="character" w:customStyle="1" w:styleId="Heading1Char">
    <w:name w:val="Heading 1 Char"/>
    <w:basedOn w:val="DefaultParagraphFont"/>
    <w:link w:val="Heading1"/>
    <w:rsid w:val="00BE6A6A"/>
    <w:rPr>
      <w:rFonts w:ascii="Arial" w:eastAsia="Calibri" w:hAnsi="Arial" w:cs="Arial"/>
      <w:b/>
      <w:bCs/>
      <w:kern w:val="32"/>
      <w:sz w:val="32"/>
      <w:szCs w:val="32"/>
    </w:rPr>
  </w:style>
  <w:style w:type="character" w:customStyle="1" w:styleId="Heading4Char">
    <w:name w:val="Heading 4 Char"/>
    <w:basedOn w:val="DefaultParagraphFont"/>
    <w:link w:val="Heading4"/>
    <w:rsid w:val="00BE6A6A"/>
    <w:rPr>
      <w:rFonts w:ascii="Cambria" w:eastAsia="Calibri" w:hAnsi="Cambria" w:cs="Times New Roman"/>
      <w:b/>
      <w:bCs/>
      <w:i/>
      <w:iCs/>
      <w:color w:val="4F81BD"/>
    </w:rPr>
  </w:style>
  <w:style w:type="character" w:customStyle="1" w:styleId="Heading5Char">
    <w:name w:val="Heading 5 Char"/>
    <w:basedOn w:val="DefaultParagraphFont"/>
    <w:link w:val="Heading5"/>
    <w:rsid w:val="00BE6A6A"/>
    <w:rPr>
      <w:rFonts w:ascii="Cambria" w:eastAsia="Calibri" w:hAnsi="Cambria" w:cs="Times New Roman"/>
      <w:color w:val="243F60"/>
    </w:rPr>
  </w:style>
  <w:style w:type="character" w:customStyle="1" w:styleId="Heading8Char">
    <w:name w:val="Heading 8 Char"/>
    <w:basedOn w:val="DefaultParagraphFont"/>
    <w:link w:val="Heading8"/>
    <w:rsid w:val="00BE6A6A"/>
    <w:rPr>
      <w:rFonts w:ascii="Cambria" w:eastAsia="Calibri" w:hAnsi="Cambria" w:cs="Times New Roman"/>
      <w:color w:val="404040"/>
      <w:sz w:val="20"/>
      <w:szCs w:val="20"/>
    </w:rPr>
  </w:style>
  <w:style w:type="character" w:styleId="Hyperlink">
    <w:name w:val="Hyperlink"/>
    <w:basedOn w:val="DefaultParagraphFont"/>
    <w:unhideWhenUsed/>
    <w:rsid w:val="00BE6A6A"/>
    <w:rPr>
      <w:color w:val="0051AD"/>
      <w:u w:val="single"/>
    </w:rPr>
  </w:style>
  <w:style w:type="paragraph" w:styleId="BodyTextIndent">
    <w:name w:val="Body Text Indent"/>
    <w:basedOn w:val="Normal"/>
    <w:link w:val="BodyTextIndentChar"/>
    <w:rsid w:val="00BE6A6A"/>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rsid w:val="00BE6A6A"/>
    <w:rPr>
      <w:rFonts w:ascii="ArTarumianTimes" w:eastAsia="Times New Roman" w:hAnsi="ArTarumianTimes" w:cs="Times New Roman"/>
      <w:szCs w:val="24"/>
    </w:rPr>
  </w:style>
  <w:style w:type="character" w:customStyle="1" w:styleId="apple-style-span">
    <w:name w:val="apple-style-span"/>
    <w:basedOn w:val="DefaultParagraphFont"/>
    <w:rsid w:val="00BE6A6A"/>
  </w:style>
  <w:style w:type="character" w:customStyle="1" w:styleId="normChar">
    <w:name w:val="norm Char"/>
    <w:basedOn w:val="DefaultParagraphFont"/>
    <w:link w:val="norm"/>
    <w:locked/>
    <w:rsid w:val="00BE6A6A"/>
    <w:rPr>
      <w:rFonts w:ascii="Arial Armenian" w:hAnsi="Arial Armenian"/>
      <w:lang w:eastAsia="ru-RU"/>
    </w:rPr>
  </w:style>
  <w:style w:type="paragraph" w:customStyle="1" w:styleId="norm">
    <w:name w:val="norm"/>
    <w:basedOn w:val="Normal"/>
    <w:link w:val="normChar"/>
    <w:rsid w:val="00BE6A6A"/>
    <w:pPr>
      <w:spacing w:after="0" w:line="480" w:lineRule="auto"/>
      <w:ind w:firstLine="709"/>
      <w:jc w:val="both"/>
    </w:pPr>
    <w:rPr>
      <w:rFonts w:ascii="Arial Armenian" w:hAnsi="Arial Armenian"/>
      <w:lang w:eastAsia="ru-RU"/>
    </w:rPr>
  </w:style>
  <w:style w:type="paragraph" w:styleId="Header">
    <w:name w:val="header"/>
    <w:basedOn w:val="Normal"/>
    <w:link w:val="HeaderChar"/>
    <w:rsid w:val="00BE6A6A"/>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BE6A6A"/>
    <w:rPr>
      <w:rFonts w:ascii="Times New Roman" w:eastAsia="Times New Roman" w:hAnsi="Times New Roman" w:cs="Times New Roman"/>
      <w:sz w:val="20"/>
      <w:szCs w:val="20"/>
    </w:rPr>
  </w:style>
  <w:style w:type="paragraph" w:styleId="Footer">
    <w:name w:val="footer"/>
    <w:basedOn w:val="Normal"/>
    <w:link w:val="FooterChar"/>
    <w:rsid w:val="00BE6A6A"/>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E6A6A"/>
    <w:rPr>
      <w:rFonts w:ascii="Times New Roman" w:eastAsia="Times New Roman" w:hAnsi="Times New Roman" w:cs="Times New Roman"/>
      <w:sz w:val="20"/>
      <w:szCs w:val="20"/>
    </w:rPr>
  </w:style>
  <w:style w:type="character" w:styleId="PageNumber">
    <w:name w:val="page number"/>
    <w:basedOn w:val="DefaultParagraphFont"/>
    <w:rsid w:val="00BE6A6A"/>
  </w:style>
  <w:style w:type="paragraph" w:customStyle="1" w:styleId="mechtex">
    <w:name w:val="mechtex"/>
    <w:basedOn w:val="Normal"/>
    <w:link w:val="mechtexChar"/>
    <w:rsid w:val="00BE6A6A"/>
    <w:pPr>
      <w:widowControl w:val="0"/>
      <w:autoSpaceDE w:val="0"/>
      <w:autoSpaceDN w:val="0"/>
      <w:adjustRightInd w:val="0"/>
      <w:spacing w:after="0" w:line="240" w:lineRule="auto"/>
      <w:jc w:val="center"/>
    </w:pPr>
    <w:rPr>
      <w:rFonts w:ascii="Times New Roman" w:eastAsia="Times New Roman" w:hAnsi="Times New Roman" w:cs="Times New Roman"/>
      <w:szCs w:val="20"/>
    </w:rPr>
  </w:style>
  <w:style w:type="paragraph" w:customStyle="1" w:styleId="Style15">
    <w:name w:val="Style1.5"/>
    <w:basedOn w:val="Normal"/>
    <w:rsid w:val="00BE6A6A"/>
    <w:pPr>
      <w:widowControl w:val="0"/>
      <w:autoSpaceDE w:val="0"/>
      <w:autoSpaceDN w:val="0"/>
      <w:adjustRightInd w:val="0"/>
      <w:spacing w:after="0" w:line="360" w:lineRule="auto"/>
      <w:ind w:firstLine="709"/>
      <w:jc w:val="both"/>
    </w:pPr>
    <w:rPr>
      <w:rFonts w:ascii="Arial Armenian" w:eastAsia="Times New Roman" w:hAnsi="Arial Armenian" w:cs="Times New Roman"/>
      <w:szCs w:val="20"/>
    </w:rPr>
  </w:style>
  <w:style w:type="paragraph" w:customStyle="1" w:styleId="Style1">
    <w:name w:val="Style1"/>
    <w:basedOn w:val="mechtex"/>
    <w:rsid w:val="00BE6A6A"/>
    <w:pPr>
      <w:jc w:val="both"/>
    </w:pPr>
  </w:style>
  <w:style w:type="paragraph" w:customStyle="1" w:styleId="russtyle">
    <w:name w:val="russtyle"/>
    <w:basedOn w:val="Normal"/>
    <w:rsid w:val="00BE6A6A"/>
    <w:pPr>
      <w:widowControl w:val="0"/>
      <w:autoSpaceDE w:val="0"/>
      <w:autoSpaceDN w:val="0"/>
      <w:adjustRightInd w:val="0"/>
      <w:spacing w:after="0" w:line="240" w:lineRule="auto"/>
    </w:pPr>
    <w:rPr>
      <w:rFonts w:ascii="Russian Baltica" w:eastAsia="Times New Roman" w:hAnsi="Russian Baltica" w:cs="Times New Roman"/>
      <w:szCs w:val="20"/>
    </w:rPr>
  </w:style>
  <w:style w:type="character" w:customStyle="1" w:styleId="mechtexChar">
    <w:name w:val="mechtex Char"/>
    <w:basedOn w:val="DefaultParagraphFont"/>
    <w:link w:val="mechtex"/>
    <w:locked/>
    <w:rsid w:val="00BE6A6A"/>
    <w:rPr>
      <w:rFonts w:ascii="Times New Roman" w:eastAsia="Times New Roman" w:hAnsi="Times New Roman" w:cs="Times New Roman"/>
      <w:szCs w:val="20"/>
    </w:rPr>
  </w:style>
  <w:style w:type="paragraph" w:customStyle="1" w:styleId="Style2">
    <w:name w:val="Style2"/>
    <w:basedOn w:val="mechtex"/>
    <w:rsid w:val="00BE6A6A"/>
    <w:rPr>
      <w:w w:val="90"/>
    </w:rPr>
  </w:style>
  <w:style w:type="paragraph" w:customStyle="1" w:styleId="Style3">
    <w:name w:val="Style3"/>
    <w:basedOn w:val="mechtex"/>
    <w:rsid w:val="00BE6A6A"/>
    <w:rPr>
      <w:w w:val="90"/>
    </w:rPr>
  </w:style>
  <w:style w:type="paragraph" w:customStyle="1" w:styleId="Style6">
    <w:name w:val="Style6"/>
    <w:basedOn w:val="mechtex"/>
    <w:rsid w:val="00BE6A6A"/>
  </w:style>
  <w:style w:type="paragraph" w:styleId="BalloonText">
    <w:name w:val="Balloon Text"/>
    <w:basedOn w:val="Normal"/>
    <w:link w:val="BalloonTextChar"/>
    <w:semiHidden/>
    <w:rsid w:val="00BE6A6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E6A6A"/>
    <w:rPr>
      <w:rFonts w:ascii="Tahoma" w:eastAsia="Times New Roman" w:hAnsi="Tahoma" w:cs="Tahoma"/>
      <w:sz w:val="16"/>
      <w:szCs w:val="16"/>
    </w:rPr>
  </w:style>
  <w:style w:type="paragraph" w:customStyle="1" w:styleId="Char1CharCharCharCharCharCharCharCharCharCharCharChar">
    <w:name w:val="Char1 Char Char Char Char Char Char Char Char Char Char Char Char"/>
    <w:basedOn w:val="Normal"/>
    <w:rsid w:val="00BE6A6A"/>
    <w:pPr>
      <w:widowControl w:val="0"/>
      <w:autoSpaceDE w:val="0"/>
      <w:autoSpaceDN w:val="0"/>
      <w:adjustRightInd w:val="0"/>
      <w:spacing w:after="160" w:line="240" w:lineRule="exact"/>
    </w:pPr>
    <w:rPr>
      <w:rFonts w:ascii="Arial" w:eastAsia="MS Mincho" w:hAnsi="Arial" w:cs="Arial"/>
      <w:sz w:val="20"/>
      <w:szCs w:val="20"/>
    </w:rPr>
  </w:style>
  <w:style w:type="paragraph" w:styleId="BodyText2">
    <w:name w:val="Body Text 2"/>
    <w:basedOn w:val="Normal"/>
    <w:link w:val="BodyText2Char"/>
    <w:rsid w:val="00BE6A6A"/>
    <w:pPr>
      <w:spacing w:after="0" w:line="240" w:lineRule="auto"/>
    </w:pPr>
    <w:rPr>
      <w:rFonts w:ascii="Times New Roman" w:eastAsia="Calibri" w:hAnsi="Times New Roman" w:cs="Times New Roman"/>
      <w:sz w:val="18"/>
      <w:szCs w:val="20"/>
      <w:lang w:val="en-GB" w:eastAsia="ru-RU"/>
    </w:rPr>
  </w:style>
  <w:style w:type="character" w:customStyle="1" w:styleId="BodyText2Char">
    <w:name w:val="Body Text 2 Char"/>
    <w:basedOn w:val="DefaultParagraphFont"/>
    <w:link w:val="BodyText2"/>
    <w:rsid w:val="00BE6A6A"/>
    <w:rPr>
      <w:rFonts w:ascii="Times New Roman" w:eastAsia="Calibri" w:hAnsi="Times New Roman" w:cs="Times New Roman"/>
      <w:sz w:val="18"/>
      <w:szCs w:val="20"/>
      <w:lang w:val="en-GB" w:eastAsia="ru-RU"/>
    </w:rPr>
  </w:style>
  <w:style w:type="paragraph" w:customStyle="1" w:styleId="CharCharCharCharCharCharCharCharCharCharCharCharChar">
    <w:name w:val="Char Char Char Char Char Char Char Char Char Char Char Char Char"/>
    <w:basedOn w:val="Normal"/>
    <w:rsid w:val="00BE6A6A"/>
    <w:pPr>
      <w:spacing w:after="160" w:line="240" w:lineRule="exact"/>
    </w:pPr>
    <w:rPr>
      <w:rFonts w:ascii="Arial" w:eastAsia="Calibri" w:hAnsi="Arial" w:cs="Arial"/>
      <w:sz w:val="20"/>
      <w:szCs w:val="20"/>
    </w:rPr>
  </w:style>
  <w:style w:type="paragraph" w:styleId="BodyTextIndent2">
    <w:name w:val="Body Text Indent 2"/>
    <w:basedOn w:val="Normal"/>
    <w:link w:val="BodyTextIndent2Char"/>
    <w:semiHidden/>
    <w:rsid w:val="00BE6A6A"/>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semiHidden/>
    <w:rsid w:val="00BE6A6A"/>
    <w:rPr>
      <w:rFonts w:ascii="Calibri" w:eastAsia="Times New Roman" w:hAnsi="Calibri" w:cs="Times New Roman"/>
    </w:rPr>
  </w:style>
  <w:style w:type="paragraph" w:styleId="ListParagraph">
    <w:name w:val="List Paragraph"/>
    <w:basedOn w:val="Normal"/>
    <w:qFormat/>
    <w:rsid w:val="00BE6A6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12">
    <w:name w:val="Font Style12"/>
    <w:basedOn w:val="DefaultParagraphFont"/>
    <w:rsid w:val="00BE6A6A"/>
    <w:rPr>
      <w:rFonts w:ascii="Sylfaen" w:hAnsi="Sylfaen" w:cs="Sylfaen"/>
      <w:sz w:val="22"/>
      <w:szCs w:val="22"/>
    </w:rPr>
  </w:style>
  <w:style w:type="character" w:customStyle="1" w:styleId="FontStyle20">
    <w:name w:val="Font Style20"/>
    <w:basedOn w:val="DefaultParagraphFont"/>
    <w:rsid w:val="00BE6A6A"/>
    <w:rPr>
      <w:rFonts w:ascii="Sylfaen" w:hAnsi="Sylfaen" w:cs="Sylfaen"/>
      <w:b/>
      <w:bCs/>
      <w:sz w:val="22"/>
      <w:szCs w:val="22"/>
    </w:rPr>
  </w:style>
  <w:style w:type="character" w:customStyle="1" w:styleId="CharChar8">
    <w:name w:val="Char Char8"/>
    <w:basedOn w:val="DefaultParagraphFont"/>
    <w:rsid w:val="00BE6A6A"/>
    <w:rPr>
      <w:rFonts w:ascii="Cambria" w:hAnsi="Cambria"/>
      <w:b/>
      <w:bCs/>
      <w:color w:val="4F81BD"/>
      <w:sz w:val="22"/>
      <w:szCs w:val="22"/>
      <w:lang w:val="en-US" w:eastAsia="en-US" w:bidi="en-US"/>
    </w:rPr>
  </w:style>
  <w:style w:type="paragraph" w:styleId="BlockText">
    <w:name w:val="Block Text"/>
    <w:basedOn w:val="Normal"/>
    <w:rsid w:val="00BE6A6A"/>
    <w:pPr>
      <w:spacing w:before="3480" w:after="0" w:line="360" w:lineRule="auto"/>
      <w:ind w:left="5040" w:right="-261"/>
    </w:pPr>
    <w:rPr>
      <w:rFonts w:ascii="ArTarumianTimes" w:eastAsia="Times New Roman" w:hAnsi="ArTarumianTimes" w:cs="Times New Roman"/>
      <w:sz w:val="24"/>
      <w:szCs w:val="24"/>
    </w:rPr>
  </w:style>
  <w:style w:type="paragraph" w:customStyle="1" w:styleId="a">
    <w:name w:val="Знак Знак"/>
    <w:basedOn w:val="Normal"/>
    <w:rsid w:val="00F42950"/>
    <w:pPr>
      <w:spacing w:after="0" w:line="240" w:lineRule="auto"/>
    </w:pPr>
    <w:rPr>
      <w:rFonts w:ascii="Times New Roman" w:eastAsia="Times New Roman" w:hAnsi="Times New Roman" w:cs="Times New Roman"/>
      <w:sz w:val="24"/>
      <w:szCs w:val="24"/>
      <w:lang w:val="pl-PL" w:eastAsia="pl-PL"/>
    </w:rPr>
  </w:style>
  <w:style w:type="paragraph" w:styleId="NoSpacing">
    <w:name w:val="No Spacing"/>
    <w:basedOn w:val="Normal"/>
    <w:uiPriority w:val="1"/>
    <w:qFormat/>
    <w:rsid w:val="00B16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Знак Знак"/>
    <w:basedOn w:val="Normal"/>
    <w:rsid w:val="008951D6"/>
    <w:pPr>
      <w:spacing w:after="0" w:line="240" w:lineRule="auto"/>
    </w:pPr>
    <w:rPr>
      <w:rFonts w:ascii="Times New Roman" w:eastAsia="Times New Roman" w:hAnsi="Times New Roman" w:cs="Times New Roman"/>
      <w:sz w:val="24"/>
      <w:szCs w:val="24"/>
      <w:lang w:val="pl-PL" w:eastAsia="pl-PL"/>
    </w:rPr>
  </w:style>
  <w:style w:type="paragraph" w:styleId="BodyText">
    <w:name w:val="Body Text"/>
    <w:basedOn w:val="Normal"/>
    <w:link w:val="BodyTextChar"/>
    <w:uiPriority w:val="99"/>
    <w:semiHidden/>
    <w:unhideWhenUsed/>
    <w:rsid w:val="001F6B18"/>
    <w:pPr>
      <w:spacing w:after="120"/>
    </w:pPr>
  </w:style>
  <w:style w:type="character" w:customStyle="1" w:styleId="BodyTextChar">
    <w:name w:val="Body Text Char"/>
    <w:basedOn w:val="DefaultParagraphFont"/>
    <w:link w:val="BodyText"/>
    <w:uiPriority w:val="99"/>
    <w:semiHidden/>
    <w:rsid w:val="001F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08127">
      <w:bodyDiv w:val="1"/>
      <w:marLeft w:val="0"/>
      <w:marRight w:val="0"/>
      <w:marTop w:val="0"/>
      <w:marBottom w:val="0"/>
      <w:divBdr>
        <w:top w:val="none" w:sz="0" w:space="0" w:color="auto"/>
        <w:left w:val="none" w:sz="0" w:space="0" w:color="auto"/>
        <w:bottom w:val="none" w:sz="0" w:space="0" w:color="auto"/>
        <w:right w:val="none" w:sz="0" w:space="0" w:color="auto"/>
      </w:divBdr>
      <w:divsChild>
        <w:div w:id="201327763">
          <w:marLeft w:val="0"/>
          <w:marRight w:val="0"/>
          <w:marTop w:val="0"/>
          <w:marBottom w:val="0"/>
          <w:divBdr>
            <w:top w:val="none" w:sz="0" w:space="0" w:color="auto"/>
            <w:left w:val="none" w:sz="0" w:space="0" w:color="auto"/>
            <w:bottom w:val="none" w:sz="0" w:space="0" w:color="auto"/>
            <w:right w:val="none" w:sz="0" w:space="0" w:color="auto"/>
          </w:divBdr>
          <w:divsChild>
            <w:div w:id="176168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5483">
      <w:bodyDiv w:val="1"/>
      <w:marLeft w:val="0"/>
      <w:marRight w:val="0"/>
      <w:marTop w:val="0"/>
      <w:marBottom w:val="0"/>
      <w:divBdr>
        <w:top w:val="none" w:sz="0" w:space="0" w:color="auto"/>
        <w:left w:val="none" w:sz="0" w:space="0" w:color="auto"/>
        <w:bottom w:val="none" w:sz="0" w:space="0" w:color="auto"/>
        <w:right w:val="none" w:sz="0" w:space="0" w:color="auto"/>
      </w:divBdr>
      <w:divsChild>
        <w:div w:id="2111393224">
          <w:marLeft w:val="0"/>
          <w:marRight w:val="0"/>
          <w:marTop w:val="0"/>
          <w:marBottom w:val="0"/>
          <w:divBdr>
            <w:top w:val="none" w:sz="0" w:space="0" w:color="auto"/>
            <w:left w:val="none" w:sz="0" w:space="0" w:color="auto"/>
            <w:bottom w:val="none" w:sz="0" w:space="0" w:color="auto"/>
            <w:right w:val="none" w:sz="0" w:space="0" w:color="auto"/>
          </w:divBdr>
          <w:divsChild>
            <w:div w:id="15511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6624">
      <w:bodyDiv w:val="1"/>
      <w:marLeft w:val="0"/>
      <w:marRight w:val="0"/>
      <w:marTop w:val="0"/>
      <w:marBottom w:val="0"/>
      <w:divBdr>
        <w:top w:val="none" w:sz="0" w:space="0" w:color="auto"/>
        <w:left w:val="none" w:sz="0" w:space="0" w:color="auto"/>
        <w:bottom w:val="none" w:sz="0" w:space="0" w:color="auto"/>
        <w:right w:val="none" w:sz="0" w:space="0" w:color="auto"/>
      </w:divBdr>
      <w:divsChild>
        <w:div w:id="1280532828">
          <w:marLeft w:val="0"/>
          <w:marRight w:val="0"/>
          <w:marTop w:val="0"/>
          <w:marBottom w:val="0"/>
          <w:divBdr>
            <w:top w:val="none" w:sz="0" w:space="0" w:color="auto"/>
            <w:left w:val="none" w:sz="0" w:space="0" w:color="auto"/>
            <w:bottom w:val="none" w:sz="0" w:space="0" w:color="auto"/>
            <w:right w:val="none" w:sz="0" w:space="0" w:color="auto"/>
          </w:divBdr>
          <w:divsChild>
            <w:div w:id="12636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3955">
      <w:bodyDiv w:val="1"/>
      <w:marLeft w:val="0"/>
      <w:marRight w:val="0"/>
      <w:marTop w:val="0"/>
      <w:marBottom w:val="0"/>
      <w:divBdr>
        <w:top w:val="none" w:sz="0" w:space="0" w:color="auto"/>
        <w:left w:val="none" w:sz="0" w:space="0" w:color="auto"/>
        <w:bottom w:val="none" w:sz="0" w:space="0" w:color="auto"/>
        <w:right w:val="none" w:sz="0" w:space="0" w:color="auto"/>
      </w:divBdr>
      <w:divsChild>
        <w:div w:id="1500580562">
          <w:marLeft w:val="0"/>
          <w:marRight w:val="0"/>
          <w:marTop w:val="0"/>
          <w:marBottom w:val="0"/>
          <w:divBdr>
            <w:top w:val="none" w:sz="0" w:space="0" w:color="auto"/>
            <w:left w:val="none" w:sz="0" w:space="0" w:color="auto"/>
            <w:bottom w:val="none" w:sz="0" w:space="0" w:color="auto"/>
            <w:right w:val="none" w:sz="0" w:space="0" w:color="auto"/>
          </w:divBdr>
          <w:divsChild>
            <w:div w:id="1822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3775">
      <w:bodyDiv w:val="1"/>
      <w:marLeft w:val="0"/>
      <w:marRight w:val="0"/>
      <w:marTop w:val="0"/>
      <w:marBottom w:val="0"/>
      <w:divBdr>
        <w:top w:val="none" w:sz="0" w:space="0" w:color="auto"/>
        <w:left w:val="none" w:sz="0" w:space="0" w:color="auto"/>
        <w:bottom w:val="none" w:sz="0" w:space="0" w:color="auto"/>
        <w:right w:val="none" w:sz="0" w:space="0" w:color="auto"/>
      </w:divBdr>
      <w:divsChild>
        <w:div w:id="816728216">
          <w:marLeft w:val="0"/>
          <w:marRight w:val="0"/>
          <w:marTop w:val="0"/>
          <w:marBottom w:val="0"/>
          <w:divBdr>
            <w:top w:val="none" w:sz="0" w:space="0" w:color="auto"/>
            <w:left w:val="none" w:sz="0" w:space="0" w:color="auto"/>
            <w:bottom w:val="none" w:sz="0" w:space="0" w:color="auto"/>
            <w:right w:val="none" w:sz="0" w:space="0" w:color="auto"/>
          </w:divBdr>
          <w:divsChild>
            <w:div w:id="11090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3132">
      <w:bodyDiv w:val="1"/>
      <w:marLeft w:val="0"/>
      <w:marRight w:val="0"/>
      <w:marTop w:val="0"/>
      <w:marBottom w:val="0"/>
      <w:divBdr>
        <w:top w:val="none" w:sz="0" w:space="0" w:color="auto"/>
        <w:left w:val="none" w:sz="0" w:space="0" w:color="auto"/>
        <w:bottom w:val="none" w:sz="0" w:space="0" w:color="auto"/>
        <w:right w:val="none" w:sz="0" w:space="0" w:color="auto"/>
      </w:divBdr>
      <w:divsChild>
        <w:div w:id="1541284490">
          <w:marLeft w:val="0"/>
          <w:marRight w:val="0"/>
          <w:marTop w:val="0"/>
          <w:marBottom w:val="0"/>
          <w:divBdr>
            <w:top w:val="none" w:sz="0" w:space="0" w:color="auto"/>
            <w:left w:val="none" w:sz="0" w:space="0" w:color="auto"/>
            <w:bottom w:val="none" w:sz="0" w:space="0" w:color="auto"/>
            <w:right w:val="none" w:sz="0" w:space="0" w:color="auto"/>
          </w:divBdr>
          <w:divsChild>
            <w:div w:id="118181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85167">
      <w:bodyDiv w:val="1"/>
      <w:marLeft w:val="0"/>
      <w:marRight w:val="0"/>
      <w:marTop w:val="0"/>
      <w:marBottom w:val="0"/>
      <w:divBdr>
        <w:top w:val="none" w:sz="0" w:space="0" w:color="auto"/>
        <w:left w:val="none" w:sz="0" w:space="0" w:color="auto"/>
        <w:bottom w:val="none" w:sz="0" w:space="0" w:color="auto"/>
        <w:right w:val="none" w:sz="0" w:space="0" w:color="auto"/>
      </w:divBdr>
      <w:divsChild>
        <w:div w:id="1462579267">
          <w:marLeft w:val="0"/>
          <w:marRight w:val="0"/>
          <w:marTop w:val="0"/>
          <w:marBottom w:val="0"/>
          <w:divBdr>
            <w:top w:val="none" w:sz="0" w:space="0" w:color="auto"/>
            <w:left w:val="none" w:sz="0" w:space="0" w:color="auto"/>
            <w:bottom w:val="none" w:sz="0" w:space="0" w:color="auto"/>
            <w:right w:val="none" w:sz="0" w:space="0" w:color="auto"/>
          </w:divBdr>
          <w:divsChild>
            <w:div w:id="13395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0487">
      <w:bodyDiv w:val="1"/>
      <w:marLeft w:val="0"/>
      <w:marRight w:val="0"/>
      <w:marTop w:val="0"/>
      <w:marBottom w:val="0"/>
      <w:divBdr>
        <w:top w:val="none" w:sz="0" w:space="0" w:color="auto"/>
        <w:left w:val="none" w:sz="0" w:space="0" w:color="auto"/>
        <w:bottom w:val="none" w:sz="0" w:space="0" w:color="auto"/>
        <w:right w:val="none" w:sz="0" w:space="0" w:color="auto"/>
      </w:divBdr>
      <w:divsChild>
        <w:div w:id="1875580153">
          <w:marLeft w:val="0"/>
          <w:marRight w:val="0"/>
          <w:marTop w:val="0"/>
          <w:marBottom w:val="0"/>
          <w:divBdr>
            <w:top w:val="none" w:sz="0" w:space="0" w:color="auto"/>
            <w:left w:val="none" w:sz="0" w:space="0" w:color="auto"/>
            <w:bottom w:val="none" w:sz="0" w:space="0" w:color="auto"/>
            <w:right w:val="none" w:sz="0" w:space="0" w:color="auto"/>
          </w:divBdr>
          <w:divsChild>
            <w:div w:id="10999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560969">
      <w:bodyDiv w:val="1"/>
      <w:marLeft w:val="0"/>
      <w:marRight w:val="0"/>
      <w:marTop w:val="0"/>
      <w:marBottom w:val="0"/>
      <w:divBdr>
        <w:top w:val="none" w:sz="0" w:space="0" w:color="auto"/>
        <w:left w:val="none" w:sz="0" w:space="0" w:color="auto"/>
        <w:bottom w:val="none" w:sz="0" w:space="0" w:color="auto"/>
        <w:right w:val="none" w:sz="0" w:space="0" w:color="auto"/>
      </w:divBdr>
      <w:divsChild>
        <w:div w:id="248125856">
          <w:marLeft w:val="0"/>
          <w:marRight w:val="0"/>
          <w:marTop w:val="0"/>
          <w:marBottom w:val="0"/>
          <w:divBdr>
            <w:top w:val="none" w:sz="0" w:space="0" w:color="auto"/>
            <w:left w:val="none" w:sz="0" w:space="0" w:color="auto"/>
            <w:bottom w:val="none" w:sz="0" w:space="0" w:color="auto"/>
            <w:right w:val="none" w:sz="0" w:space="0" w:color="auto"/>
          </w:divBdr>
          <w:divsChild>
            <w:div w:id="32147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114">
      <w:bodyDiv w:val="1"/>
      <w:marLeft w:val="0"/>
      <w:marRight w:val="0"/>
      <w:marTop w:val="0"/>
      <w:marBottom w:val="0"/>
      <w:divBdr>
        <w:top w:val="none" w:sz="0" w:space="0" w:color="auto"/>
        <w:left w:val="none" w:sz="0" w:space="0" w:color="auto"/>
        <w:bottom w:val="none" w:sz="0" w:space="0" w:color="auto"/>
        <w:right w:val="none" w:sz="0" w:space="0" w:color="auto"/>
      </w:divBdr>
      <w:divsChild>
        <w:div w:id="1583220017">
          <w:marLeft w:val="0"/>
          <w:marRight w:val="0"/>
          <w:marTop w:val="0"/>
          <w:marBottom w:val="0"/>
          <w:divBdr>
            <w:top w:val="none" w:sz="0" w:space="0" w:color="auto"/>
            <w:left w:val="none" w:sz="0" w:space="0" w:color="auto"/>
            <w:bottom w:val="none" w:sz="0" w:space="0" w:color="auto"/>
            <w:right w:val="none" w:sz="0" w:space="0" w:color="auto"/>
          </w:divBdr>
          <w:divsChild>
            <w:div w:id="17444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30069">
      <w:bodyDiv w:val="1"/>
      <w:marLeft w:val="0"/>
      <w:marRight w:val="0"/>
      <w:marTop w:val="0"/>
      <w:marBottom w:val="0"/>
      <w:divBdr>
        <w:top w:val="none" w:sz="0" w:space="0" w:color="auto"/>
        <w:left w:val="none" w:sz="0" w:space="0" w:color="auto"/>
        <w:bottom w:val="none" w:sz="0" w:space="0" w:color="auto"/>
        <w:right w:val="none" w:sz="0" w:space="0" w:color="auto"/>
      </w:divBdr>
      <w:divsChild>
        <w:div w:id="1004698457">
          <w:marLeft w:val="0"/>
          <w:marRight w:val="0"/>
          <w:marTop w:val="0"/>
          <w:marBottom w:val="0"/>
          <w:divBdr>
            <w:top w:val="none" w:sz="0" w:space="0" w:color="auto"/>
            <w:left w:val="none" w:sz="0" w:space="0" w:color="auto"/>
            <w:bottom w:val="none" w:sz="0" w:space="0" w:color="auto"/>
            <w:right w:val="none" w:sz="0" w:space="0" w:color="auto"/>
          </w:divBdr>
        </w:div>
      </w:divsChild>
    </w:div>
    <w:div w:id="762991178">
      <w:bodyDiv w:val="1"/>
      <w:marLeft w:val="0"/>
      <w:marRight w:val="0"/>
      <w:marTop w:val="0"/>
      <w:marBottom w:val="0"/>
      <w:divBdr>
        <w:top w:val="none" w:sz="0" w:space="0" w:color="auto"/>
        <w:left w:val="none" w:sz="0" w:space="0" w:color="auto"/>
        <w:bottom w:val="none" w:sz="0" w:space="0" w:color="auto"/>
        <w:right w:val="none" w:sz="0" w:space="0" w:color="auto"/>
      </w:divBdr>
      <w:divsChild>
        <w:div w:id="1511405343">
          <w:marLeft w:val="0"/>
          <w:marRight w:val="0"/>
          <w:marTop w:val="0"/>
          <w:marBottom w:val="0"/>
          <w:divBdr>
            <w:top w:val="none" w:sz="0" w:space="0" w:color="auto"/>
            <w:left w:val="none" w:sz="0" w:space="0" w:color="auto"/>
            <w:bottom w:val="none" w:sz="0" w:space="0" w:color="auto"/>
            <w:right w:val="none" w:sz="0" w:space="0" w:color="auto"/>
          </w:divBdr>
        </w:div>
      </w:divsChild>
    </w:div>
    <w:div w:id="779490061">
      <w:bodyDiv w:val="1"/>
      <w:marLeft w:val="0"/>
      <w:marRight w:val="0"/>
      <w:marTop w:val="0"/>
      <w:marBottom w:val="0"/>
      <w:divBdr>
        <w:top w:val="none" w:sz="0" w:space="0" w:color="auto"/>
        <w:left w:val="none" w:sz="0" w:space="0" w:color="auto"/>
        <w:bottom w:val="none" w:sz="0" w:space="0" w:color="auto"/>
        <w:right w:val="none" w:sz="0" w:space="0" w:color="auto"/>
      </w:divBdr>
      <w:divsChild>
        <w:div w:id="184557611">
          <w:marLeft w:val="0"/>
          <w:marRight w:val="0"/>
          <w:marTop w:val="0"/>
          <w:marBottom w:val="0"/>
          <w:divBdr>
            <w:top w:val="none" w:sz="0" w:space="0" w:color="auto"/>
            <w:left w:val="none" w:sz="0" w:space="0" w:color="auto"/>
            <w:bottom w:val="none" w:sz="0" w:space="0" w:color="auto"/>
            <w:right w:val="none" w:sz="0" w:space="0" w:color="auto"/>
          </w:divBdr>
        </w:div>
      </w:divsChild>
    </w:div>
    <w:div w:id="779690798">
      <w:bodyDiv w:val="1"/>
      <w:marLeft w:val="0"/>
      <w:marRight w:val="0"/>
      <w:marTop w:val="0"/>
      <w:marBottom w:val="0"/>
      <w:divBdr>
        <w:top w:val="none" w:sz="0" w:space="0" w:color="auto"/>
        <w:left w:val="none" w:sz="0" w:space="0" w:color="auto"/>
        <w:bottom w:val="none" w:sz="0" w:space="0" w:color="auto"/>
        <w:right w:val="none" w:sz="0" w:space="0" w:color="auto"/>
      </w:divBdr>
      <w:divsChild>
        <w:div w:id="2115854377">
          <w:marLeft w:val="0"/>
          <w:marRight w:val="0"/>
          <w:marTop w:val="0"/>
          <w:marBottom w:val="0"/>
          <w:divBdr>
            <w:top w:val="none" w:sz="0" w:space="0" w:color="auto"/>
            <w:left w:val="none" w:sz="0" w:space="0" w:color="auto"/>
            <w:bottom w:val="none" w:sz="0" w:space="0" w:color="auto"/>
            <w:right w:val="none" w:sz="0" w:space="0" w:color="auto"/>
          </w:divBdr>
        </w:div>
      </w:divsChild>
    </w:div>
    <w:div w:id="850412528">
      <w:bodyDiv w:val="1"/>
      <w:marLeft w:val="0"/>
      <w:marRight w:val="0"/>
      <w:marTop w:val="0"/>
      <w:marBottom w:val="0"/>
      <w:divBdr>
        <w:top w:val="none" w:sz="0" w:space="0" w:color="auto"/>
        <w:left w:val="none" w:sz="0" w:space="0" w:color="auto"/>
        <w:bottom w:val="none" w:sz="0" w:space="0" w:color="auto"/>
        <w:right w:val="none" w:sz="0" w:space="0" w:color="auto"/>
      </w:divBdr>
      <w:divsChild>
        <w:div w:id="830950260">
          <w:marLeft w:val="0"/>
          <w:marRight w:val="0"/>
          <w:marTop w:val="0"/>
          <w:marBottom w:val="0"/>
          <w:divBdr>
            <w:top w:val="none" w:sz="0" w:space="0" w:color="auto"/>
            <w:left w:val="none" w:sz="0" w:space="0" w:color="auto"/>
            <w:bottom w:val="none" w:sz="0" w:space="0" w:color="auto"/>
            <w:right w:val="none" w:sz="0" w:space="0" w:color="auto"/>
          </w:divBdr>
          <w:divsChild>
            <w:div w:id="1053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8714">
      <w:bodyDiv w:val="1"/>
      <w:marLeft w:val="0"/>
      <w:marRight w:val="0"/>
      <w:marTop w:val="0"/>
      <w:marBottom w:val="0"/>
      <w:divBdr>
        <w:top w:val="none" w:sz="0" w:space="0" w:color="auto"/>
        <w:left w:val="none" w:sz="0" w:space="0" w:color="auto"/>
        <w:bottom w:val="none" w:sz="0" w:space="0" w:color="auto"/>
        <w:right w:val="none" w:sz="0" w:space="0" w:color="auto"/>
      </w:divBdr>
      <w:divsChild>
        <w:div w:id="1008680786">
          <w:marLeft w:val="0"/>
          <w:marRight w:val="0"/>
          <w:marTop w:val="0"/>
          <w:marBottom w:val="0"/>
          <w:divBdr>
            <w:top w:val="none" w:sz="0" w:space="0" w:color="auto"/>
            <w:left w:val="none" w:sz="0" w:space="0" w:color="auto"/>
            <w:bottom w:val="none" w:sz="0" w:space="0" w:color="auto"/>
            <w:right w:val="none" w:sz="0" w:space="0" w:color="auto"/>
          </w:divBdr>
          <w:divsChild>
            <w:div w:id="15883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4144">
      <w:bodyDiv w:val="1"/>
      <w:marLeft w:val="0"/>
      <w:marRight w:val="0"/>
      <w:marTop w:val="0"/>
      <w:marBottom w:val="0"/>
      <w:divBdr>
        <w:top w:val="none" w:sz="0" w:space="0" w:color="auto"/>
        <w:left w:val="none" w:sz="0" w:space="0" w:color="auto"/>
        <w:bottom w:val="none" w:sz="0" w:space="0" w:color="auto"/>
        <w:right w:val="none" w:sz="0" w:space="0" w:color="auto"/>
      </w:divBdr>
      <w:divsChild>
        <w:div w:id="505021359">
          <w:marLeft w:val="0"/>
          <w:marRight w:val="0"/>
          <w:marTop w:val="0"/>
          <w:marBottom w:val="0"/>
          <w:divBdr>
            <w:top w:val="none" w:sz="0" w:space="0" w:color="auto"/>
            <w:left w:val="none" w:sz="0" w:space="0" w:color="auto"/>
            <w:bottom w:val="none" w:sz="0" w:space="0" w:color="auto"/>
            <w:right w:val="none" w:sz="0" w:space="0" w:color="auto"/>
          </w:divBdr>
          <w:divsChild>
            <w:div w:id="17743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7349">
      <w:bodyDiv w:val="1"/>
      <w:marLeft w:val="0"/>
      <w:marRight w:val="0"/>
      <w:marTop w:val="0"/>
      <w:marBottom w:val="0"/>
      <w:divBdr>
        <w:top w:val="none" w:sz="0" w:space="0" w:color="auto"/>
        <w:left w:val="none" w:sz="0" w:space="0" w:color="auto"/>
        <w:bottom w:val="none" w:sz="0" w:space="0" w:color="auto"/>
        <w:right w:val="none" w:sz="0" w:space="0" w:color="auto"/>
      </w:divBdr>
      <w:divsChild>
        <w:div w:id="201092819">
          <w:marLeft w:val="0"/>
          <w:marRight w:val="0"/>
          <w:marTop w:val="0"/>
          <w:marBottom w:val="0"/>
          <w:divBdr>
            <w:top w:val="none" w:sz="0" w:space="0" w:color="auto"/>
            <w:left w:val="none" w:sz="0" w:space="0" w:color="auto"/>
            <w:bottom w:val="none" w:sz="0" w:space="0" w:color="auto"/>
            <w:right w:val="none" w:sz="0" w:space="0" w:color="auto"/>
          </w:divBdr>
          <w:divsChild>
            <w:div w:id="13805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1285">
      <w:bodyDiv w:val="1"/>
      <w:marLeft w:val="0"/>
      <w:marRight w:val="0"/>
      <w:marTop w:val="0"/>
      <w:marBottom w:val="0"/>
      <w:divBdr>
        <w:top w:val="none" w:sz="0" w:space="0" w:color="auto"/>
        <w:left w:val="none" w:sz="0" w:space="0" w:color="auto"/>
        <w:bottom w:val="none" w:sz="0" w:space="0" w:color="auto"/>
        <w:right w:val="none" w:sz="0" w:space="0" w:color="auto"/>
      </w:divBdr>
      <w:divsChild>
        <w:div w:id="1166047002">
          <w:marLeft w:val="0"/>
          <w:marRight w:val="0"/>
          <w:marTop w:val="0"/>
          <w:marBottom w:val="0"/>
          <w:divBdr>
            <w:top w:val="none" w:sz="0" w:space="0" w:color="auto"/>
            <w:left w:val="none" w:sz="0" w:space="0" w:color="auto"/>
            <w:bottom w:val="none" w:sz="0" w:space="0" w:color="auto"/>
            <w:right w:val="none" w:sz="0" w:space="0" w:color="auto"/>
          </w:divBdr>
          <w:divsChild>
            <w:div w:id="199361481">
              <w:marLeft w:val="0"/>
              <w:marRight w:val="0"/>
              <w:marTop w:val="146"/>
              <w:marBottom w:val="0"/>
              <w:divBdr>
                <w:top w:val="none" w:sz="0" w:space="0" w:color="auto"/>
                <w:left w:val="none" w:sz="0" w:space="0" w:color="auto"/>
                <w:bottom w:val="none" w:sz="0" w:space="0" w:color="auto"/>
                <w:right w:val="none" w:sz="0" w:space="0" w:color="auto"/>
              </w:divBdr>
            </w:div>
          </w:divsChild>
        </w:div>
      </w:divsChild>
    </w:div>
    <w:div w:id="1525636777">
      <w:bodyDiv w:val="1"/>
      <w:marLeft w:val="0"/>
      <w:marRight w:val="0"/>
      <w:marTop w:val="0"/>
      <w:marBottom w:val="0"/>
      <w:divBdr>
        <w:top w:val="none" w:sz="0" w:space="0" w:color="auto"/>
        <w:left w:val="none" w:sz="0" w:space="0" w:color="auto"/>
        <w:bottom w:val="none" w:sz="0" w:space="0" w:color="auto"/>
        <w:right w:val="none" w:sz="0" w:space="0" w:color="auto"/>
      </w:divBdr>
      <w:divsChild>
        <w:div w:id="782463340">
          <w:marLeft w:val="0"/>
          <w:marRight w:val="0"/>
          <w:marTop w:val="0"/>
          <w:marBottom w:val="0"/>
          <w:divBdr>
            <w:top w:val="none" w:sz="0" w:space="0" w:color="auto"/>
            <w:left w:val="none" w:sz="0" w:space="0" w:color="auto"/>
            <w:bottom w:val="none" w:sz="0" w:space="0" w:color="auto"/>
            <w:right w:val="none" w:sz="0" w:space="0" w:color="auto"/>
          </w:divBdr>
          <w:divsChild>
            <w:div w:id="16895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3012">
      <w:bodyDiv w:val="1"/>
      <w:marLeft w:val="0"/>
      <w:marRight w:val="0"/>
      <w:marTop w:val="0"/>
      <w:marBottom w:val="0"/>
      <w:divBdr>
        <w:top w:val="none" w:sz="0" w:space="0" w:color="auto"/>
        <w:left w:val="none" w:sz="0" w:space="0" w:color="auto"/>
        <w:bottom w:val="none" w:sz="0" w:space="0" w:color="auto"/>
        <w:right w:val="none" w:sz="0" w:space="0" w:color="auto"/>
      </w:divBdr>
      <w:divsChild>
        <w:div w:id="540217057">
          <w:marLeft w:val="0"/>
          <w:marRight w:val="0"/>
          <w:marTop w:val="0"/>
          <w:marBottom w:val="0"/>
          <w:divBdr>
            <w:top w:val="none" w:sz="0" w:space="0" w:color="auto"/>
            <w:left w:val="none" w:sz="0" w:space="0" w:color="auto"/>
            <w:bottom w:val="none" w:sz="0" w:space="0" w:color="auto"/>
            <w:right w:val="none" w:sz="0" w:space="0" w:color="auto"/>
          </w:divBdr>
          <w:divsChild>
            <w:div w:id="19922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0757">
      <w:bodyDiv w:val="1"/>
      <w:marLeft w:val="0"/>
      <w:marRight w:val="0"/>
      <w:marTop w:val="0"/>
      <w:marBottom w:val="0"/>
      <w:divBdr>
        <w:top w:val="none" w:sz="0" w:space="0" w:color="auto"/>
        <w:left w:val="none" w:sz="0" w:space="0" w:color="auto"/>
        <w:bottom w:val="none" w:sz="0" w:space="0" w:color="auto"/>
        <w:right w:val="none" w:sz="0" w:space="0" w:color="auto"/>
      </w:divBdr>
      <w:divsChild>
        <w:div w:id="931009603">
          <w:marLeft w:val="0"/>
          <w:marRight w:val="0"/>
          <w:marTop w:val="0"/>
          <w:marBottom w:val="0"/>
          <w:divBdr>
            <w:top w:val="none" w:sz="0" w:space="0" w:color="auto"/>
            <w:left w:val="none" w:sz="0" w:space="0" w:color="auto"/>
            <w:bottom w:val="none" w:sz="0" w:space="0" w:color="auto"/>
            <w:right w:val="none" w:sz="0" w:space="0" w:color="auto"/>
          </w:divBdr>
          <w:divsChild>
            <w:div w:id="20524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878">
      <w:bodyDiv w:val="1"/>
      <w:marLeft w:val="0"/>
      <w:marRight w:val="0"/>
      <w:marTop w:val="0"/>
      <w:marBottom w:val="0"/>
      <w:divBdr>
        <w:top w:val="none" w:sz="0" w:space="0" w:color="auto"/>
        <w:left w:val="none" w:sz="0" w:space="0" w:color="auto"/>
        <w:bottom w:val="none" w:sz="0" w:space="0" w:color="auto"/>
        <w:right w:val="none" w:sz="0" w:space="0" w:color="auto"/>
      </w:divBdr>
      <w:divsChild>
        <w:div w:id="1225526362">
          <w:marLeft w:val="0"/>
          <w:marRight w:val="0"/>
          <w:marTop w:val="0"/>
          <w:marBottom w:val="0"/>
          <w:divBdr>
            <w:top w:val="none" w:sz="0" w:space="0" w:color="auto"/>
            <w:left w:val="none" w:sz="0" w:space="0" w:color="auto"/>
            <w:bottom w:val="none" w:sz="0" w:space="0" w:color="auto"/>
            <w:right w:val="none" w:sz="0" w:space="0" w:color="auto"/>
          </w:divBdr>
          <w:divsChild>
            <w:div w:id="3731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44067">
      <w:bodyDiv w:val="1"/>
      <w:marLeft w:val="0"/>
      <w:marRight w:val="0"/>
      <w:marTop w:val="0"/>
      <w:marBottom w:val="0"/>
      <w:divBdr>
        <w:top w:val="none" w:sz="0" w:space="0" w:color="auto"/>
        <w:left w:val="none" w:sz="0" w:space="0" w:color="auto"/>
        <w:bottom w:val="none" w:sz="0" w:space="0" w:color="auto"/>
        <w:right w:val="none" w:sz="0" w:space="0" w:color="auto"/>
      </w:divBdr>
      <w:divsChild>
        <w:div w:id="247811664">
          <w:marLeft w:val="0"/>
          <w:marRight w:val="0"/>
          <w:marTop w:val="0"/>
          <w:marBottom w:val="0"/>
          <w:divBdr>
            <w:top w:val="none" w:sz="0" w:space="0" w:color="auto"/>
            <w:left w:val="none" w:sz="0" w:space="0" w:color="auto"/>
            <w:bottom w:val="none" w:sz="0" w:space="0" w:color="auto"/>
            <w:right w:val="none" w:sz="0" w:space="0" w:color="auto"/>
          </w:divBdr>
          <w:divsChild>
            <w:div w:id="8642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22679">
      <w:bodyDiv w:val="1"/>
      <w:marLeft w:val="0"/>
      <w:marRight w:val="0"/>
      <w:marTop w:val="0"/>
      <w:marBottom w:val="0"/>
      <w:divBdr>
        <w:top w:val="none" w:sz="0" w:space="0" w:color="auto"/>
        <w:left w:val="none" w:sz="0" w:space="0" w:color="auto"/>
        <w:bottom w:val="none" w:sz="0" w:space="0" w:color="auto"/>
        <w:right w:val="none" w:sz="0" w:space="0" w:color="auto"/>
      </w:divBdr>
      <w:divsChild>
        <w:div w:id="1926375219">
          <w:marLeft w:val="0"/>
          <w:marRight w:val="0"/>
          <w:marTop w:val="0"/>
          <w:marBottom w:val="0"/>
          <w:divBdr>
            <w:top w:val="none" w:sz="0" w:space="0" w:color="auto"/>
            <w:left w:val="none" w:sz="0" w:space="0" w:color="auto"/>
            <w:bottom w:val="none" w:sz="0" w:space="0" w:color="auto"/>
            <w:right w:val="none" w:sz="0" w:space="0" w:color="auto"/>
          </w:divBdr>
          <w:divsChild>
            <w:div w:id="296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8990">
      <w:bodyDiv w:val="1"/>
      <w:marLeft w:val="0"/>
      <w:marRight w:val="0"/>
      <w:marTop w:val="0"/>
      <w:marBottom w:val="0"/>
      <w:divBdr>
        <w:top w:val="none" w:sz="0" w:space="0" w:color="auto"/>
        <w:left w:val="none" w:sz="0" w:space="0" w:color="auto"/>
        <w:bottom w:val="none" w:sz="0" w:space="0" w:color="auto"/>
        <w:right w:val="none" w:sz="0" w:space="0" w:color="auto"/>
      </w:divBdr>
      <w:divsChild>
        <w:div w:id="864975647">
          <w:marLeft w:val="0"/>
          <w:marRight w:val="0"/>
          <w:marTop w:val="0"/>
          <w:marBottom w:val="0"/>
          <w:divBdr>
            <w:top w:val="none" w:sz="0" w:space="0" w:color="auto"/>
            <w:left w:val="none" w:sz="0" w:space="0" w:color="auto"/>
            <w:bottom w:val="none" w:sz="0" w:space="0" w:color="auto"/>
            <w:right w:val="none" w:sz="0" w:space="0" w:color="auto"/>
          </w:divBdr>
          <w:divsChild>
            <w:div w:id="17481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8279">
      <w:bodyDiv w:val="1"/>
      <w:marLeft w:val="0"/>
      <w:marRight w:val="0"/>
      <w:marTop w:val="0"/>
      <w:marBottom w:val="0"/>
      <w:divBdr>
        <w:top w:val="none" w:sz="0" w:space="0" w:color="auto"/>
        <w:left w:val="none" w:sz="0" w:space="0" w:color="auto"/>
        <w:bottom w:val="none" w:sz="0" w:space="0" w:color="auto"/>
        <w:right w:val="none" w:sz="0" w:space="0" w:color="auto"/>
      </w:divBdr>
      <w:divsChild>
        <w:div w:id="160891944">
          <w:marLeft w:val="0"/>
          <w:marRight w:val="0"/>
          <w:marTop w:val="0"/>
          <w:marBottom w:val="0"/>
          <w:divBdr>
            <w:top w:val="none" w:sz="0" w:space="0" w:color="auto"/>
            <w:left w:val="none" w:sz="0" w:space="0" w:color="auto"/>
            <w:bottom w:val="none" w:sz="0" w:space="0" w:color="auto"/>
            <w:right w:val="none" w:sz="0" w:space="0" w:color="auto"/>
          </w:divBdr>
          <w:divsChild>
            <w:div w:id="1162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PetrosQ</dc:creator>
  <cp:lastModifiedBy>Bela Galstyan</cp:lastModifiedBy>
  <cp:revision>3</cp:revision>
  <dcterms:created xsi:type="dcterms:W3CDTF">2015-10-12T08:21:00Z</dcterms:created>
  <dcterms:modified xsi:type="dcterms:W3CDTF">2015-10-12T08:21:00Z</dcterms:modified>
</cp:coreProperties>
</file>