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91" w:rsidRPr="00803269" w:rsidRDefault="00687391" w:rsidP="00687391">
      <w:pPr>
        <w:spacing w:after="0" w:line="240" w:lineRule="auto"/>
        <w:jc w:val="right"/>
        <w:rPr>
          <w:rFonts w:ascii="GHEA Grapalat" w:hAnsi="GHEA Grapalat"/>
          <w:lang w:val="ru-RU"/>
        </w:rPr>
      </w:pPr>
      <w:r w:rsidRPr="00803269">
        <w:rPr>
          <w:rFonts w:ascii="GHEA Grapalat" w:hAnsi="GHEA Grapalat"/>
        </w:rPr>
        <w:t>Նախագիծ</w:t>
      </w:r>
    </w:p>
    <w:p w:rsidR="00687391" w:rsidRPr="00803269" w:rsidRDefault="00687391" w:rsidP="00687391">
      <w:pPr>
        <w:spacing w:after="0" w:line="240" w:lineRule="auto"/>
        <w:jc w:val="right"/>
        <w:rPr>
          <w:rFonts w:ascii="GHEA Grapalat" w:hAnsi="GHEA Grapalat"/>
        </w:rPr>
      </w:pPr>
      <w:r w:rsidRPr="00803269">
        <w:rPr>
          <w:rFonts w:ascii="GHEA Grapalat" w:hAnsi="GHEA Grapalat"/>
        </w:rPr>
        <w:t>--------------------</w:t>
      </w:r>
    </w:p>
    <w:p w:rsidR="00687391" w:rsidRPr="00803269" w:rsidRDefault="00687391" w:rsidP="00687391">
      <w:pPr>
        <w:spacing w:after="0" w:line="240" w:lineRule="auto"/>
        <w:jc w:val="right"/>
        <w:rPr>
          <w:rFonts w:ascii="GHEA Grapalat" w:hAnsi="GHEA Grapalat"/>
        </w:rPr>
      </w:pPr>
      <w:r w:rsidRPr="00803269">
        <w:rPr>
          <w:rFonts w:ascii="GHEA Grapalat" w:hAnsi="GHEA Grapalat"/>
        </w:rPr>
        <w:t>Արձանագրային</w:t>
      </w:r>
    </w:p>
    <w:p w:rsidR="00687391" w:rsidRPr="00803269" w:rsidRDefault="00687391" w:rsidP="00687391">
      <w:pPr>
        <w:spacing w:line="360" w:lineRule="auto"/>
        <w:jc w:val="right"/>
        <w:rPr>
          <w:rFonts w:ascii="GHEA Grapalat" w:hAnsi="GHEA Grapalat"/>
        </w:rPr>
      </w:pPr>
    </w:p>
    <w:p w:rsidR="00687391" w:rsidRPr="00803269" w:rsidRDefault="00687391" w:rsidP="00687391">
      <w:pPr>
        <w:spacing w:line="360" w:lineRule="auto"/>
        <w:jc w:val="right"/>
        <w:rPr>
          <w:rFonts w:ascii="GHEA Grapalat" w:hAnsi="GHEA Grapalat"/>
        </w:rPr>
      </w:pPr>
    </w:p>
    <w:p w:rsidR="00687391" w:rsidRPr="00803269" w:rsidRDefault="00687391" w:rsidP="00687391">
      <w:pPr>
        <w:spacing w:line="360" w:lineRule="auto"/>
        <w:jc w:val="right"/>
        <w:rPr>
          <w:rFonts w:ascii="GHEA Grapalat" w:hAnsi="GHEA Grapalat"/>
        </w:rPr>
      </w:pPr>
    </w:p>
    <w:p w:rsidR="00687391" w:rsidRPr="00803269" w:rsidRDefault="00687391" w:rsidP="00687391">
      <w:pPr>
        <w:ind w:left="1260" w:right="1800"/>
        <w:jc w:val="center"/>
        <w:rPr>
          <w:rFonts w:ascii="GHEA Grapalat" w:hAnsi="GHEA Grapalat"/>
        </w:rPr>
      </w:pPr>
      <w:r w:rsidRPr="00803269">
        <w:rPr>
          <w:rFonts w:ascii="GHEA Grapalat" w:eastAsia="Calibri" w:hAnsi="GHEA Grapalat" w:cs="Times New Roman"/>
          <w:lang w:val="hy-AM"/>
        </w:rPr>
        <w:t>«</w:t>
      </w:r>
      <w:r w:rsidRPr="00803269">
        <w:rPr>
          <w:rFonts w:ascii="GHEA Grapalat" w:hAnsi="GHEA Grapalat"/>
        </w:rPr>
        <w:t>Հայաստանի Հանրապետության քրեական դատավարության օրենսգրքում լրացում կատարելու մասին</w:t>
      </w:r>
      <w:r w:rsidRPr="00803269">
        <w:rPr>
          <w:rFonts w:ascii="GHEA Grapalat" w:eastAsia="Calibri" w:hAnsi="GHEA Grapalat" w:cs="Times New Roman"/>
          <w:lang w:val="hy-AM"/>
        </w:rPr>
        <w:t xml:space="preserve">» </w:t>
      </w:r>
      <w:r w:rsidRPr="00803269">
        <w:rPr>
          <w:rFonts w:ascii="GHEA Grapalat" w:hAnsi="GHEA Grapalat"/>
        </w:rPr>
        <w:t>Հայաս</w:t>
      </w:r>
      <w:r w:rsidRPr="00803269">
        <w:rPr>
          <w:rFonts w:ascii="GHEA Grapalat" w:hAnsi="GHEA Grapalat"/>
        </w:rPr>
        <w:softHyphen/>
        <w:t>տա</w:t>
      </w:r>
      <w:r w:rsidRPr="00803269">
        <w:rPr>
          <w:rFonts w:ascii="GHEA Grapalat" w:hAnsi="GHEA Grapalat"/>
        </w:rPr>
        <w:softHyphen/>
        <w:t>նի  Հան</w:t>
      </w:r>
      <w:r w:rsidRPr="00803269">
        <w:rPr>
          <w:rFonts w:ascii="GHEA Grapalat" w:hAnsi="GHEA Grapalat"/>
        </w:rPr>
        <w:softHyphen/>
        <w:t>րա</w:t>
      </w:r>
      <w:r w:rsidRPr="00803269">
        <w:rPr>
          <w:rFonts w:ascii="GHEA Grapalat" w:hAnsi="GHEA Grapalat"/>
        </w:rPr>
        <w:softHyphen/>
        <w:t>պե</w:t>
      </w:r>
      <w:r w:rsidRPr="00803269"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  <w:t>տու</w:t>
      </w:r>
      <w:r w:rsidRPr="00803269">
        <w:rPr>
          <w:rFonts w:ascii="GHEA Grapalat" w:hAnsi="GHEA Grapalat"/>
        </w:rPr>
        <w:softHyphen/>
        <w:t>թյան  օրենքի  նա</w:t>
      </w:r>
      <w:r w:rsidRPr="00803269">
        <w:rPr>
          <w:rFonts w:ascii="GHEA Grapalat" w:hAnsi="GHEA Grapalat"/>
        </w:rPr>
        <w:softHyphen/>
        <w:t>խագծի վերաբերյալ  Հայաս</w:t>
      </w:r>
      <w:r w:rsidRPr="00803269">
        <w:rPr>
          <w:rFonts w:ascii="GHEA Grapalat" w:hAnsi="GHEA Grapalat"/>
        </w:rPr>
        <w:softHyphen/>
        <w:t>տա</w:t>
      </w:r>
      <w:r w:rsidRPr="00803269">
        <w:rPr>
          <w:rFonts w:ascii="GHEA Grapalat" w:hAnsi="GHEA Grapalat"/>
        </w:rPr>
        <w:softHyphen/>
        <w:t>նի  Հան</w:t>
      </w:r>
      <w:r w:rsidRPr="00803269">
        <w:rPr>
          <w:rFonts w:ascii="GHEA Grapalat" w:hAnsi="GHEA Grapalat"/>
        </w:rPr>
        <w:softHyphen/>
        <w:t>րա</w:t>
      </w:r>
      <w:r w:rsidRPr="00803269"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  <w:t xml:space="preserve">պետության </w:t>
      </w:r>
      <w:r>
        <w:rPr>
          <w:rFonts w:ascii="GHEA Grapalat" w:hAnsi="GHEA Grapalat"/>
        </w:rPr>
        <w:t xml:space="preserve"> </w:t>
      </w:r>
      <w:r w:rsidRPr="00803269">
        <w:rPr>
          <w:rFonts w:ascii="GHEA Grapalat" w:hAnsi="GHEA Grapalat"/>
        </w:rPr>
        <w:t>կա</w:t>
      </w:r>
      <w:r w:rsidRPr="00803269">
        <w:rPr>
          <w:rFonts w:ascii="GHEA Grapalat" w:hAnsi="GHEA Grapalat"/>
        </w:rPr>
        <w:softHyphen/>
        <w:t>ռավարության</w:t>
      </w:r>
      <w:r>
        <w:rPr>
          <w:rFonts w:ascii="GHEA Grapalat" w:hAnsi="GHEA Grapalat"/>
        </w:rPr>
        <w:t xml:space="preserve"> </w:t>
      </w:r>
      <w:r w:rsidRPr="0080326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առաջարկությունների</w:t>
      </w:r>
      <w:r w:rsidRPr="00803269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նախագծի </w:t>
      </w:r>
      <w:r w:rsidRPr="00803269">
        <w:rPr>
          <w:rFonts w:ascii="GHEA Grapalat" w:hAnsi="GHEA Grapalat"/>
        </w:rPr>
        <w:t>մասին</w:t>
      </w:r>
    </w:p>
    <w:p w:rsidR="00687391" w:rsidRPr="00803269" w:rsidRDefault="00687391" w:rsidP="00687391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 w:rsidRPr="00803269">
        <w:rPr>
          <w:rFonts w:ascii="GHEA Grapalat" w:hAnsi="GHEA Grapalat"/>
        </w:rPr>
        <w:t xml:space="preserve">     -----------------------------------------------------------------------------------</w:t>
      </w:r>
    </w:p>
    <w:p w:rsidR="00687391" w:rsidRPr="00803269" w:rsidRDefault="00687391" w:rsidP="00687391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687391" w:rsidRPr="00687391" w:rsidRDefault="00687391" w:rsidP="0068739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803269">
        <w:rPr>
          <w:rFonts w:ascii="GHEA Grapalat" w:hAnsi="GHEA Grapalat"/>
        </w:rPr>
        <w:t xml:space="preserve">Հավանություն տալ </w:t>
      </w:r>
      <w:r w:rsidRPr="00803269">
        <w:rPr>
          <w:rFonts w:ascii="GHEA Grapalat" w:eastAsia="Calibri" w:hAnsi="GHEA Grapalat" w:cs="Times New Roman"/>
          <w:lang w:val="hy-AM"/>
        </w:rPr>
        <w:t>«</w:t>
      </w:r>
      <w:r w:rsidRPr="00803269">
        <w:rPr>
          <w:rFonts w:ascii="GHEA Grapalat" w:hAnsi="GHEA Grapalat"/>
        </w:rPr>
        <w:t>Հայաստանի Հանրապետության քրեական դատավարության օրենս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t>գրքում լրացում կատարելու մասին</w:t>
      </w:r>
      <w:r w:rsidRPr="00803269">
        <w:rPr>
          <w:rFonts w:ascii="GHEA Grapalat" w:eastAsia="Calibri" w:hAnsi="GHEA Grapalat" w:cs="Times New Roman"/>
          <w:lang w:val="hy-AM"/>
        </w:rPr>
        <w:t xml:space="preserve">» </w:t>
      </w:r>
      <w:r w:rsidRPr="00803269">
        <w:rPr>
          <w:rFonts w:ascii="GHEA Grapalat" w:hAnsi="GHEA Grapalat"/>
        </w:rPr>
        <w:t>Հայաստանի Հան</w:t>
      </w:r>
      <w:r w:rsidRPr="00803269">
        <w:rPr>
          <w:rFonts w:ascii="GHEA Grapalat" w:hAnsi="GHEA Grapalat"/>
        </w:rPr>
        <w:softHyphen/>
        <w:t>րա</w:t>
      </w:r>
      <w:r w:rsidRPr="00803269">
        <w:rPr>
          <w:rFonts w:ascii="GHEA Grapalat" w:hAnsi="GHEA Grapalat"/>
        </w:rPr>
        <w:softHyphen/>
        <w:t>պե</w:t>
      </w:r>
      <w:r w:rsidRPr="00803269"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  <w:t>տու</w:t>
      </w:r>
      <w:r w:rsidRPr="00803269">
        <w:rPr>
          <w:rFonts w:ascii="GHEA Grapalat" w:hAnsi="GHEA Grapalat"/>
        </w:rPr>
        <w:softHyphen/>
        <w:t>թյան օրենքի նախա</w:t>
      </w:r>
      <w:r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t xml:space="preserve">գծի </w:t>
      </w:r>
      <w:r w:rsidRPr="00AC2207">
        <w:rPr>
          <w:rFonts w:ascii="GHEA Grapalat" w:hAnsi="GHEA Grapalat"/>
          <w:iCs/>
        </w:rPr>
        <w:t>(</w:t>
      </w:r>
      <w:r w:rsidRPr="00F350F6">
        <w:rPr>
          <w:rFonts w:ascii="GHEA Grapalat" w:eastAsia="Times New Roman" w:hAnsi="GHEA Grapalat" w:cs="Times New Roman"/>
          <w:i/>
          <w:iCs/>
          <w:lang w:eastAsia="en-GB"/>
        </w:rPr>
        <w:t>Պ-091-26.07.2017-ՊԻՄԻ-011/0</w:t>
      </w:r>
      <w:r w:rsidRPr="00AC2207">
        <w:rPr>
          <w:rFonts w:ascii="GHEA Grapalat" w:hAnsi="GHEA Grapalat"/>
          <w:iCs/>
        </w:rPr>
        <w:t>)</w:t>
      </w:r>
      <w:r>
        <w:rPr>
          <w:rFonts w:ascii="GHEA Grapalat" w:hAnsi="GHEA Grapalat"/>
          <w:iCs/>
        </w:rPr>
        <w:t xml:space="preserve"> </w:t>
      </w:r>
      <w:r w:rsidRPr="00803269">
        <w:rPr>
          <w:rFonts w:ascii="GHEA Grapalat" w:hAnsi="GHEA Grapalat"/>
        </w:rPr>
        <w:t>վերաբերյալ Հայաստանի Հանրապետության կա</w:t>
      </w:r>
      <w:r w:rsidRPr="00803269">
        <w:rPr>
          <w:rFonts w:ascii="GHEA Grapalat" w:hAnsi="GHEA Grapalat"/>
        </w:rPr>
        <w:softHyphen/>
        <w:t>ռա</w:t>
      </w:r>
      <w:r w:rsidRPr="00803269">
        <w:rPr>
          <w:rFonts w:ascii="GHEA Grapalat" w:hAnsi="GHEA Grapalat"/>
        </w:rPr>
        <w:softHyphen/>
        <w:t>վա</w:t>
      </w:r>
      <w:r w:rsidRPr="00803269">
        <w:rPr>
          <w:rFonts w:ascii="GHEA Grapalat" w:hAnsi="GHEA Grapalat"/>
        </w:rPr>
        <w:softHyphen/>
        <w:t>րու</w:t>
      </w:r>
      <w:r w:rsidRPr="00803269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t xml:space="preserve">թյան </w:t>
      </w:r>
      <w:r>
        <w:rPr>
          <w:rFonts w:ascii="GHEA Grapalat" w:hAnsi="GHEA Grapalat"/>
        </w:rPr>
        <w:t>առաջար</w:t>
      </w:r>
      <w:r>
        <w:rPr>
          <w:rFonts w:ascii="GHEA Grapalat" w:hAnsi="GHEA Grapalat"/>
        </w:rPr>
        <w:softHyphen/>
        <w:t>կություն</w:t>
      </w:r>
      <w:r>
        <w:rPr>
          <w:rFonts w:ascii="GHEA Grapalat" w:hAnsi="GHEA Grapalat"/>
        </w:rPr>
        <w:softHyphen/>
        <w:t>ների</w:t>
      </w:r>
      <w:r w:rsidRPr="00803269">
        <w:rPr>
          <w:rFonts w:ascii="GHEA Grapalat" w:hAnsi="GHEA Grapalat"/>
        </w:rPr>
        <w:t>ն և այն սահմանված կարգով ներկայացնել Հա</w:t>
      </w:r>
      <w:r w:rsidRPr="00803269">
        <w:rPr>
          <w:rFonts w:ascii="GHEA Grapalat" w:hAnsi="GHEA Grapalat"/>
        </w:rPr>
        <w:softHyphen/>
        <w:t>յաս</w:t>
      </w:r>
      <w:r w:rsidRPr="00803269">
        <w:rPr>
          <w:rFonts w:ascii="GHEA Grapalat" w:hAnsi="GHEA Grapalat"/>
        </w:rPr>
        <w:softHyphen/>
        <w:t>տա</w:t>
      </w:r>
      <w:r w:rsidRPr="00803269">
        <w:rPr>
          <w:rFonts w:ascii="GHEA Grapalat" w:hAnsi="GHEA Grapalat"/>
        </w:rPr>
        <w:softHyphen/>
        <w:t>նի Հան</w:t>
      </w:r>
      <w:r w:rsidRPr="00803269">
        <w:rPr>
          <w:rFonts w:ascii="GHEA Grapalat" w:hAnsi="GHEA Grapalat"/>
        </w:rPr>
        <w:softHyphen/>
        <w:t>րա</w:t>
      </w:r>
      <w:r w:rsidRPr="00803269">
        <w:rPr>
          <w:rFonts w:ascii="GHEA Grapalat" w:hAnsi="GHEA Grapalat"/>
        </w:rPr>
        <w:softHyphen/>
        <w:t>պե</w:t>
      </w:r>
      <w:r w:rsidRPr="00803269">
        <w:rPr>
          <w:rFonts w:ascii="GHEA Grapalat" w:hAnsi="GHEA Grapalat"/>
        </w:rPr>
        <w:softHyphen/>
        <w:t>տու</w:t>
      </w:r>
      <w:r w:rsidRPr="00803269">
        <w:rPr>
          <w:rFonts w:ascii="GHEA Grapalat" w:hAnsi="GHEA Grapalat"/>
        </w:rPr>
        <w:softHyphen/>
        <w:t>թյան Ազգային ժողով</w:t>
      </w:r>
      <w:r>
        <w:rPr>
          <w:rFonts w:ascii="GHEA Grapalat" w:hAnsi="GHEA Grapalat"/>
        </w:rPr>
        <w:t>ի աշխատակազմ</w:t>
      </w:r>
      <w:r w:rsidRPr="00803269">
        <w:rPr>
          <w:rFonts w:ascii="GHEA Grapalat" w:hAnsi="GHEA Grapalat"/>
        </w:rPr>
        <w:t>:</w:t>
      </w:r>
    </w:p>
    <w:p w:rsidR="00687391" w:rsidRPr="00803269" w:rsidRDefault="00687391" w:rsidP="00687391">
      <w:pPr>
        <w:spacing w:line="360" w:lineRule="auto"/>
        <w:jc w:val="both"/>
        <w:rPr>
          <w:rFonts w:ascii="GHEA Grapalat" w:hAnsi="GHEA Grapalat"/>
        </w:rPr>
      </w:pPr>
    </w:p>
    <w:p w:rsidR="00687391" w:rsidRPr="00803269" w:rsidRDefault="00687391" w:rsidP="00687391">
      <w:pPr>
        <w:spacing w:line="360" w:lineRule="auto"/>
        <w:rPr>
          <w:rFonts w:ascii="GHEA Grapalat" w:hAnsi="GHEA Grapalat"/>
        </w:rPr>
      </w:pP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  <w:t>Դ. Հարությունյան</w:t>
      </w:r>
    </w:p>
    <w:p w:rsidR="00687391" w:rsidRPr="00803269" w:rsidRDefault="00687391" w:rsidP="00687391">
      <w:pPr>
        <w:spacing w:line="360" w:lineRule="auto"/>
        <w:rPr>
          <w:rFonts w:ascii="GHEA Grapalat" w:hAnsi="GHEA Grapalat"/>
        </w:rPr>
      </w:pPr>
    </w:p>
    <w:p w:rsidR="00687391" w:rsidRPr="00803269" w:rsidRDefault="00687391" w:rsidP="00687391">
      <w:pPr>
        <w:spacing w:line="360" w:lineRule="auto"/>
        <w:rPr>
          <w:rFonts w:ascii="GHEA Grapalat" w:hAnsi="GHEA Grapalat"/>
        </w:rPr>
      </w:pP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</w:p>
    <w:p w:rsidR="00687391" w:rsidRPr="00803269" w:rsidRDefault="00687391" w:rsidP="00687391">
      <w:pPr>
        <w:spacing w:line="360" w:lineRule="auto"/>
        <w:rPr>
          <w:rFonts w:ascii="GHEA Grapalat" w:hAnsi="GHEA Grapalat"/>
        </w:rPr>
      </w:pPr>
    </w:p>
    <w:p w:rsidR="00687391" w:rsidRPr="00803269" w:rsidRDefault="00687391" w:rsidP="00687391">
      <w:pPr>
        <w:spacing w:line="360" w:lineRule="auto"/>
        <w:rPr>
          <w:rFonts w:ascii="GHEA Grapalat" w:hAnsi="GHEA Grapalat"/>
        </w:rPr>
      </w:pPr>
    </w:p>
    <w:p w:rsidR="00687391" w:rsidRDefault="00687391" w:rsidP="00687391">
      <w:pPr>
        <w:spacing w:line="360" w:lineRule="auto"/>
        <w:rPr>
          <w:rFonts w:ascii="GHEA Grapalat" w:hAnsi="GHEA Grapalat"/>
          <w:lang w:val="fr-CA"/>
        </w:rPr>
      </w:pPr>
      <w:r w:rsidRPr="00803269">
        <w:rPr>
          <w:rFonts w:ascii="GHEA Grapalat" w:hAnsi="GHEA Grapalat"/>
        </w:rPr>
        <w:t>Ամալյա Ենգոյան</w:t>
      </w:r>
      <w:r>
        <w:rPr>
          <w:rFonts w:ascii="GHEA Grapalat" w:hAnsi="GHEA Grapalat"/>
        </w:rPr>
        <w:t xml:space="preserve"> --------------------------</w:t>
      </w:r>
      <w:r w:rsidRPr="00803269">
        <w:rPr>
          <w:rFonts w:ascii="GHEA Grapalat" w:hAnsi="GHEA Grapalat"/>
        </w:rPr>
        <w:t xml:space="preserve">--- </w:t>
      </w:r>
      <w:r w:rsidRPr="00803269">
        <w:rPr>
          <w:rFonts w:ascii="GHEA Grapalat" w:hAnsi="GHEA Grapalat" w:cs="Sylfaen"/>
          <w:lang w:val="fr-CA"/>
        </w:rPr>
        <w:t xml:space="preserve">,,       ,, </w:t>
      </w:r>
      <w:r w:rsidR="00135D89">
        <w:rPr>
          <w:rFonts w:ascii="GHEA Grapalat" w:hAnsi="GHEA Grapalat" w:cs="Sylfaen"/>
          <w:lang w:val="fr-CA"/>
        </w:rPr>
        <w:t>սեպտեմբերի</w:t>
      </w:r>
      <w:r w:rsidRPr="00803269">
        <w:rPr>
          <w:rFonts w:ascii="GHEA Grapalat" w:hAnsi="GHEA Grapalat" w:cs="Sylfaen"/>
          <w:lang w:val="fr-CA"/>
        </w:rPr>
        <w:t xml:space="preserve"> </w:t>
      </w:r>
      <w:r w:rsidRPr="00803269">
        <w:rPr>
          <w:rFonts w:ascii="GHEA Grapalat" w:hAnsi="GHEA Grapalat"/>
          <w:lang w:val="fr-CA"/>
        </w:rPr>
        <w:t xml:space="preserve">2017 </w:t>
      </w:r>
      <w:r w:rsidRPr="00803269">
        <w:rPr>
          <w:rFonts w:ascii="GHEA Grapalat" w:hAnsi="GHEA Grapalat" w:cs="Sylfaen"/>
          <w:lang w:val="fr-CA"/>
        </w:rPr>
        <w:t>թ</w:t>
      </w:r>
      <w:r w:rsidRPr="00803269">
        <w:rPr>
          <w:rFonts w:ascii="GHEA Grapalat" w:hAnsi="GHEA Grapalat"/>
          <w:lang w:val="fr-CA"/>
        </w:rPr>
        <w:t>.</w:t>
      </w:r>
    </w:p>
    <w:p w:rsidR="00687391" w:rsidRPr="00803269" w:rsidRDefault="00687391" w:rsidP="00687391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  <w:lang w:val="fr-CA"/>
        </w:rPr>
        <w:t xml:space="preserve">Սեդրակ Բարսեղյան </w:t>
      </w:r>
      <w:r w:rsidRPr="00803269">
        <w:rPr>
          <w:rFonts w:ascii="GHEA Grapalat" w:hAnsi="GHEA Grapalat"/>
        </w:rPr>
        <w:t xml:space="preserve">------------------------ </w:t>
      </w:r>
      <w:r w:rsidRPr="00803269">
        <w:rPr>
          <w:rFonts w:ascii="GHEA Grapalat" w:hAnsi="GHEA Grapalat" w:cs="Sylfaen"/>
          <w:lang w:val="fr-CA"/>
        </w:rPr>
        <w:t xml:space="preserve">,,       ,, </w:t>
      </w:r>
      <w:r w:rsidR="00135D89">
        <w:rPr>
          <w:rFonts w:ascii="GHEA Grapalat" w:hAnsi="GHEA Grapalat" w:cs="Sylfaen"/>
          <w:lang w:val="fr-CA"/>
        </w:rPr>
        <w:t>սեպտեմբերի</w:t>
      </w:r>
      <w:r w:rsidR="00135D89" w:rsidRPr="00803269">
        <w:rPr>
          <w:rFonts w:ascii="GHEA Grapalat" w:hAnsi="GHEA Grapalat" w:cs="Sylfaen"/>
          <w:lang w:val="fr-CA"/>
        </w:rPr>
        <w:t xml:space="preserve"> </w:t>
      </w:r>
      <w:r w:rsidRPr="00803269">
        <w:rPr>
          <w:rFonts w:ascii="GHEA Grapalat" w:hAnsi="GHEA Grapalat"/>
          <w:lang w:val="fr-CA"/>
        </w:rPr>
        <w:t xml:space="preserve">2017 </w:t>
      </w:r>
      <w:r w:rsidRPr="00803269">
        <w:rPr>
          <w:rFonts w:ascii="GHEA Grapalat" w:hAnsi="GHEA Grapalat" w:cs="Sylfaen"/>
          <w:lang w:val="fr-CA"/>
        </w:rPr>
        <w:t>թ</w:t>
      </w:r>
      <w:r w:rsidRPr="00803269">
        <w:rPr>
          <w:rFonts w:ascii="GHEA Grapalat" w:hAnsi="GHEA Grapalat"/>
          <w:lang w:val="fr-CA"/>
        </w:rPr>
        <w:t>.</w:t>
      </w:r>
    </w:p>
    <w:p w:rsidR="00687391" w:rsidRPr="00803269" w:rsidRDefault="00687391" w:rsidP="00687391">
      <w:pPr>
        <w:spacing w:line="360" w:lineRule="auto"/>
        <w:rPr>
          <w:rFonts w:ascii="GHEA Grapalat" w:hAnsi="GHEA Grapalat"/>
          <w:lang w:val="fr-CA"/>
        </w:rPr>
      </w:pPr>
      <w:r w:rsidRPr="00803269">
        <w:rPr>
          <w:rFonts w:ascii="GHEA Grapalat" w:hAnsi="GHEA Grapalat" w:cs="Sylfaen"/>
          <w:color w:val="000000"/>
        </w:rPr>
        <w:t xml:space="preserve">Հովակիմ Հովակիմյան  </w:t>
      </w:r>
      <w:r>
        <w:rPr>
          <w:rFonts w:ascii="GHEA Grapalat" w:hAnsi="GHEA Grapalat"/>
          <w:lang w:val="fr-CA"/>
        </w:rPr>
        <w:t>__________</w:t>
      </w:r>
      <w:r w:rsidRPr="00803269">
        <w:rPr>
          <w:rFonts w:ascii="GHEA Grapalat" w:hAnsi="GHEA Grapalat"/>
          <w:lang w:val="fr-CA"/>
        </w:rPr>
        <w:t xml:space="preserve">___ </w:t>
      </w:r>
      <w:r w:rsidRPr="00803269">
        <w:rPr>
          <w:rFonts w:ascii="GHEA Grapalat" w:hAnsi="GHEA Grapalat" w:cs="Sylfaen"/>
          <w:lang w:val="fr-CA"/>
        </w:rPr>
        <w:t xml:space="preserve">,,       ,, </w:t>
      </w:r>
      <w:r w:rsidR="00135D89">
        <w:rPr>
          <w:rFonts w:ascii="GHEA Grapalat" w:hAnsi="GHEA Grapalat" w:cs="Sylfaen"/>
          <w:lang w:val="fr-CA"/>
        </w:rPr>
        <w:t>սեպտեմբերի</w:t>
      </w:r>
      <w:r w:rsidR="00135D89" w:rsidRPr="00803269">
        <w:rPr>
          <w:rFonts w:ascii="GHEA Grapalat" w:hAnsi="GHEA Grapalat" w:cs="Sylfaen"/>
          <w:lang w:val="fr-CA"/>
        </w:rPr>
        <w:t xml:space="preserve"> </w:t>
      </w:r>
      <w:r w:rsidRPr="00803269">
        <w:rPr>
          <w:rFonts w:ascii="GHEA Grapalat" w:hAnsi="GHEA Grapalat"/>
          <w:lang w:val="fr-CA"/>
        </w:rPr>
        <w:t xml:space="preserve">2017 </w:t>
      </w:r>
      <w:r w:rsidRPr="00803269">
        <w:rPr>
          <w:rFonts w:ascii="GHEA Grapalat" w:hAnsi="GHEA Grapalat" w:cs="Sylfaen"/>
          <w:lang w:val="fr-CA"/>
        </w:rPr>
        <w:t>թ</w:t>
      </w:r>
      <w:r w:rsidRPr="00803269">
        <w:rPr>
          <w:rFonts w:ascii="GHEA Grapalat" w:hAnsi="GHEA Grapalat"/>
          <w:lang w:val="fr-CA"/>
        </w:rPr>
        <w:t>.</w:t>
      </w:r>
    </w:p>
    <w:p w:rsidR="00687391" w:rsidRPr="007E6366" w:rsidRDefault="00687391" w:rsidP="00687391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7E6366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687391" w:rsidRDefault="00687391" w:rsidP="00687391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E008BE" w:rsidRDefault="0072405D" w:rsidP="00EB59AC">
      <w:pPr>
        <w:ind w:left="709" w:right="1111"/>
        <w:jc w:val="both"/>
        <w:rPr>
          <w:rFonts w:ascii="GHEA Grapalat" w:hAnsi="GHEA Grapalat" w:cs="Sylfaen"/>
          <w:caps/>
          <w:spacing w:val="6"/>
          <w:lang w:val="pt-BR"/>
        </w:rPr>
      </w:pPr>
      <w:r w:rsidRPr="00A43EF6">
        <w:rPr>
          <w:rFonts w:ascii="GHEA Grapalat" w:eastAsia="Calibri" w:hAnsi="GHEA Grapalat" w:cs="Times New Roman"/>
          <w:caps/>
          <w:lang w:val="hy-AM"/>
        </w:rPr>
        <w:t>«</w:t>
      </w:r>
      <w:r w:rsidRPr="00A43EF6">
        <w:rPr>
          <w:rFonts w:ascii="GHEA Grapalat" w:hAnsi="GHEA Grapalat"/>
          <w:caps/>
        </w:rPr>
        <w:t>Հայաստանի Հանրապետության քրեա</w:t>
      </w:r>
      <w:r w:rsidRPr="00A43EF6">
        <w:rPr>
          <w:rFonts w:ascii="GHEA Grapalat" w:hAnsi="GHEA Grapalat"/>
          <w:caps/>
        </w:rPr>
        <w:softHyphen/>
        <w:t xml:space="preserve">կան </w:t>
      </w:r>
      <w:r w:rsidR="00EB59AC" w:rsidRPr="00EB59AC">
        <w:rPr>
          <w:rFonts w:ascii="GHEA Grapalat" w:hAnsi="GHEA Grapalat"/>
        </w:rPr>
        <w:t>ԴԱՏԱՎԱՐՈՒԹՅԱՆ</w:t>
      </w:r>
      <w:r w:rsidR="00EB59AC" w:rsidRPr="00EB59AC">
        <w:rPr>
          <w:rFonts w:ascii="GHEA Grapalat" w:hAnsi="GHEA Grapalat"/>
          <w:sz w:val="24"/>
        </w:rPr>
        <w:t xml:space="preserve"> </w:t>
      </w:r>
      <w:r w:rsidRPr="00A43EF6">
        <w:rPr>
          <w:rFonts w:ascii="GHEA Grapalat" w:hAnsi="GHEA Grapalat"/>
          <w:caps/>
        </w:rPr>
        <w:t>օրենս</w:t>
      </w:r>
      <w:r w:rsidRPr="00A43EF6">
        <w:rPr>
          <w:rFonts w:ascii="GHEA Grapalat" w:hAnsi="GHEA Grapalat"/>
          <w:caps/>
        </w:rPr>
        <w:softHyphen/>
        <w:t>գրքում լրացում կատարելու մասին</w:t>
      </w:r>
      <w:r w:rsidRPr="00A43EF6">
        <w:rPr>
          <w:rFonts w:ascii="GHEA Grapalat" w:eastAsia="Calibri" w:hAnsi="GHEA Grapalat" w:cs="Times New Roman"/>
          <w:caps/>
          <w:lang w:val="hy-AM"/>
        </w:rPr>
        <w:t xml:space="preserve">» </w:t>
      </w:r>
      <w:r w:rsidRPr="00A43EF6">
        <w:rPr>
          <w:rFonts w:ascii="GHEA Grapalat" w:hAnsi="GHEA Grapalat"/>
          <w:caps/>
          <w:lang w:val="af-ZA"/>
        </w:rPr>
        <w:t>Հա</w:t>
      </w:r>
      <w:r w:rsidRPr="00A43EF6">
        <w:rPr>
          <w:rFonts w:ascii="GHEA Grapalat" w:hAnsi="GHEA Grapalat"/>
          <w:caps/>
          <w:lang w:val="af-ZA"/>
        </w:rPr>
        <w:softHyphen/>
        <w:t>յաս</w:t>
      </w:r>
      <w:r w:rsidRPr="00A43EF6">
        <w:rPr>
          <w:rFonts w:ascii="GHEA Grapalat" w:hAnsi="GHEA Grapalat"/>
          <w:caps/>
          <w:lang w:val="af-ZA"/>
        </w:rPr>
        <w:softHyphen/>
      </w:r>
      <w:r w:rsidRPr="00A43EF6">
        <w:rPr>
          <w:rFonts w:ascii="GHEA Grapalat" w:hAnsi="GHEA Grapalat"/>
          <w:caps/>
          <w:lang w:val="af-ZA"/>
        </w:rPr>
        <w:softHyphen/>
        <w:t>տանի Հանրա</w:t>
      </w:r>
      <w:r w:rsidRPr="00A43EF6">
        <w:rPr>
          <w:rFonts w:ascii="GHEA Grapalat" w:hAnsi="GHEA Grapalat"/>
          <w:caps/>
          <w:lang w:val="af-ZA"/>
        </w:rPr>
        <w:softHyphen/>
        <w:t>պե</w:t>
      </w:r>
      <w:r w:rsidRPr="00A43EF6">
        <w:rPr>
          <w:rFonts w:ascii="GHEA Grapalat" w:hAnsi="GHEA Grapalat"/>
          <w:caps/>
          <w:lang w:val="af-ZA"/>
        </w:rPr>
        <w:softHyphen/>
        <w:t>տու</w:t>
      </w:r>
      <w:r w:rsidRPr="00A43EF6">
        <w:rPr>
          <w:rFonts w:ascii="GHEA Grapalat" w:hAnsi="GHEA Grapalat"/>
          <w:caps/>
          <w:lang w:val="af-ZA"/>
        </w:rPr>
        <w:softHyphen/>
        <w:t>թյան օրենքի նախա</w:t>
      </w:r>
      <w:r w:rsidRPr="00A43EF6">
        <w:rPr>
          <w:rFonts w:ascii="GHEA Grapalat" w:hAnsi="GHEA Grapalat"/>
          <w:caps/>
          <w:lang w:val="af-ZA"/>
        </w:rPr>
        <w:softHyphen/>
        <w:t xml:space="preserve">գծի </w:t>
      </w:r>
      <w:r w:rsidRPr="00A43EF6">
        <w:rPr>
          <w:rFonts w:ascii="GHEA Grapalat" w:hAnsi="GHEA Grapalat"/>
          <w:iCs/>
          <w:caps/>
        </w:rPr>
        <w:t>(</w:t>
      </w:r>
      <w:r w:rsidRPr="00F350F6">
        <w:rPr>
          <w:rFonts w:ascii="GHEA Grapalat" w:eastAsia="Times New Roman" w:hAnsi="GHEA Grapalat" w:cs="Times New Roman"/>
          <w:i/>
          <w:iCs/>
          <w:lang w:eastAsia="en-GB"/>
        </w:rPr>
        <w:t>Պ-091-26.07.2017-ՊԻՄԻ-011/0</w:t>
      </w:r>
      <w:r w:rsidRPr="00A43EF6">
        <w:rPr>
          <w:rFonts w:ascii="GHEA Grapalat" w:hAnsi="GHEA Grapalat"/>
          <w:iCs/>
          <w:caps/>
        </w:rPr>
        <w:t>)</w:t>
      </w:r>
      <w:r w:rsidRPr="00A43EF6">
        <w:rPr>
          <w:rFonts w:ascii="GHEA Grapalat" w:hAnsi="GHEA Grapalat"/>
          <w:iCs/>
        </w:rPr>
        <w:t xml:space="preserve"> </w:t>
      </w:r>
      <w:r w:rsidRPr="00A43EF6">
        <w:rPr>
          <w:rFonts w:ascii="GHEA Grapalat" w:hAnsi="GHEA Grapalat"/>
          <w:caps/>
          <w:spacing w:val="-2"/>
          <w:lang w:val="af-ZA"/>
        </w:rPr>
        <w:t>վե</w:t>
      </w:r>
      <w:r w:rsidR="00E008BE">
        <w:rPr>
          <w:rFonts w:ascii="GHEA Grapalat" w:hAnsi="GHEA Grapalat"/>
          <w:caps/>
          <w:spacing w:val="-2"/>
          <w:lang w:val="af-ZA"/>
        </w:rPr>
        <w:softHyphen/>
      </w:r>
      <w:r w:rsidRPr="00A43EF6">
        <w:rPr>
          <w:rFonts w:ascii="GHEA Grapalat" w:hAnsi="GHEA Grapalat"/>
          <w:caps/>
          <w:spacing w:val="-2"/>
          <w:lang w:val="af-ZA"/>
        </w:rPr>
        <w:t>րա</w:t>
      </w:r>
      <w:r w:rsidR="00E008BE">
        <w:rPr>
          <w:rFonts w:ascii="GHEA Grapalat" w:hAnsi="GHEA Grapalat"/>
          <w:caps/>
          <w:spacing w:val="-2"/>
          <w:lang w:val="af-ZA"/>
        </w:rPr>
        <w:softHyphen/>
      </w:r>
      <w:r w:rsidRPr="00A43EF6">
        <w:rPr>
          <w:rFonts w:ascii="GHEA Grapalat" w:hAnsi="GHEA Grapalat"/>
          <w:caps/>
          <w:spacing w:val="-2"/>
          <w:lang w:val="af-ZA"/>
        </w:rPr>
        <w:t xml:space="preserve">բերյալ </w:t>
      </w:r>
      <w:r w:rsidRPr="00A43EF6">
        <w:rPr>
          <w:rFonts w:ascii="GHEA Grapalat" w:hAnsi="GHEA Grapalat" w:cs="Sylfaen"/>
          <w:caps/>
          <w:spacing w:val="-2"/>
          <w:lang w:val="pt-BR"/>
        </w:rPr>
        <w:t>Հայաստանի</w:t>
      </w:r>
      <w:r w:rsidRPr="00A43EF6"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 w:rsidRPr="00A43EF6">
        <w:rPr>
          <w:rFonts w:ascii="GHEA Grapalat" w:hAnsi="GHEA Grapalat" w:cs="Sylfaen"/>
          <w:caps/>
          <w:spacing w:val="6"/>
          <w:lang w:val="pt-BR"/>
        </w:rPr>
        <w:t>Հանրապետության</w:t>
      </w:r>
      <w:r>
        <w:rPr>
          <w:rFonts w:ascii="GHEA Grapalat" w:hAnsi="GHEA Grapalat" w:cs="Sylfaen"/>
          <w:caps/>
          <w:spacing w:val="6"/>
          <w:lang w:val="pt-BR"/>
        </w:rPr>
        <w:t xml:space="preserve"> </w:t>
      </w:r>
      <w:r w:rsidRPr="00A43EF6">
        <w:rPr>
          <w:rFonts w:ascii="GHEA Grapalat" w:hAnsi="GHEA Grapalat" w:cs="Sylfaen"/>
          <w:caps/>
          <w:spacing w:val="6"/>
          <w:lang w:val="pt-BR"/>
        </w:rPr>
        <w:t xml:space="preserve">կառավարության </w:t>
      </w:r>
    </w:p>
    <w:p w:rsidR="0072405D" w:rsidRPr="0072405D" w:rsidRDefault="00E008BE" w:rsidP="00E008BE">
      <w:pPr>
        <w:ind w:left="993" w:right="1253"/>
        <w:jc w:val="both"/>
        <w:rPr>
          <w:rFonts w:ascii="GHEA Grapalat" w:hAnsi="GHEA Grapalat" w:cs="Sylfaen"/>
          <w:caps/>
          <w:spacing w:val="6"/>
          <w:lang w:val="pt-BR"/>
        </w:rPr>
      </w:pPr>
      <w:r>
        <w:rPr>
          <w:rFonts w:ascii="GHEA Grapalat" w:hAnsi="GHEA Grapalat" w:cs="Sylfaen"/>
          <w:caps/>
          <w:spacing w:val="6"/>
          <w:lang w:val="pt-BR"/>
        </w:rPr>
        <w:t xml:space="preserve">                             </w:t>
      </w:r>
      <w:r w:rsidR="0072405D">
        <w:rPr>
          <w:rFonts w:ascii="GHEA Grapalat" w:hAnsi="GHEA Grapalat"/>
          <w:spacing w:val="6"/>
          <w:lang w:val="af-ZA"/>
        </w:rPr>
        <w:t>ԱՌԱՋԱՐԿՈՒԹՅՈՒՆՆԵՐ</w:t>
      </w:r>
      <w:r w:rsidR="0072405D" w:rsidRPr="00A43EF6">
        <w:rPr>
          <w:rFonts w:ascii="GHEA Grapalat" w:hAnsi="GHEA Grapalat"/>
          <w:spacing w:val="6"/>
          <w:lang w:val="af-ZA"/>
        </w:rPr>
        <w:t>Ը</w:t>
      </w:r>
    </w:p>
    <w:p w:rsidR="00687391" w:rsidRDefault="00687391" w:rsidP="00687391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F350F6" w:rsidRPr="00135D89" w:rsidRDefault="00135D89" w:rsidP="00135D89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 xml:space="preserve">Ներկայացված՝ </w:t>
      </w:r>
      <w:r w:rsidRPr="00135D89">
        <w:rPr>
          <w:rFonts w:ascii="GHEA Grapalat" w:hAnsi="GHEA Grapalat"/>
          <w:lang w:val="hy-AM"/>
        </w:rPr>
        <w:t xml:space="preserve">«ՀՀ քրեական դատավարության օրենսգրքում լրացում կատարելու մասին» ՀՀ օրենքի նախագծի կարգավորման առարկան արդեն իսկ քննարկվում է ՀՀ դատարանների կողմից: </w:t>
      </w:r>
      <w:r>
        <w:rPr>
          <w:rFonts w:ascii="GHEA Grapalat" w:hAnsi="GHEA Grapalat"/>
          <w:lang w:val="en-US"/>
        </w:rPr>
        <w:t>Այդ կապակցությամբ</w:t>
      </w:r>
      <w:bookmarkStart w:id="0" w:name="_GoBack"/>
      <w:bookmarkEnd w:id="0"/>
      <w:r w:rsidRPr="00135D89">
        <w:rPr>
          <w:rFonts w:ascii="GHEA Grapalat" w:hAnsi="GHEA Grapalat"/>
          <w:lang w:val="hy-AM"/>
        </w:rPr>
        <w:t xml:space="preserve"> առաջարկում ենք առայժմ ձեռնպահ մնալ նախագծի քննարկումից՝ նկատի ունենալով ՀՀ վճռաբեկ դատարանի կողմից սպասվող նախադեպային որոշման կայացումը:</w:t>
      </w: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F350F6">
        <w:rPr>
          <w:rFonts w:ascii="GHEA Grapalat" w:eastAsia="Times New Roman" w:hAnsi="GHEA Grapalat" w:cs="Times New Roman"/>
          <w:i/>
          <w:iCs/>
          <w:noProof/>
          <w:lang w:val="en-US"/>
        </w:rPr>
        <w:lastRenderedPageBreak/>
        <w:drawing>
          <wp:inline distT="0" distB="0" distL="0" distR="0" wp14:anchorId="07703071" wp14:editId="75FF06D6">
            <wp:extent cx="5731510" cy="8243039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4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F350F6">
        <w:rPr>
          <w:rFonts w:ascii="GHEA Grapalat" w:eastAsia="Times New Roman" w:hAnsi="GHEA Grapalat" w:cs="Times New Roman"/>
          <w:i/>
          <w:iCs/>
          <w:noProof/>
          <w:lang w:val="en-US"/>
        </w:rPr>
        <w:lastRenderedPageBreak/>
        <w:drawing>
          <wp:inline distT="0" distB="0" distL="0" distR="0" wp14:anchorId="48638259" wp14:editId="2C8C7A95">
            <wp:extent cx="5731510" cy="60236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2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F350F6" w:rsidRPr="00F350F6" w:rsidRDefault="00F350F6" w:rsidP="00F350F6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F350F6">
        <w:rPr>
          <w:rFonts w:ascii="GHEA Grapalat" w:eastAsia="Times New Roman" w:hAnsi="GHEA Grapalat" w:cs="Times New Roman"/>
          <w:i/>
          <w:iCs/>
          <w:lang w:eastAsia="en-GB"/>
        </w:rPr>
        <w:t>ՆԱԽԱԳԻԾ</w:t>
      </w:r>
    </w:p>
    <w:p w:rsidR="00F350F6" w:rsidRPr="00F350F6" w:rsidRDefault="00F350F6" w:rsidP="00F350F6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F350F6">
        <w:rPr>
          <w:rFonts w:ascii="GHEA Grapalat" w:eastAsia="Times New Roman" w:hAnsi="GHEA Grapalat" w:cs="Times New Roman"/>
          <w:i/>
          <w:iCs/>
          <w:lang w:eastAsia="en-GB"/>
        </w:rPr>
        <w:t>Պ-091-26.07.2017-ՊԻՄԻ-011/0</w:t>
      </w:r>
    </w:p>
    <w:p w:rsidR="00F350F6" w:rsidRPr="00F350F6" w:rsidRDefault="00F350F6" w:rsidP="00F350F6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F350F6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F350F6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F350F6" w:rsidRPr="00F350F6" w:rsidRDefault="00F350F6" w:rsidP="00F350F6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F350F6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ՔՐԵԱԿԱՆ ԴԱՏԱՎԱՐՈՒԹՅԱՆ ՕՐԵՆՍԳՐՔՈՒՄ ԼՐԱՑՈՒՄ ԿԱՏԱՐԵԼՈՒ ՄԱՍԻՆ</w:t>
      </w:r>
    </w:p>
    <w:p w:rsidR="00F350F6" w:rsidRPr="00F350F6" w:rsidRDefault="00F350F6" w:rsidP="00F350F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F350F6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r w:rsidRPr="00F350F6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Հայաստանի Հանրապետության 1998 թվականի հուլիսի 1-ի քրեական դատավարության օրենսգիրքը լրացնել հետեւյալ բովանդակությամբ 183.1-ին հոդվածով. </w:t>
      </w:r>
    </w:p>
    <w:p w:rsidR="00F350F6" w:rsidRPr="00F350F6" w:rsidRDefault="00F350F6" w:rsidP="00F350F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F350F6">
        <w:rPr>
          <w:rFonts w:ascii="GHEA Grapalat" w:eastAsia="Times New Roman" w:hAnsi="GHEA Grapalat" w:cs="Times New Roman"/>
          <w:lang w:eastAsia="en-GB"/>
        </w:rPr>
        <w:t xml:space="preserve">«Հոդված 183.1. Սուտ մատնության վերաբերյալ քրեական գործ հարուցելու կարգը </w:t>
      </w:r>
    </w:p>
    <w:p w:rsidR="00F350F6" w:rsidRPr="00F350F6" w:rsidRDefault="00F350F6" w:rsidP="00F350F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F350F6">
        <w:rPr>
          <w:rFonts w:ascii="GHEA Grapalat" w:eastAsia="Times New Roman" w:hAnsi="GHEA Grapalat" w:cs="Times New Roman"/>
          <w:lang w:eastAsia="en-GB"/>
        </w:rPr>
        <w:t>1.Սուտ մատնության վերաբերյալ քրեական գործ հարուցելու հարցը քրեական գործ հարուցելու իրավասություն ունեցող մարմինը կարող է քննարկել, եթե հանցագործության վերաբերյալ հաղորդման քննարկման արդյունքում որոշում է կայացվել ՀՀ քրեական դատավարության օրենսգրքի 35-րդ հոդվածի 1-ին մասի 1-ին եւ 2-րդ կետերով քրեական գործի հարուցումը մերժելու,</w:t>
      </w:r>
      <w:r w:rsidRPr="00F350F6">
        <w:rPr>
          <w:rFonts w:ascii="Courier New" w:eastAsia="Times New Roman" w:hAnsi="Courier New" w:cs="Courier New"/>
          <w:lang w:eastAsia="en-GB"/>
        </w:rPr>
        <w:t> </w:t>
      </w:r>
      <w:r w:rsidRPr="00F350F6">
        <w:rPr>
          <w:rFonts w:ascii="GHEA Grapalat" w:eastAsia="Times New Roman" w:hAnsi="GHEA Grapalat" w:cs="GHEA Grapalat"/>
          <w:lang w:eastAsia="en-GB"/>
        </w:rPr>
        <w:t>հարուցված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քրեական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գործի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վարույթը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կարճելու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, </w:t>
      </w:r>
      <w:r w:rsidRPr="00F350F6">
        <w:rPr>
          <w:rFonts w:ascii="GHEA Grapalat" w:eastAsia="Times New Roman" w:hAnsi="GHEA Grapalat" w:cs="GHEA Grapalat"/>
          <w:lang w:eastAsia="en-GB"/>
        </w:rPr>
        <w:t>քրեական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հետապնդումը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դադարեցնելու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, </w:t>
      </w:r>
      <w:r w:rsidRPr="00F350F6">
        <w:rPr>
          <w:rFonts w:ascii="GHEA Grapalat" w:eastAsia="Times New Roman" w:hAnsi="GHEA Grapalat" w:cs="GHEA Grapalat"/>
          <w:lang w:eastAsia="en-GB"/>
        </w:rPr>
        <w:t>քրեական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հետապնդում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չիրականացնելու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մասին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կամ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կայացվել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է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արդարացման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 </w:t>
      </w:r>
      <w:r w:rsidRPr="00F350F6">
        <w:rPr>
          <w:rFonts w:ascii="GHEA Grapalat" w:eastAsia="Times New Roman" w:hAnsi="GHEA Grapalat" w:cs="GHEA Grapalat"/>
          <w:lang w:eastAsia="en-GB"/>
        </w:rPr>
        <w:t>դատավճիռ»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F350F6" w:rsidRPr="00F350F6" w:rsidRDefault="00F350F6" w:rsidP="00F350F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F350F6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r w:rsidRPr="00F350F6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F350F6">
        <w:rPr>
          <w:rFonts w:ascii="GHEA Grapalat" w:eastAsia="Times New Roman" w:hAnsi="GHEA Grapalat" w:cs="Times New Roman"/>
          <w:lang w:eastAsia="en-GB"/>
        </w:rPr>
        <w:t xml:space="preserve">Եզրափակիչ եւ անցումային դրույթներ </w:t>
      </w:r>
    </w:p>
    <w:p w:rsidR="00F350F6" w:rsidRPr="00F350F6" w:rsidRDefault="00F350F6" w:rsidP="00F350F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F350F6">
        <w:rPr>
          <w:rFonts w:ascii="GHEA Grapalat" w:eastAsia="Times New Roman" w:hAnsi="GHEA Grapalat" w:cs="Times New Roman"/>
          <w:lang w:eastAsia="en-GB"/>
        </w:rPr>
        <w:t xml:space="preserve">1. Սույն օրենքն ուժի մեջ է մտնում պաշտոնական հրապարման օրվան հաջորդող տասներորդ օրը: </w:t>
      </w:r>
    </w:p>
    <w:p w:rsidR="009B7356" w:rsidRDefault="00F350F6" w:rsidP="00F350F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F350F6">
        <w:rPr>
          <w:rFonts w:ascii="GHEA Grapalat" w:eastAsia="Times New Roman" w:hAnsi="GHEA Grapalat" w:cs="Times New Roman"/>
          <w:lang w:eastAsia="en-GB"/>
        </w:rPr>
        <w:t xml:space="preserve">Քրեական գործ հարուցելու սույն օրենքով սահմանված կարգը տարածվում է սույն օրենքն ուժի մեջ մտնելուց հետո ներկայացված հաղորդումների վրա: </w:t>
      </w:r>
    </w:p>
    <w:p w:rsidR="009B7356" w:rsidRDefault="009B7356" w:rsidP="009B735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9B7356" w:rsidRDefault="009B7356" w:rsidP="009B735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9B7356" w:rsidRDefault="009B7356" w:rsidP="009B735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9B7356" w:rsidRDefault="009B7356" w:rsidP="009B735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9B7356" w:rsidRDefault="009B7356" w:rsidP="009B735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9B7356" w:rsidRDefault="009B7356" w:rsidP="009B735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9B7356" w:rsidRDefault="009B7356" w:rsidP="009B735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9B7356" w:rsidRDefault="009B7356" w:rsidP="009B735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9B7356" w:rsidRDefault="009B7356" w:rsidP="009B7356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lang w:eastAsia="en-GB"/>
        </w:rPr>
      </w:pPr>
    </w:p>
    <w:p w:rsidR="00F350F6" w:rsidRPr="009B7356" w:rsidRDefault="00F350F6" w:rsidP="009B735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9B7356">
        <w:rPr>
          <w:rFonts w:ascii="Courier New" w:eastAsia="Times New Roman" w:hAnsi="Courier New" w:cs="Courier New"/>
          <w:lang w:eastAsia="en-GB"/>
        </w:rPr>
        <w:lastRenderedPageBreak/>
        <w:t> </w:t>
      </w:r>
      <w:r w:rsidR="009B7356" w:rsidRPr="009B7356">
        <w:rPr>
          <w:rFonts w:ascii="GHEA Grapalat" w:hAnsi="GHEA Grapalat" w:cs="Sylfaen"/>
        </w:rPr>
        <w:t>ՀՀ</w:t>
      </w:r>
      <w:r w:rsidR="009B7356" w:rsidRPr="009B7356">
        <w:rPr>
          <w:rFonts w:ascii="GHEA Grapalat" w:hAnsi="GHEA Grapalat"/>
        </w:rPr>
        <w:t xml:space="preserve"> </w:t>
      </w:r>
      <w:r w:rsidR="009B7356" w:rsidRPr="009B7356">
        <w:rPr>
          <w:rFonts w:ascii="GHEA Grapalat" w:hAnsi="GHEA Grapalat" w:cs="Sylfaen"/>
        </w:rPr>
        <w:t>ՔՐԵԱԿԱՆ</w:t>
      </w:r>
      <w:r w:rsidR="009B7356" w:rsidRPr="009B7356">
        <w:rPr>
          <w:rFonts w:ascii="GHEA Grapalat" w:hAnsi="GHEA Grapalat"/>
        </w:rPr>
        <w:t xml:space="preserve"> </w:t>
      </w:r>
      <w:r w:rsidR="009B7356" w:rsidRPr="009B7356">
        <w:rPr>
          <w:rFonts w:ascii="GHEA Grapalat" w:hAnsi="GHEA Grapalat" w:cs="Sylfaen"/>
        </w:rPr>
        <w:t>ՕՐԵՆՍԳԻՐՔ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50"/>
      </w:tblGrid>
      <w:tr w:rsidR="009B7356" w:rsidRPr="009B7356" w:rsidTr="009B7356">
        <w:trPr>
          <w:tblCellSpacing w:w="0" w:type="dxa"/>
        </w:trPr>
        <w:tc>
          <w:tcPr>
            <w:tcW w:w="2025" w:type="dxa"/>
            <w:hideMark/>
          </w:tcPr>
          <w:p w:rsidR="009B7356" w:rsidRPr="009B7356" w:rsidRDefault="009B7356" w:rsidP="009B73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9B7356">
              <w:rPr>
                <w:rFonts w:ascii="GHEA Grapalat" w:eastAsia="Times New Roman" w:hAnsi="GHEA Grapalat" w:cs="Sylfaen"/>
                <w:b/>
                <w:bCs/>
                <w:lang w:eastAsia="en-GB"/>
              </w:rPr>
              <w:t>Հոդված</w:t>
            </w:r>
            <w:r w:rsidRPr="009B7356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333.</w:t>
            </w:r>
          </w:p>
        </w:tc>
        <w:tc>
          <w:tcPr>
            <w:tcW w:w="0" w:type="auto"/>
            <w:vAlign w:val="center"/>
            <w:hideMark/>
          </w:tcPr>
          <w:p w:rsidR="009B7356" w:rsidRPr="009B7356" w:rsidRDefault="009B7356" w:rsidP="009B7356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r w:rsidRPr="009B7356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Սուտ մատնությունը</w:t>
            </w:r>
          </w:p>
        </w:tc>
      </w:tr>
    </w:tbl>
    <w:p w:rsidR="009B7356" w:rsidRPr="009B7356" w:rsidRDefault="009B7356" w:rsidP="009B7356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B7356">
        <w:rPr>
          <w:rFonts w:ascii="GHEA Grapalat" w:eastAsia="Times New Roman" w:hAnsi="GHEA Grapalat" w:cs="Times New Roman"/>
          <w:lang w:eastAsia="en-GB"/>
        </w:rPr>
        <w:t>1. Հանցագործության մասին սուտ մատնությունը, եթե անձը գործել է` գիտակցելով, որ իր տրամադրած տեղեկատվությունը կեղծ է՝</w:t>
      </w:r>
    </w:p>
    <w:p w:rsidR="009B7356" w:rsidRPr="009B7356" w:rsidRDefault="009B7356" w:rsidP="009B7356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B7356">
        <w:rPr>
          <w:rFonts w:ascii="GHEA Grapalat" w:eastAsia="Times New Roman" w:hAnsi="GHEA Grapalat" w:cs="Times New Roman"/>
          <w:lang w:eastAsia="en-GB"/>
        </w:rPr>
        <w:t>պատժվում է տուգանքով՝ նվազագույն աշխատավարձի երկուհարյուրապատիկից չորսհարյուրապատիկի չափով, կամ կալանքով՝ մեկից երեք ամիս ժամկետով, կամ ազատազրկմամբ՝ առավելագույնը երկու տարի ժամկետով:</w:t>
      </w:r>
    </w:p>
    <w:p w:rsidR="009B7356" w:rsidRPr="009B7356" w:rsidRDefault="009B7356" w:rsidP="009B7356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B7356">
        <w:rPr>
          <w:rFonts w:ascii="GHEA Grapalat" w:eastAsia="Times New Roman" w:hAnsi="GHEA Grapalat" w:cs="Times New Roman"/>
          <w:lang w:eastAsia="en-GB"/>
        </w:rPr>
        <w:t>2. Նույն արարքը, որը՝</w:t>
      </w:r>
    </w:p>
    <w:p w:rsidR="009B7356" w:rsidRPr="009B7356" w:rsidRDefault="009B7356" w:rsidP="009B7356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B7356">
        <w:rPr>
          <w:rFonts w:ascii="GHEA Grapalat" w:eastAsia="Times New Roman" w:hAnsi="GHEA Grapalat" w:cs="Times New Roman"/>
          <w:lang w:eastAsia="en-GB"/>
        </w:rPr>
        <w:t>1) զուգորդվել է ծանր կամ առանձնապես ծանր հանցագործության մեջ մեղադրելով,</w:t>
      </w:r>
    </w:p>
    <w:p w:rsidR="009B7356" w:rsidRPr="009B7356" w:rsidRDefault="009B7356" w:rsidP="009B7356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B7356">
        <w:rPr>
          <w:rFonts w:ascii="GHEA Grapalat" w:eastAsia="Times New Roman" w:hAnsi="GHEA Grapalat" w:cs="Times New Roman"/>
          <w:lang w:eastAsia="en-GB"/>
        </w:rPr>
        <w:t>2) զուգորդվել է մեղադրանքի արհեստական ապացույցներ ստեղծելով,</w:t>
      </w:r>
    </w:p>
    <w:p w:rsidR="009B7356" w:rsidRPr="009B7356" w:rsidRDefault="009B7356" w:rsidP="009B7356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B7356">
        <w:rPr>
          <w:rFonts w:ascii="GHEA Grapalat" w:eastAsia="Times New Roman" w:hAnsi="GHEA Grapalat" w:cs="Times New Roman"/>
          <w:lang w:eastAsia="en-GB"/>
        </w:rPr>
        <w:t xml:space="preserve">3) կատարվել է շահադիտական դրդումներով՝ </w:t>
      </w:r>
    </w:p>
    <w:p w:rsidR="009B7356" w:rsidRPr="009B7356" w:rsidRDefault="009B7356" w:rsidP="009B7356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B7356">
        <w:rPr>
          <w:rFonts w:ascii="GHEA Grapalat" w:eastAsia="Times New Roman" w:hAnsi="GHEA Grapalat" w:cs="Times New Roman"/>
          <w:lang w:eastAsia="en-GB"/>
        </w:rPr>
        <w:t>պատժվում է ազատազրկմամբ՝ առավելագույնը հինգ տարի ժամկետով:</w:t>
      </w:r>
    </w:p>
    <w:p w:rsidR="009B7356" w:rsidRPr="009B7356" w:rsidRDefault="009B7356" w:rsidP="009B7356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B7356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(333-րդ հոդվածը փոփ.</w:t>
      </w:r>
      <w:r w:rsidRPr="009B7356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9B7356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01.06.06 </w:t>
      </w:r>
      <w:r w:rsidRPr="009B7356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ՀՕ</w:t>
      </w:r>
      <w:r w:rsidRPr="009B7356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-119-</w:t>
      </w:r>
      <w:r w:rsidRPr="009B7356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Ն</w:t>
      </w:r>
      <w:r w:rsidRPr="009B7356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)</w:t>
      </w:r>
      <w:r w:rsidRPr="009B7356">
        <w:rPr>
          <w:rFonts w:ascii="Courier New" w:eastAsia="Times New Roman" w:hAnsi="Courier New" w:cs="Courier New"/>
          <w:lang w:eastAsia="en-GB"/>
        </w:rPr>
        <w:t> </w:t>
      </w:r>
    </w:p>
    <w:p w:rsidR="00084291" w:rsidRPr="009B7356" w:rsidRDefault="00084291">
      <w:pPr>
        <w:rPr>
          <w:rFonts w:ascii="GHEA Grapalat" w:hAnsi="GHEA Grapalat"/>
        </w:rPr>
      </w:pPr>
    </w:p>
    <w:sectPr w:rsidR="00084291" w:rsidRPr="009B7356" w:rsidSect="0068739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00E"/>
    <w:multiLevelType w:val="hybridMultilevel"/>
    <w:tmpl w:val="1BA4B9D2"/>
    <w:lvl w:ilvl="0" w:tplc="E7820D0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61827FD"/>
    <w:multiLevelType w:val="hybridMultilevel"/>
    <w:tmpl w:val="10E80334"/>
    <w:lvl w:ilvl="0" w:tplc="892E4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60"/>
    <w:rsid w:val="00084291"/>
    <w:rsid w:val="00135D89"/>
    <w:rsid w:val="002D62B1"/>
    <w:rsid w:val="003954D8"/>
    <w:rsid w:val="00476063"/>
    <w:rsid w:val="005F3403"/>
    <w:rsid w:val="00687391"/>
    <w:rsid w:val="00722321"/>
    <w:rsid w:val="0072405D"/>
    <w:rsid w:val="007D5160"/>
    <w:rsid w:val="009B7356"/>
    <w:rsid w:val="00AD088D"/>
    <w:rsid w:val="00E008BE"/>
    <w:rsid w:val="00EB59AC"/>
    <w:rsid w:val="00F350F6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50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35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50F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350F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350F6"/>
    <w:rPr>
      <w:b/>
      <w:bCs/>
    </w:rPr>
  </w:style>
  <w:style w:type="paragraph" w:styleId="NormalWeb">
    <w:name w:val="Normal (Web)"/>
    <w:basedOn w:val="Normal"/>
    <w:uiPriority w:val="99"/>
    <w:unhideWhenUsed/>
    <w:rsid w:val="00F3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F6"/>
    <w:rPr>
      <w:rFonts w:ascii="Tahoma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68739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8739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68739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B73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50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35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50F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350F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350F6"/>
    <w:rPr>
      <w:b/>
      <w:bCs/>
    </w:rPr>
  </w:style>
  <w:style w:type="paragraph" w:styleId="NormalWeb">
    <w:name w:val="Normal (Web)"/>
    <w:basedOn w:val="Normal"/>
    <w:uiPriority w:val="99"/>
    <w:unhideWhenUsed/>
    <w:rsid w:val="00F3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F6"/>
    <w:rPr>
      <w:rFonts w:ascii="Tahoma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68739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8739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68739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B7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Gevorg Tonoyan</cp:lastModifiedBy>
  <cp:revision>2</cp:revision>
  <dcterms:created xsi:type="dcterms:W3CDTF">2017-09-05T11:38:00Z</dcterms:created>
  <dcterms:modified xsi:type="dcterms:W3CDTF">2017-09-05T11:38:00Z</dcterms:modified>
</cp:coreProperties>
</file>