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DA6" w:rsidRPr="00100DA6" w:rsidRDefault="00100DA6" w:rsidP="00100DA6">
      <w:pPr>
        <w:spacing w:after="0"/>
        <w:jc w:val="right"/>
        <w:rPr>
          <w:rFonts w:ascii="GHEA Grapalat" w:hAnsi="GHEA Grapalat"/>
          <w:lang w:val="fr-CA"/>
        </w:rPr>
      </w:pPr>
      <w:r w:rsidRPr="00100DA6">
        <w:rPr>
          <w:rFonts w:ascii="GHEA Grapalat" w:hAnsi="GHEA Grapalat" w:cs="Sylfaen"/>
          <w:lang w:val="fr-CA"/>
        </w:rPr>
        <w:t>Նախագիծ</w:t>
      </w:r>
    </w:p>
    <w:p w:rsidR="00100DA6" w:rsidRPr="00100DA6" w:rsidRDefault="00100DA6" w:rsidP="00100DA6">
      <w:pPr>
        <w:spacing w:after="0"/>
        <w:jc w:val="right"/>
        <w:rPr>
          <w:rFonts w:ascii="GHEA Grapalat" w:hAnsi="GHEA Grapalat"/>
          <w:lang w:val="fr-CA"/>
        </w:rPr>
      </w:pPr>
      <w:r w:rsidRPr="00100DA6">
        <w:rPr>
          <w:rFonts w:ascii="GHEA Grapalat" w:hAnsi="GHEA Grapalat"/>
          <w:lang w:val="fr-CA"/>
        </w:rPr>
        <w:t>--------------------</w:t>
      </w:r>
    </w:p>
    <w:p w:rsidR="00100DA6" w:rsidRPr="00100DA6" w:rsidRDefault="00100DA6" w:rsidP="00100DA6">
      <w:pPr>
        <w:spacing w:after="0"/>
        <w:jc w:val="right"/>
        <w:rPr>
          <w:rFonts w:ascii="GHEA Grapalat" w:hAnsi="GHEA Grapalat"/>
          <w:lang w:val="fr-CA"/>
        </w:rPr>
      </w:pPr>
      <w:r w:rsidRPr="00100DA6">
        <w:rPr>
          <w:rFonts w:ascii="GHEA Grapalat" w:hAnsi="GHEA Grapalat" w:cs="Sylfaen"/>
          <w:lang w:val="fr-CA"/>
        </w:rPr>
        <w:t>Արձանագրային</w:t>
      </w:r>
    </w:p>
    <w:p w:rsidR="00100DA6" w:rsidRPr="00100DA6" w:rsidRDefault="00100DA6" w:rsidP="00100DA6">
      <w:pPr>
        <w:spacing w:after="0"/>
        <w:jc w:val="right"/>
        <w:rPr>
          <w:rFonts w:ascii="GHEA Grapalat" w:hAnsi="GHEA Grapalat"/>
          <w:lang w:val="fr-CA"/>
        </w:rPr>
      </w:pPr>
    </w:p>
    <w:p w:rsidR="00100DA6" w:rsidRPr="00100DA6" w:rsidRDefault="00100DA6" w:rsidP="00100DA6">
      <w:pPr>
        <w:spacing w:line="360" w:lineRule="auto"/>
        <w:jc w:val="right"/>
        <w:rPr>
          <w:rFonts w:ascii="GHEA Grapalat" w:hAnsi="GHEA Grapalat"/>
          <w:lang w:val="fr-CA"/>
        </w:rPr>
      </w:pPr>
    </w:p>
    <w:p w:rsidR="00100DA6" w:rsidRPr="00100DA6" w:rsidRDefault="00100DA6" w:rsidP="00100DA6">
      <w:pPr>
        <w:spacing w:line="360" w:lineRule="auto"/>
        <w:jc w:val="right"/>
        <w:rPr>
          <w:rFonts w:ascii="GHEA Grapalat" w:hAnsi="GHEA Grapalat"/>
          <w:lang w:val="fr-CA"/>
        </w:rPr>
      </w:pPr>
    </w:p>
    <w:p w:rsidR="00100DA6" w:rsidRPr="00100DA6" w:rsidRDefault="00100DA6" w:rsidP="00100DA6">
      <w:pPr>
        <w:spacing w:line="360" w:lineRule="auto"/>
        <w:ind w:left="1350" w:right="1107" w:firstLine="0"/>
        <w:jc w:val="center"/>
        <w:rPr>
          <w:rFonts w:ascii="GHEA Grapalat" w:hAnsi="GHEA Grapalat"/>
          <w:lang w:val="fr-CA"/>
        </w:rPr>
      </w:pPr>
      <w:r w:rsidRPr="00100DA6">
        <w:rPr>
          <w:rFonts w:ascii="GHEA Grapalat" w:hAnsi="GHEA Grapalat"/>
          <w:bCs/>
          <w:lang w:val="fr-CA"/>
        </w:rPr>
        <w:t>«</w:t>
      </w:r>
      <w:r w:rsidRPr="00100DA6">
        <w:rPr>
          <w:rFonts w:ascii="GHEA Grapalat" w:hAnsi="GHEA Grapalat" w:cs="Sylfaen"/>
          <w:bCs/>
        </w:rPr>
        <w:t>Ավելացված  արժեքի  հարկի մա</w:t>
      </w:r>
      <w:r w:rsidRPr="00100DA6">
        <w:rPr>
          <w:rFonts w:ascii="GHEA Grapalat" w:hAnsi="GHEA Grapalat" w:cs="Sylfaen"/>
          <w:bCs/>
          <w:lang w:val="fr-CA"/>
        </w:rPr>
        <w:softHyphen/>
      </w:r>
      <w:r w:rsidRPr="00100DA6">
        <w:rPr>
          <w:rFonts w:ascii="GHEA Grapalat" w:hAnsi="GHEA Grapalat" w:cs="Sylfaen"/>
          <w:bCs/>
        </w:rPr>
        <w:t>սին</w:t>
      </w:r>
      <w:r w:rsidRPr="00100DA6">
        <w:rPr>
          <w:rFonts w:ascii="GHEA Grapalat" w:hAnsi="GHEA Grapalat" w:cs="Sylfaen"/>
          <w:bCs/>
          <w:lang w:val="fr-CA"/>
        </w:rPr>
        <w:t>»</w:t>
      </w:r>
      <w:r w:rsidRPr="00100DA6">
        <w:rPr>
          <w:rFonts w:ascii="GHEA Grapalat" w:hAnsi="GHEA Grapalat"/>
          <w:bCs/>
          <w:lang w:val="fr-CA"/>
        </w:rPr>
        <w:t xml:space="preserve">  </w:t>
      </w:r>
      <w:r w:rsidRPr="00100DA6">
        <w:rPr>
          <w:rFonts w:ascii="GHEA Grapalat" w:hAnsi="GHEA Grapalat" w:cs="Sylfaen"/>
          <w:bCs/>
        </w:rPr>
        <w:t>Հա</w:t>
      </w:r>
      <w:r w:rsidRPr="00100DA6">
        <w:rPr>
          <w:rFonts w:ascii="GHEA Grapalat" w:hAnsi="GHEA Grapalat" w:cs="Sylfaen"/>
          <w:bCs/>
          <w:lang w:val="fr-CA"/>
        </w:rPr>
        <w:softHyphen/>
      </w:r>
      <w:r w:rsidRPr="00100DA6">
        <w:rPr>
          <w:rFonts w:ascii="GHEA Grapalat" w:hAnsi="GHEA Grapalat" w:cs="Sylfaen"/>
          <w:bCs/>
        </w:rPr>
        <w:t>յաստանի</w:t>
      </w:r>
      <w:r w:rsidRPr="00100DA6">
        <w:rPr>
          <w:rFonts w:ascii="GHEA Grapalat" w:hAnsi="GHEA Grapalat"/>
          <w:bCs/>
          <w:lang w:val="fr-CA"/>
        </w:rPr>
        <w:t xml:space="preserve">  </w:t>
      </w:r>
      <w:r w:rsidRPr="00100DA6">
        <w:rPr>
          <w:rFonts w:ascii="GHEA Grapalat" w:hAnsi="GHEA Grapalat" w:cs="Sylfaen"/>
          <w:bCs/>
        </w:rPr>
        <w:t>Հանրապե</w:t>
      </w:r>
      <w:r w:rsidRPr="00100DA6">
        <w:rPr>
          <w:rFonts w:ascii="GHEA Grapalat" w:hAnsi="GHEA Grapalat" w:cs="Sylfaen"/>
          <w:bCs/>
        </w:rPr>
        <w:softHyphen/>
        <w:t>տու</w:t>
      </w:r>
      <w:r w:rsidRPr="00100DA6">
        <w:rPr>
          <w:rFonts w:ascii="GHEA Grapalat" w:hAnsi="GHEA Grapalat" w:cs="Sylfaen"/>
          <w:bCs/>
        </w:rPr>
        <w:softHyphen/>
        <w:t>թյան</w:t>
      </w:r>
      <w:r w:rsidRPr="00100DA6">
        <w:rPr>
          <w:rFonts w:ascii="GHEA Grapalat" w:hAnsi="GHEA Grapalat"/>
          <w:bCs/>
          <w:lang w:val="fr-CA"/>
        </w:rPr>
        <w:t xml:space="preserve">   </w:t>
      </w:r>
      <w:r w:rsidRPr="00100DA6">
        <w:rPr>
          <w:rFonts w:ascii="GHEA Grapalat" w:hAnsi="GHEA Grapalat" w:cs="Sylfaen"/>
          <w:bCs/>
        </w:rPr>
        <w:t>օրեն</w:t>
      </w:r>
      <w:r w:rsidRPr="00100DA6">
        <w:rPr>
          <w:rFonts w:ascii="GHEA Grapalat" w:hAnsi="GHEA Grapalat" w:cs="Sylfaen"/>
          <w:bCs/>
        </w:rPr>
        <w:softHyphen/>
        <w:t>քում</w:t>
      </w:r>
      <w:r w:rsidRPr="00100DA6">
        <w:rPr>
          <w:rFonts w:ascii="GHEA Grapalat" w:hAnsi="GHEA Grapalat"/>
          <w:bCs/>
          <w:lang w:val="fr-CA"/>
        </w:rPr>
        <w:t xml:space="preserve">  </w:t>
      </w:r>
      <w:r w:rsidRPr="00100DA6">
        <w:rPr>
          <w:rFonts w:ascii="GHEA Grapalat" w:hAnsi="GHEA Grapalat" w:cs="Sylfaen"/>
          <w:bCs/>
        </w:rPr>
        <w:t>փոփոխություն  կա</w:t>
      </w:r>
      <w:r w:rsidRPr="00100DA6">
        <w:rPr>
          <w:rFonts w:ascii="GHEA Grapalat" w:hAnsi="GHEA Grapalat" w:cs="Sylfaen"/>
          <w:bCs/>
          <w:lang w:val="fr-CA"/>
        </w:rPr>
        <w:softHyphen/>
      </w:r>
      <w:r w:rsidRPr="00100DA6">
        <w:rPr>
          <w:rFonts w:ascii="GHEA Grapalat" w:hAnsi="GHEA Grapalat" w:cs="Sylfaen"/>
          <w:bCs/>
        </w:rPr>
        <w:t>տա</w:t>
      </w:r>
      <w:r w:rsidRPr="00100DA6">
        <w:rPr>
          <w:rFonts w:ascii="GHEA Grapalat" w:hAnsi="GHEA Grapalat" w:cs="Sylfaen"/>
          <w:bCs/>
          <w:lang w:val="fr-CA"/>
        </w:rPr>
        <w:softHyphen/>
      </w:r>
      <w:r w:rsidRPr="00100DA6">
        <w:rPr>
          <w:rFonts w:ascii="GHEA Grapalat" w:hAnsi="GHEA Grapalat" w:cs="Sylfaen"/>
          <w:bCs/>
        </w:rPr>
        <w:t xml:space="preserve">րելու </w:t>
      </w:r>
      <w:r w:rsidRPr="00100DA6">
        <w:rPr>
          <w:rFonts w:ascii="GHEA Grapalat" w:hAnsi="GHEA Grapalat"/>
          <w:bCs/>
          <w:lang w:val="fr-CA"/>
        </w:rPr>
        <w:t xml:space="preserve"> </w:t>
      </w:r>
      <w:r w:rsidRPr="00100DA6">
        <w:rPr>
          <w:rFonts w:ascii="GHEA Grapalat" w:hAnsi="GHEA Grapalat" w:cs="Sylfaen"/>
          <w:bCs/>
        </w:rPr>
        <w:t>մա</w:t>
      </w:r>
      <w:r w:rsidRPr="00100DA6">
        <w:rPr>
          <w:rFonts w:ascii="GHEA Grapalat" w:hAnsi="GHEA Grapalat" w:cs="Sylfaen"/>
          <w:bCs/>
          <w:lang w:val="fr-CA"/>
        </w:rPr>
        <w:softHyphen/>
      </w:r>
      <w:r w:rsidRPr="00100DA6">
        <w:rPr>
          <w:rFonts w:ascii="GHEA Grapalat" w:hAnsi="GHEA Grapalat" w:cs="Sylfaen"/>
          <w:bCs/>
        </w:rPr>
        <w:t>սին</w:t>
      </w:r>
      <w:r w:rsidRPr="00100DA6">
        <w:rPr>
          <w:rFonts w:ascii="GHEA Grapalat" w:hAnsi="GHEA Grapalat" w:cs="Sylfaen"/>
          <w:bCs/>
          <w:lang w:val="fr-CA"/>
        </w:rPr>
        <w:t xml:space="preserve">»  </w:t>
      </w:r>
      <w:r w:rsidRPr="00100DA6">
        <w:rPr>
          <w:rFonts w:ascii="GHEA Grapalat" w:hAnsi="GHEA Grapalat" w:cs="Sylfaen"/>
          <w:lang w:val="fr-CA"/>
        </w:rPr>
        <w:t>Հա</w:t>
      </w:r>
      <w:r w:rsidRPr="00100DA6">
        <w:rPr>
          <w:rFonts w:ascii="GHEA Grapalat" w:hAnsi="GHEA Grapalat" w:cs="Sylfaen"/>
          <w:lang w:val="fr-CA"/>
        </w:rPr>
        <w:softHyphen/>
        <w:t>յաստանի</w:t>
      </w:r>
      <w:r w:rsidRPr="00100DA6">
        <w:rPr>
          <w:rFonts w:ascii="GHEA Grapalat" w:hAnsi="GHEA Grapalat"/>
          <w:lang w:val="fr-CA"/>
        </w:rPr>
        <w:t xml:space="preserve"> </w:t>
      </w:r>
      <w:r w:rsidRPr="00100DA6">
        <w:rPr>
          <w:rFonts w:ascii="GHEA Grapalat" w:hAnsi="GHEA Grapalat" w:cs="Sylfaen"/>
          <w:lang w:val="fr-CA"/>
        </w:rPr>
        <w:t>Հան</w:t>
      </w:r>
      <w:r w:rsidRPr="00100DA6">
        <w:rPr>
          <w:rFonts w:ascii="GHEA Grapalat" w:hAnsi="GHEA Grapalat" w:cs="Sylfaen"/>
          <w:lang w:val="fr-CA"/>
        </w:rPr>
        <w:softHyphen/>
      </w:r>
      <w:r w:rsidRPr="00100DA6">
        <w:rPr>
          <w:rFonts w:ascii="GHEA Grapalat" w:hAnsi="GHEA Grapalat" w:cs="Sylfaen"/>
          <w:lang w:val="fr-CA"/>
        </w:rPr>
        <w:softHyphen/>
        <w:t>րա</w:t>
      </w:r>
      <w:r w:rsidRPr="00100DA6">
        <w:rPr>
          <w:rFonts w:ascii="GHEA Grapalat" w:hAnsi="GHEA Grapalat" w:cs="Sylfaen"/>
          <w:lang w:val="fr-CA"/>
        </w:rPr>
        <w:softHyphen/>
        <w:t>պե</w:t>
      </w:r>
      <w:r w:rsidRPr="00100DA6">
        <w:rPr>
          <w:rFonts w:ascii="GHEA Grapalat" w:hAnsi="GHEA Grapalat" w:cs="Sylfaen"/>
          <w:lang w:val="fr-CA"/>
        </w:rPr>
        <w:softHyphen/>
        <w:t>տության</w:t>
      </w:r>
      <w:r w:rsidRPr="00100DA6">
        <w:rPr>
          <w:rFonts w:ascii="GHEA Grapalat" w:hAnsi="GHEA Grapalat"/>
          <w:lang w:val="fr-CA"/>
        </w:rPr>
        <w:t xml:space="preserve">  </w:t>
      </w:r>
      <w:r w:rsidRPr="00100DA6">
        <w:rPr>
          <w:rFonts w:ascii="GHEA Grapalat" w:hAnsi="GHEA Grapalat" w:cs="Sylfaen"/>
          <w:lang w:val="fr-CA"/>
        </w:rPr>
        <w:t>օրենք</w:t>
      </w:r>
      <w:r w:rsidRPr="00100DA6">
        <w:rPr>
          <w:rFonts w:ascii="GHEA Grapalat" w:hAnsi="GHEA Grapalat" w:cs="Sylfaen"/>
          <w:lang w:val="fr-CA"/>
        </w:rPr>
        <w:softHyphen/>
        <w:t xml:space="preserve">ի </w:t>
      </w:r>
      <w:r w:rsidRPr="00100DA6">
        <w:rPr>
          <w:rFonts w:ascii="GHEA Grapalat" w:hAnsi="GHEA Grapalat"/>
          <w:lang w:val="fr-CA"/>
        </w:rPr>
        <w:t xml:space="preserve"> </w:t>
      </w:r>
      <w:r w:rsidRPr="00100DA6">
        <w:rPr>
          <w:rFonts w:ascii="GHEA Grapalat" w:hAnsi="GHEA Grapalat" w:cs="Sylfaen"/>
          <w:lang w:val="fr-CA"/>
        </w:rPr>
        <w:t>նա</w:t>
      </w:r>
      <w:r w:rsidRPr="00100DA6">
        <w:rPr>
          <w:rFonts w:ascii="GHEA Grapalat" w:hAnsi="GHEA Grapalat" w:cs="Sylfaen"/>
          <w:lang w:val="fr-CA"/>
        </w:rPr>
        <w:softHyphen/>
        <w:t>խա</w:t>
      </w:r>
      <w:r w:rsidRPr="00100DA6">
        <w:rPr>
          <w:rFonts w:ascii="GHEA Grapalat" w:hAnsi="GHEA Grapalat" w:cs="Sylfaen"/>
          <w:lang w:val="fr-CA"/>
        </w:rPr>
        <w:softHyphen/>
        <w:t xml:space="preserve">գծի </w:t>
      </w:r>
      <w:r w:rsidRPr="00100DA6">
        <w:rPr>
          <w:rFonts w:ascii="GHEA Grapalat" w:hAnsi="GHEA Grapalat"/>
          <w:lang w:val="fr-CA"/>
        </w:rPr>
        <w:t xml:space="preserve"> </w:t>
      </w:r>
      <w:r w:rsidRPr="00100DA6">
        <w:rPr>
          <w:rFonts w:ascii="GHEA Grapalat" w:hAnsi="GHEA Grapalat" w:cs="Sylfaen"/>
          <w:lang w:val="fr-CA"/>
        </w:rPr>
        <w:t>վերաբերյալ   Հա</w:t>
      </w:r>
      <w:r w:rsidRPr="00100DA6">
        <w:rPr>
          <w:rFonts w:ascii="GHEA Grapalat" w:hAnsi="GHEA Grapalat" w:cs="Sylfaen"/>
          <w:lang w:val="fr-CA"/>
        </w:rPr>
        <w:softHyphen/>
        <w:t>յաս</w:t>
      </w:r>
      <w:r w:rsidRPr="00100DA6">
        <w:rPr>
          <w:rFonts w:ascii="GHEA Grapalat" w:hAnsi="GHEA Grapalat" w:cs="Sylfaen"/>
          <w:lang w:val="fr-CA"/>
        </w:rPr>
        <w:softHyphen/>
      </w:r>
      <w:r w:rsidRPr="00100DA6">
        <w:rPr>
          <w:rFonts w:ascii="GHEA Grapalat" w:hAnsi="GHEA Grapalat" w:cs="Sylfaen"/>
          <w:lang w:val="fr-CA"/>
        </w:rPr>
        <w:softHyphen/>
      </w:r>
      <w:r w:rsidRPr="00100DA6">
        <w:rPr>
          <w:rFonts w:ascii="GHEA Grapalat" w:hAnsi="GHEA Grapalat" w:cs="Sylfaen"/>
          <w:lang w:val="fr-CA"/>
        </w:rPr>
        <w:softHyphen/>
        <w:t>տա</w:t>
      </w:r>
      <w:r w:rsidRPr="00100DA6">
        <w:rPr>
          <w:rFonts w:ascii="GHEA Grapalat" w:hAnsi="GHEA Grapalat" w:cs="Sylfaen"/>
          <w:lang w:val="fr-CA"/>
        </w:rPr>
        <w:softHyphen/>
        <w:t xml:space="preserve">նի </w:t>
      </w:r>
      <w:r w:rsidRPr="00100DA6">
        <w:rPr>
          <w:rFonts w:ascii="GHEA Grapalat" w:hAnsi="GHEA Grapalat"/>
          <w:lang w:val="fr-CA"/>
        </w:rPr>
        <w:t xml:space="preserve"> </w:t>
      </w:r>
      <w:r w:rsidRPr="00100DA6">
        <w:rPr>
          <w:rFonts w:ascii="GHEA Grapalat" w:hAnsi="GHEA Grapalat" w:cs="Sylfaen"/>
          <w:lang w:val="fr-CA"/>
        </w:rPr>
        <w:t>Հանրա</w:t>
      </w:r>
      <w:r w:rsidRPr="00100DA6">
        <w:rPr>
          <w:rFonts w:ascii="GHEA Grapalat" w:hAnsi="GHEA Grapalat" w:cs="Sylfaen"/>
          <w:lang w:val="fr-CA"/>
        </w:rPr>
        <w:softHyphen/>
        <w:t>պե</w:t>
      </w:r>
      <w:r w:rsidRPr="00100DA6">
        <w:rPr>
          <w:rFonts w:ascii="GHEA Grapalat" w:hAnsi="GHEA Grapalat" w:cs="Sylfaen"/>
          <w:lang w:val="fr-CA"/>
        </w:rPr>
        <w:softHyphen/>
      </w:r>
      <w:r w:rsidRPr="00100DA6">
        <w:rPr>
          <w:rFonts w:ascii="GHEA Grapalat" w:hAnsi="GHEA Grapalat" w:cs="Sylfaen"/>
          <w:lang w:val="fr-CA"/>
        </w:rPr>
        <w:softHyphen/>
        <w:t xml:space="preserve">տության  </w:t>
      </w:r>
      <w:r w:rsidRPr="00100DA6">
        <w:rPr>
          <w:rFonts w:ascii="GHEA Grapalat" w:hAnsi="GHEA Grapalat"/>
          <w:lang w:val="fr-CA"/>
        </w:rPr>
        <w:t xml:space="preserve"> </w:t>
      </w:r>
      <w:r w:rsidRPr="00100DA6">
        <w:rPr>
          <w:rFonts w:ascii="GHEA Grapalat" w:hAnsi="GHEA Grapalat" w:cs="Sylfaen"/>
          <w:lang w:val="fr-CA"/>
        </w:rPr>
        <w:t>կա</w:t>
      </w:r>
      <w:r w:rsidRPr="00100DA6">
        <w:rPr>
          <w:rFonts w:ascii="GHEA Grapalat" w:hAnsi="GHEA Grapalat" w:cs="Sylfaen"/>
          <w:lang w:val="fr-CA"/>
        </w:rPr>
        <w:softHyphen/>
        <w:t>ռա</w:t>
      </w:r>
      <w:r w:rsidRPr="00100DA6">
        <w:rPr>
          <w:rFonts w:ascii="GHEA Grapalat" w:hAnsi="GHEA Grapalat" w:cs="Sylfaen"/>
          <w:lang w:val="fr-CA"/>
        </w:rPr>
        <w:softHyphen/>
        <w:t>վա</w:t>
      </w:r>
      <w:r w:rsidRPr="00100DA6">
        <w:rPr>
          <w:rFonts w:ascii="GHEA Grapalat" w:hAnsi="GHEA Grapalat" w:cs="Sylfaen"/>
          <w:lang w:val="fr-CA"/>
        </w:rPr>
        <w:softHyphen/>
        <w:t xml:space="preserve">րության </w:t>
      </w:r>
      <w:r w:rsidRPr="00100DA6">
        <w:rPr>
          <w:rFonts w:ascii="GHEA Grapalat" w:hAnsi="GHEA Grapalat"/>
          <w:lang w:val="fr-CA"/>
        </w:rPr>
        <w:t xml:space="preserve"> </w:t>
      </w:r>
      <w:r w:rsidRPr="00100DA6">
        <w:rPr>
          <w:rFonts w:ascii="GHEA Grapalat" w:hAnsi="GHEA Grapalat" w:cs="Sylfaen"/>
          <w:lang w:val="fr-CA"/>
        </w:rPr>
        <w:t>եզրակացության</w:t>
      </w:r>
      <w:r w:rsidRPr="00100DA6">
        <w:rPr>
          <w:rFonts w:ascii="GHEA Grapalat" w:hAnsi="GHEA Grapalat"/>
          <w:lang w:val="fr-CA"/>
        </w:rPr>
        <w:t xml:space="preserve">  </w:t>
      </w:r>
      <w:r w:rsidRPr="00100DA6">
        <w:rPr>
          <w:rFonts w:ascii="GHEA Grapalat" w:hAnsi="GHEA Grapalat" w:cs="Sylfaen"/>
          <w:lang w:val="fr-CA"/>
        </w:rPr>
        <w:t>նա</w:t>
      </w:r>
      <w:r w:rsidRPr="00100DA6">
        <w:rPr>
          <w:rFonts w:ascii="GHEA Grapalat" w:hAnsi="GHEA Grapalat" w:cs="Sylfaen"/>
          <w:lang w:val="fr-CA"/>
        </w:rPr>
        <w:softHyphen/>
        <w:t>խա</w:t>
      </w:r>
      <w:r w:rsidRPr="00100DA6">
        <w:rPr>
          <w:rFonts w:ascii="GHEA Grapalat" w:hAnsi="GHEA Grapalat" w:cs="Sylfaen"/>
          <w:lang w:val="fr-CA"/>
        </w:rPr>
        <w:softHyphen/>
        <w:t>գծի</w:t>
      </w:r>
      <w:r w:rsidRPr="00100DA6">
        <w:rPr>
          <w:rFonts w:ascii="GHEA Grapalat" w:hAnsi="GHEA Grapalat"/>
          <w:lang w:val="fr-CA"/>
        </w:rPr>
        <w:t xml:space="preserve"> </w:t>
      </w:r>
      <w:r w:rsidRPr="00100DA6">
        <w:rPr>
          <w:rFonts w:ascii="GHEA Grapalat" w:hAnsi="GHEA Grapalat" w:cs="Sylfaen"/>
          <w:lang w:val="fr-CA"/>
        </w:rPr>
        <w:t>մասին</w:t>
      </w:r>
    </w:p>
    <w:p w:rsidR="00100DA6" w:rsidRPr="00100DA6" w:rsidRDefault="00100DA6" w:rsidP="00100DA6">
      <w:pPr>
        <w:spacing w:line="360" w:lineRule="auto"/>
        <w:jc w:val="center"/>
        <w:rPr>
          <w:rFonts w:ascii="GHEA Grapalat" w:hAnsi="GHEA Grapalat"/>
          <w:lang w:val="fr-CA"/>
        </w:rPr>
      </w:pPr>
      <w:r w:rsidRPr="00100DA6">
        <w:rPr>
          <w:rFonts w:ascii="GHEA Grapalat" w:hAnsi="GHEA Grapalat"/>
          <w:lang w:val="fr-CA"/>
        </w:rPr>
        <w:t>-------------------------------------------------------------------------------------------</w:t>
      </w:r>
    </w:p>
    <w:p w:rsidR="00100DA6" w:rsidRPr="00100DA6" w:rsidRDefault="00100DA6" w:rsidP="00100DA6">
      <w:pPr>
        <w:spacing w:line="360" w:lineRule="auto"/>
        <w:jc w:val="right"/>
        <w:rPr>
          <w:rFonts w:ascii="GHEA Grapalat" w:hAnsi="GHEA Grapalat"/>
          <w:lang w:val="fr-CA"/>
        </w:rPr>
      </w:pPr>
    </w:p>
    <w:p w:rsidR="00100DA6" w:rsidRPr="00100DA6" w:rsidRDefault="00100DA6" w:rsidP="00100DA6">
      <w:pPr>
        <w:spacing w:line="360" w:lineRule="auto"/>
        <w:ind w:firstLine="720"/>
        <w:rPr>
          <w:rFonts w:ascii="GHEA Grapalat" w:hAnsi="GHEA Grapalat"/>
          <w:lang w:val="fr-CA"/>
        </w:rPr>
      </w:pPr>
      <w:r w:rsidRPr="00100DA6">
        <w:rPr>
          <w:rFonts w:ascii="GHEA Grapalat" w:hAnsi="GHEA Grapalat" w:cs="Sylfaen"/>
          <w:lang w:val="fr-CA"/>
        </w:rPr>
        <w:t>Հավանություն</w:t>
      </w:r>
      <w:r w:rsidRPr="00100DA6">
        <w:rPr>
          <w:rFonts w:ascii="GHEA Grapalat" w:hAnsi="GHEA Grapalat"/>
          <w:lang w:val="fr-CA"/>
        </w:rPr>
        <w:t xml:space="preserve"> </w:t>
      </w:r>
      <w:r w:rsidRPr="00100DA6">
        <w:rPr>
          <w:rFonts w:ascii="GHEA Grapalat" w:hAnsi="GHEA Grapalat" w:cs="Sylfaen"/>
          <w:lang w:val="fr-CA"/>
        </w:rPr>
        <w:t>տալ</w:t>
      </w:r>
      <w:r w:rsidRPr="00100DA6">
        <w:rPr>
          <w:rFonts w:ascii="GHEA Grapalat" w:hAnsi="GHEA Grapalat"/>
          <w:lang w:val="fr-CA"/>
        </w:rPr>
        <w:t xml:space="preserve"> </w:t>
      </w:r>
      <w:r w:rsidRPr="00100DA6">
        <w:rPr>
          <w:rFonts w:ascii="GHEA Grapalat" w:hAnsi="GHEA Grapalat"/>
          <w:bCs/>
          <w:lang w:val="fr-CA"/>
        </w:rPr>
        <w:t>«</w:t>
      </w:r>
      <w:r w:rsidRPr="00100DA6">
        <w:rPr>
          <w:rFonts w:ascii="GHEA Grapalat" w:hAnsi="GHEA Grapalat" w:cs="Sylfaen"/>
          <w:bCs/>
        </w:rPr>
        <w:t>Ավելացված արժեքի հարկի մա</w:t>
      </w:r>
      <w:r w:rsidRPr="00100DA6">
        <w:rPr>
          <w:rFonts w:ascii="GHEA Grapalat" w:hAnsi="GHEA Grapalat" w:cs="Sylfaen"/>
          <w:bCs/>
          <w:lang w:val="fr-CA"/>
        </w:rPr>
        <w:softHyphen/>
      </w:r>
      <w:r w:rsidRPr="00100DA6">
        <w:rPr>
          <w:rFonts w:ascii="GHEA Grapalat" w:hAnsi="GHEA Grapalat" w:cs="Sylfaen"/>
          <w:bCs/>
        </w:rPr>
        <w:t>սին</w:t>
      </w:r>
      <w:r w:rsidRPr="00100DA6">
        <w:rPr>
          <w:rFonts w:ascii="GHEA Grapalat" w:hAnsi="GHEA Grapalat" w:cs="Sylfaen"/>
          <w:bCs/>
          <w:lang w:val="fr-CA"/>
        </w:rPr>
        <w:t>»</w:t>
      </w:r>
      <w:r w:rsidRPr="00100DA6">
        <w:rPr>
          <w:rFonts w:ascii="GHEA Grapalat" w:hAnsi="GHEA Grapalat"/>
          <w:bCs/>
          <w:lang w:val="fr-CA"/>
        </w:rPr>
        <w:t xml:space="preserve"> </w:t>
      </w:r>
      <w:r w:rsidRPr="00100DA6">
        <w:rPr>
          <w:rFonts w:ascii="GHEA Grapalat" w:hAnsi="GHEA Grapalat" w:cs="Sylfaen"/>
          <w:bCs/>
        </w:rPr>
        <w:t>Հայաստանի</w:t>
      </w:r>
      <w:r w:rsidRPr="00100DA6">
        <w:rPr>
          <w:rFonts w:ascii="GHEA Grapalat" w:hAnsi="GHEA Grapalat"/>
          <w:bCs/>
          <w:lang w:val="fr-CA"/>
        </w:rPr>
        <w:t xml:space="preserve"> </w:t>
      </w:r>
      <w:r w:rsidRPr="00100DA6">
        <w:rPr>
          <w:rFonts w:ascii="GHEA Grapalat" w:hAnsi="GHEA Grapalat" w:cs="Sylfaen"/>
          <w:bCs/>
        </w:rPr>
        <w:t>Հանրապե</w:t>
      </w:r>
      <w:r w:rsidRPr="00100DA6">
        <w:rPr>
          <w:rFonts w:ascii="GHEA Grapalat" w:hAnsi="GHEA Grapalat" w:cs="Sylfaen"/>
          <w:bCs/>
        </w:rPr>
        <w:softHyphen/>
        <w:t>տու</w:t>
      </w:r>
      <w:r w:rsidRPr="00100DA6">
        <w:rPr>
          <w:rFonts w:ascii="GHEA Grapalat" w:hAnsi="GHEA Grapalat" w:cs="Sylfaen"/>
          <w:bCs/>
        </w:rPr>
        <w:softHyphen/>
        <w:t>թյան</w:t>
      </w:r>
      <w:r w:rsidRPr="00100DA6">
        <w:rPr>
          <w:rFonts w:ascii="GHEA Grapalat" w:hAnsi="GHEA Grapalat"/>
          <w:bCs/>
          <w:lang w:val="fr-CA"/>
        </w:rPr>
        <w:t xml:space="preserve"> </w:t>
      </w:r>
      <w:r w:rsidRPr="00100DA6">
        <w:rPr>
          <w:rFonts w:ascii="GHEA Grapalat" w:hAnsi="GHEA Grapalat" w:cs="Sylfaen"/>
          <w:bCs/>
        </w:rPr>
        <w:t>օրենքում</w:t>
      </w:r>
      <w:r w:rsidRPr="00100DA6">
        <w:rPr>
          <w:rFonts w:ascii="GHEA Grapalat" w:hAnsi="GHEA Grapalat"/>
          <w:bCs/>
          <w:lang w:val="fr-CA"/>
        </w:rPr>
        <w:t xml:space="preserve"> </w:t>
      </w:r>
      <w:r w:rsidRPr="00100DA6">
        <w:rPr>
          <w:rFonts w:ascii="GHEA Grapalat" w:hAnsi="GHEA Grapalat" w:cs="Sylfaen"/>
          <w:bCs/>
        </w:rPr>
        <w:t>փոփոխություն կատարելու</w:t>
      </w:r>
      <w:r w:rsidRPr="00100DA6">
        <w:rPr>
          <w:rFonts w:ascii="GHEA Grapalat" w:hAnsi="GHEA Grapalat"/>
          <w:bCs/>
          <w:lang w:val="fr-CA"/>
        </w:rPr>
        <w:t xml:space="preserve"> </w:t>
      </w:r>
      <w:r w:rsidRPr="00100DA6">
        <w:rPr>
          <w:rFonts w:ascii="GHEA Grapalat" w:hAnsi="GHEA Grapalat" w:cs="Sylfaen"/>
          <w:bCs/>
        </w:rPr>
        <w:t>մա</w:t>
      </w:r>
      <w:r w:rsidRPr="00100DA6">
        <w:rPr>
          <w:rFonts w:ascii="GHEA Grapalat" w:hAnsi="GHEA Grapalat" w:cs="Sylfaen"/>
          <w:bCs/>
          <w:lang w:val="fr-CA"/>
        </w:rPr>
        <w:softHyphen/>
      </w:r>
      <w:r w:rsidRPr="00100DA6">
        <w:rPr>
          <w:rFonts w:ascii="GHEA Grapalat" w:hAnsi="GHEA Grapalat" w:cs="Sylfaen"/>
          <w:bCs/>
        </w:rPr>
        <w:t>սին</w:t>
      </w:r>
      <w:r w:rsidRPr="00100DA6">
        <w:rPr>
          <w:rFonts w:ascii="GHEA Grapalat" w:hAnsi="GHEA Grapalat" w:cs="Sylfaen"/>
          <w:bCs/>
          <w:lang w:val="fr-CA"/>
        </w:rPr>
        <w:t xml:space="preserve">» </w:t>
      </w:r>
      <w:r w:rsidRPr="00100DA6">
        <w:rPr>
          <w:rFonts w:ascii="GHEA Grapalat" w:hAnsi="GHEA Grapalat" w:cs="Sylfaen"/>
          <w:lang w:val="fr-CA"/>
        </w:rPr>
        <w:t>Հայաստանի</w:t>
      </w:r>
      <w:r w:rsidRPr="00100DA6">
        <w:rPr>
          <w:rFonts w:ascii="GHEA Grapalat" w:hAnsi="GHEA Grapalat"/>
          <w:lang w:val="fr-CA"/>
        </w:rPr>
        <w:t xml:space="preserve"> </w:t>
      </w:r>
      <w:r w:rsidRPr="00100DA6">
        <w:rPr>
          <w:rFonts w:ascii="GHEA Grapalat" w:hAnsi="GHEA Grapalat" w:cs="Sylfaen"/>
          <w:lang w:val="fr-CA"/>
        </w:rPr>
        <w:t>Հան</w:t>
      </w:r>
      <w:r w:rsidRPr="00100DA6">
        <w:rPr>
          <w:rFonts w:ascii="GHEA Grapalat" w:hAnsi="GHEA Grapalat" w:cs="Sylfaen"/>
          <w:lang w:val="fr-CA"/>
        </w:rPr>
        <w:softHyphen/>
        <w:t>րապետության</w:t>
      </w:r>
      <w:r w:rsidRPr="00100DA6">
        <w:rPr>
          <w:rFonts w:ascii="GHEA Grapalat" w:hAnsi="GHEA Grapalat"/>
          <w:lang w:val="fr-CA"/>
        </w:rPr>
        <w:t xml:space="preserve"> </w:t>
      </w:r>
      <w:r w:rsidRPr="00100DA6">
        <w:rPr>
          <w:rFonts w:ascii="GHEA Grapalat" w:hAnsi="GHEA Grapalat" w:cs="Sylfaen"/>
          <w:lang w:val="fr-CA"/>
        </w:rPr>
        <w:t>օրենքի</w:t>
      </w:r>
      <w:r w:rsidRPr="00100DA6">
        <w:rPr>
          <w:rFonts w:ascii="GHEA Grapalat" w:hAnsi="GHEA Grapalat"/>
          <w:lang w:val="fr-CA"/>
        </w:rPr>
        <w:t xml:space="preserve"> </w:t>
      </w:r>
      <w:r w:rsidRPr="00100DA6">
        <w:rPr>
          <w:rFonts w:ascii="GHEA Grapalat" w:hAnsi="GHEA Grapalat" w:cs="Sylfaen"/>
          <w:lang w:val="fr-CA"/>
        </w:rPr>
        <w:t>նա</w:t>
      </w:r>
      <w:r w:rsidRPr="00100DA6">
        <w:rPr>
          <w:rFonts w:ascii="GHEA Grapalat" w:hAnsi="GHEA Grapalat" w:cs="Sylfaen"/>
          <w:lang w:val="fr-CA"/>
        </w:rPr>
        <w:softHyphen/>
        <w:t>խագծի</w:t>
      </w:r>
      <w:r w:rsidRPr="00100DA6">
        <w:rPr>
          <w:rFonts w:ascii="GHEA Grapalat" w:hAnsi="GHEA Grapalat"/>
          <w:lang w:val="fr-CA"/>
        </w:rPr>
        <w:t xml:space="preserve"> </w:t>
      </w:r>
      <w:r w:rsidRPr="00100DA6">
        <w:rPr>
          <w:rFonts w:ascii="GHEA Grapalat" w:hAnsi="GHEA Grapalat" w:cs="Sylfaen"/>
          <w:lang w:val="fr-CA"/>
        </w:rPr>
        <w:t>վերաբերյալ</w:t>
      </w:r>
      <w:r w:rsidRPr="00100DA6">
        <w:rPr>
          <w:rFonts w:ascii="GHEA Grapalat" w:hAnsi="GHEA Grapalat"/>
          <w:lang w:val="fr-CA"/>
        </w:rPr>
        <w:t xml:space="preserve"> </w:t>
      </w:r>
      <w:r w:rsidRPr="00100DA6">
        <w:rPr>
          <w:rFonts w:ascii="GHEA Grapalat" w:hAnsi="GHEA Grapalat" w:cs="Sylfaen"/>
          <w:lang w:val="fr-CA"/>
        </w:rPr>
        <w:t>Հա</w:t>
      </w:r>
      <w:r w:rsidRPr="00100DA6">
        <w:rPr>
          <w:rFonts w:ascii="GHEA Grapalat" w:hAnsi="GHEA Grapalat" w:cs="Sylfaen"/>
          <w:lang w:val="fr-CA"/>
        </w:rPr>
        <w:softHyphen/>
        <w:t>յաստանի</w:t>
      </w:r>
      <w:r w:rsidRPr="00100DA6">
        <w:rPr>
          <w:rFonts w:ascii="GHEA Grapalat" w:hAnsi="GHEA Grapalat"/>
          <w:lang w:val="fr-CA"/>
        </w:rPr>
        <w:t xml:space="preserve"> </w:t>
      </w:r>
      <w:r w:rsidRPr="00100DA6">
        <w:rPr>
          <w:rFonts w:ascii="GHEA Grapalat" w:hAnsi="GHEA Grapalat" w:cs="Sylfaen"/>
          <w:lang w:val="fr-CA"/>
        </w:rPr>
        <w:t>Հան</w:t>
      </w:r>
      <w:r w:rsidRPr="00100DA6">
        <w:rPr>
          <w:rFonts w:ascii="GHEA Grapalat" w:hAnsi="GHEA Grapalat" w:cs="Sylfaen"/>
          <w:lang w:val="fr-CA"/>
        </w:rPr>
        <w:softHyphen/>
        <w:t>րապետության</w:t>
      </w:r>
      <w:r w:rsidRPr="00100DA6">
        <w:rPr>
          <w:rFonts w:ascii="GHEA Grapalat" w:hAnsi="GHEA Grapalat"/>
          <w:lang w:val="fr-CA"/>
        </w:rPr>
        <w:t xml:space="preserve"> </w:t>
      </w:r>
      <w:r w:rsidRPr="00100DA6">
        <w:rPr>
          <w:rFonts w:ascii="GHEA Grapalat" w:hAnsi="GHEA Grapalat" w:cs="Sylfaen"/>
          <w:lang w:val="fr-CA"/>
        </w:rPr>
        <w:t>կառա</w:t>
      </w:r>
      <w:r w:rsidRPr="00100DA6">
        <w:rPr>
          <w:rFonts w:ascii="GHEA Grapalat" w:hAnsi="GHEA Grapalat" w:cs="Sylfaen"/>
          <w:lang w:val="fr-CA"/>
        </w:rPr>
        <w:softHyphen/>
        <w:t>վա</w:t>
      </w:r>
      <w:r w:rsidRPr="00100DA6">
        <w:rPr>
          <w:rFonts w:ascii="GHEA Grapalat" w:hAnsi="GHEA Grapalat" w:cs="Sylfaen"/>
          <w:lang w:val="fr-CA"/>
        </w:rPr>
        <w:softHyphen/>
      </w:r>
      <w:r w:rsidRPr="00100DA6">
        <w:rPr>
          <w:rFonts w:ascii="GHEA Grapalat" w:hAnsi="GHEA Grapalat" w:cs="Sylfaen"/>
          <w:lang w:val="fr-CA"/>
        </w:rPr>
        <w:softHyphen/>
        <w:t>րու</w:t>
      </w:r>
      <w:r w:rsidRPr="00100DA6">
        <w:rPr>
          <w:rFonts w:ascii="GHEA Grapalat" w:hAnsi="GHEA Grapalat" w:cs="Sylfaen"/>
          <w:lang w:val="fr-CA"/>
        </w:rPr>
        <w:softHyphen/>
        <w:t>թյան</w:t>
      </w:r>
      <w:r w:rsidRPr="00100DA6">
        <w:rPr>
          <w:rFonts w:ascii="GHEA Grapalat" w:hAnsi="GHEA Grapalat"/>
          <w:lang w:val="fr-CA"/>
        </w:rPr>
        <w:t xml:space="preserve"> </w:t>
      </w:r>
      <w:r w:rsidRPr="00100DA6">
        <w:rPr>
          <w:rFonts w:ascii="GHEA Grapalat" w:hAnsi="GHEA Grapalat" w:cs="Sylfaen"/>
          <w:lang w:val="fr-CA"/>
        </w:rPr>
        <w:t>եզրակացության</w:t>
      </w:r>
      <w:r w:rsidRPr="00100DA6">
        <w:rPr>
          <w:rFonts w:ascii="GHEA Grapalat" w:hAnsi="GHEA Grapalat"/>
          <w:lang w:val="fr-CA"/>
        </w:rPr>
        <w:t xml:space="preserve"> </w:t>
      </w:r>
      <w:r w:rsidRPr="00100DA6">
        <w:rPr>
          <w:rFonts w:ascii="GHEA Grapalat" w:hAnsi="GHEA Grapalat" w:cs="Sylfaen"/>
          <w:lang w:val="fr-CA"/>
        </w:rPr>
        <w:t>նա</w:t>
      </w:r>
      <w:r w:rsidRPr="00100DA6">
        <w:rPr>
          <w:rFonts w:ascii="GHEA Grapalat" w:hAnsi="GHEA Grapalat" w:cs="Sylfaen"/>
          <w:lang w:val="fr-CA"/>
        </w:rPr>
        <w:softHyphen/>
        <w:t>խագծին</w:t>
      </w:r>
      <w:r w:rsidRPr="00100DA6">
        <w:rPr>
          <w:rFonts w:ascii="GHEA Grapalat" w:hAnsi="GHEA Grapalat"/>
          <w:lang w:val="fr-CA"/>
        </w:rPr>
        <w:t xml:space="preserve"> </w:t>
      </w:r>
      <w:r w:rsidRPr="00100DA6">
        <w:rPr>
          <w:rFonts w:ascii="GHEA Grapalat" w:hAnsi="GHEA Grapalat" w:cs="Sylfaen"/>
          <w:lang w:val="fr-CA"/>
        </w:rPr>
        <w:t>և</w:t>
      </w:r>
      <w:r w:rsidRPr="00100DA6">
        <w:rPr>
          <w:rFonts w:ascii="GHEA Grapalat" w:hAnsi="GHEA Grapalat"/>
          <w:lang w:val="fr-CA"/>
        </w:rPr>
        <w:t xml:space="preserve"> </w:t>
      </w:r>
      <w:r w:rsidRPr="00100DA6">
        <w:rPr>
          <w:rFonts w:ascii="GHEA Grapalat" w:hAnsi="GHEA Grapalat" w:cs="Sylfaen"/>
          <w:lang w:val="fr-CA"/>
        </w:rPr>
        <w:t>այն</w:t>
      </w:r>
      <w:r w:rsidRPr="00100DA6">
        <w:rPr>
          <w:rFonts w:ascii="GHEA Grapalat" w:hAnsi="GHEA Grapalat"/>
          <w:lang w:val="fr-CA"/>
        </w:rPr>
        <w:t xml:space="preserve"> </w:t>
      </w:r>
      <w:r w:rsidRPr="00100DA6">
        <w:rPr>
          <w:rFonts w:ascii="GHEA Grapalat" w:hAnsi="GHEA Grapalat" w:cs="Sylfaen"/>
          <w:lang w:val="fr-CA"/>
        </w:rPr>
        <w:t>սահմանված</w:t>
      </w:r>
      <w:r w:rsidRPr="00100DA6">
        <w:rPr>
          <w:rFonts w:ascii="GHEA Grapalat" w:hAnsi="GHEA Grapalat"/>
          <w:lang w:val="fr-CA"/>
        </w:rPr>
        <w:t xml:space="preserve"> </w:t>
      </w:r>
      <w:r w:rsidRPr="00100DA6">
        <w:rPr>
          <w:rFonts w:ascii="GHEA Grapalat" w:hAnsi="GHEA Grapalat" w:cs="Sylfaen"/>
          <w:lang w:val="fr-CA"/>
        </w:rPr>
        <w:t>կար</w:t>
      </w:r>
      <w:r w:rsidRPr="00100DA6">
        <w:rPr>
          <w:rFonts w:ascii="GHEA Grapalat" w:hAnsi="GHEA Grapalat" w:cs="Sylfaen"/>
          <w:lang w:val="fr-CA"/>
        </w:rPr>
        <w:softHyphen/>
        <w:t>գով</w:t>
      </w:r>
      <w:r w:rsidRPr="00100DA6">
        <w:rPr>
          <w:rFonts w:ascii="GHEA Grapalat" w:hAnsi="GHEA Grapalat"/>
          <w:lang w:val="fr-CA"/>
        </w:rPr>
        <w:t xml:space="preserve"> </w:t>
      </w:r>
      <w:r w:rsidRPr="00100DA6">
        <w:rPr>
          <w:rFonts w:ascii="GHEA Grapalat" w:hAnsi="GHEA Grapalat" w:cs="Sylfaen"/>
          <w:lang w:val="fr-CA"/>
        </w:rPr>
        <w:t>ներկայացնել</w:t>
      </w:r>
      <w:r w:rsidRPr="00100DA6">
        <w:rPr>
          <w:rFonts w:ascii="GHEA Grapalat" w:hAnsi="GHEA Grapalat"/>
          <w:lang w:val="fr-CA"/>
        </w:rPr>
        <w:t xml:space="preserve"> </w:t>
      </w:r>
      <w:r w:rsidRPr="00100DA6">
        <w:rPr>
          <w:rFonts w:ascii="GHEA Grapalat" w:hAnsi="GHEA Grapalat" w:cs="Sylfaen"/>
          <w:lang w:val="fr-CA"/>
        </w:rPr>
        <w:t>Հայաս</w:t>
      </w:r>
      <w:r w:rsidRPr="00100DA6">
        <w:rPr>
          <w:rFonts w:ascii="GHEA Grapalat" w:hAnsi="GHEA Grapalat" w:cs="Sylfaen"/>
          <w:lang w:val="fr-CA"/>
        </w:rPr>
        <w:softHyphen/>
        <w:t>տանի</w:t>
      </w:r>
      <w:r w:rsidRPr="00100DA6">
        <w:rPr>
          <w:rFonts w:ascii="GHEA Grapalat" w:hAnsi="GHEA Grapalat"/>
          <w:lang w:val="fr-CA"/>
        </w:rPr>
        <w:t xml:space="preserve"> </w:t>
      </w:r>
      <w:r w:rsidRPr="00100DA6">
        <w:rPr>
          <w:rFonts w:ascii="GHEA Grapalat" w:hAnsi="GHEA Grapalat" w:cs="Sylfaen"/>
          <w:lang w:val="fr-CA"/>
        </w:rPr>
        <w:t>Հան</w:t>
      </w:r>
      <w:r w:rsidRPr="00100DA6">
        <w:rPr>
          <w:rFonts w:ascii="GHEA Grapalat" w:hAnsi="GHEA Grapalat" w:cs="Sylfaen"/>
          <w:lang w:val="fr-CA"/>
        </w:rPr>
        <w:softHyphen/>
        <w:t>րապետության</w:t>
      </w:r>
      <w:r w:rsidRPr="00100DA6">
        <w:rPr>
          <w:rFonts w:ascii="GHEA Grapalat" w:hAnsi="GHEA Grapalat"/>
          <w:lang w:val="fr-CA"/>
        </w:rPr>
        <w:t xml:space="preserve"> </w:t>
      </w:r>
      <w:r w:rsidRPr="00100DA6">
        <w:rPr>
          <w:rFonts w:ascii="GHEA Grapalat" w:hAnsi="GHEA Grapalat" w:cs="Sylfaen"/>
          <w:lang w:val="fr-CA"/>
        </w:rPr>
        <w:t>Ազ</w:t>
      </w:r>
      <w:r w:rsidRPr="00100DA6">
        <w:rPr>
          <w:rFonts w:ascii="GHEA Grapalat" w:hAnsi="GHEA Grapalat" w:cs="Sylfaen"/>
          <w:lang w:val="fr-CA"/>
        </w:rPr>
        <w:softHyphen/>
        <w:t>գա</w:t>
      </w:r>
      <w:r w:rsidRPr="00100DA6">
        <w:rPr>
          <w:rFonts w:ascii="GHEA Grapalat" w:hAnsi="GHEA Grapalat" w:cs="Sylfaen"/>
          <w:lang w:val="fr-CA"/>
        </w:rPr>
        <w:softHyphen/>
        <w:t>յին</w:t>
      </w:r>
      <w:r w:rsidRPr="00100DA6">
        <w:rPr>
          <w:rFonts w:ascii="GHEA Grapalat" w:hAnsi="GHEA Grapalat"/>
          <w:lang w:val="fr-CA"/>
        </w:rPr>
        <w:t xml:space="preserve"> </w:t>
      </w:r>
      <w:r w:rsidRPr="00100DA6">
        <w:rPr>
          <w:rFonts w:ascii="GHEA Grapalat" w:hAnsi="GHEA Grapalat" w:cs="Sylfaen"/>
          <w:lang w:val="fr-CA"/>
        </w:rPr>
        <w:t>ժողով</w:t>
      </w:r>
      <w:r w:rsidRPr="00100DA6">
        <w:rPr>
          <w:rFonts w:ascii="GHEA Grapalat" w:hAnsi="GHEA Grapalat"/>
          <w:lang w:val="fr-CA"/>
        </w:rPr>
        <w:t>:</w:t>
      </w:r>
    </w:p>
    <w:p w:rsidR="00100DA6" w:rsidRPr="00100DA6" w:rsidRDefault="00100DA6" w:rsidP="00100DA6">
      <w:pPr>
        <w:spacing w:line="360" w:lineRule="auto"/>
        <w:jc w:val="right"/>
        <w:rPr>
          <w:rFonts w:ascii="GHEA Grapalat" w:hAnsi="GHEA Grapalat"/>
          <w:lang w:val="fr-CA"/>
        </w:rPr>
      </w:pPr>
    </w:p>
    <w:p w:rsidR="00100DA6" w:rsidRPr="00100DA6" w:rsidRDefault="00100DA6" w:rsidP="00100DA6">
      <w:pPr>
        <w:spacing w:line="360" w:lineRule="auto"/>
        <w:jc w:val="right"/>
        <w:rPr>
          <w:rFonts w:ascii="GHEA Grapalat" w:hAnsi="GHEA Grapalat"/>
          <w:lang w:val="fr-CA"/>
        </w:rPr>
      </w:pPr>
    </w:p>
    <w:p w:rsidR="00100DA6" w:rsidRPr="00100DA6" w:rsidRDefault="00100DA6" w:rsidP="00100DA6">
      <w:pPr>
        <w:spacing w:line="360" w:lineRule="auto"/>
        <w:jc w:val="right"/>
        <w:rPr>
          <w:rFonts w:ascii="GHEA Grapalat" w:hAnsi="GHEA Grapalat" w:cs="Sylfaen"/>
          <w:lang w:val="fr-CA"/>
        </w:rPr>
      </w:pPr>
      <w:r w:rsidRPr="00100DA6">
        <w:rPr>
          <w:rFonts w:ascii="GHEA Grapalat" w:hAnsi="GHEA Grapalat" w:cs="Sylfaen"/>
          <w:lang w:val="fr-CA"/>
        </w:rPr>
        <w:t>Դ. Սարգսյան</w:t>
      </w:r>
    </w:p>
    <w:p w:rsidR="00100DA6" w:rsidRPr="00100DA6" w:rsidRDefault="00100DA6" w:rsidP="00100DA6">
      <w:pPr>
        <w:spacing w:line="360" w:lineRule="auto"/>
        <w:rPr>
          <w:rFonts w:ascii="GHEA Grapalat" w:hAnsi="GHEA Grapalat" w:cs="Sylfaen"/>
          <w:lang w:val="fr-CA"/>
        </w:rPr>
      </w:pPr>
    </w:p>
    <w:p w:rsidR="00100DA6" w:rsidRPr="00100DA6" w:rsidRDefault="00100DA6" w:rsidP="00100DA6">
      <w:pPr>
        <w:spacing w:line="360" w:lineRule="auto"/>
        <w:rPr>
          <w:rFonts w:ascii="GHEA Grapalat" w:hAnsi="GHEA Grapalat" w:cs="Sylfaen"/>
          <w:lang w:val="fr-CA"/>
        </w:rPr>
      </w:pPr>
    </w:p>
    <w:p w:rsidR="00100DA6" w:rsidRPr="00100DA6" w:rsidRDefault="00100DA6" w:rsidP="00100DA6">
      <w:pPr>
        <w:spacing w:line="360" w:lineRule="auto"/>
        <w:rPr>
          <w:rFonts w:ascii="GHEA Grapalat" w:hAnsi="GHEA Grapalat" w:cs="Sylfaen"/>
          <w:lang w:val="fr-CA"/>
        </w:rPr>
      </w:pPr>
    </w:p>
    <w:p w:rsidR="00100DA6" w:rsidRPr="00100DA6" w:rsidRDefault="00100DA6" w:rsidP="00100DA6">
      <w:pPr>
        <w:spacing w:line="360" w:lineRule="auto"/>
        <w:rPr>
          <w:rFonts w:ascii="GHEA Grapalat" w:hAnsi="GHEA Grapalat" w:cs="Sylfaen"/>
          <w:lang w:val="fr-CA"/>
        </w:rPr>
      </w:pPr>
    </w:p>
    <w:p w:rsidR="00100DA6" w:rsidRPr="00100DA6" w:rsidRDefault="00100DA6" w:rsidP="00100DA6">
      <w:pPr>
        <w:spacing w:line="480" w:lineRule="auto"/>
        <w:rPr>
          <w:rFonts w:ascii="GHEA Grapalat" w:hAnsi="GHEA Grapalat"/>
          <w:lang w:val="fr-CA"/>
        </w:rPr>
      </w:pPr>
      <w:r w:rsidRPr="00100DA6">
        <w:rPr>
          <w:rFonts w:ascii="GHEA Grapalat" w:hAnsi="GHEA Grapalat" w:cs="Sylfaen"/>
          <w:lang w:val="fr-CA"/>
        </w:rPr>
        <w:t>Ամալյա</w:t>
      </w:r>
      <w:r w:rsidRPr="00100DA6">
        <w:rPr>
          <w:rFonts w:ascii="GHEA Grapalat" w:hAnsi="GHEA Grapalat"/>
          <w:lang w:val="fr-CA"/>
        </w:rPr>
        <w:t xml:space="preserve"> </w:t>
      </w:r>
      <w:r w:rsidRPr="00100DA6">
        <w:rPr>
          <w:rFonts w:ascii="GHEA Grapalat" w:hAnsi="GHEA Grapalat" w:cs="Sylfaen"/>
          <w:lang w:val="fr-CA"/>
        </w:rPr>
        <w:t>Ենգոյան</w:t>
      </w:r>
      <w:r w:rsidRPr="00100DA6">
        <w:rPr>
          <w:rFonts w:ascii="GHEA Grapalat" w:hAnsi="GHEA Grapalat"/>
          <w:lang w:val="fr-CA"/>
        </w:rPr>
        <w:t xml:space="preserve"> __________________ </w:t>
      </w:r>
      <w:r w:rsidRPr="00100DA6">
        <w:rPr>
          <w:rFonts w:ascii="GHEA Grapalat" w:hAnsi="GHEA Grapalat" w:cs="Sylfaen"/>
          <w:lang w:val="fr-CA"/>
        </w:rPr>
        <w:t xml:space="preserve">,,         ,, օգոստոսի </w:t>
      </w:r>
      <w:r w:rsidRPr="00100DA6">
        <w:rPr>
          <w:rFonts w:ascii="GHEA Grapalat" w:hAnsi="GHEA Grapalat"/>
          <w:lang w:val="fr-CA"/>
        </w:rPr>
        <w:t xml:space="preserve">2013 </w:t>
      </w:r>
      <w:r w:rsidRPr="00100DA6">
        <w:rPr>
          <w:rFonts w:ascii="GHEA Grapalat" w:hAnsi="GHEA Grapalat" w:cs="Sylfaen"/>
          <w:lang w:val="fr-CA"/>
        </w:rPr>
        <w:t>թ</w:t>
      </w:r>
      <w:r w:rsidRPr="00100DA6">
        <w:rPr>
          <w:rFonts w:ascii="GHEA Grapalat" w:hAnsi="GHEA Grapalat"/>
          <w:lang w:val="fr-CA"/>
        </w:rPr>
        <w:t>.</w:t>
      </w:r>
    </w:p>
    <w:p w:rsidR="00100DA6" w:rsidRPr="00100DA6" w:rsidRDefault="00100DA6" w:rsidP="00100DA6">
      <w:pPr>
        <w:spacing w:line="480" w:lineRule="auto"/>
        <w:rPr>
          <w:rFonts w:ascii="GHEA Grapalat" w:hAnsi="GHEA Grapalat"/>
          <w:lang w:val="fr-CA"/>
        </w:rPr>
      </w:pPr>
      <w:r w:rsidRPr="00100DA6">
        <w:rPr>
          <w:rFonts w:ascii="GHEA Grapalat" w:hAnsi="GHEA Grapalat" w:cs="Sylfaen"/>
          <w:color w:val="000000"/>
        </w:rPr>
        <w:t xml:space="preserve">Վիգեն Կտիկյան  </w:t>
      </w:r>
      <w:r w:rsidRPr="00100DA6">
        <w:rPr>
          <w:rFonts w:ascii="GHEA Grapalat" w:hAnsi="GHEA Grapalat"/>
          <w:lang w:val="fr-CA"/>
        </w:rPr>
        <w:t xml:space="preserve">__________________ </w:t>
      </w:r>
      <w:r w:rsidRPr="00100DA6">
        <w:rPr>
          <w:rFonts w:ascii="GHEA Grapalat" w:hAnsi="GHEA Grapalat" w:cs="Sylfaen"/>
          <w:lang w:val="fr-CA"/>
        </w:rPr>
        <w:t xml:space="preserve">,,         ,, օգոստոսի </w:t>
      </w:r>
      <w:r w:rsidRPr="00100DA6">
        <w:rPr>
          <w:rFonts w:ascii="GHEA Grapalat" w:hAnsi="GHEA Grapalat"/>
          <w:lang w:val="fr-CA"/>
        </w:rPr>
        <w:t xml:space="preserve">2013 </w:t>
      </w:r>
      <w:r w:rsidRPr="00100DA6">
        <w:rPr>
          <w:rFonts w:ascii="GHEA Grapalat" w:hAnsi="GHEA Grapalat" w:cs="Sylfaen"/>
          <w:lang w:val="fr-CA"/>
        </w:rPr>
        <w:t>թ</w:t>
      </w:r>
      <w:r w:rsidRPr="00100DA6">
        <w:rPr>
          <w:rFonts w:ascii="GHEA Grapalat" w:hAnsi="GHEA Grapalat"/>
          <w:lang w:val="fr-CA"/>
        </w:rPr>
        <w:t>.</w:t>
      </w:r>
    </w:p>
    <w:p w:rsidR="00100DA6" w:rsidRPr="00100DA6" w:rsidRDefault="00100DA6" w:rsidP="00100DA6">
      <w:pPr>
        <w:spacing w:line="480" w:lineRule="auto"/>
        <w:rPr>
          <w:rFonts w:ascii="GHEA Grapalat" w:hAnsi="GHEA Grapalat"/>
          <w:lang w:val="fr-CA"/>
        </w:rPr>
      </w:pPr>
      <w:r w:rsidRPr="00100DA6">
        <w:rPr>
          <w:rFonts w:ascii="GHEA Grapalat" w:hAnsi="GHEA Grapalat" w:cs="Sylfaen"/>
          <w:lang w:val="fr-CA"/>
        </w:rPr>
        <w:t>Արթուր</w:t>
      </w:r>
      <w:r w:rsidRPr="00100DA6">
        <w:rPr>
          <w:rFonts w:ascii="GHEA Grapalat" w:hAnsi="GHEA Grapalat"/>
          <w:lang w:val="fr-CA"/>
        </w:rPr>
        <w:t xml:space="preserve"> </w:t>
      </w:r>
      <w:r w:rsidRPr="00100DA6">
        <w:rPr>
          <w:rFonts w:ascii="GHEA Grapalat" w:hAnsi="GHEA Grapalat" w:cs="Sylfaen"/>
          <w:lang w:val="fr-CA"/>
        </w:rPr>
        <w:t>Սարգսյան</w:t>
      </w:r>
      <w:r w:rsidRPr="00100DA6">
        <w:rPr>
          <w:rFonts w:ascii="GHEA Grapalat" w:hAnsi="GHEA Grapalat"/>
          <w:lang w:val="fr-CA"/>
        </w:rPr>
        <w:t xml:space="preserve"> _________________ </w:t>
      </w:r>
      <w:r w:rsidRPr="00100DA6">
        <w:rPr>
          <w:rFonts w:ascii="GHEA Grapalat" w:hAnsi="GHEA Grapalat" w:cs="Sylfaen"/>
          <w:lang w:val="fr-CA"/>
        </w:rPr>
        <w:t xml:space="preserve">,,         ,, օգոստոսի </w:t>
      </w:r>
      <w:r w:rsidRPr="00100DA6">
        <w:rPr>
          <w:rFonts w:ascii="GHEA Grapalat" w:hAnsi="GHEA Grapalat"/>
          <w:lang w:val="fr-CA"/>
        </w:rPr>
        <w:t xml:space="preserve">2013 </w:t>
      </w:r>
      <w:r w:rsidRPr="00100DA6">
        <w:rPr>
          <w:rFonts w:ascii="GHEA Grapalat" w:hAnsi="GHEA Grapalat" w:cs="Sylfaen"/>
          <w:lang w:val="fr-CA"/>
        </w:rPr>
        <w:t>թ</w:t>
      </w:r>
      <w:r w:rsidRPr="00100DA6">
        <w:rPr>
          <w:rFonts w:ascii="GHEA Grapalat" w:hAnsi="GHEA Grapalat"/>
          <w:lang w:val="fr-CA"/>
        </w:rPr>
        <w:t>.</w:t>
      </w:r>
    </w:p>
    <w:p w:rsidR="00100DA6" w:rsidRPr="00100DA6" w:rsidRDefault="00100DA6" w:rsidP="005D6AEF">
      <w:pPr>
        <w:spacing w:after="0" w:line="360" w:lineRule="auto"/>
        <w:jc w:val="right"/>
        <w:rPr>
          <w:rFonts w:ascii="GHEA Grapalat" w:hAnsi="GHEA Grapalat"/>
          <w:u w:val="single"/>
          <w:lang w:val="fr-CA"/>
        </w:rPr>
      </w:pPr>
      <w:r w:rsidRPr="00100DA6">
        <w:rPr>
          <w:rFonts w:ascii="GHEA Grapalat" w:hAnsi="GHEA Grapalat"/>
          <w:u w:val="single"/>
          <w:lang w:val="fr-CA"/>
        </w:rPr>
        <w:lastRenderedPageBreak/>
        <w:t>ՆԱԽԱԳԻԾ</w:t>
      </w:r>
    </w:p>
    <w:p w:rsidR="00100DA6" w:rsidRPr="00100DA6" w:rsidRDefault="00100DA6" w:rsidP="005D6AEF">
      <w:pPr>
        <w:pStyle w:val="mechtex"/>
        <w:spacing w:line="360" w:lineRule="auto"/>
        <w:rPr>
          <w:rFonts w:ascii="GHEA Grapalat" w:hAnsi="GHEA Grapalat"/>
          <w:lang w:val="fr-CA"/>
        </w:rPr>
      </w:pPr>
    </w:p>
    <w:p w:rsidR="00100DA6" w:rsidRPr="00100DA6" w:rsidRDefault="00100DA6" w:rsidP="005D6AEF">
      <w:pPr>
        <w:pStyle w:val="mechtex"/>
        <w:spacing w:line="360" w:lineRule="auto"/>
        <w:rPr>
          <w:rFonts w:ascii="GHEA Grapalat" w:hAnsi="GHEA Grapalat"/>
          <w:lang w:val="fr-CA"/>
        </w:rPr>
      </w:pPr>
    </w:p>
    <w:p w:rsidR="00100DA6" w:rsidRPr="00100DA6" w:rsidRDefault="00100DA6" w:rsidP="005D6AEF">
      <w:pPr>
        <w:spacing w:after="0" w:line="360" w:lineRule="auto"/>
        <w:ind w:left="5490" w:firstLine="0"/>
        <w:jc w:val="right"/>
        <w:rPr>
          <w:rFonts w:ascii="GHEA Grapalat" w:hAnsi="GHEA Grapalat"/>
          <w:lang w:val="af-ZA"/>
        </w:rPr>
      </w:pPr>
      <w:r w:rsidRPr="00100DA6">
        <w:rPr>
          <w:rFonts w:ascii="GHEA Grapalat" w:hAnsi="GHEA Grapalat"/>
          <w:lang w:val="af-ZA"/>
        </w:rPr>
        <w:t xml:space="preserve">                                                                                  ՀԱՅԱՍՏԱՆԻ ՀԱՆՐԱՊԵՏՈՒԹՅԱՆ</w:t>
      </w:r>
    </w:p>
    <w:p w:rsidR="00100DA6" w:rsidRPr="00100DA6" w:rsidRDefault="00100DA6" w:rsidP="005D6AEF">
      <w:pPr>
        <w:spacing w:after="0" w:line="360" w:lineRule="auto"/>
        <w:ind w:left="5490" w:firstLine="0"/>
        <w:jc w:val="right"/>
        <w:rPr>
          <w:rFonts w:ascii="GHEA Grapalat" w:hAnsi="GHEA Grapalat"/>
          <w:lang w:val="af-ZA"/>
        </w:rPr>
      </w:pPr>
      <w:r w:rsidRPr="00100DA6">
        <w:rPr>
          <w:rFonts w:ascii="GHEA Grapalat" w:hAnsi="GHEA Grapalat"/>
          <w:lang w:val="af-ZA"/>
        </w:rPr>
        <w:t xml:space="preserve">   ԱԶԳԱՅԻՆ   ԺՈՂՈՎԻ  ՆԱԽԱԳԱՀ</w:t>
      </w:r>
    </w:p>
    <w:p w:rsidR="00100DA6" w:rsidRPr="00100DA6" w:rsidRDefault="00100DA6" w:rsidP="005D6AEF">
      <w:pPr>
        <w:spacing w:after="0" w:line="360" w:lineRule="auto"/>
        <w:ind w:left="5490" w:firstLine="0"/>
        <w:jc w:val="center"/>
        <w:rPr>
          <w:rFonts w:ascii="GHEA Grapalat" w:hAnsi="GHEA Grapalat"/>
          <w:lang w:val="af-ZA"/>
        </w:rPr>
      </w:pPr>
      <w:r w:rsidRPr="00100DA6">
        <w:rPr>
          <w:rFonts w:ascii="GHEA Grapalat" w:hAnsi="GHEA Grapalat"/>
          <w:lang w:val="af-ZA"/>
        </w:rPr>
        <w:t xml:space="preserve">    պարոն  ՀՈՎԻԿ ԱԲՐԱՀԱՄՅԱՆԻՆ </w:t>
      </w:r>
    </w:p>
    <w:p w:rsidR="00100DA6" w:rsidRDefault="00100DA6" w:rsidP="005D6AEF">
      <w:pPr>
        <w:spacing w:after="0" w:line="360" w:lineRule="auto"/>
        <w:rPr>
          <w:rFonts w:ascii="GHEA Grapalat" w:hAnsi="GHEA Grapalat"/>
          <w:lang w:val="af-ZA"/>
        </w:rPr>
      </w:pPr>
    </w:p>
    <w:p w:rsidR="005D6AEF" w:rsidRPr="00100DA6" w:rsidRDefault="005D6AEF" w:rsidP="005D6AEF">
      <w:pPr>
        <w:spacing w:after="0" w:line="360" w:lineRule="auto"/>
        <w:rPr>
          <w:rFonts w:ascii="GHEA Grapalat" w:hAnsi="GHEA Grapalat"/>
          <w:lang w:val="af-ZA"/>
        </w:rPr>
      </w:pPr>
    </w:p>
    <w:p w:rsidR="00100DA6" w:rsidRPr="00100DA6" w:rsidRDefault="00100DA6" w:rsidP="005D6AEF">
      <w:pPr>
        <w:pStyle w:val="mechtex"/>
        <w:spacing w:line="360" w:lineRule="auto"/>
        <w:rPr>
          <w:rFonts w:ascii="GHEA Grapalat" w:hAnsi="GHEA Grapalat"/>
          <w:lang w:val="af-ZA"/>
        </w:rPr>
      </w:pPr>
      <w:r w:rsidRPr="00100DA6">
        <w:rPr>
          <w:rFonts w:ascii="GHEA Grapalat" w:hAnsi="GHEA Grapalat" w:cs="Sylfaen"/>
          <w:lang w:val="af-ZA"/>
        </w:rPr>
        <w:t>Հարգելի</w:t>
      </w:r>
      <w:r w:rsidRPr="00100DA6">
        <w:rPr>
          <w:rFonts w:ascii="GHEA Grapalat" w:hAnsi="GHEA Grapalat" w:cs="Arial Armenian"/>
          <w:lang w:val="af-ZA"/>
        </w:rPr>
        <w:t xml:space="preserve"> </w:t>
      </w:r>
      <w:r w:rsidRPr="00100DA6">
        <w:rPr>
          <w:rFonts w:ascii="GHEA Grapalat" w:hAnsi="GHEA Grapalat" w:cs="Sylfaen"/>
          <w:lang w:val="af-ZA"/>
        </w:rPr>
        <w:t>պարոն</w:t>
      </w:r>
      <w:r w:rsidRPr="00100DA6">
        <w:rPr>
          <w:rFonts w:ascii="GHEA Grapalat" w:hAnsi="GHEA Grapalat" w:cs="Arial Armenian"/>
          <w:lang w:val="af-ZA"/>
        </w:rPr>
        <w:t xml:space="preserve"> </w:t>
      </w:r>
      <w:r w:rsidRPr="00100DA6">
        <w:rPr>
          <w:rFonts w:ascii="GHEA Grapalat" w:hAnsi="GHEA Grapalat" w:cs="Sylfaen"/>
          <w:lang w:val="af-ZA"/>
        </w:rPr>
        <w:t>Աբրահամյան</w:t>
      </w:r>
    </w:p>
    <w:p w:rsidR="00100DA6" w:rsidRPr="00100DA6" w:rsidRDefault="00100DA6" w:rsidP="005D6AEF">
      <w:pPr>
        <w:pStyle w:val="mechtex"/>
        <w:spacing w:line="360" w:lineRule="auto"/>
        <w:jc w:val="left"/>
        <w:rPr>
          <w:rFonts w:ascii="GHEA Grapalat" w:hAnsi="GHEA Grapalat"/>
          <w:lang w:val="af-ZA"/>
        </w:rPr>
      </w:pPr>
    </w:p>
    <w:p w:rsidR="00100DA6" w:rsidRPr="00100DA6" w:rsidRDefault="00100DA6" w:rsidP="005D6AEF">
      <w:pPr>
        <w:spacing w:after="0" w:line="360" w:lineRule="auto"/>
        <w:ind w:firstLine="708"/>
        <w:rPr>
          <w:rFonts w:ascii="GHEA Grapalat" w:eastAsia="Times New Roman" w:hAnsi="GHEA Grapalat" w:cs="Times New Roman"/>
          <w:lang w:bidi="ar-SA"/>
        </w:rPr>
      </w:pPr>
      <w:r w:rsidRPr="00100DA6">
        <w:rPr>
          <w:rFonts w:ascii="GHEA Grapalat" w:hAnsi="GHEA Grapalat" w:cs="Sylfaen"/>
          <w:lang w:val="af-ZA"/>
        </w:rPr>
        <w:t>Ձեզ ենք ներկայացնում Հայաստանի Հանրապետության կառավարության եզրակա</w:t>
      </w:r>
      <w:r w:rsidRPr="00100DA6">
        <w:rPr>
          <w:rFonts w:ascii="GHEA Grapalat" w:hAnsi="GHEA Grapalat" w:cs="Sylfaen"/>
          <w:lang w:val="af-ZA"/>
        </w:rPr>
        <w:softHyphen/>
        <w:t>ցու</w:t>
      </w:r>
      <w:r w:rsidRPr="00100DA6">
        <w:rPr>
          <w:rFonts w:ascii="GHEA Grapalat" w:hAnsi="GHEA Grapalat" w:cs="Sylfaen"/>
          <w:lang w:val="af-ZA"/>
        </w:rPr>
        <w:softHyphen/>
        <w:t>թյունը Հա</w:t>
      </w:r>
      <w:r w:rsidRPr="00100DA6">
        <w:rPr>
          <w:rFonts w:ascii="GHEA Grapalat" w:hAnsi="GHEA Grapalat" w:cs="Sylfaen"/>
          <w:lang w:val="af-ZA"/>
        </w:rPr>
        <w:softHyphen/>
        <w:t>յաստանի Հանրապետու</w:t>
      </w:r>
      <w:r w:rsidRPr="00100DA6">
        <w:rPr>
          <w:rFonts w:ascii="GHEA Grapalat" w:hAnsi="GHEA Grapalat" w:cs="Sylfaen"/>
          <w:lang w:val="af-ZA"/>
        </w:rPr>
        <w:softHyphen/>
        <w:t xml:space="preserve">թյան Ազգային ժողովի պատգամավոր </w:t>
      </w:r>
      <w:r w:rsidRPr="00100DA6">
        <w:rPr>
          <w:rFonts w:ascii="GHEA Grapalat" w:hAnsi="GHEA Grapalat"/>
        </w:rPr>
        <w:t>Մարտին Սարգսյանի</w:t>
      </w:r>
      <w:r w:rsidRPr="00100DA6">
        <w:rPr>
          <w:rFonts w:ascii="GHEA Grapalat" w:hAnsi="GHEA Grapalat" w:cs="Sylfaen"/>
          <w:lang w:val="af-ZA"/>
        </w:rPr>
        <w:t>՝ օրենսդրական նա</w:t>
      </w:r>
      <w:r w:rsidRPr="00100DA6">
        <w:rPr>
          <w:rFonts w:ascii="GHEA Grapalat" w:hAnsi="GHEA Grapalat" w:cs="Sylfaen"/>
          <w:lang w:val="af-ZA"/>
        </w:rPr>
        <w:softHyphen/>
        <w:t>խա</w:t>
      </w:r>
      <w:r w:rsidRPr="00100DA6">
        <w:rPr>
          <w:rFonts w:ascii="GHEA Grapalat" w:hAnsi="GHEA Grapalat" w:cs="Sylfaen"/>
          <w:lang w:val="af-ZA"/>
        </w:rPr>
        <w:softHyphen/>
      </w:r>
      <w:r w:rsidRPr="00100DA6">
        <w:rPr>
          <w:rFonts w:ascii="GHEA Grapalat" w:hAnsi="GHEA Grapalat" w:cs="Sylfaen"/>
          <w:lang w:val="af-ZA"/>
        </w:rPr>
        <w:softHyphen/>
        <w:t>ձեռ</w:t>
      </w:r>
      <w:r w:rsidRPr="00100DA6">
        <w:rPr>
          <w:rFonts w:ascii="GHEA Grapalat" w:hAnsi="GHEA Grapalat" w:cs="Sylfaen"/>
          <w:lang w:val="af-ZA"/>
        </w:rPr>
        <w:softHyphen/>
        <w:t>նու</w:t>
      </w:r>
      <w:r w:rsidRPr="00100DA6">
        <w:rPr>
          <w:rFonts w:ascii="GHEA Grapalat" w:hAnsi="GHEA Grapalat" w:cs="Sylfaen"/>
          <w:lang w:val="af-ZA"/>
        </w:rPr>
        <w:softHyphen/>
        <w:t>թյան կար</w:t>
      </w:r>
      <w:r w:rsidRPr="00100DA6">
        <w:rPr>
          <w:rFonts w:ascii="GHEA Grapalat" w:hAnsi="GHEA Grapalat" w:cs="Sylfaen"/>
          <w:lang w:val="af-ZA"/>
        </w:rPr>
        <w:softHyphen/>
        <w:t xml:space="preserve">գով ներկայացրած </w:t>
      </w:r>
      <w:r w:rsidRPr="00100DA6">
        <w:rPr>
          <w:rFonts w:ascii="GHEA Grapalat" w:hAnsi="GHEA Grapalat"/>
          <w:bCs/>
          <w:lang w:val="fr-CA"/>
        </w:rPr>
        <w:t>«</w:t>
      </w:r>
      <w:r w:rsidRPr="00100DA6">
        <w:rPr>
          <w:rFonts w:ascii="GHEA Grapalat" w:hAnsi="GHEA Grapalat" w:cs="Sylfaen"/>
          <w:bCs/>
        </w:rPr>
        <w:t>Ավելացված արժեքի հարկի մա</w:t>
      </w:r>
      <w:r w:rsidRPr="00100DA6">
        <w:rPr>
          <w:rFonts w:ascii="GHEA Grapalat" w:hAnsi="GHEA Grapalat" w:cs="Sylfaen"/>
          <w:bCs/>
        </w:rPr>
        <w:softHyphen/>
      </w:r>
      <w:r w:rsidRPr="00100DA6">
        <w:rPr>
          <w:rFonts w:ascii="GHEA Grapalat" w:hAnsi="GHEA Grapalat" w:cs="Sylfaen"/>
          <w:bCs/>
          <w:lang w:val="fr-CA"/>
        </w:rPr>
        <w:softHyphen/>
      </w:r>
      <w:r w:rsidRPr="00100DA6">
        <w:rPr>
          <w:rFonts w:ascii="GHEA Grapalat" w:hAnsi="GHEA Grapalat" w:cs="Sylfaen"/>
          <w:bCs/>
        </w:rPr>
        <w:t>սին</w:t>
      </w:r>
      <w:r w:rsidRPr="00100DA6">
        <w:rPr>
          <w:rFonts w:ascii="GHEA Grapalat" w:hAnsi="GHEA Grapalat" w:cs="Sylfaen"/>
          <w:bCs/>
          <w:lang w:val="fr-CA"/>
        </w:rPr>
        <w:t>»</w:t>
      </w:r>
      <w:r w:rsidRPr="00100DA6">
        <w:rPr>
          <w:rFonts w:ascii="GHEA Grapalat" w:hAnsi="GHEA Grapalat"/>
          <w:bCs/>
          <w:lang w:val="fr-CA"/>
        </w:rPr>
        <w:t xml:space="preserve"> </w:t>
      </w:r>
      <w:r w:rsidRPr="00100DA6">
        <w:rPr>
          <w:rFonts w:ascii="GHEA Grapalat" w:hAnsi="GHEA Grapalat" w:cs="Sylfaen"/>
          <w:bCs/>
        </w:rPr>
        <w:t>Հայաստանի</w:t>
      </w:r>
      <w:r w:rsidRPr="00100DA6">
        <w:rPr>
          <w:rFonts w:ascii="GHEA Grapalat" w:hAnsi="GHEA Grapalat"/>
          <w:bCs/>
          <w:lang w:val="fr-CA"/>
        </w:rPr>
        <w:t xml:space="preserve"> </w:t>
      </w:r>
      <w:r w:rsidRPr="00100DA6">
        <w:rPr>
          <w:rFonts w:ascii="GHEA Grapalat" w:hAnsi="GHEA Grapalat" w:cs="Sylfaen"/>
          <w:bCs/>
        </w:rPr>
        <w:t>Հանրապե</w:t>
      </w:r>
      <w:r w:rsidRPr="00100DA6">
        <w:rPr>
          <w:rFonts w:ascii="GHEA Grapalat" w:hAnsi="GHEA Grapalat" w:cs="Sylfaen"/>
          <w:bCs/>
        </w:rPr>
        <w:softHyphen/>
        <w:t>տու</w:t>
      </w:r>
      <w:r w:rsidRPr="00100DA6">
        <w:rPr>
          <w:rFonts w:ascii="GHEA Grapalat" w:hAnsi="GHEA Grapalat" w:cs="Sylfaen"/>
          <w:bCs/>
        </w:rPr>
        <w:softHyphen/>
        <w:t>թյան</w:t>
      </w:r>
      <w:r w:rsidRPr="00100DA6">
        <w:rPr>
          <w:rFonts w:ascii="GHEA Grapalat" w:hAnsi="GHEA Grapalat"/>
          <w:bCs/>
          <w:lang w:val="fr-CA"/>
        </w:rPr>
        <w:t xml:space="preserve"> </w:t>
      </w:r>
      <w:r w:rsidRPr="00100DA6">
        <w:rPr>
          <w:rFonts w:ascii="GHEA Grapalat" w:hAnsi="GHEA Grapalat" w:cs="Sylfaen"/>
          <w:bCs/>
        </w:rPr>
        <w:t>օրենքում</w:t>
      </w:r>
      <w:r w:rsidRPr="00100DA6">
        <w:rPr>
          <w:rFonts w:ascii="GHEA Grapalat" w:hAnsi="GHEA Grapalat"/>
          <w:bCs/>
          <w:lang w:val="fr-CA"/>
        </w:rPr>
        <w:t xml:space="preserve"> </w:t>
      </w:r>
      <w:r w:rsidRPr="00100DA6">
        <w:rPr>
          <w:rFonts w:ascii="GHEA Grapalat" w:hAnsi="GHEA Grapalat" w:cs="Sylfaen"/>
          <w:bCs/>
        </w:rPr>
        <w:t>փոփոխություն կատարելու</w:t>
      </w:r>
      <w:r w:rsidRPr="00100DA6">
        <w:rPr>
          <w:rFonts w:ascii="GHEA Grapalat" w:hAnsi="GHEA Grapalat"/>
          <w:bCs/>
          <w:lang w:val="fr-CA"/>
        </w:rPr>
        <w:t xml:space="preserve"> </w:t>
      </w:r>
      <w:r w:rsidRPr="00100DA6">
        <w:rPr>
          <w:rFonts w:ascii="GHEA Grapalat" w:hAnsi="GHEA Grapalat" w:cs="Sylfaen"/>
          <w:bCs/>
        </w:rPr>
        <w:t>մա</w:t>
      </w:r>
      <w:r w:rsidRPr="00100DA6">
        <w:rPr>
          <w:rFonts w:ascii="GHEA Grapalat" w:hAnsi="GHEA Grapalat" w:cs="Sylfaen"/>
          <w:bCs/>
          <w:lang w:val="fr-CA"/>
        </w:rPr>
        <w:softHyphen/>
      </w:r>
      <w:r w:rsidRPr="00100DA6">
        <w:rPr>
          <w:rFonts w:ascii="GHEA Grapalat" w:hAnsi="GHEA Grapalat" w:cs="Sylfaen"/>
          <w:bCs/>
        </w:rPr>
        <w:t>սին</w:t>
      </w:r>
      <w:r w:rsidRPr="00100DA6">
        <w:rPr>
          <w:rFonts w:ascii="GHEA Grapalat" w:hAnsi="GHEA Grapalat" w:cs="Sylfaen"/>
          <w:bCs/>
          <w:lang w:val="fr-CA"/>
        </w:rPr>
        <w:t xml:space="preserve">» </w:t>
      </w:r>
      <w:r w:rsidRPr="00100DA6">
        <w:rPr>
          <w:rFonts w:ascii="GHEA Grapalat" w:hAnsi="GHEA Grapalat" w:cs="Sylfaen"/>
          <w:lang w:val="af-ZA"/>
        </w:rPr>
        <w:t>Հա</w:t>
      </w:r>
      <w:r w:rsidRPr="00100DA6">
        <w:rPr>
          <w:rFonts w:ascii="GHEA Grapalat" w:hAnsi="GHEA Grapalat" w:cs="Sylfaen"/>
          <w:lang w:val="af-ZA"/>
        </w:rPr>
        <w:softHyphen/>
        <w:t>յ</w:t>
      </w:r>
      <w:r w:rsidRPr="00100DA6">
        <w:rPr>
          <w:rFonts w:ascii="GHEA Grapalat" w:hAnsi="GHEA Grapalat" w:cs="Sylfaen"/>
          <w:lang w:val="af-ZA"/>
        </w:rPr>
        <w:softHyphen/>
        <w:t>աստանի Հան</w:t>
      </w:r>
      <w:r w:rsidRPr="00100DA6">
        <w:rPr>
          <w:rFonts w:ascii="GHEA Grapalat" w:hAnsi="GHEA Grapalat" w:cs="Sylfaen"/>
          <w:lang w:val="af-ZA"/>
        </w:rPr>
        <w:softHyphen/>
        <w:t>րապետության օրենքի նախագծի (</w:t>
      </w:r>
      <w:r w:rsidRPr="00100DA6">
        <w:rPr>
          <w:rFonts w:ascii="GHEA Grapalat" w:eastAsia="Times New Roman" w:hAnsi="GHEA Grapalat" w:cs="Times New Roman"/>
          <w:i/>
          <w:iCs/>
          <w:lang w:bidi="ar-SA"/>
        </w:rPr>
        <w:t>Պ-313-13.08.2013-ՏՀ-010/0</w:t>
      </w:r>
      <w:r w:rsidRPr="00100DA6">
        <w:rPr>
          <w:rFonts w:ascii="GHEA Grapalat" w:hAnsi="GHEA Grapalat" w:cs="Sylfaen"/>
          <w:lang w:val="af-ZA"/>
        </w:rPr>
        <w:t>) վե</w:t>
      </w:r>
      <w:r w:rsidRPr="00100DA6">
        <w:rPr>
          <w:rFonts w:ascii="GHEA Grapalat" w:hAnsi="GHEA Grapalat" w:cs="Sylfaen"/>
          <w:lang w:val="af-ZA"/>
        </w:rPr>
        <w:softHyphen/>
        <w:t>րա</w:t>
      </w:r>
      <w:r w:rsidRPr="00100DA6">
        <w:rPr>
          <w:rFonts w:ascii="GHEA Grapalat" w:hAnsi="GHEA Grapalat" w:cs="Sylfaen"/>
          <w:lang w:val="af-ZA"/>
        </w:rPr>
        <w:softHyphen/>
      </w:r>
      <w:r w:rsidRPr="00100DA6">
        <w:rPr>
          <w:rFonts w:ascii="GHEA Grapalat" w:hAnsi="GHEA Grapalat" w:cs="Sylfaen"/>
          <w:lang w:val="af-ZA"/>
        </w:rPr>
        <w:softHyphen/>
        <w:t>բերյալ:</w:t>
      </w:r>
    </w:p>
    <w:p w:rsidR="00100DA6" w:rsidRPr="00100DA6" w:rsidRDefault="005D6AEF" w:rsidP="005D6AEF">
      <w:pPr>
        <w:spacing w:after="0" w:line="360" w:lineRule="auto"/>
        <w:ind w:firstLine="708"/>
        <w:rPr>
          <w:rFonts w:ascii="GHEA Grapalat" w:hAnsi="GHEA Grapalat"/>
        </w:rPr>
      </w:pPr>
      <w:r>
        <w:rPr>
          <w:rFonts w:ascii="GHEA Grapalat" w:hAnsi="GHEA Grapalat"/>
        </w:rPr>
        <w:t xml:space="preserve">Ներկայացված </w:t>
      </w:r>
      <w:r w:rsidR="00ED0011">
        <w:rPr>
          <w:rFonts w:ascii="GHEA Grapalat" w:hAnsi="GHEA Grapalat"/>
        </w:rPr>
        <w:t>հիմնավորման համաձայն`</w:t>
      </w:r>
      <w:r w:rsidR="00100DA6" w:rsidRPr="00100DA6">
        <w:rPr>
          <w:rFonts w:ascii="GHEA Grapalat" w:hAnsi="GHEA Grapalat"/>
        </w:rPr>
        <w:t xml:space="preserve"> </w:t>
      </w:r>
      <w:r w:rsidR="00ED0011" w:rsidRPr="00100DA6">
        <w:rPr>
          <w:rFonts w:ascii="GHEA Grapalat" w:hAnsi="GHEA Grapalat"/>
        </w:rPr>
        <w:t>նախագծով</w:t>
      </w:r>
      <w:r w:rsidR="00ED0011">
        <w:rPr>
          <w:rFonts w:ascii="GHEA Grapalat" w:hAnsi="GHEA Grapalat"/>
        </w:rPr>
        <w:t xml:space="preserve"> </w:t>
      </w:r>
      <w:r w:rsidR="00100DA6" w:rsidRPr="00100DA6">
        <w:rPr>
          <w:rFonts w:ascii="GHEA Grapalat" w:hAnsi="GHEA Grapalat"/>
        </w:rPr>
        <w:t>նախատեսվում է, որ ձեռնար</w:t>
      </w:r>
      <w:r w:rsidR="00100DA6" w:rsidRPr="00100DA6">
        <w:rPr>
          <w:rFonts w:ascii="GHEA Grapalat" w:hAnsi="GHEA Grapalat"/>
        </w:rPr>
        <w:softHyphen/>
        <w:t>կա</w:t>
      </w:r>
      <w:r w:rsidR="00100DA6" w:rsidRPr="00100DA6">
        <w:rPr>
          <w:rFonts w:ascii="GHEA Grapalat" w:hAnsi="GHEA Grapalat"/>
        </w:rPr>
        <w:softHyphen/>
      </w:r>
      <w:r w:rsidR="00100DA6" w:rsidRPr="00100DA6">
        <w:rPr>
          <w:rFonts w:ascii="GHEA Grapalat" w:hAnsi="GHEA Grapalat"/>
        </w:rPr>
        <w:softHyphen/>
        <w:t>տի</w:t>
      </w:r>
      <w:r>
        <w:rPr>
          <w:rFonts w:ascii="GHEA Grapalat" w:hAnsi="GHEA Grapalat"/>
        </w:rPr>
        <w:softHyphen/>
      </w:r>
      <w:r w:rsidR="00100DA6" w:rsidRPr="00100DA6">
        <w:rPr>
          <w:rFonts w:ascii="GHEA Grapalat" w:hAnsi="GHEA Grapalat"/>
        </w:rPr>
        <w:t>րա</w:t>
      </w:r>
      <w:r>
        <w:rPr>
          <w:rFonts w:ascii="GHEA Grapalat" w:hAnsi="GHEA Grapalat"/>
        </w:rPr>
        <w:softHyphen/>
      </w:r>
      <w:r w:rsidR="00100DA6" w:rsidRPr="00100DA6">
        <w:rPr>
          <w:rFonts w:ascii="GHEA Grapalat" w:hAnsi="GHEA Grapalat"/>
        </w:rPr>
        <w:t>կան գործունեություն վարելու իրավունք ունեցող ոչ առևտրային կազ</w:t>
      </w:r>
      <w:r w:rsidR="00100DA6" w:rsidRPr="00100DA6">
        <w:rPr>
          <w:rFonts w:ascii="GHEA Grapalat" w:hAnsi="GHEA Grapalat"/>
        </w:rPr>
        <w:softHyphen/>
        <w:t>մա</w:t>
      </w:r>
      <w:r w:rsidR="00100DA6" w:rsidRPr="00100DA6">
        <w:rPr>
          <w:rFonts w:ascii="GHEA Grapalat" w:hAnsi="GHEA Grapalat"/>
        </w:rPr>
        <w:softHyphen/>
        <w:t>կեր</w:t>
      </w:r>
      <w:r w:rsidR="00100DA6" w:rsidRPr="00100DA6">
        <w:rPr>
          <w:rFonts w:ascii="GHEA Grapalat" w:hAnsi="GHEA Grapalat"/>
        </w:rPr>
        <w:softHyphen/>
        <w:t>պու</w:t>
      </w:r>
      <w:r w:rsidR="00100DA6" w:rsidRPr="00100DA6">
        <w:rPr>
          <w:rFonts w:ascii="GHEA Grapalat" w:hAnsi="GHEA Grapalat"/>
        </w:rPr>
        <w:softHyphen/>
        <w:t>թյուն</w:t>
      </w:r>
      <w:r w:rsidR="00100DA6" w:rsidRPr="00100DA6">
        <w:rPr>
          <w:rFonts w:ascii="GHEA Grapalat" w:hAnsi="GHEA Grapalat"/>
        </w:rPr>
        <w:softHyphen/>
        <w:t>ները հա</w:t>
      </w:r>
      <w:r>
        <w:rPr>
          <w:rFonts w:ascii="GHEA Grapalat" w:hAnsi="GHEA Grapalat"/>
        </w:rPr>
        <w:softHyphen/>
      </w:r>
      <w:r w:rsidR="00100DA6" w:rsidRPr="00100DA6">
        <w:rPr>
          <w:rFonts w:ascii="GHEA Grapalat" w:hAnsi="GHEA Grapalat"/>
        </w:rPr>
        <w:t>մար</w:t>
      </w:r>
      <w:r>
        <w:rPr>
          <w:rFonts w:ascii="GHEA Grapalat" w:hAnsi="GHEA Grapalat"/>
        </w:rPr>
        <w:softHyphen/>
      </w:r>
      <w:r w:rsidR="00100DA6" w:rsidRPr="00100DA6">
        <w:rPr>
          <w:rFonts w:ascii="GHEA Grapalat" w:hAnsi="GHEA Grapalat"/>
        </w:rPr>
        <w:t>վեն ավե</w:t>
      </w:r>
      <w:r w:rsidR="00100DA6" w:rsidRPr="00100DA6">
        <w:rPr>
          <w:rFonts w:ascii="GHEA Grapalat" w:hAnsi="GHEA Grapalat"/>
        </w:rPr>
        <w:softHyphen/>
        <w:t>լաց</w:t>
      </w:r>
      <w:r w:rsidR="00100DA6" w:rsidRPr="00100DA6">
        <w:rPr>
          <w:rFonts w:ascii="GHEA Grapalat" w:hAnsi="GHEA Grapalat"/>
        </w:rPr>
        <w:softHyphen/>
        <w:t>ված արժեքի հարկ վճարող ոչ միայն օրացուցային տարվա ընթաց</w:t>
      </w:r>
      <w:r w:rsidR="00100DA6" w:rsidRPr="00100DA6">
        <w:rPr>
          <w:rFonts w:ascii="GHEA Grapalat" w:hAnsi="GHEA Grapalat"/>
        </w:rPr>
        <w:softHyphen/>
        <w:t>քում գոր</w:t>
      </w:r>
      <w:r>
        <w:rPr>
          <w:rFonts w:ascii="GHEA Grapalat" w:hAnsi="GHEA Grapalat"/>
        </w:rPr>
        <w:softHyphen/>
      </w:r>
      <w:r w:rsidR="00100DA6" w:rsidRPr="00100DA6">
        <w:rPr>
          <w:rFonts w:ascii="GHEA Grapalat" w:hAnsi="GHEA Grapalat"/>
        </w:rPr>
        <w:t>ծու</w:t>
      </w:r>
      <w:r>
        <w:rPr>
          <w:rFonts w:ascii="GHEA Grapalat" w:hAnsi="GHEA Grapalat"/>
        </w:rPr>
        <w:softHyphen/>
      </w:r>
      <w:r w:rsidR="00100DA6" w:rsidRPr="00100DA6">
        <w:rPr>
          <w:rFonts w:ascii="GHEA Grapalat" w:hAnsi="GHEA Grapalat"/>
        </w:rPr>
        <w:t>նեության բոլոր տեսակ</w:t>
      </w:r>
      <w:r w:rsidR="00100DA6" w:rsidRPr="00100DA6">
        <w:rPr>
          <w:rFonts w:ascii="GHEA Grapalat" w:hAnsi="GHEA Grapalat"/>
        </w:rPr>
        <w:softHyphen/>
        <w:t>ների մասով մատակարարված ապրանքների և մատուցված ծառա</w:t>
      </w:r>
      <w:r w:rsidR="00100DA6" w:rsidRPr="00100DA6">
        <w:rPr>
          <w:rFonts w:ascii="GHEA Grapalat" w:hAnsi="GHEA Grapalat"/>
        </w:rPr>
        <w:softHyphen/>
        <w:t>յու</w:t>
      </w:r>
      <w:r>
        <w:rPr>
          <w:rFonts w:ascii="GHEA Grapalat" w:hAnsi="GHEA Grapalat"/>
        </w:rPr>
        <w:softHyphen/>
      </w:r>
      <w:r w:rsidR="00100DA6" w:rsidRPr="00100DA6">
        <w:rPr>
          <w:rFonts w:ascii="GHEA Grapalat" w:hAnsi="GHEA Grapalat"/>
        </w:rPr>
        <w:t>թյունների (կատար</w:t>
      </w:r>
      <w:r w:rsidR="00100DA6" w:rsidRPr="00100DA6">
        <w:rPr>
          <w:rFonts w:ascii="GHEA Grapalat" w:hAnsi="GHEA Grapalat"/>
        </w:rPr>
        <w:softHyphen/>
        <w:t>ված աշխատանքների) իրացման շրջանառությունը ավելացված արժեքի հարկի շեմը գերա</w:t>
      </w:r>
      <w:r w:rsidR="00100DA6" w:rsidRPr="00100DA6">
        <w:rPr>
          <w:rFonts w:ascii="GHEA Grapalat" w:hAnsi="GHEA Grapalat"/>
        </w:rPr>
        <w:softHyphen/>
        <w:t>զանցելու պահից, այլ նաև ավելացված արժեքի հարկ վճարող համար</w:t>
      </w:r>
      <w:r w:rsidR="00100DA6" w:rsidRPr="00100DA6">
        <w:rPr>
          <w:rFonts w:ascii="GHEA Grapalat" w:hAnsi="GHEA Grapalat"/>
        </w:rPr>
        <w:softHyphen/>
        <w:t>վելու վերաբերյալ հայտարարության հիման վրա` ավելացված արժեքի հարկ վճարող համար</w:t>
      </w:r>
      <w:r w:rsidR="00100DA6" w:rsidRPr="00100DA6">
        <w:rPr>
          <w:rFonts w:ascii="GHEA Grapalat" w:hAnsi="GHEA Grapalat"/>
        </w:rPr>
        <w:softHyphen/>
      </w:r>
      <w:r w:rsidR="00100DA6" w:rsidRPr="00100DA6">
        <w:rPr>
          <w:rFonts w:ascii="GHEA Grapalat" w:hAnsi="GHEA Grapalat"/>
        </w:rPr>
        <w:softHyphen/>
        <w:t>վելու վե</w:t>
      </w:r>
      <w:r>
        <w:rPr>
          <w:rFonts w:ascii="GHEA Grapalat" w:hAnsi="GHEA Grapalat"/>
        </w:rPr>
        <w:softHyphen/>
      </w:r>
      <w:r w:rsidR="00100DA6" w:rsidRPr="00100DA6">
        <w:rPr>
          <w:rFonts w:ascii="GHEA Grapalat" w:hAnsi="GHEA Grapalat"/>
        </w:rPr>
        <w:t>րաբերյալ հայտարարությունում նշված օրվանից մինչև հայտարա</w:t>
      </w:r>
      <w:r w:rsidR="00100DA6">
        <w:rPr>
          <w:rFonts w:ascii="GHEA Grapalat" w:hAnsi="GHEA Grapalat"/>
        </w:rPr>
        <w:softHyphen/>
      </w:r>
      <w:r w:rsidR="00100DA6" w:rsidRPr="00100DA6">
        <w:rPr>
          <w:rFonts w:ascii="GHEA Grapalat" w:hAnsi="GHEA Grapalat"/>
        </w:rPr>
        <w:t>րու</w:t>
      </w:r>
      <w:r w:rsidR="00100DA6">
        <w:rPr>
          <w:rFonts w:ascii="GHEA Grapalat" w:hAnsi="GHEA Grapalat"/>
        </w:rPr>
        <w:softHyphen/>
      </w:r>
      <w:r w:rsidR="00100DA6" w:rsidRPr="00100DA6">
        <w:rPr>
          <w:rFonts w:ascii="GHEA Grapalat" w:hAnsi="GHEA Grapalat"/>
        </w:rPr>
        <w:t>թյունում նշած տարվա ավարտը:</w:t>
      </w:r>
    </w:p>
    <w:p w:rsidR="00100DA6" w:rsidRPr="00100DA6" w:rsidRDefault="005D6AEF" w:rsidP="005D6AEF">
      <w:pPr>
        <w:spacing w:after="0" w:line="360" w:lineRule="auto"/>
        <w:ind w:firstLine="709"/>
        <w:rPr>
          <w:rFonts w:ascii="GHEA Grapalat" w:hAnsi="GHEA Grapalat"/>
        </w:rPr>
      </w:pPr>
      <w:r>
        <w:rPr>
          <w:rFonts w:ascii="GHEA Grapalat" w:hAnsi="GHEA Grapalat"/>
        </w:rPr>
        <w:t xml:space="preserve">Նպատակադրումն հասկանալի և ընդունելի է, սակայն </w:t>
      </w:r>
      <w:r w:rsidR="00100DA6" w:rsidRPr="00100DA6">
        <w:rPr>
          <w:rFonts w:ascii="GHEA Grapalat" w:hAnsi="GHEA Grapalat"/>
        </w:rPr>
        <w:t>նախագիծն ամբողջությամբ չի կար</w:t>
      </w:r>
      <w:r>
        <w:rPr>
          <w:rFonts w:ascii="GHEA Grapalat" w:hAnsi="GHEA Grapalat"/>
        </w:rPr>
        <w:softHyphen/>
      </w:r>
      <w:r w:rsidR="00100DA6" w:rsidRPr="00100DA6">
        <w:rPr>
          <w:rFonts w:ascii="GHEA Grapalat" w:hAnsi="GHEA Grapalat"/>
        </w:rPr>
        <w:t>գավորում խնդիրը, քանի որ ներ</w:t>
      </w:r>
      <w:r w:rsidR="00100DA6" w:rsidRPr="00100DA6">
        <w:rPr>
          <w:rFonts w:ascii="GHEA Grapalat" w:hAnsi="GHEA Grapalat"/>
        </w:rPr>
        <w:softHyphen/>
        <w:t>կա</w:t>
      </w:r>
      <w:r w:rsidR="00100DA6" w:rsidRPr="00100DA6">
        <w:rPr>
          <w:rFonts w:ascii="GHEA Grapalat" w:hAnsi="GHEA Grapalat"/>
        </w:rPr>
        <w:softHyphen/>
        <w:t>յաց</w:t>
      </w:r>
      <w:r w:rsidR="00100DA6" w:rsidRPr="00100DA6">
        <w:rPr>
          <w:rFonts w:ascii="GHEA Grapalat" w:hAnsi="GHEA Grapalat"/>
        </w:rPr>
        <w:softHyphen/>
        <w:t>ված խմբագրությամբ նախագծի ընդունման դեպ</w:t>
      </w:r>
      <w:r>
        <w:rPr>
          <w:rFonts w:ascii="GHEA Grapalat" w:hAnsi="GHEA Grapalat"/>
        </w:rPr>
        <w:softHyphen/>
      </w:r>
      <w:r w:rsidR="00100DA6" w:rsidRPr="00100DA6">
        <w:rPr>
          <w:rFonts w:ascii="GHEA Grapalat" w:hAnsi="GHEA Grapalat"/>
        </w:rPr>
        <w:t>քում ձեռնար</w:t>
      </w:r>
      <w:r w:rsidR="00100DA6" w:rsidRPr="00100DA6">
        <w:rPr>
          <w:rFonts w:ascii="GHEA Grapalat" w:hAnsi="GHEA Grapalat"/>
        </w:rPr>
        <w:softHyphen/>
        <w:t>կա</w:t>
      </w:r>
      <w:r w:rsidR="00100DA6" w:rsidRPr="00100DA6">
        <w:rPr>
          <w:rFonts w:ascii="GHEA Grapalat" w:hAnsi="GHEA Grapalat"/>
        </w:rPr>
        <w:softHyphen/>
        <w:t>տի</w:t>
      </w:r>
      <w:r w:rsidR="00100DA6" w:rsidRPr="00100DA6">
        <w:rPr>
          <w:rFonts w:ascii="GHEA Grapalat" w:hAnsi="GHEA Grapalat"/>
        </w:rPr>
        <w:softHyphen/>
      </w:r>
      <w:r w:rsidR="00100DA6" w:rsidRPr="00100DA6">
        <w:rPr>
          <w:rFonts w:ascii="GHEA Grapalat" w:hAnsi="GHEA Grapalat"/>
        </w:rPr>
        <w:softHyphen/>
        <w:t>րա</w:t>
      </w:r>
      <w:r w:rsidR="00100DA6" w:rsidRPr="00100DA6">
        <w:rPr>
          <w:rFonts w:ascii="GHEA Grapalat" w:hAnsi="GHEA Grapalat"/>
        </w:rPr>
        <w:softHyphen/>
        <w:t>կան գոր</w:t>
      </w:r>
      <w:r w:rsidR="00100DA6" w:rsidRPr="00100DA6">
        <w:rPr>
          <w:rFonts w:ascii="GHEA Grapalat" w:hAnsi="GHEA Grapalat"/>
        </w:rPr>
        <w:softHyphen/>
        <w:t>ծու</w:t>
      </w:r>
      <w:r w:rsidR="00100DA6" w:rsidRPr="00100DA6">
        <w:rPr>
          <w:rFonts w:ascii="GHEA Grapalat" w:hAnsi="GHEA Grapalat"/>
        </w:rPr>
        <w:softHyphen/>
      </w:r>
      <w:r w:rsidR="00100DA6" w:rsidRPr="00100DA6">
        <w:rPr>
          <w:rFonts w:ascii="GHEA Grapalat" w:hAnsi="GHEA Grapalat"/>
        </w:rPr>
        <w:softHyphen/>
        <w:t>նե</w:t>
      </w:r>
      <w:r w:rsidR="00100DA6" w:rsidRPr="00100DA6">
        <w:rPr>
          <w:rFonts w:ascii="GHEA Grapalat" w:hAnsi="GHEA Grapalat"/>
        </w:rPr>
        <w:softHyphen/>
        <w:t>ու</w:t>
      </w:r>
      <w:r w:rsidR="00100DA6" w:rsidRPr="00100DA6">
        <w:rPr>
          <w:rFonts w:ascii="GHEA Grapalat" w:hAnsi="GHEA Grapalat"/>
        </w:rPr>
        <w:softHyphen/>
        <w:t>թյուն վարելու իրավունք ունեցող ոչ առևտրային կազ</w:t>
      </w:r>
      <w:r w:rsidR="00100DA6" w:rsidRPr="00100DA6">
        <w:rPr>
          <w:rFonts w:ascii="GHEA Grapalat" w:hAnsi="GHEA Grapalat"/>
        </w:rPr>
        <w:softHyphen/>
        <w:t>մա</w:t>
      </w:r>
      <w:r w:rsidR="00100DA6" w:rsidRPr="00100DA6">
        <w:rPr>
          <w:rFonts w:ascii="GHEA Grapalat" w:hAnsi="GHEA Grapalat"/>
        </w:rPr>
        <w:softHyphen/>
        <w:t>կեր</w:t>
      </w:r>
      <w:r w:rsidR="00100DA6" w:rsidRPr="00100DA6">
        <w:rPr>
          <w:rFonts w:ascii="GHEA Grapalat" w:hAnsi="GHEA Grapalat"/>
        </w:rPr>
        <w:softHyphen/>
        <w:t>պու</w:t>
      </w:r>
      <w:r w:rsidR="00100DA6" w:rsidRPr="00100DA6">
        <w:rPr>
          <w:rFonts w:ascii="GHEA Grapalat" w:hAnsi="GHEA Grapalat"/>
        </w:rPr>
        <w:softHyphen/>
        <w:t>թյուն</w:t>
      </w:r>
      <w:r w:rsidR="00100DA6" w:rsidRPr="00100DA6">
        <w:rPr>
          <w:rFonts w:ascii="GHEA Grapalat" w:hAnsi="GHEA Grapalat"/>
        </w:rPr>
        <w:softHyphen/>
        <w:t>ները կհան</w:t>
      </w:r>
      <w:r w:rsidR="00100DA6" w:rsidRPr="00100DA6">
        <w:rPr>
          <w:rFonts w:ascii="GHEA Grapalat" w:hAnsi="GHEA Grapalat"/>
        </w:rPr>
        <w:softHyphen/>
        <w:t>դի</w:t>
      </w:r>
      <w:r w:rsidR="00100DA6" w:rsidRPr="00100DA6">
        <w:rPr>
          <w:rFonts w:ascii="GHEA Grapalat" w:hAnsi="GHEA Grapalat"/>
        </w:rPr>
        <w:softHyphen/>
        <w:t>սա</w:t>
      </w:r>
      <w:r w:rsidR="00100DA6" w:rsidRPr="00100DA6">
        <w:rPr>
          <w:rFonts w:ascii="GHEA Grapalat" w:hAnsi="GHEA Grapalat"/>
        </w:rPr>
        <w:softHyphen/>
        <w:t>նան ավե</w:t>
      </w:r>
      <w:r w:rsidR="00100DA6" w:rsidRPr="00100DA6">
        <w:rPr>
          <w:rFonts w:ascii="GHEA Grapalat" w:hAnsi="GHEA Grapalat"/>
        </w:rPr>
        <w:softHyphen/>
        <w:t>լաց</w:t>
      </w:r>
      <w:r w:rsidR="00100DA6" w:rsidRPr="00100DA6">
        <w:rPr>
          <w:rFonts w:ascii="GHEA Grapalat" w:hAnsi="GHEA Grapalat"/>
        </w:rPr>
        <w:softHyphen/>
        <w:t>ված արժեքի հարկ վճարող՝ անկախ դիմում ներ</w:t>
      </w:r>
      <w:r w:rsidR="00100DA6" w:rsidRPr="00100DA6">
        <w:rPr>
          <w:rFonts w:ascii="GHEA Grapalat" w:hAnsi="GHEA Grapalat"/>
        </w:rPr>
        <w:softHyphen/>
        <w:t>կա</w:t>
      </w:r>
      <w:r w:rsidR="00100DA6" w:rsidRPr="00100DA6">
        <w:rPr>
          <w:rFonts w:ascii="GHEA Grapalat" w:hAnsi="GHEA Grapalat"/>
        </w:rPr>
        <w:softHyphen/>
      </w:r>
      <w:r w:rsidR="00100DA6" w:rsidRPr="00100DA6">
        <w:rPr>
          <w:rFonts w:ascii="GHEA Grapalat" w:hAnsi="GHEA Grapalat"/>
        </w:rPr>
        <w:lastRenderedPageBreak/>
        <w:t>յաց</w:t>
      </w:r>
      <w:r w:rsidR="00100DA6" w:rsidRPr="00100DA6">
        <w:rPr>
          <w:rFonts w:ascii="GHEA Grapalat" w:hAnsi="GHEA Grapalat"/>
        </w:rPr>
        <w:softHyphen/>
        <w:t>նելու և շեմը գերա</w:t>
      </w:r>
      <w:r w:rsidR="00100DA6" w:rsidRPr="00100DA6">
        <w:rPr>
          <w:rFonts w:ascii="GHEA Grapalat" w:hAnsi="GHEA Grapalat"/>
        </w:rPr>
        <w:softHyphen/>
        <w:t>զան</w:t>
      </w:r>
      <w:r w:rsidR="00100DA6" w:rsidRPr="00100DA6">
        <w:rPr>
          <w:rFonts w:ascii="GHEA Grapalat" w:hAnsi="GHEA Grapalat"/>
        </w:rPr>
        <w:softHyphen/>
        <w:t>ցելու հան</w:t>
      </w:r>
      <w:r w:rsidR="00100DA6" w:rsidRPr="00100DA6">
        <w:rPr>
          <w:rFonts w:ascii="GHEA Grapalat" w:hAnsi="GHEA Grapalat"/>
        </w:rPr>
        <w:softHyphen/>
        <w:t>գա</w:t>
      </w:r>
      <w:r w:rsidR="00100DA6" w:rsidRPr="00100DA6">
        <w:rPr>
          <w:rFonts w:ascii="GHEA Grapalat" w:hAnsi="GHEA Grapalat"/>
        </w:rPr>
        <w:softHyphen/>
        <w:t>ման</w:t>
      </w:r>
      <w:r w:rsidR="00100DA6" w:rsidRPr="00100DA6">
        <w:rPr>
          <w:rFonts w:ascii="GHEA Grapalat" w:hAnsi="GHEA Grapalat"/>
        </w:rPr>
        <w:softHyphen/>
        <w:t>քից, մինչդեռ նախագծի հիմ</w:t>
      </w:r>
      <w:r w:rsidR="00100DA6" w:rsidRPr="00100DA6">
        <w:rPr>
          <w:rFonts w:ascii="GHEA Grapalat" w:hAnsi="GHEA Grapalat"/>
        </w:rPr>
        <w:softHyphen/>
        <w:t>նա</w:t>
      </w:r>
      <w:r w:rsidR="00100DA6" w:rsidRPr="00100DA6">
        <w:rPr>
          <w:rFonts w:ascii="GHEA Grapalat" w:hAnsi="GHEA Grapalat"/>
        </w:rPr>
        <w:softHyphen/>
        <w:t>վոր</w:t>
      </w:r>
      <w:r w:rsidR="00100DA6" w:rsidRPr="00100DA6">
        <w:rPr>
          <w:rFonts w:ascii="GHEA Grapalat" w:hAnsi="GHEA Grapalat"/>
        </w:rPr>
        <w:softHyphen/>
        <w:t>ման համաձայն նախա</w:t>
      </w:r>
      <w:r w:rsidR="00100DA6" w:rsidRPr="00100DA6">
        <w:rPr>
          <w:rFonts w:ascii="GHEA Grapalat" w:hAnsi="GHEA Grapalat"/>
        </w:rPr>
        <w:softHyphen/>
        <w:t>գծի նպա</w:t>
      </w:r>
      <w:r w:rsidR="00100DA6" w:rsidRPr="00100DA6">
        <w:rPr>
          <w:rFonts w:ascii="GHEA Grapalat" w:hAnsi="GHEA Grapalat"/>
        </w:rPr>
        <w:softHyphen/>
        <w:t>տակը դիմում ներ</w:t>
      </w:r>
      <w:r w:rsidR="00100DA6" w:rsidRPr="00100DA6">
        <w:rPr>
          <w:rFonts w:ascii="GHEA Grapalat" w:hAnsi="GHEA Grapalat"/>
        </w:rPr>
        <w:softHyphen/>
        <w:t>կա</w:t>
      </w:r>
      <w:r w:rsidR="00100DA6" w:rsidRPr="00100DA6">
        <w:rPr>
          <w:rFonts w:ascii="GHEA Grapalat" w:hAnsi="GHEA Grapalat"/>
        </w:rPr>
        <w:softHyphen/>
        <w:t>յաց</w:t>
      </w:r>
      <w:r w:rsidR="00100DA6" w:rsidRPr="00100DA6">
        <w:rPr>
          <w:rFonts w:ascii="GHEA Grapalat" w:hAnsi="GHEA Grapalat"/>
        </w:rPr>
        <w:softHyphen/>
        <w:t>նելու հնարավորության ընձեռումն է:</w:t>
      </w:r>
    </w:p>
    <w:p w:rsidR="00100DA6" w:rsidRPr="00100DA6" w:rsidRDefault="005D6AEF" w:rsidP="005D6AEF">
      <w:pPr>
        <w:spacing w:after="0" w:line="360" w:lineRule="auto"/>
        <w:ind w:firstLine="709"/>
        <w:rPr>
          <w:rFonts w:ascii="GHEA Grapalat" w:hAnsi="GHEA Grapalat"/>
        </w:rPr>
      </w:pPr>
      <w:r>
        <w:rPr>
          <w:rFonts w:ascii="GHEA Grapalat" w:hAnsi="GHEA Grapalat"/>
        </w:rPr>
        <w:t>Խ</w:t>
      </w:r>
      <w:r w:rsidR="00361866">
        <w:rPr>
          <w:rFonts w:ascii="GHEA Grapalat" w:hAnsi="GHEA Grapalat"/>
        </w:rPr>
        <w:t xml:space="preserve">նդրի </w:t>
      </w:r>
      <w:r>
        <w:rPr>
          <w:rFonts w:ascii="GHEA Grapalat" w:hAnsi="GHEA Grapalat"/>
        </w:rPr>
        <w:t xml:space="preserve">համապարփակ </w:t>
      </w:r>
      <w:r w:rsidR="00100DA6" w:rsidRPr="00100DA6">
        <w:rPr>
          <w:rFonts w:ascii="GHEA Grapalat" w:hAnsi="GHEA Grapalat"/>
        </w:rPr>
        <w:t>լուծման նպատակով անհրաժեշտ է ավելաց</w:t>
      </w:r>
      <w:r>
        <w:rPr>
          <w:rFonts w:ascii="GHEA Grapalat" w:hAnsi="GHEA Grapalat"/>
        </w:rPr>
        <w:softHyphen/>
      </w:r>
      <w:r w:rsidR="00100DA6" w:rsidRPr="00100DA6">
        <w:rPr>
          <w:rFonts w:ascii="GHEA Grapalat" w:hAnsi="GHEA Grapalat"/>
        </w:rPr>
        <w:t>ված արժեքի հարկ վճարող համարվելու վերա</w:t>
      </w:r>
      <w:r w:rsidR="00100DA6" w:rsidRPr="00100DA6">
        <w:rPr>
          <w:rFonts w:ascii="GHEA Grapalat" w:hAnsi="GHEA Grapalat"/>
        </w:rPr>
        <w:softHyphen/>
        <w:t>բեր</w:t>
      </w:r>
      <w:r w:rsidR="00100DA6" w:rsidRPr="00100DA6">
        <w:rPr>
          <w:rFonts w:ascii="GHEA Grapalat" w:hAnsi="GHEA Grapalat"/>
        </w:rPr>
        <w:softHyphen/>
        <w:t>յալ հայ</w:t>
      </w:r>
      <w:r w:rsidR="00100DA6" w:rsidRPr="00100DA6">
        <w:rPr>
          <w:rFonts w:ascii="GHEA Grapalat" w:hAnsi="GHEA Grapalat"/>
        </w:rPr>
        <w:softHyphen/>
        <w:t>տարարություն ներկա</w:t>
      </w:r>
      <w:r w:rsidR="00100DA6" w:rsidRPr="00100DA6">
        <w:rPr>
          <w:rFonts w:ascii="GHEA Grapalat" w:hAnsi="GHEA Grapalat"/>
        </w:rPr>
        <w:softHyphen/>
        <w:t>յաց</w:t>
      </w:r>
      <w:r w:rsidR="00100DA6" w:rsidRPr="00100DA6">
        <w:rPr>
          <w:rFonts w:ascii="GHEA Grapalat" w:hAnsi="GHEA Grapalat"/>
        </w:rPr>
        <w:softHyphen/>
        <w:t>նելու հնա</w:t>
      </w:r>
      <w:r>
        <w:rPr>
          <w:rFonts w:ascii="GHEA Grapalat" w:hAnsi="GHEA Grapalat"/>
        </w:rPr>
        <w:softHyphen/>
      </w:r>
      <w:r w:rsidR="00100DA6" w:rsidRPr="00100DA6">
        <w:rPr>
          <w:rFonts w:ascii="GHEA Grapalat" w:hAnsi="GHEA Grapalat"/>
        </w:rPr>
        <w:t>րա</w:t>
      </w:r>
      <w:r>
        <w:rPr>
          <w:rFonts w:ascii="GHEA Grapalat" w:hAnsi="GHEA Grapalat"/>
        </w:rPr>
        <w:softHyphen/>
      </w:r>
      <w:r w:rsidR="00100DA6" w:rsidRPr="00100DA6">
        <w:rPr>
          <w:rFonts w:ascii="GHEA Grapalat" w:hAnsi="GHEA Grapalat"/>
        </w:rPr>
        <w:t>վորություն սահմանել նաև ձեռնարկատիրական գոր</w:t>
      </w:r>
      <w:r w:rsidR="00100DA6" w:rsidRPr="00100DA6">
        <w:rPr>
          <w:rFonts w:ascii="GHEA Grapalat" w:hAnsi="GHEA Grapalat"/>
        </w:rPr>
        <w:softHyphen/>
      </w:r>
      <w:r w:rsidR="00100DA6" w:rsidRPr="00100DA6">
        <w:rPr>
          <w:rFonts w:ascii="GHEA Grapalat" w:hAnsi="GHEA Grapalat"/>
        </w:rPr>
        <w:softHyphen/>
        <w:t>ծունեություն վարելու իրա</w:t>
      </w:r>
      <w:r w:rsidR="00100DA6" w:rsidRPr="00100DA6">
        <w:rPr>
          <w:rFonts w:ascii="GHEA Grapalat" w:hAnsi="GHEA Grapalat"/>
        </w:rPr>
        <w:softHyphen/>
        <w:t>վունք ունե</w:t>
      </w:r>
      <w:r>
        <w:rPr>
          <w:rFonts w:ascii="GHEA Grapalat" w:hAnsi="GHEA Grapalat"/>
        </w:rPr>
        <w:softHyphen/>
      </w:r>
      <w:r w:rsidR="00100DA6" w:rsidRPr="00100DA6">
        <w:rPr>
          <w:rFonts w:ascii="GHEA Grapalat" w:hAnsi="GHEA Grapalat"/>
        </w:rPr>
        <w:t>ցող ոչ առևտրային կազմակերպությունների համար: Նման հնա</w:t>
      </w:r>
      <w:r w:rsidR="00100DA6" w:rsidRPr="00100DA6">
        <w:rPr>
          <w:rFonts w:ascii="GHEA Grapalat" w:hAnsi="GHEA Grapalat"/>
        </w:rPr>
        <w:softHyphen/>
        <w:t>րավորություն ներ</w:t>
      </w:r>
      <w:r w:rsidR="00100DA6" w:rsidRPr="00100DA6">
        <w:rPr>
          <w:rFonts w:ascii="GHEA Grapalat" w:hAnsi="GHEA Grapalat"/>
        </w:rPr>
        <w:softHyphen/>
        <w:t>կա</w:t>
      </w:r>
      <w:r w:rsidR="00100DA6" w:rsidRPr="00100DA6">
        <w:rPr>
          <w:rFonts w:ascii="GHEA Grapalat" w:hAnsi="GHEA Grapalat"/>
        </w:rPr>
        <w:softHyphen/>
        <w:t>յումս վե</w:t>
      </w:r>
      <w:r>
        <w:rPr>
          <w:rFonts w:ascii="GHEA Grapalat" w:hAnsi="GHEA Grapalat"/>
        </w:rPr>
        <w:softHyphen/>
      </w:r>
      <w:r w:rsidR="00100DA6" w:rsidRPr="00100DA6">
        <w:rPr>
          <w:rFonts w:ascii="GHEA Grapalat" w:hAnsi="GHEA Grapalat"/>
        </w:rPr>
        <w:t>րա</w:t>
      </w:r>
      <w:r>
        <w:rPr>
          <w:rFonts w:ascii="GHEA Grapalat" w:hAnsi="GHEA Grapalat"/>
        </w:rPr>
        <w:softHyphen/>
      </w:r>
      <w:r w:rsidR="00100DA6" w:rsidRPr="00100DA6">
        <w:rPr>
          <w:rFonts w:ascii="GHEA Grapalat" w:hAnsi="GHEA Grapalat"/>
        </w:rPr>
        <w:t>պահված է միայն այն անձանց, որոնք կարող են համար</w:t>
      </w:r>
      <w:r w:rsidR="00100DA6" w:rsidRPr="00100DA6">
        <w:rPr>
          <w:rFonts w:ascii="GHEA Grapalat" w:hAnsi="GHEA Grapalat"/>
        </w:rPr>
        <w:softHyphen/>
      </w:r>
      <w:r w:rsidR="00100DA6" w:rsidRPr="00100DA6">
        <w:rPr>
          <w:rFonts w:ascii="GHEA Grapalat" w:hAnsi="GHEA Grapalat"/>
        </w:rPr>
        <w:softHyphen/>
        <w:t>վել շրջանառության հարկ վճարող, իսկ ոչ առևտրային կազմակերպությունները այդպի</w:t>
      </w:r>
      <w:r w:rsidR="00100DA6" w:rsidRPr="00100DA6">
        <w:rPr>
          <w:rFonts w:ascii="GHEA Grapalat" w:hAnsi="GHEA Grapalat"/>
        </w:rPr>
        <w:softHyphen/>
        <w:t>սիք չեն կարող համարվել, քանի որ շրջա</w:t>
      </w:r>
      <w:r>
        <w:rPr>
          <w:rFonts w:ascii="GHEA Grapalat" w:hAnsi="GHEA Grapalat"/>
        </w:rPr>
        <w:softHyphen/>
      </w:r>
      <w:r w:rsidR="00100DA6" w:rsidRPr="00100DA6">
        <w:rPr>
          <w:rFonts w:ascii="GHEA Grapalat" w:hAnsi="GHEA Grapalat"/>
        </w:rPr>
        <w:t>նա</w:t>
      </w:r>
      <w:r>
        <w:rPr>
          <w:rFonts w:ascii="GHEA Grapalat" w:hAnsi="GHEA Grapalat"/>
        </w:rPr>
        <w:softHyphen/>
      </w:r>
      <w:r w:rsidR="00100DA6" w:rsidRPr="00100DA6">
        <w:rPr>
          <w:rFonts w:ascii="GHEA Grapalat" w:hAnsi="GHEA Grapalat"/>
        </w:rPr>
        <w:t>ռության հարկ վճարողներ են հանդիսանում առև</w:t>
      </w:r>
      <w:r w:rsidR="00100DA6" w:rsidRPr="00100DA6">
        <w:rPr>
          <w:rFonts w:ascii="GHEA Grapalat" w:hAnsi="GHEA Grapalat"/>
        </w:rPr>
        <w:softHyphen/>
        <w:t>տրա</w:t>
      </w:r>
      <w:r w:rsidR="00100DA6" w:rsidRPr="00100DA6">
        <w:rPr>
          <w:rFonts w:ascii="GHEA Grapalat" w:hAnsi="GHEA Grapalat"/>
        </w:rPr>
        <w:softHyphen/>
      </w:r>
      <w:r w:rsidR="00100DA6" w:rsidRPr="00100DA6">
        <w:rPr>
          <w:rFonts w:ascii="GHEA Grapalat" w:hAnsi="GHEA Grapalat"/>
        </w:rPr>
        <w:softHyphen/>
        <w:t>յին կազմա</w:t>
      </w:r>
      <w:r w:rsidR="00100DA6" w:rsidRPr="00100DA6">
        <w:rPr>
          <w:rFonts w:ascii="GHEA Grapalat" w:hAnsi="GHEA Grapalat"/>
        </w:rPr>
        <w:softHyphen/>
        <w:t>կեր</w:t>
      </w:r>
      <w:r w:rsidR="00100DA6" w:rsidRPr="00100DA6">
        <w:rPr>
          <w:rFonts w:ascii="GHEA Grapalat" w:hAnsi="GHEA Grapalat"/>
        </w:rPr>
        <w:softHyphen/>
        <w:t>պու</w:t>
      </w:r>
      <w:r w:rsidR="00100DA6" w:rsidRPr="00100DA6">
        <w:rPr>
          <w:rFonts w:ascii="GHEA Grapalat" w:hAnsi="GHEA Grapalat"/>
        </w:rPr>
        <w:softHyphen/>
        <w:t>թյունները և ան</w:t>
      </w:r>
      <w:r>
        <w:rPr>
          <w:rFonts w:ascii="GHEA Grapalat" w:hAnsi="GHEA Grapalat"/>
        </w:rPr>
        <w:softHyphen/>
      </w:r>
      <w:r w:rsidR="00100DA6" w:rsidRPr="00100DA6">
        <w:rPr>
          <w:rFonts w:ascii="GHEA Grapalat" w:hAnsi="GHEA Grapalat"/>
        </w:rPr>
        <w:t>հատ ձեռնար</w:t>
      </w:r>
      <w:r w:rsidR="00100DA6" w:rsidRPr="00100DA6">
        <w:rPr>
          <w:rFonts w:ascii="GHEA Grapalat" w:hAnsi="GHEA Grapalat"/>
        </w:rPr>
        <w:softHyphen/>
        <w:t xml:space="preserve">կատերերը: </w:t>
      </w:r>
    </w:p>
    <w:p w:rsidR="00100DA6" w:rsidRPr="004342C3" w:rsidRDefault="00100DA6" w:rsidP="005D6AEF">
      <w:pPr>
        <w:spacing w:after="0" w:line="360" w:lineRule="auto"/>
        <w:ind w:firstLine="709"/>
        <w:rPr>
          <w:rFonts w:ascii="GHEA Grapalat" w:hAnsi="GHEA Grapalat"/>
        </w:rPr>
      </w:pPr>
      <w:r w:rsidRPr="00100DA6">
        <w:rPr>
          <w:rFonts w:ascii="GHEA Grapalat" w:hAnsi="GHEA Grapalat" w:cs="Sylfaen"/>
        </w:rPr>
        <w:t xml:space="preserve">Ելնելով շարադրվածից, Հայաստանի Հանրապետության կառավարությունը </w:t>
      </w:r>
      <w:r w:rsidR="009E69AB">
        <w:rPr>
          <w:rFonts w:ascii="GHEA Grapalat" w:hAnsi="GHEA Grapalat" w:cs="Sylfaen"/>
        </w:rPr>
        <w:t xml:space="preserve">գտնում է, որ </w:t>
      </w:r>
      <w:r w:rsidRPr="00100DA6">
        <w:rPr>
          <w:rFonts w:ascii="GHEA Grapalat" w:hAnsi="GHEA Grapalat" w:cs="Sylfaen"/>
        </w:rPr>
        <w:t>օրենքի նախագ</w:t>
      </w:r>
      <w:r w:rsidR="009E69AB">
        <w:rPr>
          <w:rFonts w:ascii="GHEA Grapalat" w:hAnsi="GHEA Grapalat" w:cs="Sylfaen"/>
        </w:rPr>
        <w:t>ի</w:t>
      </w:r>
      <w:r w:rsidRPr="00100DA6">
        <w:rPr>
          <w:rFonts w:ascii="GHEA Grapalat" w:hAnsi="GHEA Grapalat" w:cs="Sylfaen"/>
        </w:rPr>
        <w:t>ծ</w:t>
      </w:r>
      <w:r w:rsidR="009E69AB">
        <w:rPr>
          <w:rFonts w:ascii="GHEA Grapalat" w:hAnsi="GHEA Grapalat" w:cs="Sylfaen"/>
        </w:rPr>
        <w:t>ը</w:t>
      </w:r>
      <w:r w:rsidRPr="00100DA6">
        <w:rPr>
          <w:rFonts w:ascii="GHEA Grapalat" w:hAnsi="GHEA Grapalat" w:cs="Sylfaen"/>
        </w:rPr>
        <w:t xml:space="preserve"> </w:t>
      </w:r>
      <w:r w:rsidR="009E69AB">
        <w:rPr>
          <w:rFonts w:ascii="GHEA Grapalat" w:hAnsi="GHEA Grapalat" w:cs="Sylfaen"/>
        </w:rPr>
        <w:t>լրամշակման կարիք ունի</w:t>
      </w:r>
      <w:r w:rsidR="004342C3">
        <w:rPr>
          <w:rFonts w:ascii="GHEA Grapalat" w:hAnsi="GHEA Grapalat" w:cs="Sylfaen"/>
        </w:rPr>
        <w:t xml:space="preserve"> և </w:t>
      </w:r>
      <w:r w:rsidR="004342C3" w:rsidRPr="00100DA6">
        <w:rPr>
          <w:rFonts w:ascii="GHEA Grapalat" w:hAnsi="GHEA Grapalat"/>
        </w:rPr>
        <w:t>պատ</w:t>
      </w:r>
      <w:r w:rsidR="005D6AEF">
        <w:rPr>
          <w:rFonts w:ascii="GHEA Grapalat" w:hAnsi="GHEA Grapalat"/>
        </w:rPr>
        <w:softHyphen/>
      </w:r>
      <w:r w:rsidR="004342C3" w:rsidRPr="00100DA6">
        <w:rPr>
          <w:rFonts w:ascii="GHEA Grapalat" w:hAnsi="GHEA Grapalat"/>
        </w:rPr>
        <w:t>րաս</w:t>
      </w:r>
      <w:r w:rsidR="005D6AEF">
        <w:rPr>
          <w:rFonts w:ascii="GHEA Grapalat" w:hAnsi="GHEA Grapalat"/>
        </w:rPr>
        <w:softHyphen/>
      </w:r>
      <w:r w:rsidR="004342C3" w:rsidRPr="00100DA6">
        <w:rPr>
          <w:rFonts w:ascii="GHEA Grapalat" w:hAnsi="GHEA Grapalat"/>
        </w:rPr>
        <w:t>տա</w:t>
      </w:r>
      <w:r w:rsidR="005D6AEF">
        <w:rPr>
          <w:rFonts w:ascii="GHEA Grapalat" w:hAnsi="GHEA Grapalat"/>
        </w:rPr>
        <w:softHyphen/>
      </w:r>
      <w:r w:rsidR="004342C3" w:rsidRPr="00100DA6">
        <w:rPr>
          <w:rFonts w:ascii="GHEA Grapalat" w:hAnsi="GHEA Grapalat"/>
        </w:rPr>
        <w:t>կամ</w:t>
      </w:r>
      <w:r w:rsidR="004342C3">
        <w:rPr>
          <w:rFonts w:ascii="GHEA Grapalat" w:hAnsi="GHEA Grapalat"/>
        </w:rPr>
        <w:t xml:space="preserve"> է</w:t>
      </w:r>
      <w:r w:rsidR="004342C3" w:rsidRPr="00100DA6">
        <w:rPr>
          <w:rFonts w:ascii="GHEA Grapalat" w:hAnsi="GHEA Grapalat"/>
        </w:rPr>
        <w:t xml:space="preserve"> մասնակցելու նախագծի </w:t>
      </w:r>
      <w:r w:rsidR="009E69AB">
        <w:rPr>
          <w:rFonts w:ascii="GHEA Grapalat" w:hAnsi="GHEA Grapalat"/>
        </w:rPr>
        <w:t>լրա</w:t>
      </w:r>
      <w:r w:rsidR="004342C3" w:rsidRPr="00100DA6">
        <w:rPr>
          <w:rFonts w:ascii="GHEA Grapalat" w:hAnsi="GHEA Grapalat"/>
        </w:rPr>
        <w:t>մշակման աշխա</w:t>
      </w:r>
      <w:r w:rsidR="005D6AEF">
        <w:rPr>
          <w:rFonts w:ascii="GHEA Grapalat" w:hAnsi="GHEA Grapalat"/>
        </w:rPr>
        <w:softHyphen/>
      </w:r>
      <w:r w:rsidR="004342C3" w:rsidRPr="00100DA6">
        <w:rPr>
          <w:rFonts w:ascii="GHEA Grapalat" w:hAnsi="GHEA Grapalat"/>
        </w:rPr>
        <w:t>տանք</w:t>
      </w:r>
      <w:r w:rsidR="005D6AEF">
        <w:rPr>
          <w:rFonts w:ascii="GHEA Grapalat" w:hAnsi="GHEA Grapalat"/>
        </w:rPr>
        <w:softHyphen/>
      </w:r>
      <w:r w:rsidR="004342C3" w:rsidRPr="00100DA6">
        <w:rPr>
          <w:rFonts w:ascii="GHEA Grapalat" w:hAnsi="GHEA Grapalat"/>
        </w:rPr>
        <w:t>ներին</w:t>
      </w:r>
      <w:r w:rsidR="009E69AB">
        <w:rPr>
          <w:rFonts w:ascii="GHEA Grapalat" w:hAnsi="GHEA Grapalat"/>
        </w:rPr>
        <w:t>`</w:t>
      </w:r>
      <w:r w:rsidR="009E69AB" w:rsidRPr="009E69AB">
        <w:rPr>
          <w:rFonts w:ascii="GHEA Grapalat" w:hAnsi="GHEA Grapalat"/>
        </w:rPr>
        <w:t xml:space="preserve"> </w:t>
      </w:r>
      <w:r w:rsidR="009E69AB" w:rsidRPr="00100DA6">
        <w:rPr>
          <w:rFonts w:ascii="GHEA Grapalat" w:hAnsi="GHEA Grapalat"/>
        </w:rPr>
        <w:t>բարձ</w:t>
      </w:r>
      <w:r w:rsidR="009E69AB" w:rsidRPr="00100DA6">
        <w:rPr>
          <w:rFonts w:ascii="GHEA Grapalat" w:hAnsi="GHEA Grapalat"/>
        </w:rPr>
        <w:softHyphen/>
        <w:t>րացված խնդիրը կարգավոր</w:t>
      </w:r>
      <w:r w:rsidR="009E69AB">
        <w:rPr>
          <w:rFonts w:ascii="GHEA Grapalat" w:hAnsi="GHEA Grapalat"/>
        </w:rPr>
        <w:t>ելու նպատակով</w:t>
      </w:r>
      <w:r w:rsidR="004342C3" w:rsidRPr="00100DA6">
        <w:rPr>
          <w:rFonts w:ascii="GHEA Grapalat" w:hAnsi="GHEA Grapalat"/>
        </w:rPr>
        <w:t>:</w:t>
      </w:r>
    </w:p>
    <w:p w:rsidR="00100DA6" w:rsidRPr="00100DA6" w:rsidRDefault="00100DA6" w:rsidP="005D6AEF">
      <w:pPr>
        <w:pStyle w:val="norm"/>
        <w:spacing w:line="360" w:lineRule="auto"/>
        <w:rPr>
          <w:rFonts w:ascii="GHEA Grapalat" w:hAnsi="GHEA Grapalat"/>
          <w:lang w:val="fr-CA"/>
        </w:rPr>
      </w:pPr>
      <w:r w:rsidRPr="009E69AB">
        <w:rPr>
          <w:rFonts w:ascii="GHEA Grapalat" w:hAnsi="GHEA Grapalat" w:cs="Sylfaen"/>
          <w:lang w:val="fr-CA"/>
        </w:rPr>
        <w:t xml:space="preserve">Միաժամանակ հայտնում ենք, որ, ներկայացված օրենքի նախագիծը </w:t>
      </w:r>
      <w:r w:rsidRPr="00100DA6">
        <w:rPr>
          <w:rFonts w:ascii="GHEA Grapalat" w:hAnsi="GHEA Grapalat" w:cs="Sylfaen"/>
          <w:lang w:val="fr-CA"/>
        </w:rPr>
        <w:t>Հա</w:t>
      </w:r>
      <w:r w:rsidRPr="009E69AB">
        <w:rPr>
          <w:rFonts w:ascii="GHEA Grapalat" w:hAnsi="GHEA Grapalat" w:cs="Sylfaen"/>
          <w:lang w:val="fr-CA"/>
        </w:rPr>
        <w:softHyphen/>
      </w:r>
      <w:r w:rsidRPr="00100DA6">
        <w:rPr>
          <w:rFonts w:ascii="GHEA Grapalat" w:hAnsi="GHEA Grapalat" w:cs="Sylfaen"/>
          <w:lang w:val="fr-CA"/>
        </w:rPr>
        <w:t>յաս</w:t>
      </w:r>
      <w:r w:rsidRPr="009E69AB">
        <w:rPr>
          <w:rFonts w:ascii="GHEA Grapalat" w:hAnsi="GHEA Grapalat" w:cs="Sylfaen"/>
          <w:lang w:val="fr-CA"/>
        </w:rPr>
        <w:softHyphen/>
      </w:r>
      <w:r w:rsidRPr="00100DA6">
        <w:rPr>
          <w:rFonts w:ascii="GHEA Grapalat" w:hAnsi="GHEA Grapalat" w:cs="Sylfaen"/>
          <w:lang w:val="fr-CA"/>
        </w:rPr>
        <w:t>տա</w:t>
      </w:r>
      <w:r w:rsidRPr="009E69AB">
        <w:rPr>
          <w:rFonts w:ascii="GHEA Grapalat" w:hAnsi="GHEA Grapalat" w:cs="Sylfaen"/>
          <w:lang w:val="fr-CA"/>
        </w:rPr>
        <w:softHyphen/>
      </w:r>
      <w:r w:rsidRPr="009E69AB">
        <w:rPr>
          <w:rFonts w:ascii="GHEA Grapalat" w:hAnsi="GHEA Grapalat" w:cs="Sylfaen"/>
          <w:lang w:val="fr-CA"/>
        </w:rPr>
        <w:softHyphen/>
      </w:r>
      <w:r w:rsidRPr="00100DA6">
        <w:rPr>
          <w:rFonts w:ascii="GHEA Grapalat" w:hAnsi="GHEA Grapalat" w:cs="Sylfaen"/>
          <w:lang w:val="fr-CA"/>
        </w:rPr>
        <w:t>նի</w:t>
      </w:r>
      <w:r w:rsidRPr="00100DA6">
        <w:rPr>
          <w:rFonts w:ascii="GHEA Grapalat" w:hAnsi="GHEA Grapalat"/>
          <w:lang w:val="fr-CA"/>
        </w:rPr>
        <w:t xml:space="preserve"> </w:t>
      </w:r>
      <w:r w:rsidRPr="00100DA6">
        <w:rPr>
          <w:rFonts w:ascii="GHEA Grapalat" w:hAnsi="GHEA Grapalat" w:cs="Sylfaen"/>
          <w:lang w:val="fr-CA"/>
        </w:rPr>
        <w:t>Հան</w:t>
      </w:r>
      <w:r w:rsidRPr="00100DA6">
        <w:rPr>
          <w:rFonts w:ascii="GHEA Grapalat" w:hAnsi="GHEA Grapalat"/>
          <w:lang w:val="fr-CA"/>
        </w:rPr>
        <w:softHyphen/>
      </w:r>
      <w:r w:rsidRPr="00100DA6">
        <w:rPr>
          <w:rFonts w:ascii="GHEA Grapalat" w:hAnsi="GHEA Grapalat"/>
          <w:lang w:val="fr-CA"/>
        </w:rPr>
        <w:softHyphen/>
      </w:r>
      <w:r w:rsidRPr="00100DA6">
        <w:rPr>
          <w:rFonts w:ascii="GHEA Grapalat" w:hAnsi="GHEA Grapalat"/>
          <w:lang w:val="fr-CA"/>
        </w:rPr>
        <w:softHyphen/>
      </w:r>
      <w:r w:rsidRPr="00100DA6">
        <w:rPr>
          <w:rFonts w:ascii="GHEA Grapalat" w:hAnsi="GHEA Grapalat" w:cs="Sylfaen"/>
          <w:lang w:val="fr-CA"/>
        </w:rPr>
        <w:t>րա</w:t>
      </w:r>
      <w:r w:rsidRPr="00100DA6">
        <w:rPr>
          <w:rFonts w:ascii="GHEA Grapalat" w:hAnsi="GHEA Grapalat"/>
          <w:lang w:val="fr-CA"/>
        </w:rPr>
        <w:softHyphen/>
      </w:r>
      <w:r w:rsidRPr="00100DA6">
        <w:rPr>
          <w:rFonts w:ascii="GHEA Grapalat" w:hAnsi="GHEA Grapalat" w:cs="Sylfaen"/>
          <w:lang w:val="fr-CA"/>
        </w:rPr>
        <w:t>պե</w:t>
      </w:r>
      <w:r w:rsidRPr="00100DA6">
        <w:rPr>
          <w:rFonts w:ascii="GHEA Grapalat" w:hAnsi="GHEA Grapalat" w:cs="Sylfaen"/>
          <w:lang w:val="fr-CA"/>
        </w:rPr>
        <w:softHyphen/>
        <w:t>տու</w:t>
      </w:r>
      <w:r w:rsidRPr="00100DA6">
        <w:rPr>
          <w:rFonts w:ascii="GHEA Grapalat" w:hAnsi="GHEA Grapalat" w:cs="Sylfaen"/>
          <w:lang w:val="fr-CA"/>
        </w:rPr>
        <w:softHyphen/>
        <w:t>թյան</w:t>
      </w:r>
      <w:r w:rsidRPr="00100DA6">
        <w:rPr>
          <w:rFonts w:ascii="GHEA Grapalat" w:hAnsi="GHEA Grapalat"/>
          <w:lang w:val="fr-CA"/>
        </w:rPr>
        <w:t xml:space="preserve"> </w:t>
      </w:r>
      <w:r w:rsidRPr="00100DA6">
        <w:rPr>
          <w:rFonts w:ascii="GHEA Grapalat" w:hAnsi="GHEA Grapalat" w:cs="Sylfaen"/>
          <w:lang w:val="fr-CA"/>
        </w:rPr>
        <w:t>Ազգային</w:t>
      </w:r>
      <w:r w:rsidRPr="00100DA6">
        <w:rPr>
          <w:rFonts w:ascii="GHEA Grapalat" w:hAnsi="GHEA Grapalat"/>
          <w:lang w:val="fr-CA"/>
        </w:rPr>
        <w:t xml:space="preserve"> </w:t>
      </w:r>
      <w:r w:rsidRPr="00100DA6">
        <w:rPr>
          <w:rFonts w:ascii="GHEA Grapalat" w:hAnsi="GHEA Grapalat" w:cs="Sylfaen"/>
          <w:lang w:val="fr-CA"/>
        </w:rPr>
        <w:t>ժողովում</w:t>
      </w:r>
      <w:r w:rsidRPr="00100DA6">
        <w:rPr>
          <w:rFonts w:ascii="GHEA Grapalat" w:hAnsi="GHEA Grapalat"/>
          <w:lang w:val="fr-CA"/>
        </w:rPr>
        <w:t xml:space="preserve"> </w:t>
      </w:r>
      <w:r w:rsidRPr="00100DA6">
        <w:rPr>
          <w:rFonts w:ascii="GHEA Grapalat" w:hAnsi="GHEA Grapalat" w:cs="Sylfaen"/>
          <w:lang w:val="fr-CA"/>
        </w:rPr>
        <w:t>քննարկելիս</w:t>
      </w:r>
      <w:r w:rsidRPr="00100DA6">
        <w:rPr>
          <w:rFonts w:ascii="GHEA Grapalat" w:hAnsi="GHEA Grapalat" w:cs="Arial Armenian"/>
          <w:lang w:val="fr-CA"/>
        </w:rPr>
        <w:t>,</w:t>
      </w:r>
      <w:r w:rsidRPr="00100DA6">
        <w:rPr>
          <w:rFonts w:ascii="GHEA Grapalat" w:hAnsi="GHEA Grapalat"/>
          <w:lang w:val="fr-CA"/>
        </w:rPr>
        <w:t xml:space="preserve"> </w:t>
      </w:r>
      <w:r w:rsidRPr="00100DA6">
        <w:rPr>
          <w:rFonts w:ascii="GHEA Grapalat" w:hAnsi="GHEA Grapalat" w:cs="Sylfaen"/>
          <w:lang w:val="fr-CA"/>
        </w:rPr>
        <w:t>հարակից</w:t>
      </w:r>
      <w:r w:rsidRPr="00100DA6">
        <w:rPr>
          <w:rFonts w:ascii="GHEA Grapalat" w:hAnsi="GHEA Grapalat"/>
          <w:lang w:val="fr-CA"/>
        </w:rPr>
        <w:t xml:space="preserve"> </w:t>
      </w:r>
      <w:r w:rsidRPr="00100DA6">
        <w:rPr>
          <w:rFonts w:ascii="GHEA Grapalat" w:hAnsi="GHEA Grapalat" w:cs="Sylfaen"/>
          <w:lang w:val="fr-CA"/>
        </w:rPr>
        <w:t>զեկուց</w:t>
      </w:r>
      <w:r w:rsidRPr="00100DA6">
        <w:rPr>
          <w:rFonts w:ascii="GHEA Grapalat" w:hAnsi="GHEA Grapalat"/>
          <w:lang w:val="fr-CA"/>
        </w:rPr>
        <w:softHyphen/>
      </w:r>
      <w:r w:rsidRPr="00100DA6">
        <w:rPr>
          <w:rFonts w:ascii="GHEA Grapalat" w:hAnsi="GHEA Grapalat" w:cs="Sylfaen"/>
          <w:lang w:val="fr-CA"/>
        </w:rPr>
        <w:t>մամբ</w:t>
      </w:r>
      <w:r w:rsidRPr="00100DA6">
        <w:rPr>
          <w:rFonts w:ascii="GHEA Grapalat" w:hAnsi="GHEA Grapalat"/>
          <w:lang w:val="fr-CA"/>
        </w:rPr>
        <w:t xml:space="preserve"> </w:t>
      </w:r>
      <w:r w:rsidRPr="00100DA6">
        <w:rPr>
          <w:rFonts w:ascii="GHEA Grapalat" w:hAnsi="GHEA Grapalat" w:cs="Sylfaen"/>
          <w:lang w:val="fr-CA"/>
        </w:rPr>
        <w:t>հանդես</w:t>
      </w:r>
      <w:r w:rsidRPr="00100DA6">
        <w:rPr>
          <w:rFonts w:ascii="GHEA Grapalat" w:hAnsi="GHEA Grapalat"/>
          <w:lang w:val="fr-CA"/>
        </w:rPr>
        <w:t xml:space="preserve"> </w:t>
      </w:r>
      <w:r w:rsidRPr="00100DA6">
        <w:rPr>
          <w:rFonts w:ascii="GHEA Grapalat" w:hAnsi="GHEA Grapalat" w:cs="Sylfaen"/>
          <w:lang w:val="fr-CA"/>
        </w:rPr>
        <w:t>կգա</w:t>
      </w:r>
      <w:r w:rsidRPr="00100DA6">
        <w:rPr>
          <w:rFonts w:ascii="GHEA Grapalat" w:hAnsi="GHEA Grapalat"/>
          <w:lang w:val="fr-CA"/>
        </w:rPr>
        <w:t xml:space="preserve"> </w:t>
      </w:r>
      <w:r w:rsidRPr="00100DA6">
        <w:rPr>
          <w:rFonts w:ascii="GHEA Grapalat" w:hAnsi="GHEA Grapalat" w:cs="Sylfaen"/>
          <w:lang w:val="fr-CA"/>
        </w:rPr>
        <w:t>Հա</w:t>
      </w:r>
      <w:r w:rsidRPr="00100DA6">
        <w:rPr>
          <w:rFonts w:ascii="GHEA Grapalat" w:hAnsi="GHEA Grapalat"/>
          <w:lang w:val="fr-CA"/>
        </w:rPr>
        <w:softHyphen/>
      </w:r>
      <w:r w:rsidRPr="00100DA6">
        <w:rPr>
          <w:rFonts w:ascii="GHEA Grapalat" w:hAnsi="GHEA Grapalat"/>
          <w:lang w:val="fr-CA"/>
        </w:rPr>
        <w:softHyphen/>
      </w:r>
      <w:r w:rsidRPr="00100DA6">
        <w:rPr>
          <w:rFonts w:ascii="GHEA Grapalat" w:hAnsi="GHEA Grapalat" w:cs="Sylfaen"/>
          <w:lang w:val="fr-CA"/>
        </w:rPr>
        <w:t>յաս</w:t>
      </w:r>
      <w:r w:rsidRPr="00100DA6">
        <w:rPr>
          <w:rFonts w:ascii="GHEA Grapalat" w:hAnsi="GHEA Grapalat"/>
          <w:lang w:val="fr-CA"/>
        </w:rPr>
        <w:softHyphen/>
      </w:r>
      <w:r w:rsidRPr="00100DA6">
        <w:rPr>
          <w:rFonts w:ascii="GHEA Grapalat" w:hAnsi="GHEA Grapalat" w:cs="Sylfaen"/>
          <w:lang w:val="fr-CA"/>
        </w:rPr>
        <w:t>տանի</w:t>
      </w:r>
      <w:r w:rsidRPr="00100DA6">
        <w:rPr>
          <w:rFonts w:ascii="GHEA Grapalat" w:hAnsi="GHEA Grapalat"/>
          <w:lang w:val="fr-CA"/>
        </w:rPr>
        <w:t xml:space="preserve"> </w:t>
      </w:r>
      <w:r w:rsidRPr="00100DA6">
        <w:rPr>
          <w:rFonts w:ascii="GHEA Grapalat" w:hAnsi="GHEA Grapalat" w:cs="Sylfaen"/>
          <w:lang w:val="fr-CA"/>
        </w:rPr>
        <w:t>Հան</w:t>
      </w:r>
      <w:r w:rsidRPr="00100DA6">
        <w:rPr>
          <w:rFonts w:ascii="GHEA Grapalat" w:hAnsi="GHEA Grapalat"/>
          <w:lang w:val="fr-CA"/>
        </w:rPr>
        <w:softHyphen/>
      </w:r>
      <w:r w:rsidRPr="00100DA6">
        <w:rPr>
          <w:rFonts w:ascii="GHEA Grapalat" w:hAnsi="GHEA Grapalat" w:cs="Sylfaen"/>
          <w:lang w:val="fr-CA"/>
        </w:rPr>
        <w:t>րա</w:t>
      </w:r>
      <w:r w:rsidRPr="00100DA6">
        <w:rPr>
          <w:rFonts w:ascii="GHEA Grapalat" w:hAnsi="GHEA Grapalat" w:cs="Sylfaen"/>
          <w:lang w:val="fr-CA"/>
        </w:rPr>
        <w:softHyphen/>
        <w:t>պետության</w:t>
      </w:r>
      <w:r w:rsidRPr="00100DA6">
        <w:rPr>
          <w:rFonts w:ascii="GHEA Grapalat" w:hAnsi="GHEA Grapalat"/>
          <w:lang w:val="fr-CA"/>
        </w:rPr>
        <w:t xml:space="preserve"> </w:t>
      </w:r>
      <w:r w:rsidRPr="00100DA6">
        <w:rPr>
          <w:rFonts w:ascii="GHEA Grapalat" w:hAnsi="GHEA Grapalat" w:cs="Sylfaen"/>
          <w:lang w:val="fr-CA"/>
        </w:rPr>
        <w:t>ֆինանսների նախարար Դավիթ Սարգսյանը</w:t>
      </w:r>
      <w:r w:rsidRPr="00100DA6">
        <w:rPr>
          <w:rFonts w:ascii="GHEA Grapalat" w:hAnsi="GHEA Grapalat"/>
          <w:lang w:val="fr-CA"/>
        </w:rPr>
        <w:t>:</w:t>
      </w:r>
    </w:p>
    <w:p w:rsidR="00100DA6" w:rsidRPr="00100DA6" w:rsidRDefault="00100DA6" w:rsidP="005D6AEF">
      <w:pPr>
        <w:pStyle w:val="norm"/>
        <w:spacing w:line="360" w:lineRule="auto"/>
        <w:rPr>
          <w:rFonts w:ascii="GHEA Grapalat" w:hAnsi="GHEA Grapalat" w:cs="Sylfaen"/>
          <w:lang w:val="fr-CA"/>
        </w:rPr>
      </w:pPr>
      <w:r w:rsidRPr="00ED0011">
        <w:rPr>
          <w:rFonts w:ascii="GHEA Grapalat" w:hAnsi="GHEA Grapalat" w:cs="Sylfaen"/>
          <w:lang w:val="fr-CA"/>
        </w:rPr>
        <w:t>Նախագծի ընդունումը Հայաստանի Հանրապետության կառավարության որոշման կամ այլ իրավական ակտերի ընդունման անհրաժեշտություն չի առաջացնում:</w:t>
      </w:r>
    </w:p>
    <w:p w:rsidR="00100DA6" w:rsidRPr="00100DA6" w:rsidRDefault="00100DA6" w:rsidP="005D6AEF">
      <w:pPr>
        <w:spacing w:after="0" w:line="360" w:lineRule="auto"/>
        <w:ind w:firstLine="702"/>
        <w:rPr>
          <w:rFonts w:ascii="GHEA Grapalat" w:hAnsi="GHEA Grapalat" w:cs="Sylfaen"/>
        </w:rPr>
      </w:pPr>
      <w:r w:rsidRPr="00100DA6">
        <w:rPr>
          <w:rFonts w:ascii="GHEA Grapalat" w:hAnsi="GHEA Grapalat" w:cs="Sylfaen"/>
        </w:rPr>
        <w:tab/>
        <w:t>Կից ներկայացվող փաստաթղթերում տրված է օրենքի նախագծի կարգավորման ազդե</w:t>
      </w:r>
      <w:r w:rsidRPr="00100DA6">
        <w:rPr>
          <w:rFonts w:ascii="GHEA Grapalat" w:hAnsi="GHEA Grapalat" w:cs="Sylfaen"/>
        </w:rPr>
        <w:softHyphen/>
        <w:t>ցու</w:t>
      </w:r>
      <w:r w:rsidRPr="00100DA6">
        <w:rPr>
          <w:rFonts w:ascii="GHEA Grapalat" w:hAnsi="GHEA Grapalat" w:cs="Sylfaen"/>
        </w:rPr>
        <w:softHyphen/>
        <w:t xml:space="preserve">թյան գնահատականը:  </w:t>
      </w:r>
    </w:p>
    <w:p w:rsidR="00100DA6" w:rsidRPr="00100DA6" w:rsidRDefault="00100DA6" w:rsidP="005D6AEF">
      <w:pPr>
        <w:spacing w:after="0" w:line="360" w:lineRule="auto"/>
        <w:ind w:firstLine="702"/>
        <w:rPr>
          <w:rFonts w:ascii="GHEA Grapalat" w:hAnsi="GHEA Grapalat"/>
        </w:rPr>
      </w:pPr>
    </w:p>
    <w:p w:rsidR="00100DA6" w:rsidRPr="00100DA6" w:rsidRDefault="00100DA6" w:rsidP="005D6AEF">
      <w:pPr>
        <w:spacing w:after="0" w:line="360" w:lineRule="auto"/>
        <w:ind w:firstLine="702"/>
        <w:rPr>
          <w:rFonts w:ascii="GHEA Grapalat" w:hAnsi="GHEA Grapalat"/>
        </w:rPr>
      </w:pPr>
    </w:p>
    <w:p w:rsidR="00100DA6" w:rsidRPr="00100DA6" w:rsidRDefault="00100DA6" w:rsidP="005D6AEF">
      <w:pPr>
        <w:spacing w:after="0" w:line="360" w:lineRule="auto"/>
        <w:ind w:firstLine="702"/>
        <w:rPr>
          <w:rFonts w:ascii="GHEA Grapalat" w:hAnsi="GHEA Grapalat" w:cs="Sylfaen"/>
        </w:rPr>
      </w:pPr>
      <w:r w:rsidRPr="00100DA6">
        <w:rPr>
          <w:rFonts w:ascii="GHEA Grapalat" w:hAnsi="GHEA Grapalat"/>
        </w:rPr>
        <w:t xml:space="preserve">    </w:t>
      </w:r>
      <w:r w:rsidRPr="00100DA6">
        <w:rPr>
          <w:rFonts w:ascii="GHEA Grapalat" w:hAnsi="GHEA Grapalat" w:cs="Sylfaen"/>
        </w:rPr>
        <w:t>Հարգանքով</w:t>
      </w:r>
      <w:r w:rsidRPr="00100DA6">
        <w:rPr>
          <w:rFonts w:ascii="GHEA Grapalat" w:hAnsi="GHEA Grapalat" w:cs="Arial Armenian"/>
        </w:rPr>
        <w:t xml:space="preserve">` </w:t>
      </w:r>
      <w:r w:rsidRPr="00100DA6">
        <w:rPr>
          <w:rFonts w:ascii="GHEA Grapalat" w:hAnsi="GHEA Grapalat" w:cs="Arial Armenian"/>
        </w:rPr>
        <w:tab/>
      </w:r>
      <w:r w:rsidRPr="00100DA6">
        <w:rPr>
          <w:rFonts w:ascii="GHEA Grapalat" w:hAnsi="GHEA Grapalat" w:cs="Arial Armenian"/>
        </w:rPr>
        <w:tab/>
      </w:r>
      <w:r w:rsidRPr="00100DA6">
        <w:rPr>
          <w:rFonts w:ascii="GHEA Grapalat" w:hAnsi="GHEA Grapalat" w:cs="Arial Armenian"/>
        </w:rPr>
        <w:tab/>
      </w:r>
      <w:r w:rsidRPr="00100DA6">
        <w:rPr>
          <w:rFonts w:ascii="GHEA Grapalat" w:hAnsi="GHEA Grapalat" w:cs="Arial Armenian"/>
        </w:rPr>
        <w:tab/>
      </w:r>
      <w:r w:rsidRPr="00100DA6">
        <w:rPr>
          <w:rFonts w:ascii="GHEA Grapalat" w:hAnsi="GHEA Grapalat" w:cs="Arial Armenian"/>
        </w:rPr>
        <w:tab/>
      </w:r>
      <w:r w:rsidRPr="00100DA6">
        <w:rPr>
          <w:rFonts w:ascii="GHEA Grapalat" w:hAnsi="GHEA Grapalat" w:cs="Arial Armenian"/>
        </w:rPr>
        <w:tab/>
      </w:r>
      <w:r w:rsidRPr="00100DA6">
        <w:rPr>
          <w:rFonts w:ascii="GHEA Grapalat" w:hAnsi="GHEA Grapalat" w:cs="Sylfaen"/>
        </w:rPr>
        <w:t>ՏԻԳՐԱՆ</w:t>
      </w:r>
      <w:r w:rsidRPr="00100DA6">
        <w:rPr>
          <w:rFonts w:ascii="GHEA Grapalat" w:hAnsi="GHEA Grapalat" w:cs="Arial Armenian"/>
        </w:rPr>
        <w:t xml:space="preserve"> </w:t>
      </w:r>
      <w:r w:rsidRPr="00100DA6">
        <w:rPr>
          <w:rFonts w:ascii="GHEA Grapalat" w:hAnsi="GHEA Grapalat" w:cs="Sylfaen"/>
        </w:rPr>
        <w:t>ՍԱՐԳՍՅԱՆ</w:t>
      </w:r>
    </w:p>
    <w:p w:rsidR="00100DA6" w:rsidRPr="00100DA6" w:rsidRDefault="00100DA6" w:rsidP="00100DA6">
      <w:pPr>
        <w:spacing w:after="0" w:line="360" w:lineRule="auto"/>
        <w:ind w:firstLine="702"/>
        <w:rPr>
          <w:rFonts w:ascii="GHEA Grapalat" w:hAnsi="GHEA Grapalat" w:cs="Sylfaen"/>
        </w:rPr>
      </w:pPr>
    </w:p>
    <w:p w:rsidR="00100DA6" w:rsidRPr="00100DA6" w:rsidRDefault="00100DA6" w:rsidP="00100DA6">
      <w:pPr>
        <w:spacing w:after="0" w:line="360" w:lineRule="auto"/>
        <w:ind w:firstLine="702"/>
        <w:rPr>
          <w:rFonts w:ascii="GHEA Grapalat" w:hAnsi="GHEA Grapalat" w:cs="Sylfaen"/>
        </w:rPr>
      </w:pPr>
    </w:p>
    <w:p w:rsidR="00100DA6" w:rsidRPr="00100DA6" w:rsidRDefault="00100DA6" w:rsidP="005D6AEF">
      <w:pPr>
        <w:spacing w:after="0" w:line="360" w:lineRule="auto"/>
        <w:rPr>
          <w:rFonts w:ascii="GHEA Grapalat" w:hAnsi="GHEA Grapalat" w:cs="Sylfaen"/>
        </w:rPr>
      </w:pPr>
      <w:r w:rsidRPr="00100DA6">
        <w:rPr>
          <w:rFonts w:ascii="GHEA Grapalat" w:hAnsi="GHEA Grapalat" w:cs="Sylfaen"/>
          <w:noProof/>
          <w:lang w:bidi="ar-SA"/>
        </w:rPr>
        <w:lastRenderedPageBreak/>
        <w:drawing>
          <wp:inline distT="0" distB="0" distL="0" distR="0">
            <wp:extent cx="6057900" cy="886049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057900" cy="8860491"/>
                    </a:xfrm>
                    <a:prstGeom prst="rect">
                      <a:avLst/>
                    </a:prstGeom>
                    <a:noFill/>
                    <a:ln w="9525">
                      <a:noFill/>
                      <a:miter lim="800000"/>
                      <a:headEnd/>
                      <a:tailEnd/>
                    </a:ln>
                  </pic:spPr>
                </pic:pic>
              </a:graphicData>
            </a:graphic>
          </wp:inline>
        </w:drawing>
      </w:r>
    </w:p>
    <w:p w:rsidR="00100DA6" w:rsidRPr="00100DA6" w:rsidRDefault="00100DA6" w:rsidP="00100DA6">
      <w:pPr>
        <w:spacing w:after="0" w:line="360" w:lineRule="auto"/>
        <w:ind w:firstLine="702"/>
        <w:rPr>
          <w:rFonts w:ascii="GHEA Grapalat" w:hAnsi="GHEA Grapalat" w:cs="Sylfaen"/>
        </w:rPr>
      </w:pPr>
      <w:r w:rsidRPr="00100DA6">
        <w:rPr>
          <w:rFonts w:ascii="GHEA Grapalat" w:hAnsi="GHEA Grapalat" w:cs="Sylfaen"/>
          <w:noProof/>
          <w:lang w:bidi="ar-SA"/>
        </w:rPr>
        <w:lastRenderedPageBreak/>
        <w:drawing>
          <wp:inline distT="0" distB="0" distL="0" distR="0">
            <wp:extent cx="6051369" cy="8582297"/>
            <wp:effectExtent l="19050" t="0" r="6531"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057900" cy="8591560"/>
                    </a:xfrm>
                    <a:prstGeom prst="rect">
                      <a:avLst/>
                    </a:prstGeom>
                    <a:noFill/>
                    <a:ln w="9525">
                      <a:noFill/>
                      <a:miter lim="800000"/>
                      <a:headEnd/>
                      <a:tailEnd/>
                    </a:ln>
                  </pic:spPr>
                </pic:pic>
              </a:graphicData>
            </a:graphic>
          </wp:inline>
        </w:drawing>
      </w:r>
    </w:p>
    <w:p w:rsidR="00100DA6" w:rsidRPr="00100DA6" w:rsidRDefault="00100DA6" w:rsidP="00121FCA">
      <w:pPr>
        <w:spacing w:after="0"/>
        <w:ind w:firstLine="0"/>
        <w:jc w:val="right"/>
        <w:rPr>
          <w:rFonts w:ascii="GHEA Grapalat" w:eastAsia="Times New Roman" w:hAnsi="GHEA Grapalat" w:cs="Times New Roman"/>
          <w:i/>
          <w:iCs/>
          <w:lang w:bidi="ar-SA"/>
        </w:rPr>
      </w:pPr>
    </w:p>
    <w:p w:rsidR="00121FCA" w:rsidRPr="00100DA6" w:rsidRDefault="00121FCA" w:rsidP="00121FCA">
      <w:pPr>
        <w:spacing w:after="0"/>
        <w:ind w:firstLine="0"/>
        <w:jc w:val="right"/>
        <w:rPr>
          <w:rFonts w:ascii="GHEA Grapalat" w:eastAsia="Times New Roman" w:hAnsi="GHEA Grapalat" w:cs="Times New Roman"/>
          <w:lang w:bidi="ar-SA"/>
        </w:rPr>
      </w:pPr>
      <w:r w:rsidRPr="00100DA6">
        <w:rPr>
          <w:rFonts w:ascii="GHEA Grapalat" w:eastAsia="Times New Roman" w:hAnsi="GHEA Grapalat" w:cs="Times New Roman"/>
          <w:i/>
          <w:iCs/>
          <w:lang w:bidi="ar-SA"/>
        </w:rPr>
        <w:lastRenderedPageBreak/>
        <w:t>ՆԱԽԱԳԻԾ</w:t>
      </w:r>
    </w:p>
    <w:p w:rsidR="00121FCA" w:rsidRPr="00100DA6" w:rsidRDefault="00121FCA" w:rsidP="00121FCA">
      <w:pPr>
        <w:spacing w:after="0"/>
        <w:ind w:firstLine="0"/>
        <w:jc w:val="left"/>
        <w:rPr>
          <w:rFonts w:ascii="GHEA Grapalat" w:eastAsia="Times New Roman" w:hAnsi="GHEA Grapalat" w:cs="Times New Roman"/>
          <w:lang w:bidi="ar-SA"/>
        </w:rPr>
      </w:pPr>
      <w:r w:rsidRPr="00100DA6">
        <w:rPr>
          <w:rFonts w:ascii="GHEA Grapalat" w:eastAsia="Times New Roman" w:hAnsi="GHEA Grapalat" w:cs="Times New Roman"/>
          <w:i/>
          <w:iCs/>
          <w:lang w:bidi="ar-SA"/>
        </w:rPr>
        <w:t>Պ-313-13.08.2013-ՏՀ-010/0</w:t>
      </w:r>
    </w:p>
    <w:p w:rsidR="00121FCA" w:rsidRPr="00100DA6" w:rsidRDefault="00121FCA" w:rsidP="005D6AEF">
      <w:pPr>
        <w:spacing w:before="100" w:beforeAutospacing="1" w:afterAutospacing="1" w:line="360" w:lineRule="auto"/>
        <w:ind w:firstLine="0"/>
        <w:jc w:val="center"/>
        <w:outlineLvl w:val="1"/>
        <w:rPr>
          <w:rFonts w:ascii="GHEA Grapalat" w:eastAsia="Times New Roman" w:hAnsi="GHEA Grapalat" w:cs="Times New Roman"/>
          <w:b/>
          <w:bCs/>
          <w:lang w:bidi="ar-SA"/>
        </w:rPr>
      </w:pPr>
      <w:r w:rsidRPr="00100DA6">
        <w:rPr>
          <w:rFonts w:ascii="GHEA Grapalat" w:eastAsia="Times New Roman" w:hAnsi="GHEA Grapalat" w:cs="Times New Roman"/>
          <w:b/>
          <w:bCs/>
          <w:lang w:bidi="ar-SA"/>
        </w:rPr>
        <w:t xml:space="preserve">ՀԱՅԱՍՏԱՆԻ ՀԱՆՐԱՊԵՏՈՒԹՅԱՆ </w:t>
      </w:r>
      <w:r w:rsidRPr="00100DA6">
        <w:rPr>
          <w:rFonts w:ascii="GHEA Grapalat" w:eastAsia="Times New Roman" w:hAnsi="GHEA Grapalat" w:cs="Times New Roman"/>
          <w:b/>
          <w:bCs/>
          <w:lang w:bidi="ar-SA"/>
        </w:rPr>
        <w:br/>
        <w:t>ՕՐԵՆՔԸ</w:t>
      </w:r>
    </w:p>
    <w:p w:rsidR="00121FCA" w:rsidRPr="00100DA6" w:rsidRDefault="00121FCA" w:rsidP="005D6AEF">
      <w:pPr>
        <w:spacing w:before="100" w:beforeAutospacing="1" w:afterAutospacing="1" w:line="360" w:lineRule="auto"/>
        <w:ind w:firstLine="0"/>
        <w:jc w:val="center"/>
        <w:outlineLvl w:val="2"/>
        <w:rPr>
          <w:rFonts w:ascii="GHEA Grapalat" w:eastAsia="Times New Roman" w:hAnsi="GHEA Grapalat" w:cs="Times New Roman"/>
          <w:b/>
          <w:bCs/>
          <w:lang w:bidi="ar-SA"/>
        </w:rPr>
      </w:pPr>
      <w:r w:rsidRPr="00100DA6">
        <w:rPr>
          <w:rFonts w:ascii="GHEA Grapalat" w:eastAsia="Times New Roman" w:hAnsi="GHEA Grapalat" w:cs="Times New Roman"/>
          <w:b/>
          <w:bCs/>
          <w:lang w:bidi="ar-SA"/>
        </w:rPr>
        <w:t>«ԱՎԵԼԱՑՎԱԾ ԱՐԺԵՔԻ ՀԱՐԿԻ ՄԱՍԻՆ» ՀՀ ՕՐԵՆՔՈՒՄ ՓՈՓՈԽՈՒԹՅՈՒՆ ԿԱՏԱՐԵԼՈՒ ՄԱՍԻՆ</w:t>
      </w:r>
    </w:p>
    <w:p w:rsidR="00121FCA" w:rsidRPr="00100DA6" w:rsidRDefault="00121FCA" w:rsidP="005D6AEF">
      <w:pPr>
        <w:spacing w:before="100" w:beforeAutospacing="1" w:afterAutospacing="1" w:line="360" w:lineRule="auto"/>
        <w:ind w:firstLine="0"/>
        <w:jc w:val="left"/>
        <w:rPr>
          <w:rFonts w:ascii="GHEA Grapalat" w:eastAsia="Times New Roman" w:hAnsi="GHEA Grapalat" w:cs="Times New Roman"/>
          <w:lang w:bidi="ar-SA"/>
        </w:rPr>
      </w:pPr>
      <w:r w:rsidRPr="00100DA6">
        <w:rPr>
          <w:rFonts w:ascii="GHEA Grapalat" w:eastAsia="Times New Roman" w:hAnsi="GHEA Grapalat" w:cs="Times New Roman"/>
          <w:b/>
          <w:bCs/>
          <w:i/>
          <w:iCs/>
          <w:lang w:bidi="ar-SA"/>
        </w:rPr>
        <w:t>Հոդված 1.</w:t>
      </w:r>
      <w:r w:rsidRPr="00100DA6">
        <w:rPr>
          <w:rFonts w:ascii="GHEA Grapalat" w:eastAsia="Times New Roman" w:hAnsi="GHEA Grapalat" w:cs="Times New Roman"/>
          <w:b/>
          <w:bCs/>
          <w:lang w:bidi="ar-SA"/>
        </w:rPr>
        <w:t xml:space="preserve"> </w:t>
      </w:r>
      <w:r w:rsidRPr="00100DA6">
        <w:rPr>
          <w:rFonts w:ascii="GHEA Grapalat" w:eastAsia="Times New Roman" w:hAnsi="GHEA Grapalat" w:cs="Times New Roman"/>
          <w:lang w:bidi="ar-SA"/>
        </w:rPr>
        <w:t xml:space="preserve">«Ավելացված արժեքի հարկի մասին» Հայաստանի Հանրապետության 1997 թվականի մայիսի 14-ի ՀՕ-118 օրենքի (այսուհետ՝ Օրենք) 3-րդ հոդվածի 1) կետից հանել՝ 1.«ձեռնարկատիրական գործունեություն վարելու իրավունք ունեցող ոչ առեւտրային կազմակերպությունների եւ» բառերը: </w:t>
      </w:r>
    </w:p>
    <w:p w:rsidR="00121FCA" w:rsidRDefault="00121FCA" w:rsidP="005D6AEF">
      <w:pPr>
        <w:spacing w:before="100" w:beforeAutospacing="1" w:afterAutospacing="1" w:line="360" w:lineRule="auto"/>
        <w:ind w:firstLine="0"/>
        <w:jc w:val="left"/>
        <w:rPr>
          <w:rFonts w:ascii="GHEA Grapalat" w:eastAsia="Times New Roman" w:hAnsi="GHEA Grapalat" w:cs="Times New Roman"/>
          <w:lang w:bidi="ar-SA"/>
        </w:rPr>
      </w:pPr>
      <w:r w:rsidRPr="00100DA6">
        <w:rPr>
          <w:rFonts w:ascii="GHEA Grapalat" w:eastAsia="Times New Roman" w:hAnsi="GHEA Grapalat" w:cs="Times New Roman"/>
          <w:b/>
          <w:bCs/>
          <w:i/>
          <w:iCs/>
          <w:lang w:bidi="ar-SA"/>
        </w:rPr>
        <w:t xml:space="preserve">Հոդված 2. </w:t>
      </w:r>
      <w:r w:rsidRPr="00100DA6">
        <w:rPr>
          <w:rFonts w:ascii="GHEA Grapalat" w:eastAsia="Times New Roman" w:hAnsi="GHEA Grapalat" w:cs="Times New Roman"/>
          <w:lang w:bidi="ar-SA"/>
        </w:rPr>
        <w:t xml:space="preserve">Սույն օրենքն ուժի մեջ է մտնում պաշտոնական հրապարակման օրվան հաջորդող տասներորդ օրը: </w:t>
      </w:r>
    </w:p>
    <w:p w:rsidR="005D6AEF" w:rsidRDefault="005D6AEF" w:rsidP="00121FCA">
      <w:pPr>
        <w:spacing w:before="100" w:beforeAutospacing="1" w:afterAutospacing="1"/>
        <w:ind w:firstLine="0"/>
        <w:jc w:val="left"/>
        <w:rPr>
          <w:rFonts w:ascii="GHEA Grapalat" w:eastAsia="Times New Roman" w:hAnsi="GHEA Grapalat" w:cs="Times New Roman"/>
          <w:lang w:bidi="ar-SA"/>
        </w:rPr>
      </w:pPr>
    </w:p>
    <w:p w:rsidR="005D6AEF" w:rsidRDefault="005D6AEF" w:rsidP="00121FCA">
      <w:pPr>
        <w:spacing w:before="100" w:beforeAutospacing="1" w:afterAutospacing="1"/>
        <w:ind w:firstLine="0"/>
        <w:jc w:val="left"/>
        <w:rPr>
          <w:rFonts w:ascii="GHEA Grapalat" w:eastAsia="Times New Roman" w:hAnsi="GHEA Grapalat" w:cs="Times New Roman"/>
          <w:lang w:bidi="ar-SA"/>
        </w:rPr>
      </w:pPr>
    </w:p>
    <w:p w:rsidR="005D6AEF" w:rsidRDefault="005D6AEF" w:rsidP="00121FCA">
      <w:pPr>
        <w:spacing w:before="100" w:beforeAutospacing="1" w:afterAutospacing="1"/>
        <w:ind w:firstLine="0"/>
        <w:jc w:val="left"/>
        <w:rPr>
          <w:rFonts w:ascii="GHEA Grapalat" w:eastAsia="Times New Roman" w:hAnsi="GHEA Grapalat" w:cs="Times New Roman"/>
          <w:lang w:bidi="ar-SA"/>
        </w:rPr>
      </w:pPr>
    </w:p>
    <w:p w:rsidR="005D6AEF" w:rsidRDefault="005D6AEF" w:rsidP="00121FCA">
      <w:pPr>
        <w:spacing w:before="100" w:beforeAutospacing="1" w:afterAutospacing="1"/>
        <w:ind w:firstLine="0"/>
        <w:jc w:val="left"/>
        <w:rPr>
          <w:rFonts w:ascii="GHEA Grapalat" w:eastAsia="Times New Roman" w:hAnsi="GHEA Grapalat" w:cs="Times New Roman"/>
          <w:lang w:bidi="ar-SA"/>
        </w:rPr>
      </w:pPr>
    </w:p>
    <w:p w:rsidR="005D6AEF" w:rsidRDefault="005D6AEF" w:rsidP="00121FCA">
      <w:pPr>
        <w:spacing w:before="100" w:beforeAutospacing="1" w:afterAutospacing="1"/>
        <w:ind w:firstLine="0"/>
        <w:jc w:val="left"/>
        <w:rPr>
          <w:rFonts w:ascii="GHEA Grapalat" w:eastAsia="Times New Roman" w:hAnsi="GHEA Grapalat" w:cs="Times New Roman"/>
          <w:lang w:bidi="ar-SA"/>
        </w:rPr>
      </w:pPr>
    </w:p>
    <w:p w:rsidR="005D6AEF" w:rsidRDefault="005D6AEF" w:rsidP="00121FCA">
      <w:pPr>
        <w:spacing w:before="100" w:beforeAutospacing="1" w:afterAutospacing="1"/>
        <w:ind w:firstLine="0"/>
        <w:jc w:val="left"/>
        <w:rPr>
          <w:rFonts w:ascii="GHEA Grapalat" w:eastAsia="Times New Roman" w:hAnsi="GHEA Grapalat" w:cs="Times New Roman"/>
          <w:lang w:bidi="ar-SA"/>
        </w:rPr>
      </w:pPr>
    </w:p>
    <w:p w:rsidR="005D6AEF" w:rsidRDefault="005D6AEF" w:rsidP="00121FCA">
      <w:pPr>
        <w:spacing w:before="100" w:beforeAutospacing="1" w:afterAutospacing="1"/>
        <w:ind w:firstLine="0"/>
        <w:jc w:val="left"/>
        <w:rPr>
          <w:rFonts w:ascii="GHEA Grapalat" w:eastAsia="Times New Roman" w:hAnsi="GHEA Grapalat" w:cs="Times New Roman"/>
          <w:lang w:bidi="ar-SA"/>
        </w:rPr>
      </w:pPr>
    </w:p>
    <w:p w:rsidR="005D6AEF" w:rsidRDefault="005D6AEF" w:rsidP="00121FCA">
      <w:pPr>
        <w:spacing w:before="100" w:beforeAutospacing="1" w:afterAutospacing="1"/>
        <w:ind w:firstLine="0"/>
        <w:jc w:val="left"/>
        <w:rPr>
          <w:rFonts w:ascii="GHEA Grapalat" w:eastAsia="Times New Roman" w:hAnsi="GHEA Grapalat" w:cs="Times New Roman"/>
          <w:lang w:bidi="ar-SA"/>
        </w:rPr>
      </w:pPr>
    </w:p>
    <w:p w:rsidR="005D6AEF" w:rsidRDefault="005D6AEF" w:rsidP="00121FCA">
      <w:pPr>
        <w:spacing w:before="100" w:beforeAutospacing="1" w:afterAutospacing="1"/>
        <w:ind w:firstLine="0"/>
        <w:jc w:val="left"/>
        <w:rPr>
          <w:rFonts w:ascii="GHEA Grapalat" w:eastAsia="Times New Roman" w:hAnsi="GHEA Grapalat" w:cs="Times New Roman"/>
          <w:lang w:bidi="ar-SA"/>
        </w:rPr>
      </w:pPr>
    </w:p>
    <w:p w:rsidR="005D6AEF" w:rsidRDefault="005D6AEF" w:rsidP="00121FCA">
      <w:pPr>
        <w:spacing w:before="100" w:beforeAutospacing="1" w:afterAutospacing="1"/>
        <w:ind w:firstLine="0"/>
        <w:jc w:val="left"/>
        <w:rPr>
          <w:rFonts w:ascii="GHEA Grapalat" w:eastAsia="Times New Roman" w:hAnsi="GHEA Grapalat" w:cs="Times New Roman"/>
          <w:lang w:bidi="ar-SA"/>
        </w:rPr>
      </w:pPr>
    </w:p>
    <w:p w:rsidR="005D6AEF" w:rsidRDefault="005D6AEF" w:rsidP="00121FCA">
      <w:pPr>
        <w:spacing w:before="100" w:beforeAutospacing="1" w:afterAutospacing="1"/>
        <w:ind w:firstLine="0"/>
        <w:jc w:val="left"/>
        <w:rPr>
          <w:rFonts w:ascii="GHEA Grapalat" w:eastAsia="Times New Roman" w:hAnsi="GHEA Grapalat" w:cs="Times New Roman"/>
          <w:lang w:bidi="ar-SA"/>
        </w:rPr>
      </w:pPr>
    </w:p>
    <w:p w:rsidR="005D6AEF" w:rsidRDefault="005D6AEF" w:rsidP="00121FCA">
      <w:pPr>
        <w:spacing w:before="100" w:beforeAutospacing="1" w:afterAutospacing="1"/>
        <w:ind w:firstLine="0"/>
        <w:jc w:val="left"/>
        <w:rPr>
          <w:rFonts w:ascii="GHEA Grapalat" w:eastAsia="Times New Roman" w:hAnsi="GHEA Grapalat" w:cs="Times New Roman"/>
          <w:lang w:bidi="ar-SA"/>
        </w:rPr>
      </w:pPr>
    </w:p>
    <w:p w:rsidR="005D6AEF" w:rsidRDefault="005D6AEF" w:rsidP="00121FCA">
      <w:pPr>
        <w:spacing w:before="100" w:beforeAutospacing="1" w:afterAutospacing="1"/>
        <w:ind w:firstLine="0"/>
        <w:jc w:val="left"/>
        <w:rPr>
          <w:rFonts w:ascii="GHEA Grapalat" w:eastAsia="Times New Roman" w:hAnsi="GHEA Grapalat" w:cs="Times New Roman"/>
          <w:lang w:bidi="ar-SA"/>
        </w:rPr>
      </w:pPr>
    </w:p>
    <w:p w:rsidR="00121FCA" w:rsidRPr="00100DA6" w:rsidRDefault="00121FCA" w:rsidP="00121FCA">
      <w:pPr>
        <w:spacing w:after="0"/>
        <w:ind w:firstLine="0"/>
        <w:jc w:val="center"/>
        <w:rPr>
          <w:rFonts w:ascii="GHEA Grapalat" w:eastAsia="Times New Roman" w:hAnsi="GHEA Grapalat" w:cs="Times New Roman"/>
          <w:lang w:bidi="ar-SA"/>
        </w:rPr>
      </w:pPr>
      <w:r w:rsidRPr="00100DA6">
        <w:rPr>
          <w:rFonts w:ascii="GHEA Grapalat" w:eastAsia="Times New Roman" w:hAnsi="GHEA Grapalat" w:cs="Times New Roman"/>
          <w:b/>
          <w:bCs/>
          <w:lang w:bidi="ar-SA"/>
        </w:rPr>
        <w:lastRenderedPageBreak/>
        <w:t>ՀԻՄՆԱՎՈՐՈՒՄ</w:t>
      </w:r>
      <w:r w:rsidRPr="00100DA6">
        <w:rPr>
          <w:rFonts w:ascii="GHEA Grapalat" w:eastAsia="Times New Roman" w:hAnsi="GHEA Grapalat" w:cs="Times New Roman"/>
          <w:lang w:bidi="ar-SA"/>
        </w:rPr>
        <w:t xml:space="preserve"> </w:t>
      </w:r>
    </w:p>
    <w:p w:rsidR="00121FCA" w:rsidRPr="00100DA6" w:rsidRDefault="00121FCA" w:rsidP="00121FCA">
      <w:pPr>
        <w:spacing w:after="0"/>
        <w:ind w:firstLine="0"/>
        <w:jc w:val="center"/>
        <w:rPr>
          <w:rFonts w:ascii="GHEA Grapalat" w:eastAsia="Times New Roman" w:hAnsi="GHEA Grapalat" w:cs="Times New Roman"/>
          <w:lang w:bidi="ar-SA"/>
        </w:rPr>
      </w:pPr>
      <w:r w:rsidRPr="00100DA6">
        <w:rPr>
          <w:rFonts w:ascii="GHEA Grapalat" w:eastAsia="Times New Roman" w:hAnsi="GHEA Grapalat" w:cs="Times New Roman"/>
          <w:b/>
          <w:bCs/>
          <w:lang w:bidi="ar-SA"/>
        </w:rPr>
        <w:t xml:space="preserve">«ԱՎԵԼԱՑՎԱԾ ԱՐԺԵՔԻ ՀԱՐԿԻ ՄԱՍԻՆ» ՀԱՅԱՍՏԱՆԻ ՀԱՆՐԱՊԵՏՈՒԹՅԱՆ ՕՐԵՆՔՈՒՄ ՓՈՓՈԽՈՒԹՅՈՒՆ ԿԱՏԱՐԵԼՈՒ ՄԱՍԻՆ» ՀԱՅԱՍՏԱՆԻ ՀԱՆՐԱՊԵՏՈՒԹՅԱՆ ՕՐԵՆՔԻ ՆԱԽԱԳԾԻ ԸՆԴՈՒՆՄԱՆ ԱՆՀՐԱԺԵՇՏՈՒԹՅԱՆ ՄԱՍԻՆ </w:t>
      </w:r>
    </w:p>
    <w:p w:rsidR="00121FCA" w:rsidRPr="00100DA6" w:rsidRDefault="00121FCA" w:rsidP="00121FCA">
      <w:pPr>
        <w:spacing w:before="100" w:beforeAutospacing="1" w:afterAutospacing="1"/>
        <w:ind w:firstLine="0"/>
        <w:jc w:val="left"/>
        <w:rPr>
          <w:rFonts w:ascii="GHEA Grapalat" w:eastAsia="Times New Roman" w:hAnsi="GHEA Grapalat" w:cs="Times New Roman"/>
          <w:lang w:bidi="ar-SA"/>
        </w:rPr>
      </w:pPr>
      <w:r w:rsidRPr="00100DA6">
        <w:rPr>
          <w:rFonts w:ascii="GHEA Grapalat" w:eastAsia="Times New Roman" w:hAnsi="GHEA Grapalat" w:cs="Times New Roman"/>
          <w:b/>
          <w:bCs/>
          <w:i/>
          <w:iCs/>
          <w:lang w:bidi="ar-SA"/>
        </w:rPr>
        <w:t>Ընթացիկ իրավիճակը եւ առկա խնդիրները</w:t>
      </w:r>
      <w:r w:rsidRPr="00100DA6">
        <w:rPr>
          <w:rFonts w:ascii="GHEA Grapalat" w:eastAsia="Times New Roman" w:hAnsi="GHEA Grapalat" w:cs="Times New Roman"/>
          <w:b/>
          <w:bCs/>
          <w:lang w:bidi="ar-SA"/>
        </w:rPr>
        <w:t xml:space="preserve"> .</w:t>
      </w:r>
      <w:r w:rsidRPr="00100DA6">
        <w:rPr>
          <w:rFonts w:ascii="GHEA Grapalat" w:eastAsia="Times New Roman" w:hAnsi="GHEA Grapalat" w:cs="Times New Roman"/>
          <w:lang w:bidi="ar-SA"/>
        </w:rPr>
        <w:t xml:space="preserve"> </w:t>
      </w:r>
    </w:p>
    <w:p w:rsidR="00121FCA" w:rsidRPr="00100DA6" w:rsidRDefault="00121FCA" w:rsidP="00121FCA">
      <w:pPr>
        <w:spacing w:before="100" w:beforeAutospacing="1" w:afterAutospacing="1"/>
        <w:ind w:firstLine="0"/>
        <w:jc w:val="left"/>
        <w:rPr>
          <w:rFonts w:ascii="GHEA Grapalat" w:eastAsia="Times New Roman" w:hAnsi="GHEA Grapalat" w:cs="Times New Roman"/>
          <w:lang w:bidi="ar-SA"/>
        </w:rPr>
      </w:pPr>
      <w:r w:rsidRPr="00100DA6">
        <w:rPr>
          <w:rFonts w:ascii="GHEA Grapalat" w:eastAsia="Times New Roman" w:hAnsi="GHEA Grapalat" w:cs="Times New Roman"/>
          <w:lang w:bidi="ar-SA"/>
        </w:rPr>
        <w:t>Ներկայումս «Ավելացված արժեքի հարկի մասին» Հայաստանի Հանրապետության գործող օրենքը ձեռնարկատիրական գործունեություն վարելու իրավունք ունեցող ոչ առեւտրային կազմակերպություններին հնարավորություն չի տալիս օրենքի 3-րդ հոդվածի 4-րդ կետով նախատեսված կարգով իր հաշվառման վայրի հարկային մարմնին վերադաu հարկային մարմնի uահմանած ձեւով գրավոր հայտարարություն ներկայացնել ԱԱՀ վճարող համարվելու վերաբերյալ: Արդյունքում՝ այն ձեռնարկատիրական գործունեություն վարելու իրավունք ունեցող ոչ առեւտրային կազմակերպությունները, որոնք իրենց գործունեությունն իրականացնում են համաձայն՝ ՀՀ կառավարության որոշումների կամ իրենց գործունեությամբ պայմանավորված այլ հիմնավորված պատճառների, սահմանափակված են իրենց գործունեությունը կազմակերպել այնպես, որ մի կողմից չխախտեն Հայաստանի Հանրապետության գործող օրենսդրությունը, մյուս կողմից անհարկի անհարմարություն չառաջացնեն գործարար միջավայրին ծառայություններ մատուցելիս: Մասնավորապես՝ գործող օրենսդրության կիրառմամբ ձեռնարկատիրական գործունեություն վարելու իրավունք ունեցող ոչ առեւտրային կազմակերպությունները, մինչեւ ԱԱՀ օրենքով սահմանված շեմը գերազանցելու պահը, ծառայություններ մատուցելիս (աշխատանքներ կատարելիս) գանձում են գումար առանց ԱԱՀ</w:t>
      </w:r>
      <w:r w:rsidRPr="00100DA6">
        <w:rPr>
          <w:rFonts w:ascii="GHEA Grapalat" w:eastAsia="Times New Roman" w:hAnsi="GHEA Grapalat" w:cs="GHEA Grapalat"/>
          <w:lang w:bidi="ar-SA"/>
        </w:rPr>
        <w:t>-ի: Մինչդեռ այն դեպքում, երբ ձեռնարկատիրական գործունեություն վարելու իրավունք ունեցող ոչ առեւտրային կազմակերպությունները իրենց գործունեությունը իրականացնում են կառավարության որոշումնե</w:t>
      </w:r>
      <w:r w:rsidRPr="00100DA6">
        <w:rPr>
          <w:rFonts w:ascii="GHEA Grapalat" w:eastAsia="Times New Roman" w:hAnsi="GHEA Grapalat" w:cs="Times New Roman"/>
          <w:lang w:bidi="ar-SA"/>
        </w:rPr>
        <w:t>րի կամ այլ իրավական ակտերի համաձայն, որոնցում սահմանված գումարը ներառում է նաեւ ԱԱՀ, ապա այդ դեպքում էլ խախտվում է «Ավելացված արժեքի հարկի մասին» Հայաստանի Հանրապետության օրենքի 3-րդ հոդվածի 1-ին եւ 2-րդ կետերը, որն էլ իր հերթին անհարկի անհարմարություն է առաջացնում հատկապես գործարարների համար։</w:t>
      </w:r>
      <w:r w:rsidRPr="00100DA6">
        <w:rPr>
          <w:rFonts w:ascii="GHEA Grapalat" w:eastAsia="Times New Roman" w:hAnsi="GHEA Grapalat" w:cs="Times New Roman"/>
          <w:b/>
          <w:bCs/>
          <w:lang w:bidi="ar-SA"/>
        </w:rPr>
        <w:t xml:space="preserve"> </w:t>
      </w:r>
    </w:p>
    <w:p w:rsidR="00121FCA" w:rsidRPr="00100DA6" w:rsidRDefault="00121FCA" w:rsidP="00121FCA">
      <w:pPr>
        <w:spacing w:before="100" w:beforeAutospacing="1" w:afterAutospacing="1"/>
        <w:ind w:firstLine="0"/>
        <w:jc w:val="left"/>
        <w:rPr>
          <w:rFonts w:ascii="GHEA Grapalat" w:eastAsia="Times New Roman" w:hAnsi="GHEA Grapalat" w:cs="Times New Roman"/>
          <w:lang w:bidi="ar-SA"/>
        </w:rPr>
      </w:pPr>
      <w:r w:rsidRPr="00100DA6">
        <w:rPr>
          <w:rFonts w:ascii="GHEA Grapalat" w:eastAsia="Times New Roman" w:hAnsi="GHEA Grapalat" w:cs="Times New Roman"/>
          <w:b/>
          <w:bCs/>
          <w:i/>
          <w:iCs/>
          <w:lang w:bidi="ar-SA"/>
        </w:rPr>
        <w:t>Առաջարկվող լուծումները.</w:t>
      </w:r>
      <w:r w:rsidRPr="00100DA6">
        <w:rPr>
          <w:rFonts w:ascii="GHEA Grapalat" w:eastAsia="Times New Roman" w:hAnsi="GHEA Grapalat" w:cs="Times New Roman"/>
          <w:b/>
          <w:bCs/>
          <w:lang w:bidi="ar-SA"/>
        </w:rPr>
        <w:t xml:space="preserve"> </w:t>
      </w:r>
    </w:p>
    <w:p w:rsidR="00121FCA" w:rsidRPr="00100DA6" w:rsidRDefault="00121FCA" w:rsidP="00121FCA">
      <w:pPr>
        <w:spacing w:before="100" w:beforeAutospacing="1" w:afterAutospacing="1"/>
        <w:ind w:firstLine="0"/>
        <w:jc w:val="left"/>
        <w:rPr>
          <w:rFonts w:ascii="GHEA Grapalat" w:eastAsia="Times New Roman" w:hAnsi="GHEA Grapalat" w:cs="Times New Roman"/>
          <w:lang w:bidi="ar-SA"/>
        </w:rPr>
      </w:pPr>
      <w:r w:rsidRPr="00100DA6">
        <w:rPr>
          <w:rFonts w:ascii="GHEA Grapalat" w:eastAsia="Times New Roman" w:hAnsi="GHEA Grapalat" w:cs="Times New Roman"/>
          <w:lang w:bidi="ar-SA"/>
        </w:rPr>
        <w:t xml:space="preserve">Առաջարկվում է փոփոխություն կատարել «Ավելացված արժեքի հարկի մասին» Հայաստանի Հանրապետության օրենքի 3-րդ հոդվածում՝ հնարավորություն տալով ձեռնարկատիրական գործունեություն վարելու իրավունք ունեցող ոչ առեւտրային կազմակերպություններին «Ավելացված արժեքի հարկի մասին» օրենքի 3-րդ հոդվածի 4-րդ կետով սահմանված կարգով եւս համարվելու ԱԱՀ վճարող: </w:t>
      </w:r>
    </w:p>
    <w:p w:rsidR="00121FCA" w:rsidRPr="00100DA6" w:rsidRDefault="00121FCA" w:rsidP="00121FCA">
      <w:pPr>
        <w:spacing w:before="100" w:beforeAutospacing="1" w:afterAutospacing="1"/>
        <w:ind w:firstLine="0"/>
        <w:jc w:val="left"/>
        <w:rPr>
          <w:rFonts w:ascii="GHEA Grapalat" w:eastAsia="Times New Roman" w:hAnsi="GHEA Grapalat" w:cs="Times New Roman"/>
          <w:lang w:bidi="ar-SA"/>
        </w:rPr>
      </w:pPr>
      <w:r w:rsidRPr="00100DA6">
        <w:rPr>
          <w:rFonts w:ascii="GHEA Grapalat" w:eastAsia="Times New Roman" w:hAnsi="GHEA Grapalat" w:cs="Times New Roman"/>
          <w:b/>
          <w:bCs/>
          <w:i/>
          <w:iCs/>
          <w:lang w:bidi="ar-SA"/>
        </w:rPr>
        <w:t>Ակնկալվող արդյունքները.</w:t>
      </w:r>
      <w:r w:rsidRPr="00100DA6">
        <w:rPr>
          <w:rFonts w:ascii="GHEA Grapalat" w:eastAsia="Times New Roman" w:hAnsi="GHEA Grapalat" w:cs="Times New Roman"/>
          <w:b/>
          <w:bCs/>
          <w:lang w:bidi="ar-SA"/>
        </w:rPr>
        <w:t xml:space="preserve"> </w:t>
      </w:r>
    </w:p>
    <w:p w:rsidR="00121FCA" w:rsidRPr="00100DA6" w:rsidRDefault="00121FCA" w:rsidP="00121FCA">
      <w:pPr>
        <w:spacing w:before="100" w:beforeAutospacing="1" w:afterAutospacing="1"/>
        <w:ind w:firstLine="0"/>
        <w:jc w:val="left"/>
        <w:rPr>
          <w:rFonts w:ascii="GHEA Grapalat" w:eastAsia="Times New Roman" w:hAnsi="GHEA Grapalat" w:cs="Times New Roman"/>
          <w:lang w:bidi="ar-SA"/>
        </w:rPr>
      </w:pPr>
      <w:r w:rsidRPr="00100DA6">
        <w:rPr>
          <w:rFonts w:ascii="GHEA Grapalat" w:eastAsia="Times New Roman" w:hAnsi="GHEA Grapalat" w:cs="Times New Roman"/>
          <w:lang w:bidi="ar-SA"/>
        </w:rPr>
        <w:t xml:space="preserve">Առաջարկվող օրենսդրական փոփոխությունը ձեռնարկատիրական գործունեություն վարելու իրավունք ունեցող ոչ առեւտրային կազմակերպություններին, «Ավելացված արժեքի հարկի մասին» Հայաստանի Հանրապետության օրենքի 3-րդ հոդվածի 4-րդ կետով սահմանված իրավունքից օգտվելու արգելքի վերացմամբ, հնարավորություն է տալիս իր հաշվառման վայրի հարկային մարմնին վերադաu հարկային մարմնի uահմանած ձեւով գրավոր հայտարարություն ներկայացրել ԱԱՀ վճարող համարվելու վերաբերյալ։ </w:t>
      </w:r>
    </w:p>
    <w:p w:rsidR="00121FCA" w:rsidRPr="00100DA6" w:rsidRDefault="00121FCA" w:rsidP="00121FCA">
      <w:pPr>
        <w:pStyle w:val="NormalWeb"/>
        <w:spacing w:before="0" w:beforeAutospacing="0" w:after="0" w:afterAutospacing="0"/>
        <w:ind w:firstLine="235"/>
        <w:rPr>
          <w:rFonts w:ascii="GHEA Grapalat" w:hAnsi="GHEA Grapalat"/>
          <w:color w:val="000000"/>
          <w:sz w:val="22"/>
          <w:szCs w:val="22"/>
        </w:rPr>
      </w:pPr>
      <w:r w:rsidRPr="00100DA6">
        <w:rPr>
          <w:rStyle w:val="Strong"/>
          <w:rFonts w:ascii="GHEA Grapalat" w:hAnsi="GHEA Grapalat"/>
          <w:color w:val="000000"/>
          <w:sz w:val="22"/>
          <w:szCs w:val="22"/>
        </w:rPr>
        <w:lastRenderedPageBreak/>
        <w:t>Հոդված 3.</w:t>
      </w:r>
      <w:r w:rsidRPr="00100DA6">
        <w:rPr>
          <w:rFonts w:ascii="GHEA Grapalat" w:hAnsi="GHEA Grapalat"/>
          <w:color w:val="000000"/>
          <w:sz w:val="22"/>
          <w:szCs w:val="22"/>
        </w:rPr>
        <w:t xml:space="preserve"> ԱԱՀ վճարող է համարվում որպես ձեռնարկատիրական գործունեություն իրականացնող գրանցված կամ ձեռնարկատիրական գործունեություն վարելու իրավունք ունեցող իրավաբանական անձը, օտարերկրյա կազմակերպության Հայաստանի Հանրապետությունում հաշվառված մասնաճյուղը կամ անհատ ձեռնարկատերը`</w:t>
      </w:r>
    </w:p>
    <w:p w:rsidR="00121FCA" w:rsidRPr="00100DA6" w:rsidRDefault="00121FCA" w:rsidP="00121FCA">
      <w:pPr>
        <w:pStyle w:val="NormalWeb"/>
        <w:spacing w:before="0" w:beforeAutospacing="0" w:after="0" w:afterAutospacing="0"/>
        <w:ind w:firstLine="235"/>
        <w:rPr>
          <w:rFonts w:ascii="GHEA Grapalat" w:hAnsi="GHEA Grapalat"/>
          <w:color w:val="000000"/>
          <w:sz w:val="22"/>
          <w:szCs w:val="22"/>
        </w:rPr>
      </w:pPr>
      <w:r w:rsidRPr="00100DA6">
        <w:rPr>
          <w:rFonts w:ascii="GHEA Grapalat" w:hAnsi="GHEA Grapalat"/>
          <w:color w:val="000000"/>
          <w:sz w:val="22"/>
          <w:szCs w:val="22"/>
        </w:rPr>
        <w:t xml:space="preserve">1) տվյալ օրացուցային տարվա հունվարի 1-ից մինչև տվյալ օրացուցային տարվա ավարտը, եթե անձը տվյալ տարվա հունվարի 1-ի դրությամբ օրենքի համաձայն չի կարող համարվել շրջանառության հարկ վճարող, բացառությամբ </w:t>
      </w:r>
      <w:r w:rsidRPr="00100DA6">
        <w:rPr>
          <w:rFonts w:ascii="GHEA Grapalat" w:hAnsi="GHEA Grapalat"/>
          <w:strike/>
          <w:color w:val="000000"/>
          <w:sz w:val="22"/>
          <w:szCs w:val="22"/>
          <w:highlight w:val="yellow"/>
        </w:rPr>
        <w:t>ձեռնարկատիրական գործունեություն վարելու իրավունք ունեցող ոչ առևտրային կազմակերպությունների և</w:t>
      </w:r>
      <w:r w:rsidRPr="00100DA6">
        <w:rPr>
          <w:rFonts w:ascii="GHEA Grapalat" w:hAnsi="GHEA Grapalat"/>
          <w:color w:val="000000"/>
          <w:sz w:val="22"/>
          <w:szCs w:val="22"/>
        </w:rPr>
        <w:t xml:space="preserve"> գյուղատնտեսական արտադրանք արտադրողների, որոնք ԱԱՀ վճարող են համարվում սույն հոդվածի 2-րդ կետով սահմանված դեպքում և կարգով.</w:t>
      </w:r>
    </w:p>
    <w:p w:rsidR="00121FCA" w:rsidRPr="00100DA6" w:rsidRDefault="00121FCA" w:rsidP="00121FCA">
      <w:pPr>
        <w:pStyle w:val="NormalWeb"/>
        <w:spacing w:before="0" w:beforeAutospacing="0" w:after="0" w:afterAutospacing="0"/>
        <w:ind w:firstLine="235"/>
        <w:rPr>
          <w:rFonts w:ascii="GHEA Grapalat" w:hAnsi="GHEA Grapalat"/>
          <w:color w:val="000000"/>
          <w:sz w:val="22"/>
          <w:szCs w:val="22"/>
        </w:rPr>
      </w:pPr>
      <w:r w:rsidRPr="00100DA6">
        <w:rPr>
          <w:rFonts w:ascii="GHEA Grapalat" w:hAnsi="GHEA Grapalat"/>
          <w:color w:val="000000"/>
          <w:sz w:val="22"/>
          <w:szCs w:val="22"/>
        </w:rPr>
        <w:t>2) օրացուցային տարվա ընթացքում գործունեության բոլոր տեսակների մասով մատակարարված ապրանքների և մատուցված ծառայությունների (կատարված աշխատանքների) իրացման շրջանառությունը ԱԱՀ-ի շեմը գերազանցելու պահից մինչև օրացուցային տարվա ավարտը: Օրացուցային տարվա ընթացքում ԱԱՀ-ի շեմը գերազանցվելու դեպքում ԱԱՀ վճարվում է ԱԱՀ-ի շեմը գերազանցող գումարից.</w:t>
      </w:r>
    </w:p>
    <w:p w:rsidR="00121FCA" w:rsidRPr="00100DA6" w:rsidRDefault="00121FCA" w:rsidP="00121FCA">
      <w:pPr>
        <w:pStyle w:val="NormalWeb"/>
        <w:spacing w:before="0" w:beforeAutospacing="0" w:after="0" w:afterAutospacing="0"/>
        <w:ind w:firstLine="235"/>
        <w:rPr>
          <w:rFonts w:ascii="GHEA Grapalat" w:hAnsi="GHEA Grapalat"/>
          <w:color w:val="000000"/>
          <w:sz w:val="22"/>
          <w:szCs w:val="22"/>
        </w:rPr>
      </w:pPr>
      <w:r w:rsidRPr="00100DA6">
        <w:rPr>
          <w:rFonts w:ascii="GHEA Grapalat" w:hAnsi="GHEA Grapalat"/>
          <w:color w:val="000000"/>
          <w:sz w:val="22"/>
          <w:szCs w:val="22"/>
        </w:rPr>
        <w:t>3) օրացուցային տարվա այն պահից մինչև տվյալ օրացուցային տարվա ավարտը, որ պահից անձը օրենքի համաձայն տվյալ օրացուցային տարում դադարում է համարվել շրջանառության հարկ վճարող.</w:t>
      </w:r>
    </w:p>
    <w:p w:rsidR="00121FCA" w:rsidRPr="00100DA6" w:rsidRDefault="00121FCA" w:rsidP="00121FCA">
      <w:pPr>
        <w:pStyle w:val="NormalWeb"/>
        <w:spacing w:before="0" w:beforeAutospacing="0" w:after="0" w:afterAutospacing="0"/>
        <w:ind w:firstLine="235"/>
        <w:rPr>
          <w:rFonts w:ascii="GHEA Grapalat" w:hAnsi="GHEA Grapalat"/>
          <w:color w:val="000000"/>
          <w:sz w:val="22"/>
          <w:szCs w:val="22"/>
        </w:rPr>
      </w:pPr>
      <w:r w:rsidRPr="00100DA6">
        <w:rPr>
          <w:rFonts w:ascii="GHEA Grapalat" w:hAnsi="GHEA Grapalat"/>
          <w:color w:val="000000"/>
          <w:sz w:val="22"/>
          <w:szCs w:val="22"/>
        </w:rPr>
        <w:t>4) ԱԱՀ վճարող համարվելու վերաբերյալ հայտարարությունում նշված օրվանից մինչև հայտարարությունում նշած տարվա ավարտը, բայց ոչ շուտ, քան հայտարարությունը ներկայացնելու հաշվետու ժամանակաշրջանի առաջին օրացուցային օրվանից, եթե անձը կարող է համարվել շրջանառության հարկ վճարող, սակայն իր հաշվառման վայրի հարկային մարմնին վերադաս հարկային մարմնի սահմանած ձևով գրավոր հայտարարություն է ներկայացրել ԱԱՀ վճարող համարվելու վերաբերյալ:</w:t>
      </w:r>
    </w:p>
    <w:p w:rsidR="00121FCA" w:rsidRPr="00100DA6" w:rsidRDefault="00121FCA" w:rsidP="00121FCA">
      <w:pPr>
        <w:pStyle w:val="NormalWeb"/>
        <w:spacing w:before="0" w:beforeAutospacing="0" w:after="0" w:afterAutospacing="0"/>
        <w:ind w:firstLine="235"/>
        <w:rPr>
          <w:rFonts w:ascii="GHEA Grapalat" w:hAnsi="GHEA Grapalat"/>
          <w:color w:val="000000"/>
          <w:sz w:val="22"/>
          <w:szCs w:val="22"/>
        </w:rPr>
      </w:pPr>
      <w:r w:rsidRPr="00100DA6">
        <w:rPr>
          <w:rFonts w:ascii="GHEA Grapalat" w:hAnsi="GHEA Grapalat"/>
          <w:color w:val="000000"/>
          <w:sz w:val="22"/>
          <w:szCs w:val="22"/>
        </w:rPr>
        <w:t>«Շրջանառության հարկի մասին» Հայաստանի Հանրապետության օրենքով սահմանված՝ շրջանառության հարկ վճարող համարվելու համար ապրանքների մատակարարման և ծառայությունների մատուցման իրացման շրջանառության չափը սույն օրենքի կիրառման առումով համարվում է ԱԱՀ-ի շեմ:</w:t>
      </w:r>
    </w:p>
    <w:p w:rsidR="00121FCA" w:rsidRPr="00100DA6" w:rsidRDefault="00121FCA" w:rsidP="00121FCA">
      <w:pPr>
        <w:pStyle w:val="NormalWeb"/>
        <w:spacing w:before="0" w:beforeAutospacing="0" w:after="0" w:afterAutospacing="0"/>
        <w:ind w:firstLine="235"/>
        <w:rPr>
          <w:rFonts w:ascii="GHEA Grapalat" w:hAnsi="GHEA Grapalat"/>
          <w:color w:val="000000"/>
          <w:sz w:val="22"/>
          <w:szCs w:val="22"/>
        </w:rPr>
      </w:pPr>
      <w:r w:rsidRPr="00100DA6">
        <w:rPr>
          <w:rFonts w:ascii="GHEA Grapalat" w:hAnsi="GHEA Grapalat"/>
          <w:color w:val="000000"/>
          <w:sz w:val="22"/>
          <w:szCs w:val="22"/>
        </w:rPr>
        <w:t>Անհատ ձեռնարկատեր չհանդիսացող ֆիզիկական անձանց նկատմամբ ԱԱՀ-ի շեմը կիրառվում է սույն օրենքի 3.1 հոդվածի 3-րդ կետի «բ» ենթակետում և 6-րդ հոդվածի 1-ին կետի «ա» ենթակետում նշված դեպքերում: Սույն պարբերությունում նշված գործարքների մասով ԱԱՀ-ի պարտավորության մեծությունը որոշվում է`</w:t>
      </w:r>
    </w:p>
    <w:p w:rsidR="00121FCA" w:rsidRPr="00100DA6" w:rsidRDefault="00121FCA" w:rsidP="00121FCA">
      <w:pPr>
        <w:pStyle w:val="NormalWeb"/>
        <w:spacing w:before="0" w:beforeAutospacing="0" w:after="0" w:afterAutospacing="0"/>
        <w:ind w:firstLine="235"/>
        <w:rPr>
          <w:rFonts w:ascii="GHEA Grapalat" w:hAnsi="GHEA Grapalat"/>
          <w:color w:val="000000"/>
          <w:sz w:val="22"/>
          <w:szCs w:val="22"/>
        </w:rPr>
      </w:pPr>
      <w:r w:rsidRPr="00100DA6">
        <w:rPr>
          <w:rFonts w:ascii="GHEA Grapalat" w:hAnsi="GHEA Grapalat"/>
          <w:color w:val="000000"/>
          <w:sz w:val="22"/>
          <w:szCs w:val="22"/>
        </w:rPr>
        <w:t>ա. գույքի մատակարարման կամ ծառայության մատուցման գործարքի ընդհանուր հարկվող շրջանառությունից, եթե անձի իրականացրած ապրանքի մատակարարման և (կամ) ծառայությունների մատուցման գործարքների ընդհանուր շրջանառությունը նախորդ տարում գերազանցել է ԱԱՀ-ի շեմը,</w:t>
      </w:r>
    </w:p>
    <w:p w:rsidR="00121FCA" w:rsidRPr="00100DA6" w:rsidRDefault="00121FCA" w:rsidP="00121FCA">
      <w:pPr>
        <w:pStyle w:val="NormalWeb"/>
        <w:spacing w:before="0" w:beforeAutospacing="0" w:after="0" w:afterAutospacing="0"/>
        <w:ind w:firstLine="235"/>
        <w:rPr>
          <w:rFonts w:ascii="GHEA Grapalat" w:hAnsi="GHEA Grapalat"/>
          <w:color w:val="000000"/>
          <w:sz w:val="22"/>
          <w:szCs w:val="22"/>
        </w:rPr>
      </w:pPr>
      <w:r w:rsidRPr="00100DA6">
        <w:rPr>
          <w:rFonts w:ascii="GHEA Grapalat" w:hAnsi="GHEA Grapalat"/>
          <w:color w:val="000000"/>
          <w:sz w:val="22"/>
          <w:szCs w:val="22"/>
        </w:rPr>
        <w:t>բ. գույքի մատակարարման կամ ծառայության մատուցման գործարքի ընդհանուր հարկվող շրջանառության և ընթացիկ տարվա սկզբից իրականացրած բոլոր գործարքների ընդհանուր հարկվող շրջանառության հանրագումարի ԱԱՀ-ի շեմը գերազանցող գումարից, եթե անձի իրականացրած՝ ապրանքի մատակարարման և (կամ) ծառայությունների մատուցման գործարքների ընդհանուր շրջանառությունը նախորդ տարում չի գերազանցել ԱԱՀ-ի շեմը:</w:t>
      </w:r>
      <w:r w:rsidRPr="00100DA6">
        <w:rPr>
          <w:rFonts w:ascii="Arial" w:hAnsi="Arial" w:cs="Arial"/>
          <w:color w:val="000000"/>
          <w:sz w:val="22"/>
          <w:szCs w:val="22"/>
        </w:rPr>
        <w:t> </w:t>
      </w:r>
    </w:p>
    <w:p w:rsidR="00121FCA" w:rsidRPr="00100DA6" w:rsidRDefault="00121FCA" w:rsidP="00121FCA">
      <w:pPr>
        <w:pStyle w:val="NormalWeb"/>
        <w:spacing w:before="0" w:beforeAutospacing="0" w:after="0" w:afterAutospacing="0"/>
        <w:ind w:firstLine="235"/>
        <w:rPr>
          <w:rFonts w:ascii="GHEA Grapalat" w:hAnsi="GHEA Grapalat"/>
          <w:color w:val="000000"/>
          <w:sz w:val="22"/>
          <w:szCs w:val="22"/>
        </w:rPr>
      </w:pPr>
      <w:r w:rsidRPr="00100DA6">
        <w:rPr>
          <w:rStyle w:val="Emphasis"/>
          <w:rFonts w:ascii="GHEA Grapalat" w:hAnsi="GHEA Grapalat"/>
          <w:b/>
          <w:bCs/>
          <w:color w:val="000000"/>
          <w:sz w:val="22"/>
          <w:szCs w:val="22"/>
        </w:rPr>
        <w:t>(3-րդ հոդվածը խմբ. 26.12.97 ՀՕ-177, փոփ., խմբ.</w:t>
      </w:r>
      <w:r w:rsidRPr="00100DA6">
        <w:rPr>
          <w:rStyle w:val="Emphasis"/>
          <w:rFonts w:ascii="Arial" w:hAnsi="Arial" w:cs="Arial"/>
          <w:b/>
          <w:bCs/>
          <w:color w:val="000000"/>
          <w:sz w:val="22"/>
          <w:szCs w:val="22"/>
        </w:rPr>
        <w:t> </w:t>
      </w:r>
      <w:r w:rsidRPr="00100DA6">
        <w:rPr>
          <w:rStyle w:val="Emphasis"/>
          <w:rFonts w:ascii="GHEA Grapalat" w:hAnsi="GHEA Grapalat" w:cs="Arial Unicode"/>
          <w:b/>
          <w:bCs/>
          <w:color w:val="000000"/>
          <w:sz w:val="22"/>
          <w:szCs w:val="22"/>
        </w:rPr>
        <w:t>28.12.98 ՀՕ-276, խմբ. 26.12.00 ՀՕ-126, 14.12.01 ՀՕ-288, 11.12.02 ՀՕ-478-Ն, 27.11.06 ՀՕ-189-Ն, փոփ.</w:t>
      </w:r>
      <w:r w:rsidRPr="00100DA6">
        <w:rPr>
          <w:rStyle w:val="Emphasis"/>
          <w:rFonts w:ascii="GHEA Grapalat" w:hAnsi="GHEA Grapalat"/>
          <w:b/>
          <w:bCs/>
          <w:color w:val="000000"/>
          <w:sz w:val="22"/>
          <w:szCs w:val="22"/>
        </w:rPr>
        <w:t xml:space="preserve"> 21.08.08 ՀՕ-146-Ն, լրաց., փոփ. 26.12.08 ՀՕ-246-Ն, փոփ. 08.12.10 ՀՕ-192-Ն, լրաց., փոփ. 22.12.10 ՀՕ-208-Ն, լրաց. 15.04.11 ՀՕ-126-Ն, փոփ. 06.12.11 ՀՕ-334-Ն, խմբ. 19.12.12 ՀՕ-240-Ն)</w:t>
      </w:r>
    </w:p>
    <w:p w:rsidR="00121FCA" w:rsidRPr="00100DA6" w:rsidRDefault="00121FCA" w:rsidP="00121FCA">
      <w:pPr>
        <w:spacing w:before="100" w:beforeAutospacing="1" w:afterAutospacing="1"/>
        <w:ind w:firstLine="0"/>
        <w:jc w:val="left"/>
        <w:rPr>
          <w:rFonts w:ascii="GHEA Grapalat" w:eastAsia="Times New Roman" w:hAnsi="GHEA Grapalat" w:cs="Times New Roman"/>
          <w:lang w:bidi="ar-SA"/>
        </w:rPr>
      </w:pPr>
    </w:p>
    <w:sectPr w:rsidR="00121FCA" w:rsidRPr="00100DA6" w:rsidSect="00100DA6">
      <w:pgSz w:w="11907" w:h="16839" w:code="9"/>
      <w:pgMar w:top="1440" w:right="92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20"/>
  <w:drawingGridHorizontalSpacing w:val="110"/>
  <w:displayHorizontalDrawingGridEvery w:val="2"/>
  <w:characterSpacingControl w:val="doNotCompress"/>
  <w:compat/>
  <w:rsids>
    <w:rsidRoot w:val="00121FCA"/>
    <w:rsid w:val="00100DA6"/>
    <w:rsid w:val="00107664"/>
    <w:rsid w:val="00121FCA"/>
    <w:rsid w:val="001B63B6"/>
    <w:rsid w:val="00263581"/>
    <w:rsid w:val="003127F2"/>
    <w:rsid w:val="00361866"/>
    <w:rsid w:val="004342C3"/>
    <w:rsid w:val="004F21BF"/>
    <w:rsid w:val="005D6AEF"/>
    <w:rsid w:val="00792285"/>
    <w:rsid w:val="009E4D21"/>
    <w:rsid w:val="009E69AB"/>
    <w:rsid w:val="00A8236F"/>
    <w:rsid w:val="00C121C2"/>
    <w:rsid w:val="00DE0536"/>
    <w:rsid w:val="00E04C77"/>
    <w:rsid w:val="00ED0011"/>
    <w:rsid w:val="00F526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6F"/>
  </w:style>
  <w:style w:type="paragraph" w:styleId="Heading1">
    <w:name w:val="heading 1"/>
    <w:basedOn w:val="Normal"/>
    <w:next w:val="Normal"/>
    <w:link w:val="Heading1Char"/>
    <w:uiPriority w:val="9"/>
    <w:qFormat/>
    <w:rsid w:val="00A82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23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2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23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23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3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3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36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3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rPr>
      <w:b/>
      <w:bCs/>
      <w:color w:val="4F81BD" w:themeColor="accent1"/>
      <w:sz w:val="18"/>
      <w:szCs w:val="18"/>
    </w:rPr>
  </w:style>
  <w:style w:type="paragraph" w:styleId="Title">
    <w:name w:val="Title"/>
    <w:basedOn w:val="Normal"/>
    <w:next w:val="Normal"/>
    <w:link w:val="TitleChar"/>
    <w:uiPriority w:val="10"/>
    <w:qFormat/>
    <w:rsid w:val="00A823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ind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ind w:left="720"/>
      <w:contextualSpacing/>
    </w:pPr>
  </w:style>
  <w:style w:type="paragraph" w:styleId="Quote">
    <w:name w:val="Quote"/>
    <w:basedOn w:val="Normal"/>
    <w:next w:val="Normal"/>
    <w:link w:val="QuoteChar"/>
    <w:uiPriority w:val="29"/>
    <w:qFormat/>
    <w:rsid w:val="00A8236F"/>
    <w:rPr>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paragraph" w:styleId="NormalWeb">
    <w:name w:val="Normal (Web)"/>
    <w:basedOn w:val="Normal"/>
    <w:uiPriority w:val="99"/>
    <w:semiHidden/>
    <w:unhideWhenUsed/>
    <w:rsid w:val="00121FCA"/>
    <w:pPr>
      <w:spacing w:before="100" w:beforeAutospacing="1" w:afterAutospacing="1"/>
      <w:ind w:firstLine="0"/>
      <w:jc w:val="left"/>
    </w:pPr>
    <w:rPr>
      <w:rFonts w:ascii="Times New Roman" w:eastAsia="Times New Roman" w:hAnsi="Times New Roman" w:cs="Times New Roman"/>
      <w:sz w:val="24"/>
      <w:szCs w:val="24"/>
      <w:lang w:bidi="ar-SA"/>
    </w:rPr>
  </w:style>
  <w:style w:type="character" w:customStyle="1" w:styleId="mechtexChar">
    <w:name w:val="mechtex Char"/>
    <w:basedOn w:val="DefaultParagraphFont"/>
    <w:link w:val="mechtex"/>
    <w:locked/>
    <w:rsid w:val="00100DA6"/>
    <w:rPr>
      <w:rFonts w:ascii="Arial Armenian" w:eastAsia="Times New Roman" w:hAnsi="Arial Armenian"/>
    </w:rPr>
  </w:style>
  <w:style w:type="paragraph" w:customStyle="1" w:styleId="mechtex">
    <w:name w:val="mechtex"/>
    <w:basedOn w:val="Normal"/>
    <w:link w:val="mechtexChar"/>
    <w:rsid w:val="00100DA6"/>
    <w:pPr>
      <w:spacing w:after="0"/>
      <w:ind w:firstLine="0"/>
      <w:jc w:val="center"/>
    </w:pPr>
    <w:rPr>
      <w:rFonts w:ascii="Arial Armenian" w:eastAsia="Times New Roman" w:hAnsi="Arial Armenian"/>
    </w:rPr>
  </w:style>
  <w:style w:type="character" w:customStyle="1" w:styleId="normChar">
    <w:name w:val="norm Char"/>
    <w:basedOn w:val="DefaultParagraphFont"/>
    <w:link w:val="norm"/>
    <w:locked/>
    <w:rsid w:val="00100DA6"/>
    <w:rPr>
      <w:rFonts w:ascii="Arial Armenian" w:eastAsia="Times New Roman" w:hAnsi="Arial Armenian"/>
      <w:lang w:eastAsia="ru-RU"/>
    </w:rPr>
  </w:style>
  <w:style w:type="paragraph" w:customStyle="1" w:styleId="norm">
    <w:name w:val="norm"/>
    <w:basedOn w:val="Normal"/>
    <w:link w:val="normChar"/>
    <w:rsid w:val="00100DA6"/>
    <w:pPr>
      <w:spacing w:after="0" w:line="480" w:lineRule="auto"/>
      <w:ind w:firstLine="709"/>
    </w:pPr>
    <w:rPr>
      <w:rFonts w:ascii="Arial Armenian" w:eastAsia="Times New Roman" w:hAnsi="Arial Armenian"/>
      <w:lang w:eastAsia="ru-RU"/>
    </w:rPr>
  </w:style>
</w:styles>
</file>

<file path=word/webSettings.xml><?xml version="1.0" encoding="utf-8"?>
<w:webSettings xmlns:r="http://schemas.openxmlformats.org/officeDocument/2006/relationships" xmlns:w="http://schemas.openxmlformats.org/wordprocessingml/2006/main">
  <w:divs>
    <w:div w:id="667831948">
      <w:bodyDiv w:val="1"/>
      <w:marLeft w:val="0"/>
      <w:marRight w:val="0"/>
      <w:marTop w:val="0"/>
      <w:marBottom w:val="0"/>
      <w:divBdr>
        <w:top w:val="none" w:sz="0" w:space="0" w:color="auto"/>
        <w:left w:val="none" w:sz="0" w:space="0" w:color="auto"/>
        <w:bottom w:val="none" w:sz="0" w:space="0" w:color="auto"/>
        <w:right w:val="none" w:sz="0" w:space="0" w:color="auto"/>
      </w:divBdr>
    </w:div>
    <w:div w:id="1893349428">
      <w:bodyDiv w:val="1"/>
      <w:marLeft w:val="0"/>
      <w:marRight w:val="0"/>
      <w:marTop w:val="0"/>
      <w:marBottom w:val="0"/>
      <w:divBdr>
        <w:top w:val="none" w:sz="0" w:space="0" w:color="auto"/>
        <w:left w:val="none" w:sz="0" w:space="0" w:color="auto"/>
        <w:bottom w:val="none" w:sz="0" w:space="0" w:color="auto"/>
        <w:right w:val="none" w:sz="0" w:space="0" w:color="auto"/>
      </w:divBdr>
      <w:divsChild>
        <w:div w:id="59905946">
          <w:marLeft w:val="0"/>
          <w:marRight w:val="0"/>
          <w:marTop w:val="0"/>
          <w:marBottom w:val="0"/>
          <w:divBdr>
            <w:top w:val="none" w:sz="0" w:space="0" w:color="auto"/>
            <w:left w:val="none" w:sz="0" w:space="0" w:color="auto"/>
            <w:bottom w:val="none" w:sz="0" w:space="0" w:color="auto"/>
            <w:right w:val="none" w:sz="0" w:space="0" w:color="auto"/>
          </w:divBdr>
          <w:divsChild>
            <w:div w:id="192082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7281">
      <w:bodyDiv w:val="1"/>
      <w:marLeft w:val="0"/>
      <w:marRight w:val="0"/>
      <w:marTop w:val="0"/>
      <w:marBottom w:val="0"/>
      <w:divBdr>
        <w:top w:val="none" w:sz="0" w:space="0" w:color="auto"/>
        <w:left w:val="none" w:sz="0" w:space="0" w:color="auto"/>
        <w:bottom w:val="none" w:sz="0" w:space="0" w:color="auto"/>
        <w:right w:val="none" w:sz="0" w:space="0" w:color="auto"/>
      </w:divBdr>
      <w:divsChild>
        <w:div w:id="1787311528">
          <w:marLeft w:val="0"/>
          <w:marRight w:val="0"/>
          <w:marTop w:val="0"/>
          <w:marBottom w:val="0"/>
          <w:divBdr>
            <w:top w:val="none" w:sz="0" w:space="0" w:color="auto"/>
            <w:left w:val="none" w:sz="0" w:space="0" w:color="auto"/>
            <w:bottom w:val="none" w:sz="0" w:space="0" w:color="auto"/>
            <w:right w:val="none" w:sz="0" w:space="0" w:color="auto"/>
          </w:divBdr>
          <w:divsChild>
            <w:div w:id="199086486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8</Pages>
  <Words>1525</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AstghikM</cp:lastModifiedBy>
  <cp:revision>11</cp:revision>
  <dcterms:created xsi:type="dcterms:W3CDTF">2013-08-16T06:02:00Z</dcterms:created>
  <dcterms:modified xsi:type="dcterms:W3CDTF">2013-08-26T05:50:00Z</dcterms:modified>
</cp:coreProperties>
</file>