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D7" w:rsidRPr="00371D09" w:rsidRDefault="00616DD7" w:rsidP="00616DD7">
      <w:pPr>
        <w:pStyle w:val="mechtex"/>
        <w:jc w:val="right"/>
        <w:rPr>
          <w:rFonts w:ascii="GHEA Mariam" w:hAnsi="GHEA Mariam"/>
          <w:u w:val="single"/>
        </w:rPr>
      </w:pPr>
      <w:r w:rsidRPr="00371D09">
        <w:rPr>
          <w:rFonts w:ascii="GHEA Mariam" w:hAnsi="GHEA Mariam"/>
          <w:u w:val="single"/>
        </w:rPr>
        <w:t>ՆԱԽԱԳԻԾ</w:t>
      </w:r>
    </w:p>
    <w:p w:rsidR="00616DD7" w:rsidRDefault="00616DD7" w:rsidP="00616DD7">
      <w:pPr>
        <w:pStyle w:val="mechtex"/>
        <w:rPr>
          <w:rFonts w:ascii="GHEA Mariam" w:hAnsi="GHEA Mariam"/>
        </w:rPr>
      </w:pPr>
    </w:p>
    <w:p w:rsidR="00616DD7" w:rsidRDefault="00616DD7" w:rsidP="00616DD7">
      <w:pPr>
        <w:pStyle w:val="mechtex"/>
        <w:rPr>
          <w:rFonts w:ascii="GHEA Mariam" w:hAnsi="GHEA Mariam"/>
        </w:rPr>
      </w:pPr>
    </w:p>
    <w:p w:rsidR="00616DD7" w:rsidRDefault="00616DD7" w:rsidP="00616DD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16DD7" w:rsidRPr="00554889" w:rsidRDefault="00616DD7" w:rsidP="00616DD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54889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554889">
        <w:rPr>
          <w:rFonts w:ascii="GHEA Grapalat" w:eastAsia="Times New Roman" w:hAnsi="GHEA Grapalat"/>
          <w:b/>
          <w:bCs/>
          <w:lang w:eastAsia="en-GB"/>
        </w:rPr>
        <w:t>Ն</w:t>
      </w:r>
    </w:p>
    <w:p w:rsidR="00616DD7" w:rsidRPr="00554889" w:rsidRDefault="00616DD7" w:rsidP="00616DD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54889">
        <w:rPr>
          <w:rFonts w:ascii="Courier New" w:eastAsia="Times New Roman" w:hAnsi="Courier New" w:cs="Courier New"/>
          <w:lang w:eastAsia="en-GB"/>
        </w:rPr>
        <w:t> </w:t>
      </w:r>
      <w:r w:rsidRPr="00554889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616DD7" w:rsidRDefault="00616DD7" w:rsidP="00616DD7">
      <w:pPr>
        <w:pStyle w:val="mechtex"/>
        <w:rPr>
          <w:rFonts w:ascii="GHEA Mariam" w:hAnsi="GHEA Mariam"/>
        </w:rPr>
      </w:pPr>
    </w:p>
    <w:p w:rsidR="00616DD7" w:rsidRDefault="00616DD7" w:rsidP="00616DD7">
      <w:pPr>
        <w:pStyle w:val="mechtex"/>
        <w:rPr>
          <w:rFonts w:ascii="GHEA Mariam" w:hAnsi="GHEA Mariam"/>
        </w:rPr>
      </w:pPr>
    </w:p>
    <w:p w:rsidR="00616DD7" w:rsidRDefault="00616DD7" w:rsidP="00616DD7">
      <w:pPr>
        <w:jc w:val="center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_ </w:t>
      </w:r>
      <w:proofErr w:type="spellStart"/>
      <w:proofErr w:type="gramStart"/>
      <w:r>
        <w:rPr>
          <w:rFonts w:ascii="GHEA Mariam" w:hAnsi="GHEA Mariam" w:cs="Sylfaen"/>
        </w:rPr>
        <w:t>հունիսի</w:t>
      </w:r>
      <w:proofErr w:type="spellEnd"/>
      <w:r>
        <w:rPr>
          <w:rFonts w:ascii="GHEA Mariam" w:hAnsi="GHEA Mariam"/>
        </w:rPr>
        <w:t xml:space="preserve">  2018</w:t>
      </w:r>
      <w:proofErr w:type="gramEnd"/>
      <w:r>
        <w:rPr>
          <w:rFonts w:ascii="GHEA Mariam" w:hAnsi="GHEA Mariam"/>
        </w:rPr>
        <w:t xml:space="preserve">  </w:t>
      </w:r>
      <w:proofErr w:type="spellStart"/>
      <w:r>
        <w:rPr>
          <w:rFonts w:ascii="GHEA Mariam" w:hAnsi="GHEA Mariam"/>
        </w:rPr>
        <w:t>թվականի</w:t>
      </w:r>
      <w:proofErr w:type="spellEnd"/>
      <w:r>
        <w:rPr>
          <w:rFonts w:ascii="GHEA Mariam" w:hAnsi="GHEA Mariam"/>
        </w:rPr>
        <w:t xml:space="preserve">  N             - Լ</w:t>
      </w:r>
    </w:p>
    <w:p w:rsidR="00616DD7" w:rsidRDefault="00616DD7" w:rsidP="00616DD7">
      <w:pPr>
        <w:pStyle w:val="mechtex"/>
        <w:rPr>
          <w:szCs w:val="20"/>
        </w:rPr>
      </w:pPr>
    </w:p>
    <w:p w:rsidR="00616DD7" w:rsidRDefault="00616DD7" w:rsidP="00616DD7">
      <w:pPr>
        <w:pStyle w:val="mechtex"/>
      </w:pPr>
    </w:p>
    <w:p w:rsidR="00616DD7" w:rsidRPr="0094067D" w:rsidRDefault="00616DD7" w:rsidP="00616DD7">
      <w:pPr>
        <w:spacing w:before="100" w:beforeAutospacing="1" w:after="100" w:afterAutospacing="1"/>
        <w:ind w:left="1134" w:right="1111" w:firstLine="0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616DD7">
        <w:rPr>
          <w:rFonts w:ascii="GHEA Grapalat" w:hAnsi="GHEA Grapalat" w:cs="Sylfaen"/>
          <w:caps/>
          <w:spacing w:val="10"/>
          <w:lang w:val="af-ZA"/>
        </w:rPr>
        <w:t>«Հայաստանի Հանրապետության քաղաքացիական դա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16DD7">
        <w:rPr>
          <w:rFonts w:ascii="GHEA Grapalat" w:hAnsi="GHEA Grapalat" w:cs="Sylfaen"/>
          <w:caps/>
          <w:spacing w:val="10"/>
          <w:lang w:val="af-ZA"/>
        </w:rPr>
        <w:t>տա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16DD7">
        <w:rPr>
          <w:rFonts w:ascii="GHEA Grapalat" w:hAnsi="GHEA Grapalat" w:cs="Sylfaen"/>
          <w:caps/>
          <w:spacing w:val="10"/>
          <w:lang w:val="af-ZA"/>
        </w:rPr>
        <w:t>վա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16DD7">
        <w:rPr>
          <w:rFonts w:ascii="GHEA Grapalat" w:hAnsi="GHEA Grapalat" w:cs="Sylfaen"/>
          <w:caps/>
          <w:spacing w:val="10"/>
          <w:lang w:val="af-ZA"/>
        </w:rPr>
        <w:t>րության օրենսգրքում լրացում կատարելու մա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16DD7">
        <w:rPr>
          <w:rFonts w:ascii="GHEA Grapalat" w:hAnsi="GHEA Grapalat" w:cs="Sylfaen"/>
          <w:caps/>
          <w:spacing w:val="10"/>
          <w:lang w:val="af-ZA"/>
        </w:rPr>
        <w:t>սին</w:t>
      </w:r>
      <w:r>
        <w:rPr>
          <w:rFonts w:ascii="GHEA Grapalat" w:hAnsi="GHEA Grapalat" w:cs="Sylfaen"/>
          <w:caps/>
          <w:spacing w:val="10"/>
          <w:lang w:val="af-ZA"/>
        </w:rPr>
        <w:t>»</w:t>
      </w:r>
      <w:r w:rsidRPr="00616DD7">
        <w:rPr>
          <w:rFonts w:ascii="GHEA Grapalat" w:hAnsi="GHEA Grapalat" w:cs="Sylfaen"/>
          <w:caps/>
          <w:spacing w:val="10"/>
          <w:lang w:val="af-ZA"/>
        </w:rPr>
        <w:t xml:space="preserve"> Հայաստանի Հանրապետության օրենքի նախագծի</w:t>
      </w:r>
      <w:r w:rsidRPr="005B7B26">
        <w:rPr>
          <w:rFonts w:ascii="GHEA Grapalat" w:hAnsi="GHEA Grapalat" w:cs="Sylfaen"/>
          <w:spacing w:val="10"/>
          <w:lang w:val="af-ZA"/>
        </w:rPr>
        <w:t xml:space="preserve"> </w:t>
      </w:r>
      <w:r w:rsidRPr="00B065FA">
        <w:rPr>
          <w:rFonts w:ascii="GHEA Grapalat" w:hAnsi="GHEA Grapalat" w:cs="Tahoma"/>
          <w:caps/>
          <w:spacing w:val="-4"/>
          <w:lang w:val="af-ZA"/>
        </w:rPr>
        <w:t>վե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 w:rsidRPr="00B065FA">
        <w:rPr>
          <w:rFonts w:ascii="GHEA Grapalat" w:hAnsi="GHEA Grapalat" w:cs="Tahoma"/>
          <w:caps/>
          <w:spacing w:val="-4"/>
          <w:lang w:val="af-ZA"/>
        </w:rPr>
        <w:t>րա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B065FA">
        <w:rPr>
          <w:rFonts w:ascii="GHEA Grapalat" w:hAnsi="GHEA Grapalat" w:cs="Tahoma"/>
          <w:caps/>
          <w:spacing w:val="-4"/>
          <w:lang w:val="af-ZA"/>
        </w:rPr>
        <w:softHyphen/>
        <w:t xml:space="preserve">թյան </w:t>
      </w:r>
      <w:r w:rsidRPr="0094067D">
        <w:rPr>
          <w:rFonts w:ascii="GHEA Grapalat" w:hAnsi="GHEA Grapalat" w:cs="Tahoma"/>
          <w:caps/>
          <w:spacing w:val="-4"/>
          <w:lang w:val="af-ZA"/>
        </w:rPr>
        <w:t>կառա</w:t>
      </w:r>
      <w:r w:rsidRPr="0094067D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94067D">
        <w:rPr>
          <w:rFonts w:ascii="GHEA Grapalat" w:hAnsi="GHEA Grapalat" w:cs="Tahoma"/>
          <w:caps/>
          <w:spacing w:val="-4"/>
          <w:lang w:val="af-ZA"/>
        </w:rPr>
        <w:softHyphen/>
      </w:r>
      <w:r w:rsidRPr="0094067D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94067D">
        <w:rPr>
          <w:rFonts w:ascii="GHEA Grapalat" w:hAnsi="GHEA Grapalat" w:cs="Tahoma"/>
          <w:caps/>
          <w:spacing w:val="-4"/>
          <w:lang w:val="af-ZA"/>
        </w:rPr>
        <w:softHyphen/>
      </w:r>
      <w:r w:rsidRPr="0094067D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94067D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94067D">
        <w:rPr>
          <w:rFonts w:ascii="GHEA Grapalat" w:hAnsi="GHEA Grapalat" w:cs="Tahoma"/>
          <w:caps/>
          <w:spacing w:val="-4"/>
          <w:lang w:val="af-ZA"/>
        </w:rPr>
        <w:softHyphen/>
      </w:r>
      <w:r w:rsidRPr="0094067D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94067D">
        <w:rPr>
          <w:rFonts w:ascii="GHEA Grapalat" w:hAnsi="GHEA Grapalat" w:cs="Tahoma"/>
          <w:caps/>
          <w:spacing w:val="-4"/>
          <w:lang w:val="af-ZA"/>
        </w:rPr>
        <w:softHyphen/>
        <w:t>թյան նախագծի մասին</w:t>
      </w:r>
    </w:p>
    <w:p w:rsidR="00616DD7" w:rsidRPr="0094067D" w:rsidRDefault="00616DD7" w:rsidP="00616DD7">
      <w:pPr>
        <w:pStyle w:val="mechtex"/>
        <w:rPr>
          <w:rFonts w:ascii="GHEA Grapalat" w:hAnsi="GHEA Grapalat"/>
          <w:caps/>
        </w:rPr>
      </w:pPr>
      <w:r w:rsidRPr="0094067D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616DD7" w:rsidRPr="0094067D" w:rsidRDefault="00616DD7" w:rsidP="00616DD7">
      <w:pPr>
        <w:pStyle w:val="mechtex"/>
        <w:rPr>
          <w:rFonts w:ascii="GHEA Grapalat" w:hAnsi="GHEA Grapalat"/>
        </w:rPr>
      </w:pPr>
    </w:p>
    <w:p w:rsidR="00616DD7" w:rsidRPr="0094067D" w:rsidRDefault="00616DD7" w:rsidP="00616DD7">
      <w:pPr>
        <w:pStyle w:val="mechtex"/>
        <w:rPr>
          <w:rFonts w:ascii="GHEA Grapalat" w:hAnsi="GHEA Grapalat"/>
        </w:rPr>
      </w:pPr>
    </w:p>
    <w:p w:rsidR="00616DD7" w:rsidRPr="0094067D" w:rsidRDefault="00616DD7" w:rsidP="00616DD7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proofErr w:type="spellStart"/>
      <w:proofErr w:type="gramStart"/>
      <w:r w:rsidRPr="0094067D">
        <w:rPr>
          <w:rFonts w:ascii="GHEA Grapalat" w:hAnsi="GHEA Grapalat" w:cs="Tahoma"/>
          <w:szCs w:val="22"/>
        </w:rPr>
        <w:t>Հիմք</w:t>
      </w:r>
      <w:proofErr w:type="spellEnd"/>
      <w:r w:rsidRPr="0094067D">
        <w:rPr>
          <w:rFonts w:ascii="GHEA Grapalat" w:hAnsi="GHEA Grapalat"/>
          <w:szCs w:val="22"/>
        </w:rPr>
        <w:t xml:space="preserve"> </w:t>
      </w:r>
      <w:proofErr w:type="spellStart"/>
      <w:r w:rsidRPr="0094067D">
        <w:rPr>
          <w:rFonts w:ascii="GHEA Grapalat" w:hAnsi="GHEA Grapalat" w:cs="Tahoma"/>
          <w:szCs w:val="22"/>
        </w:rPr>
        <w:t>ընդունելով</w:t>
      </w:r>
      <w:proofErr w:type="spellEnd"/>
      <w:r w:rsidRPr="0094067D">
        <w:rPr>
          <w:rFonts w:ascii="GHEA Grapalat" w:hAnsi="GHEA Grapalat"/>
          <w:szCs w:val="22"/>
        </w:rPr>
        <w:t xml:space="preserve"> </w:t>
      </w:r>
      <w:r w:rsidRPr="0094067D">
        <w:rPr>
          <w:rFonts w:ascii="GHEA Grapalat" w:hAnsi="GHEA Grapalat"/>
          <w:szCs w:val="22"/>
          <w:lang w:val="af-ZA"/>
        </w:rPr>
        <w:t>«</w:t>
      </w:r>
      <w:r w:rsidRPr="0094067D">
        <w:rPr>
          <w:rFonts w:ascii="GHEA Grapalat" w:hAnsi="GHEA Grapalat" w:cs="Tahoma"/>
          <w:szCs w:val="22"/>
          <w:lang w:val="af-ZA"/>
        </w:rPr>
        <w:t>Ազգային</w:t>
      </w:r>
      <w:r w:rsidRPr="0094067D">
        <w:rPr>
          <w:rFonts w:ascii="GHEA Grapalat" w:hAnsi="GHEA Grapalat"/>
          <w:szCs w:val="22"/>
          <w:lang w:val="af-ZA"/>
        </w:rPr>
        <w:t xml:space="preserve"> </w:t>
      </w:r>
      <w:r w:rsidRPr="0094067D">
        <w:rPr>
          <w:rFonts w:ascii="GHEA Grapalat" w:hAnsi="GHEA Grapalat" w:cs="Tahoma"/>
          <w:szCs w:val="22"/>
          <w:lang w:val="af-ZA"/>
        </w:rPr>
        <w:t>ժողովի</w:t>
      </w:r>
      <w:r w:rsidRPr="0094067D">
        <w:rPr>
          <w:rFonts w:ascii="GHEA Grapalat" w:hAnsi="GHEA Grapalat"/>
          <w:szCs w:val="22"/>
          <w:lang w:val="af-ZA"/>
        </w:rPr>
        <w:t xml:space="preserve"> </w:t>
      </w:r>
      <w:r w:rsidRPr="0094067D">
        <w:rPr>
          <w:rFonts w:ascii="GHEA Grapalat" w:hAnsi="GHEA Grapalat" w:cs="Tahoma"/>
          <w:szCs w:val="22"/>
          <w:lang w:val="af-ZA"/>
        </w:rPr>
        <w:t>կանոնակարգ</w:t>
      </w:r>
      <w:r w:rsidRPr="0094067D">
        <w:rPr>
          <w:rFonts w:ascii="GHEA Grapalat" w:hAnsi="GHEA Grapalat"/>
          <w:szCs w:val="22"/>
          <w:lang w:val="af-ZA"/>
        </w:rPr>
        <w:t xml:space="preserve">» </w:t>
      </w:r>
      <w:r w:rsidRPr="0094067D">
        <w:rPr>
          <w:rFonts w:ascii="GHEA Grapalat" w:hAnsi="GHEA Grapalat" w:cs="Tahoma"/>
          <w:szCs w:val="22"/>
          <w:lang w:val="af-ZA"/>
        </w:rPr>
        <w:t>սահ</w:t>
      </w:r>
      <w:r w:rsidRPr="0094067D">
        <w:rPr>
          <w:rFonts w:ascii="GHEA Grapalat" w:hAnsi="GHEA Grapalat" w:cs="Tahoma"/>
          <w:szCs w:val="22"/>
          <w:lang w:val="af-ZA"/>
        </w:rPr>
        <w:softHyphen/>
        <w:t>մանա</w:t>
      </w:r>
      <w:r w:rsidRPr="0094067D">
        <w:rPr>
          <w:rFonts w:ascii="GHEA Grapalat" w:hAnsi="GHEA Grapalat"/>
          <w:szCs w:val="22"/>
          <w:lang w:val="af-ZA"/>
        </w:rPr>
        <w:softHyphen/>
      </w:r>
      <w:r w:rsidRPr="0094067D">
        <w:rPr>
          <w:rFonts w:ascii="GHEA Grapalat" w:hAnsi="GHEA Grapalat" w:cs="Tahoma"/>
          <w:szCs w:val="22"/>
          <w:lang w:val="af-ZA"/>
        </w:rPr>
        <w:t>դրա</w:t>
      </w:r>
      <w:r w:rsidRPr="0094067D">
        <w:rPr>
          <w:rFonts w:ascii="GHEA Grapalat" w:hAnsi="GHEA Grapalat"/>
          <w:szCs w:val="22"/>
          <w:lang w:val="af-ZA"/>
        </w:rPr>
        <w:softHyphen/>
      </w:r>
      <w:r w:rsidRPr="0094067D">
        <w:rPr>
          <w:rFonts w:ascii="GHEA Grapalat" w:hAnsi="GHEA Grapalat" w:cs="Tahoma"/>
          <w:szCs w:val="22"/>
          <w:lang w:val="af-ZA"/>
        </w:rPr>
        <w:t>կան</w:t>
      </w:r>
      <w:r w:rsidRPr="0094067D">
        <w:rPr>
          <w:rFonts w:ascii="GHEA Grapalat" w:hAnsi="GHEA Grapalat"/>
          <w:szCs w:val="22"/>
          <w:lang w:val="af-ZA"/>
        </w:rPr>
        <w:t xml:space="preserve"> </w:t>
      </w:r>
      <w:r w:rsidRPr="0094067D">
        <w:rPr>
          <w:rFonts w:ascii="GHEA Grapalat" w:hAnsi="GHEA Grapalat" w:cs="Tahoma"/>
          <w:szCs w:val="22"/>
          <w:lang w:val="af-ZA"/>
        </w:rPr>
        <w:t>օրենքի</w:t>
      </w:r>
      <w:r w:rsidRPr="0094067D">
        <w:rPr>
          <w:rFonts w:ascii="GHEA Grapalat" w:hAnsi="GHEA Grapalat"/>
          <w:szCs w:val="22"/>
          <w:lang w:val="af-ZA"/>
        </w:rPr>
        <w:t xml:space="preserve"> 77-</w:t>
      </w:r>
      <w:r w:rsidRPr="0094067D">
        <w:rPr>
          <w:rFonts w:ascii="GHEA Grapalat" w:hAnsi="GHEA Grapalat" w:cs="Tahoma"/>
          <w:szCs w:val="22"/>
          <w:lang w:val="af-ZA"/>
        </w:rPr>
        <w:t>րդ</w:t>
      </w:r>
      <w:r w:rsidRPr="0094067D">
        <w:rPr>
          <w:rFonts w:ascii="GHEA Grapalat" w:hAnsi="GHEA Grapalat"/>
          <w:szCs w:val="22"/>
          <w:lang w:val="af-ZA"/>
        </w:rPr>
        <w:t xml:space="preserve"> </w:t>
      </w:r>
      <w:r w:rsidRPr="0094067D">
        <w:rPr>
          <w:rFonts w:ascii="GHEA Grapalat" w:hAnsi="GHEA Grapalat" w:cs="Tahoma"/>
          <w:szCs w:val="22"/>
          <w:lang w:val="af-ZA"/>
        </w:rPr>
        <w:t>հոդվածի</w:t>
      </w:r>
      <w:r w:rsidRPr="0094067D">
        <w:rPr>
          <w:rFonts w:ascii="GHEA Grapalat" w:hAnsi="GHEA Grapalat"/>
          <w:szCs w:val="22"/>
          <w:lang w:val="af-ZA"/>
        </w:rPr>
        <w:t xml:space="preserve"> 1-</w:t>
      </w:r>
      <w:r w:rsidRPr="0094067D">
        <w:rPr>
          <w:rFonts w:ascii="GHEA Grapalat" w:hAnsi="GHEA Grapalat" w:cs="Tahoma"/>
          <w:szCs w:val="22"/>
          <w:lang w:val="af-ZA"/>
        </w:rPr>
        <w:t>ին</w:t>
      </w:r>
      <w:r w:rsidRPr="0094067D">
        <w:rPr>
          <w:rFonts w:ascii="GHEA Grapalat" w:hAnsi="GHEA Grapalat"/>
          <w:szCs w:val="22"/>
          <w:lang w:val="af-ZA"/>
        </w:rPr>
        <w:t xml:space="preserve"> </w:t>
      </w:r>
      <w:r w:rsidRPr="0094067D">
        <w:rPr>
          <w:rFonts w:ascii="GHEA Grapalat" w:hAnsi="GHEA Grapalat" w:cs="Tahoma"/>
          <w:szCs w:val="22"/>
          <w:lang w:val="af-ZA"/>
        </w:rPr>
        <w:t>մասը՝</w:t>
      </w:r>
      <w:r w:rsidRPr="0094067D">
        <w:rPr>
          <w:rFonts w:ascii="GHEA Grapalat" w:hAnsi="GHEA Grapalat"/>
          <w:szCs w:val="22"/>
          <w:lang w:val="af-ZA"/>
        </w:rPr>
        <w:t xml:space="preserve"> </w:t>
      </w:r>
      <w:r w:rsidRPr="0094067D">
        <w:rPr>
          <w:rFonts w:ascii="GHEA Grapalat" w:hAnsi="GHEA Grapalat" w:cs="Sylfaen"/>
          <w:szCs w:val="22"/>
          <w:lang w:val="af-ZA"/>
        </w:rPr>
        <w:t>Հայաստանի</w:t>
      </w:r>
      <w:r w:rsidRPr="0094067D">
        <w:rPr>
          <w:rFonts w:ascii="GHEA Grapalat" w:hAnsi="GHEA Grapalat" w:cs="Arial Armenian"/>
          <w:szCs w:val="22"/>
          <w:lang w:val="af-ZA"/>
        </w:rPr>
        <w:t xml:space="preserve"> </w:t>
      </w:r>
      <w:r w:rsidRPr="0094067D">
        <w:rPr>
          <w:rFonts w:ascii="GHEA Grapalat" w:hAnsi="GHEA Grapalat" w:cs="Sylfaen"/>
          <w:szCs w:val="22"/>
          <w:lang w:val="af-ZA"/>
        </w:rPr>
        <w:t>Հանրա</w:t>
      </w:r>
      <w:r w:rsidRPr="0094067D">
        <w:rPr>
          <w:rFonts w:ascii="GHEA Grapalat" w:hAnsi="GHEA Grapalat" w:cs="Sylfaen"/>
          <w:szCs w:val="22"/>
          <w:lang w:val="af-ZA"/>
        </w:rPr>
        <w:softHyphen/>
        <w:t>պե</w:t>
      </w:r>
      <w:r w:rsidRPr="0094067D">
        <w:rPr>
          <w:rFonts w:ascii="GHEA Grapalat" w:hAnsi="GHEA Grapalat" w:cs="Sylfaen"/>
          <w:szCs w:val="22"/>
          <w:lang w:val="af-ZA"/>
        </w:rPr>
        <w:softHyphen/>
        <w:t>տու</w:t>
      </w:r>
      <w:r w:rsidRPr="0094067D">
        <w:rPr>
          <w:rFonts w:ascii="GHEA Grapalat" w:hAnsi="GHEA Grapalat" w:cs="Sylfaen"/>
          <w:szCs w:val="22"/>
          <w:lang w:val="af-ZA"/>
        </w:rPr>
        <w:softHyphen/>
        <w:t>թյան</w:t>
      </w:r>
      <w:r w:rsidRPr="0094067D">
        <w:rPr>
          <w:rFonts w:ascii="GHEA Grapalat" w:hAnsi="GHEA Grapalat" w:cs="Arial Armenian"/>
          <w:szCs w:val="22"/>
          <w:lang w:val="af-ZA"/>
        </w:rPr>
        <w:t xml:space="preserve"> </w:t>
      </w:r>
      <w:r w:rsidRPr="0094067D">
        <w:rPr>
          <w:rFonts w:ascii="GHEA Grapalat" w:hAnsi="GHEA Grapalat" w:cs="Sylfaen"/>
          <w:szCs w:val="22"/>
          <w:lang w:val="af-ZA"/>
        </w:rPr>
        <w:t>կառա</w:t>
      </w:r>
      <w:r w:rsidRPr="0094067D">
        <w:rPr>
          <w:rFonts w:ascii="GHEA Grapalat" w:hAnsi="GHEA Grapalat" w:cs="Sylfaen"/>
          <w:szCs w:val="22"/>
          <w:lang w:val="af-ZA"/>
        </w:rPr>
        <w:softHyphen/>
        <w:t>վա</w:t>
      </w:r>
      <w:r w:rsidRPr="0094067D">
        <w:rPr>
          <w:rFonts w:ascii="GHEA Grapalat" w:hAnsi="GHEA Grapalat" w:cs="Sylfaen"/>
          <w:szCs w:val="22"/>
          <w:lang w:val="af-ZA"/>
        </w:rPr>
        <w:softHyphen/>
        <w:t>րությունը</w:t>
      </w:r>
      <w:r w:rsidRPr="0094067D">
        <w:rPr>
          <w:rFonts w:ascii="GHEA Grapalat" w:hAnsi="GHEA Grapalat" w:cs="Arial Armenian"/>
          <w:szCs w:val="22"/>
          <w:lang w:val="af-ZA"/>
        </w:rPr>
        <w:t xml:space="preserve">    </w:t>
      </w:r>
      <w:r w:rsidRPr="0094067D">
        <w:rPr>
          <w:rFonts w:ascii="GHEA Grapalat" w:hAnsi="GHEA Grapalat" w:cs="Sylfaen"/>
          <w:szCs w:val="22"/>
          <w:lang w:val="af-ZA"/>
        </w:rPr>
        <w:t>ո</w:t>
      </w:r>
      <w:r w:rsidRPr="0094067D">
        <w:rPr>
          <w:rFonts w:ascii="GHEA Grapalat" w:hAnsi="GHEA Grapalat" w:cs="Arial Armenian"/>
          <w:szCs w:val="22"/>
          <w:lang w:val="af-ZA"/>
        </w:rPr>
        <w:t xml:space="preserve"> </w:t>
      </w:r>
      <w:r w:rsidRPr="0094067D">
        <w:rPr>
          <w:rFonts w:ascii="GHEA Grapalat" w:hAnsi="GHEA Grapalat" w:cs="Sylfaen"/>
          <w:szCs w:val="22"/>
          <w:lang w:val="af-ZA"/>
        </w:rPr>
        <w:t>ր</w:t>
      </w:r>
      <w:r w:rsidRPr="0094067D">
        <w:rPr>
          <w:rFonts w:ascii="GHEA Grapalat" w:hAnsi="GHEA Grapalat" w:cs="Arial Armenian"/>
          <w:szCs w:val="22"/>
          <w:lang w:val="af-ZA"/>
        </w:rPr>
        <w:t xml:space="preserve"> </w:t>
      </w:r>
      <w:r w:rsidRPr="0094067D">
        <w:rPr>
          <w:rFonts w:ascii="GHEA Grapalat" w:hAnsi="GHEA Grapalat" w:cs="Sylfaen"/>
          <w:szCs w:val="22"/>
          <w:lang w:val="af-ZA"/>
        </w:rPr>
        <w:t>ո</w:t>
      </w:r>
      <w:r w:rsidRPr="0094067D">
        <w:rPr>
          <w:rFonts w:ascii="GHEA Grapalat" w:hAnsi="GHEA Grapalat" w:cs="Arial Armenian"/>
          <w:szCs w:val="22"/>
          <w:lang w:val="af-ZA"/>
        </w:rPr>
        <w:t xml:space="preserve"> </w:t>
      </w:r>
      <w:r w:rsidRPr="0094067D">
        <w:rPr>
          <w:rFonts w:ascii="GHEA Grapalat" w:hAnsi="GHEA Grapalat" w:cs="Sylfaen"/>
          <w:szCs w:val="22"/>
          <w:lang w:val="af-ZA"/>
        </w:rPr>
        <w:t>շ</w:t>
      </w:r>
      <w:r w:rsidRPr="0094067D">
        <w:rPr>
          <w:rFonts w:ascii="GHEA Grapalat" w:hAnsi="GHEA Grapalat" w:cs="Arial Armenian"/>
          <w:szCs w:val="22"/>
          <w:lang w:val="af-ZA"/>
        </w:rPr>
        <w:t xml:space="preserve"> </w:t>
      </w:r>
      <w:r w:rsidRPr="0094067D">
        <w:rPr>
          <w:rFonts w:ascii="GHEA Grapalat" w:hAnsi="GHEA Grapalat" w:cs="Sylfaen"/>
          <w:szCs w:val="22"/>
          <w:lang w:val="af-ZA"/>
        </w:rPr>
        <w:t>ու</w:t>
      </w:r>
      <w:r w:rsidRPr="0094067D">
        <w:rPr>
          <w:rFonts w:ascii="GHEA Grapalat" w:hAnsi="GHEA Grapalat" w:cs="Arial Armenian"/>
          <w:szCs w:val="22"/>
          <w:lang w:val="af-ZA"/>
        </w:rPr>
        <w:t xml:space="preserve"> </w:t>
      </w:r>
      <w:r w:rsidRPr="0094067D">
        <w:rPr>
          <w:rFonts w:ascii="GHEA Grapalat" w:hAnsi="GHEA Grapalat" w:cs="Sylfaen"/>
          <w:szCs w:val="22"/>
          <w:lang w:val="af-ZA"/>
        </w:rPr>
        <w:t>մ</w:t>
      </w:r>
      <w:r w:rsidRPr="0094067D">
        <w:rPr>
          <w:rFonts w:ascii="GHEA Grapalat" w:hAnsi="GHEA Grapalat" w:cs="Arial Armenian"/>
          <w:szCs w:val="22"/>
          <w:lang w:val="af-ZA"/>
        </w:rPr>
        <w:t xml:space="preserve">     </w:t>
      </w:r>
      <w:r w:rsidRPr="0094067D">
        <w:rPr>
          <w:rFonts w:ascii="GHEA Grapalat" w:hAnsi="GHEA Grapalat" w:cs="Sylfaen"/>
          <w:szCs w:val="22"/>
          <w:lang w:val="af-ZA"/>
        </w:rPr>
        <w:t>է</w:t>
      </w:r>
      <w:r w:rsidRPr="0094067D">
        <w:rPr>
          <w:rFonts w:ascii="GHEA Grapalat" w:hAnsi="GHEA Grapalat" w:cs="Arial Armenian"/>
          <w:szCs w:val="22"/>
          <w:lang w:val="af-ZA"/>
        </w:rPr>
        <w:t>.</w:t>
      </w:r>
      <w:proofErr w:type="gramEnd"/>
    </w:p>
    <w:p w:rsidR="00616DD7" w:rsidRPr="0094067D" w:rsidRDefault="00616DD7" w:rsidP="00616DD7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/>
          <w:lang w:eastAsia="en-GB"/>
        </w:rPr>
      </w:pPr>
      <w:r w:rsidRPr="0094067D">
        <w:rPr>
          <w:rFonts w:ascii="GHEA Grapalat" w:hAnsi="GHEA Grapalat"/>
          <w:spacing w:val="-8"/>
          <w:lang w:val="af-ZA"/>
        </w:rPr>
        <w:t xml:space="preserve">1. </w:t>
      </w:r>
      <w:proofErr w:type="spellStart"/>
      <w:r w:rsidRPr="0094067D">
        <w:rPr>
          <w:rFonts w:ascii="GHEA Grapalat" w:hAnsi="GHEA Grapalat" w:cs="Tahoma"/>
          <w:spacing w:val="-8"/>
        </w:rPr>
        <w:t>Հավանություն</w:t>
      </w:r>
      <w:proofErr w:type="spellEnd"/>
      <w:r w:rsidRPr="0094067D">
        <w:rPr>
          <w:rFonts w:ascii="GHEA Grapalat" w:hAnsi="GHEA Grapalat"/>
          <w:spacing w:val="-8"/>
        </w:rPr>
        <w:t xml:space="preserve"> </w:t>
      </w:r>
      <w:proofErr w:type="spellStart"/>
      <w:r w:rsidRPr="0094067D">
        <w:rPr>
          <w:rFonts w:ascii="GHEA Grapalat" w:hAnsi="GHEA Grapalat" w:cs="Tahoma"/>
          <w:spacing w:val="-8"/>
        </w:rPr>
        <w:t>տալ</w:t>
      </w:r>
      <w:proofErr w:type="spellEnd"/>
      <w:r w:rsidRPr="0094067D">
        <w:rPr>
          <w:rFonts w:ascii="GHEA Grapalat" w:hAnsi="GHEA Grapalat"/>
          <w:spacing w:val="-8"/>
        </w:rPr>
        <w:t xml:space="preserve"> </w:t>
      </w:r>
      <w:r w:rsidRPr="0094067D">
        <w:rPr>
          <w:rFonts w:ascii="GHEA Grapalat" w:hAnsi="GHEA Grapalat" w:cs="Sylfaen"/>
          <w:spacing w:val="10"/>
          <w:lang w:val="af-ZA"/>
        </w:rPr>
        <w:t>«Հայաստանի Հանրապետության քաղաքացիական դատա</w:t>
      </w:r>
      <w:r w:rsidR="0094067D">
        <w:rPr>
          <w:rFonts w:ascii="GHEA Grapalat" w:hAnsi="GHEA Grapalat" w:cs="Sylfaen"/>
          <w:spacing w:val="10"/>
          <w:lang w:val="af-ZA"/>
        </w:rPr>
        <w:softHyphen/>
      </w:r>
      <w:r w:rsidRPr="0094067D">
        <w:rPr>
          <w:rFonts w:ascii="GHEA Grapalat" w:hAnsi="GHEA Grapalat" w:cs="Sylfaen"/>
          <w:spacing w:val="10"/>
          <w:lang w:val="af-ZA"/>
        </w:rPr>
        <w:t>վա</w:t>
      </w:r>
      <w:r w:rsidR="0094067D">
        <w:rPr>
          <w:rFonts w:ascii="GHEA Grapalat" w:hAnsi="GHEA Grapalat" w:cs="Sylfaen"/>
          <w:spacing w:val="10"/>
          <w:lang w:val="af-ZA"/>
        </w:rPr>
        <w:softHyphen/>
      </w:r>
      <w:r w:rsidRPr="0094067D">
        <w:rPr>
          <w:rFonts w:ascii="GHEA Grapalat" w:hAnsi="GHEA Grapalat" w:cs="Sylfaen"/>
          <w:spacing w:val="10"/>
          <w:lang w:val="af-ZA"/>
        </w:rPr>
        <w:t>րության օրենսգրքում լրացում կատարելու մասին» Հայաստանի Հանրապետու</w:t>
      </w:r>
      <w:r w:rsidR="0094067D">
        <w:rPr>
          <w:rFonts w:ascii="GHEA Grapalat" w:hAnsi="GHEA Grapalat" w:cs="Sylfaen"/>
          <w:spacing w:val="10"/>
          <w:lang w:val="af-ZA"/>
        </w:rPr>
        <w:softHyphen/>
      </w:r>
      <w:r w:rsidRPr="0094067D">
        <w:rPr>
          <w:rFonts w:ascii="GHEA Grapalat" w:hAnsi="GHEA Grapalat" w:cs="Sylfaen"/>
          <w:spacing w:val="10"/>
          <w:lang w:val="af-ZA"/>
        </w:rPr>
        <w:t>թյան օրենքի նախագծի (Պ-327-8.06.2018-ՊԻՄԻ-011/0</w:t>
      </w:r>
      <w:proofErr w:type="gramStart"/>
      <w:r w:rsidRPr="0094067D">
        <w:rPr>
          <w:rFonts w:ascii="GHEA Grapalat" w:hAnsi="GHEA Grapalat" w:cs="Sylfaen"/>
          <w:spacing w:val="10"/>
          <w:lang w:val="af-ZA"/>
        </w:rPr>
        <w:t xml:space="preserve">)  </w:t>
      </w:r>
      <w:proofErr w:type="spellStart"/>
      <w:r w:rsidRPr="0094067D">
        <w:rPr>
          <w:rFonts w:ascii="GHEA Grapalat" w:hAnsi="GHEA Grapalat" w:cs="Tahoma"/>
        </w:rPr>
        <w:t>վերաբերյալ</w:t>
      </w:r>
      <w:proofErr w:type="spellEnd"/>
      <w:proofErr w:type="gramEnd"/>
      <w:r w:rsidRPr="0094067D">
        <w:rPr>
          <w:rFonts w:ascii="GHEA Grapalat" w:hAnsi="GHEA Grapalat"/>
        </w:rPr>
        <w:t xml:space="preserve"> </w:t>
      </w:r>
      <w:proofErr w:type="spellStart"/>
      <w:r w:rsidRPr="0094067D">
        <w:rPr>
          <w:rFonts w:ascii="GHEA Grapalat" w:hAnsi="GHEA Grapalat" w:cs="Tahoma"/>
        </w:rPr>
        <w:t>Հայաս</w:t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 w:cs="Tahoma"/>
        </w:rPr>
        <w:t>տա</w:t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 w:cs="Tahoma"/>
        </w:rPr>
        <w:t>նի</w:t>
      </w:r>
      <w:proofErr w:type="spellEnd"/>
      <w:r w:rsidRPr="0094067D">
        <w:rPr>
          <w:rFonts w:ascii="GHEA Grapalat" w:hAnsi="GHEA Grapalat"/>
        </w:rPr>
        <w:t xml:space="preserve"> </w:t>
      </w:r>
      <w:proofErr w:type="spellStart"/>
      <w:r w:rsidRPr="0094067D">
        <w:rPr>
          <w:rFonts w:ascii="GHEA Grapalat" w:hAnsi="GHEA Grapalat" w:cs="Tahoma"/>
        </w:rPr>
        <w:t>Հան</w:t>
      </w:r>
      <w:r w:rsidR="0094067D">
        <w:rPr>
          <w:rFonts w:ascii="GHEA Grapalat" w:hAnsi="GHEA Grapalat" w:cs="Tahoma"/>
        </w:rPr>
        <w:softHyphen/>
      </w:r>
      <w:r w:rsidRPr="0094067D">
        <w:rPr>
          <w:rFonts w:ascii="GHEA Grapalat" w:hAnsi="GHEA Grapalat" w:cs="Tahoma"/>
        </w:rPr>
        <w:t>րա</w:t>
      </w:r>
      <w:r w:rsidR="0094067D">
        <w:rPr>
          <w:rFonts w:ascii="GHEA Grapalat" w:hAnsi="GHEA Grapalat" w:cs="Tahoma"/>
        </w:rPr>
        <w:softHyphen/>
      </w:r>
      <w:r w:rsidRPr="0094067D">
        <w:rPr>
          <w:rFonts w:ascii="GHEA Grapalat" w:hAnsi="GHEA Grapalat" w:cs="Tahoma"/>
        </w:rPr>
        <w:t>պե</w:t>
      </w:r>
      <w:r w:rsidR="0094067D">
        <w:rPr>
          <w:rFonts w:ascii="GHEA Grapalat" w:hAnsi="GHEA Grapalat" w:cs="Tahoma"/>
        </w:rPr>
        <w:softHyphen/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 w:cs="Tahoma"/>
        </w:rPr>
        <w:t>տու</w:t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 w:cs="Tahoma"/>
        </w:rPr>
        <w:t>թյան</w:t>
      </w:r>
      <w:proofErr w:type="spellEnd"/>
      <w:r w:rsidRPr="0094067D">
        <w:rPr>
          <w:rFonts w:ascii="GHEA Grapalat" w:hAnsi="GHEA Grapalat"/>
        </w:rPr>
        <w:t xml:space="preserve"> </w:t>
      </w:r>
      <w:proofErr w:type="spellStart"/>
      <w:r w:rsidRPr="0094067D">
        <w:rPr>
          <w:rFonts w:ascii="GHEA Grapalat" w:hAnsi="GHEA Grapalat" w:cs="Tahoma"/>
        </w:rPr>
        <w:t>կա</w:t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 w:cs="Tahoma"/>
        </w:rPr>
        <w:t>ռա</w:t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 w:cs="Tahoma"/>
        </w:rPr>
        <w:t>վա</w:t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 w:cs="Tahoma"/>
        </w:rPr>
        <w:t>րու</w:t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 w:cs="Tahoma"/>
        </w:rPr>
        <w:t>թյան</w:t>
      </w:r>
      <w:proofErr w:type="spellEnd"/>
      <w:r w:rsidRPr="0094067D">
        <w:rPr>
          <w:rFonts w:ascii="GHEA Grapalat" w:hAnsi="GHEA Grapalat"/>
        </w:rPr>
        <w:t xml:space="preserve"> </w:t>
      </w:r>
      <w:proofErr w:type="spellStart"/>
      <w:r w:rsidRPr="0094067D">
        <w:rPr>
          <w:rFonts w:ascii="GHEA Grapalat" w:hAnsi="GHEA Grapalat" w:cs="Tahoma"/>
        </w:rPr>
        <w:t>առաջար</w:t>
      </w:r>
      <w:r w:rsidRPr="0094067D">
        <w:rPr>
          <w:rFonts w:ascii="GHEA Grapalat" w:hAnsi="GHEA Grapalat"/>
        </w:rPr>
        <w:softHyphen/>
      </w:r>
      <w:r w:rsidRPr="0094067D">
        <w:rPr>
          <w:rFonts w:ascii="GHEA Grapalat" w:hAnsi="GHEA Grapalat" w:cs="Tahoma"/>
        </w:rPr>
        <w:t>կությանը</w:t>
      </w:r>
      <w:proofErr w:type="spellEnd"/>
      <w:r w:rsidRPr="0094067D">
        <w:rPr>
          <w:rFonts w:ascii="GHEA Grapalat" w:hAnsi="GHEA Grapalat"/>
        </w:rPr>
        <w:t xml:space="preserve">: </w:t>
      </w:r>
    </w:p>
    <w:p w:rsidR="00616DD7" w:rsidRPr="006B6D68" w:rsidRDefault="00616DD7" w:rsidP="00616DD7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94067D">
        <w:rPr>
          <w:rFonts w:ascii="GHEA Grapalat" w:hAnsi="GHEA Grapalat"/>
          <w:szCs w:val="22"/>
        </w:rPr>
        <w:t xml:space="preserve">2. </w:t>
      </w:r>
      <w:proofErr w:type="spellStart"/>
      <w:r w:rsidRPr="0094067D">
        <w:rPr>
          <w:rFonts w:ascii="GHEA Grapalat" w:hAnsi="GHEA Grapalat"/>
          <w:szCs w:val="22"/>
        </w:rPr>
        <w:t>Հայաս</w:t>
      </w:r>
      <w:r w:rsidRPr="0094067D">
        <w:rPr>
          <w:rFonts w:ascii="GHEA Grapalat" w:hAnsi="GHEA Grapalat"/>
          <w:szCs w:val="22"/>
        </w:rPr>
        <w:softHyphen/>
        <w:t>տա</w:t>
      </w:r>
      <w:r w:rsidRPr="0094067D">
        <w:rPr>
          <w:rFonts w:ascii="GHEA Grapalat" w:hAnsi="GHEA Grapalat"/>
          <w:szCs w:val="22"/>
        </w:rPr>
        <w:softHyphen/>
        <w:t>նի</w:t>
      </w:r>
      <w:proofErr w:type="spellEnd"/>
      <w:r w:rsidRPr="0094067D">
        <w:rPr>
          <w:rFonts w:ascii="GHEA Grapalat" w:hAnsi="GHEA Grapalat"/>
          <w:szCs w:val="22"/>
        </w:rPr>
        <w:t xml:space="preserve"> </w:t>
      </w:r>
      <w:proofErr w:type="spellStart"/>
      <w:r w:rsidRPr="0094067D">
        <w:rPr>
          <w:rFonts w:ascii="GHEA Grapalat" w:hAnsi="GHEA Grapalat"/>
          <w:szCs w:val="22"/>
        </w:rPr>
        <w:t>Հանրապե</w:t>
      </w:r>
      <w:r w:rsidRPr="0094067D">
        <w:rPr>
          <w:rFonts w:ascii="GHEA Grapalat" w:hAnsi="GHEA Grapalat"/>
          <w:szCs w:val="22"/>
        </w:rPr>
        <w:softHyphen/>
        <w:t>տու</w:t>
      </w:r>
      <w:r w:rsidRPr="0094067D">
        <w:rPr>
          <w:rFonts w:ascii="GHEA Grapalat" w:hAnsi="GHEA Grapalat"/>
          <w:szCs w:val="22"/>
        </w:rPr>
        <w:softHyphen/>
        <w:t>թյան</w:t>
      </w:r>
      <w:proofErr w:type="spellEnd"/>
      <w:r w:rsidRPr="0094067D">
        <w:rPr>
          <w:rFonts w:ascii="GHEA Grapalat" w:hAnsi="GHEA Grapalat"/>
          <w:szCs w:val="22"/>
        </w:rPr>
        <w:t xml:space="preserve"> </w:t>
      </w:r>
      <w:proofErr w:type="spellStart"/>
      <w:r w:rsidRPr="0094067D">
        <w:rPr>
          <w:rFonts w:ascii="GHEA Grapalat" w:hAnsi="GHEA Grapalat"/>
          <w:szCs w:val="22"/>
        </w:rPr>
        <w:t>կա</w:t>
      </w:r>
      <w:r w:rsidRPr="0094067D">
        <w:rPr>
          <w:rFonts w:ascii="GHEA Grapalat" w:hAnsi="GHEA Grapalat"/>
          <w:szCs w:val="22"/>
        </w:rPr>
        <w:softHyphen/>
      </w:r>
      <w:r w:rsidRPr="0094067D">
        <w:rPr>
          <w:rFonts w:ascii="GHEA Grapalat" w:hAnsi="GHEA Grapalat"/>
          <w:szCs w:val="22"/>
        </w:rPr>
        <w:softHyphen/>
        <w:t>ռա</w:t>
      </w:r>
      <w:r w:rsidRPr="0094067D">
        <w:rPr>
          <w:rFonts w:ascii="GHEA Grapalat" w:hAnsi="GHEA Grapalat"/>
          <w:szCs w:val="22"/>
        </w:rPr>
        <w:softHyphen/>
      </w:r>
      <w:r w:rsidRPr="0094067D">
        <w:rPr>
          <w:rFonts w:ascii="GHEA Grapalat" w:hAnsi="GHEA Grapalat"/>
          <w:szCs w:val="22"/>
        </w:rPr>
        <w:softHyphen/>
        <w:t>վա</w:t>
      </w:r>
      <w:r w:rsidRPr="0094067D">
        <w:rPr>
          <w:rFonts w:ascii="GHEA Grapalat" w:hAnsi="GHEA Grapalat"/>
          <w:szCs w:val="22"/>
        </w:rPr>
        <w:softHyphen/>
        <w:t>րու</w:t>
      </w:r>
      <w:r w:rsidRPr="0094067D">
        <w:rPr>
          <w:rFonts w:ascii="GHEA Grapalat" w:hAnsi="GHEA Grapalat"/>
          <w:szCs w:val="22"/>
        </w:rPr>
        <w:softHyphen/>
        <w:t>թյան</w:t>
      </w:r>
      <w:proofErr w:type="spellEnd"/>
      <w:r w:rsidRPr="0094067D">
        <w:rPr>
          <w:rFonts w:ascii="GHEA Grapalat" w:hAnsi="GHEA Grapalat"/>
          <w:szCs w:val="22"/>
        </w:rPr>
        <w:t xml:space="preserve"> </w:t>
      </w:r>
      <w:proofErr w:type="spellStart"/>
      <w:r w:rsidRPr="0094067D">
        <w:rPr>
          <w:rFonts w:ascii="GHEA Grapalat" w:hAnsi="GHEA Grapalat"/>
          <w:szCs w:val="22"/>
        </w:rPr>
        <w:t>առաջար</w:t>
      </w:r>
      <w:r w:rsidRPr="0094067D">
        <w:rPr>
          <w:rFonts w:ascii="GHEA Grapalat" w:hAnsi="GHEA Grapalat"/>
          <w:szCs w:val="22"/>
        </w:rPr>
        <w:softHyphen/>
        <w:t>կությունը</w:t>
      </w:r>
      <w:proofErr w:type="spellEnd"/>
      <w:r w:rsidRPr="0094067D">
        <w:rPr>
          <w:rFonts w:ascii="GHEA Grapalat" w:hAnsi="GHEA Grapalat"/>
          <w:szCs w:val="22"/>
        </w:rPr>
        <w:t xml:space="preserve"> </w:t>
      </w:r>
      <w:proofErr w:type="spellStart"/>
      <w:r w:rsidRPr="0094067D">
        <w:rPr>
          <w:rFonts w:ascii="GHEA Grapalat" w:hAnsi="GHEA Grapalat"/>
          <w:szCs w:val="22"/>
        </w:rPr>
        <w:t>սահ</w:t>
      </w:r>
      <w:r w:rsidRPr="0094067D">
        <w:rPr>
          <w:rFonts w:ascii="GHEA Grapalat" w:hAnsi="GHEA Grapalat"/>
          <w:szCs w:val="22"/>
        </w:rPr>
        <w:softHyphen/>
        <w:t>ման</w:t>
      </w:r>
      <w:r w:rsidRPr="0094067D">
        <w:rPr>
          <w:rFonts w:ascii="GHEA Grapalat" w:hAnsi="GHEA Grapalat"/>
          <w:szCs w:val="22"/>
        </w:rPr>
        <w:softHyphen/>
        <w:t>ված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կարգով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ներկայացնել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</w:t>
      </w:r>
      <w:r w:rsidRPr="006B6D68">
        <w:rPr>
          <w:rFonts w:ascii="GHEA Grapalat" w:hAnsi="GHEA Grapalat"/>
          <w:szCs w:val="22"/>
        </w:rPr>
        <w:softHyphen/>
        <w:t>յաս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նի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Հան</w:t>
      </w:r>
      <w:r w:rsidRPr="006B6D68">
        <w:rPr>
          <w:rFonts w:ascii="GHEA Grapalat" w:hAnsi="GHEA Grapalat"/>
          <w:szCs w:val="22"/>
        </w:rPr>
        <w:softHyphen/>
        <w:t>րա</w:t>
      </w:r>
      <w:r w:rsidRPr="006B6D68">
        <w:rPr>
          <w:rFonts w:ascii="GHEA Grapalat" w:hAnsi="GHEA Grapalat"/>
          <w:szCs w:val="22"/>
        </w:rPr>
        <w:softHyphen/>
        <w:t>պե</w:t>
      </w:r>
      <w:r w:rsidRPr="006B6D68">
        <w:rPr>
          <w:rFonts w:ascii="GHEA Grapalat" w:hAnsi="GHEA Grapalat"/>
          <w:szCs w:val="22"/>
        </w:rPr>
        <w:softHyphen/>
        <w:t>տու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Ազգային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ժողովի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աշխա</w:t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կազմ</w:t>
      </w:r>
      <w:proofErr w:type="spellEnd"/>
      <w:r w:rsidRPr="006B6D68">
        <w:rPr>
          <w:rFonts w:ascii="GHEA Grapalat" w:hAnsi="GHEA Grapalat"/>
          <w:szCs w:val="22"/>
        </w:rPr>
        <w:t>:</w:t>
      </w:r>
    </w:p>
    <w:p w:rsidR="00616DD7" w:rsidRPr="006B6D68" w:rsidRDefault="00616DD7" w:rsidP="00616DD7">
      <w:pPr>
        <w:rPr>
          <w:rFonts w:ascii="GHEA Grapalat" w:hAnsi="GHEA Grapalat"/>
        </w:rPr>
      </w:pPr>
    </w:p>
    <w:p w:rsidR="00616DD7" w:rsidRPr="00D272C1" w:rsidRDefault="00616DD7" w:rsidP="00616DD7">
      <w:pPr>
        <w:pStyle w:val="mechtex"/>
        <w:jc w:val="left"/>
        <w:rPr>
          <w:rFonts w:ascii="GHEA Grapalat" w:hAnsi="GHEA Grapalat"/>
          <w:caps/>
          <w:lang w:val="af-ZA"/>
        </w:rPr>
      </w:pPr>
      <w:r w:rsidRPr="00D272C1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616DD7" w:rsidRPr="00D272C1" w:rsidRDefault="00616DD7" w:rsidP="00616DD7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D272C1">
        <w:rPr>
          <w:rFonts w:ascii="GHEA Grapalat" w:hAnsi="GHEA Grapalat" w:cs="Sylfaen"/>
        </w:rPr>
        <w:t xml:space="preserve">              ՎԱՐՉԱՊԵՏ</w:t>
      </w:r>
      <w:r w:rsidRPr="00D272C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D272C1">
        <w:rPr>
          <w:rFonts w:ascii="GHEA Grapalat" w:hAnsi="GHEA Grapalat" w:cs="Arial Armenian"/>
          <w:lang w:val="af-ZA"/>
        </w:rPr>
        <w:tab/>
      </w:r>
      <w:r w:rsidRPr="00D272C1">
        <w:rPr>
          <w:rFonts w:ascii="GHEA Grapalat" w:hAnsi="GHEA Grapalat" w:cs="Arial Armenian"/>
          <w:lang w:val="af-ZA"/>
        </w:rPr>
        <w:tab/>
        <w:t xml:space="preserve">   </w:t>
      </w:r>
      <w:r w:rsidRPr="00D272C1">
        <w:rPr>
          <w:rFonts w:ascii="GHEA Grapalat" w:hAnsi="GHEA Grapalat" w:cs="Arial Armenian"/>
        </w:rPr>
        <w:t>Ն</w:t>
      </w:r>
      <w:r w:rsidRPr="00D272C1">
        <w:rPr>
          <w:rFonts w:ascii="GHEA Grapalat" w:hAnsi="GHEA Grapalat" w:cs="Sylfaen"/>
          <w:lang w:val="af-ZA"/>
        </w:rPr>
        <w:t>.</w:t>
      </w:r>
      <w:r w:rsidRPr="00D272C1">
        <w:rPr>
          <w:rFonts w:ascii="GHEA Grapalat" w:hAnsi="GHEA Grapalat" w:cs="Arial Armenian"/>
          <w:lang w:val="af-ZA"/>
        </w:rPr>
        <w:t xml:space="preserve"> ՓԱՇԻՆ</w:t>
      </w:r>
      <w:r w:rsidRPr="00D272C1">
        <w:rPr>
          <w:rFonts w:ascii="GHEA Grapalat" w:hAnsi="GHEA Grapalat" w:cs="Sylfaen"/>
        </w:rPr>
        <w:t>ՅԱՆ</w:t>
      </w:r>
    </w:p>
    <w:p w:rsidR="00616DD7" w:rsidRPr="006B6D68" w:rsidRDefault="00616DD7" w:rsidP="00616DD7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</w:t>
      </w:r>
      <w:r w:rsidRPr="00D272C1">
        <w:rPr>
          <w:rFonts w:ascii="GHEA Grapalat" w:hAnsi="GHEA Grapalat"/>
          <w:lang w:val="af-ZA"/>
        </w:rPr>
        <w:t xml:space="preserve">2018 </w:t>
      </w:r>
      <w:r w:rsidRPr="00D272C1">
        <w:rPr>
          <w:rFonts w:ascii="GHEA Grapalat" w:hAnsi="GHEA Grapalat" w:cs="Sylfaen"/>
        </w:rPr>
        <w:t>թ</w:t>
      </w:r>
      <w:r w:rsidRPr="00D272C1">
        <w:rPr>
          <w:rFonts w:ascii="GHEA Grapalat" w:hAnsi="GHEA Grapalat" w:cs="Arial Armenian"/>
          <w:lang w:val="af-ZA"/>
        </w:rPr>
        <w:t xml:space="preserve">. </w:t>
      </w:r>
      <w:r w:rsidR="000A5195">
        <w:rPr>
          <w:rFonts w:ascii="GHEA Grapalat" w:hAnsi="GHEA Grapalat" w:cs="IRTEK Courier"/>
          <w:spacing w:val="-4"/>
          <w:lang w:val="pt-BR"/>
        </w:rPr>
        <w:t xml:space="preserve">հունիսի _ </w:t>
      </w:r>
    </w:p>
    <w:p w:rsidR="00616DD7" w:rsidRDefault="00616DD7" w:rsidP="00616DD7">
      <w:pPr>
        <w:pStyle w:val="mechtex"/>
        <w:jc w:val="left"/>
        <w:rPr>
          <w:rFonts w:ascii="GHEA Grapalat" w:hAnsi="GHEA Grapalat" w:cs="Sylfaen"/>
        </w:rPr>
      </w:pPr>
      <w:r w:rsidRPr="006B6D68"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 xml:space="preserve">          </w:t>
      </w:r>
      <w:proofErr w:type="spellStart"/>
      <w:r w:rsidRPr="006B6D68">
        <w:rPr>
          <w:rFonts w:ascii="GHEA Grapalat" w:hAnsi="GHEA Grapalat" w:cs="Sylfaen"/>
        </w:rPr>
        <w:t>Երևան</w:t>
      </w:r>
      <w:proofErr w:type="spellEnd"/>
    </w:p>
    <w:p w:rsidR="00616DD7" w:rsidRDefault="00616DD7" w:rsidP="00616DD7">
      <w:pPr>
        <w:pStyle w:val="mechtex"/>
        <w:jc w:val="left"/>
        <w:rPr>
          <w:rFonts w:ascii="GHEA Grapalat" w:hAnsi="GHEA Grapalat" w:cs="Sylfaen"/>
        </w:rPr>
      </w:pPr>
    </w:p>
    <w:p w:rsidR="00616DD7" w:rsidRPr="003E3258" w:rsidRDefault="00616DD7" w:rsidP="00616DD7">
      <w:pPr>
        <w:spacing w:before="100" w:beforeAutospacing="1" w:after="100" w:afterAutospacing="1"/>
        <w:ind w:left="1134" w:right="1111" w:firstLine="0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616DD7">
        <w:rPr>
          <w:rFonts w:ascii="GHEA Grapalat" w:hAnsi="GHEA Grapalat" w:cs="Sylfaen"/>
          <w:caps/>
          <w:spacing w:val="10"/>
          <w:lang w:val="af-ZA"/>
        </w:rPr>
        <w:lastRenderedPageBreak/>
        <w:t>«Հայաստանի Հանրապետության քաղաքացիական դատա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16DD7">
        <w:rPr>
          <w:rFonts w:ascii="GHEA Grapalat" w:hAnsi="GHEA Grapalat" w:cs="Sylfaen"/>
          <w:caps/>
          <w:spacing w:val="10"/>
          <w:lang w:val="af-ZA"/>
        </w:rPr>
        <w:t>վա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16DD7">
        <w:rPr>
          <w:rFonts w:ascii="GHEA Grapalat" w:hAnsi="GHEA Grapalat" w:cs="Sylfaen"/>
          <w:caps/>
          <w:spacing w:val="10"/>
          <w:lang w:val="af-ZA"/>
        </w:rPr>
        <w:t>րության օրենսգրքում լրացում կատարելու մա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16DD7">
        <w:rPr>
          <w:rFonts w:ascii="GHEA Grapalat" w:hAnsi="GHEA Grapalat" w:cs="Sylfaen"/>
          <w:caps/>
          <w:spacing w:val="10"/>
          <w:lang w:val="af-ZA"/>
        </w:rPr>
        <w:t>սին» Հայաստանի Հանրապետության օրենքի նախագծի (Պ-327-8.06.2018-ՊԻՄԻ-011/0)</w:t>
      </w:r>
      <w:r w:rsidRPr="005B7B26">
        <w:rPr>
          <w:rFonts w:ascii="GHEA Grapalat" w:hAnsi="GHEA Grapalat" w:cs="Sylfaen"/>
          <w:spacing w:val="10"/>
          <w:lang w:val="af-ZA"/>
        </w:rPr>
        <w:t xml:space="preserve"> </w:t>
      </w:r>
      <w:r w:rsidRPr="003E3258">
        <w:rPr>
          <w:rFonts w:ascii="GHEA Grapalat" w:hAnsi="GHEA Grapalat" w:cs="Tahoma"/>
          <w:caps/>
          <w:spacing w:val="-4"/>
          <w:lang w:val="af-ZA"/>
        </w:rPr>
        <w:t>վերա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3E3258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616DD7" w:rsidRDefault="00616DD7" w:rsidP="005B7B26">
      <w:pPr>
        <w:spacing w:before="0" w:after="200" w:line="276" w:lineRule="auto"/>
        <w:ind w:left="0" w:firstLine="0"/>
        <w:jc w:val="center"/>
        <w:rPr>
          <w:rFonts w:ascii="GHEA Grapalat" w:eastAsia="Times New Roman" w:hAnsi="GHEA Grapalat"/>
          <w:b/>
          <w:lang w:val="en-GB"/>
        </w:rPr>
      </w:pPr>
    </w:p>
    <w:p w:rsidR="000A5195" w:rsidRDefault="00616DD7" w:rsidP="00535B61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GHEA Grapalat"/>
          <w:lang w:val="en-GB"/>
        </w:rPr>
      </w:pPr>
      <w:r w:rsidRPr="000A5195">
        <w:rPr>
          <w:rFonts w:ascii="GHEA Grapalat" w:eastAsia="Times New Roman" w:hAnsi="GHEA Grapalat" w:cs="GHEA Grapalat"/>
          <w:lang w:val="hy-AM"/>
        </w:rPr>
        <w:t>«Հայաստանի Հանրապետության քաղաքացիական դատավարության օրենսգրքում լրացում կատարելու մասին» Հայաստա</w:t>
      </w:r>
      <w:r w:rsidR="000A5195">
        <w:rPr>
          <w:rFonts w:ascii="GHEA Grapalat" w:eastAsia="Times New Roman" w:hAnsi="GHEA Grapalat" w:cs="GHEA Grapalat"/>
          <w:lang w:val="hy-AM"/>
        </w:rPr>
        <w:t>նի Հանրապետության օրենքի նախագծ</w:t>
      </w:r>
      <w:proofErr w:type="spellStart"/>
      <w:r w:rsidR="000A5195">
        <w:rPr>
          <w:rFonts w:ascii="GHEA Grapalat" w:eastAsia="Times New Roman" w:hAnsi="GHEA Grapalat" w:cs="GHEA Grapalat"/>
          <w:lang w:val="en-GB"/>
        </w:rPr>
        <w:t>ով</w:t>
      </w:r>
      <w:proofErr w:type="spellEnd"/>
      <w:r w:rsidRPr="000A5195">
        <w:rPr>
          <w:rFonts w:ascii="GHEA Grapalat" w:eastAsia="Times New Roman" w:hAnsi="GHEA Grapalat" w:cs="GHEA Grapalat"/>
          <w:lang w:val="hy-AM"/>
        </w:rPr>
        <w:t xml:space="preserve"> առա</w:t>
      </w:r>
      <w:r w:rsidR="00535B61"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ջարկ</w:t>
      </w:r>
      <w:r w:rsidR="00535B61"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վում է</w:t>
      </w:r>
      <w:r w:rsidRPr="000A5195">
        <w:rPr>
          <w:rFonts w:ascii="Courier New" w:eastAsia="Times New Roman" w:hAnsi="Courier New" w:cs="Courier New"/>
          <w:lang w:val="hy-AM"/>
        </w:rPr>
        <w:t> </w:t>
      </w:r>
      <w:r w:rsidRPr="000A5195">
        <w:rPr>
          <w:rFonts w:ascii="GHEA Grapalat" w:eastAsia="Times New Roman" w:hAnsi="GHEA Grapalat" w:cs="GHEA Grapalat"/>
          <w:lang w:val="hy-AM"/>
        </w:rPr>
        <w:t>գործի քննության ընթացքում պատասխանողի կողմից հայցապահանջները կամավոր կա</w:t>
      </w:r>
      <w:r w:rsidR="00535B61"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տարելու հետևանքով գործի վարույթը կարճվելու դեպքում Հայաստանի Հանրա</w:t>
      </w:r>
      <w:r w:rsidR="00535B61"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պե</w:t>
      </w:r>
      <w:r w:rsidR="00535B61"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տու</w:t>
      </w:r>
      <w:r w:rsidR="00535B61"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թյան քաղաքացիական օրենսգրքի 369-րդ հոդվածով կամ 411-րդ հոդվածով նախատեսված տո</w:t>
      </w:r>
      <w:r w:rsidR="00535B61"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կոսների գումարի չափը փաստացի հաշվարկել</w:t>
      </w:r>
      <w:r w:rsidR="000A5195">
        <w:rPr>
          <w:rFonts w:ascii="GHEA Grapalat" w:eastAsia="Times New Roman" w:hAnsi="GHEA Grapalat" w:cs="GHEA Grapalat"/>
          <w:lang w:val="hy-AM"/>
        </w:rPr>
        <w:t xml:space="preserve"> պատասխանողի կողմից հայցապահանջ</w:t>
      </w:r>
      <w:r w:rsidR="000A5195">
        <w:rPr>
          <w:rFonts w:ascii="GHEA Grapalat" w:eastAsia="Times New Roman" w:hAnsi="GHEA Grapalat" w:cs="GHEA Grapalat"/>
          <w:lang w:val="en-GB"/>
        </w:rPr>
        <w:t>ն</w:t>
      </w:r>
      <w:r w:rsidRPr="000A5195">
        <w:rPr>
          <w:rFonts w:ascii="GHEA Grapalat" w:eastAsia="Times New Roman" w:hAnsi="GHEA Grapalat" w:cs="GHEA Grapalat"/>
          <w:lang w:val="hy-AM"/>
        </w:rPr>
        <w:t xml:space="preserve"> ամ</w:t>
      </w:r>
      <w:r w:rsidR="00535B61"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բողջությամբ կատարելու օրվա դրությամբ և այդ պահից սկսած մինչև դատարանի վճիռ կա</w:t>
      </w:r>
      <w:r w:rsidR="00535B61"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 xml:space="preserve">յացնելը պատասխանողի նկատմամբ որևէ տույժ կամ տուգանք չհաշվարկել: </w:t>
      </w:r>
    </w:p>
    <w:p w:rsidR="007B3B41" w:rsidRDefault="007B3B41" w:rsidP="00535B61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GHEA Grapalat"/>
          <w:lang w:val="en-GB"/>
        </w:rPr>
      </w:pPr>
      <w:proofErr w:type="spellStart"/>
      <w:proofErr w:type="gramStart"/>
      <w:r>
        <w:rPr>
          <w:rFonts w:ascii="GHEA Grapalat" w:eastAsia="Times New Roman" w:hAnsi="GHEA Grapalat" w:cs="GHEA Grapalat"/>
          <w:lang w:val="en-GB"/>
        </w:rPr>
        <w:t>Հայաստանի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Հանրապետության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կառավարությունը</w:t>
      </w:r>
      <w:proofErr w:type="spellEnd"/>
      <w:r>
        <w:rPr>
          <w:rFonts w:ascii="GHEA Grapalat" w:eastAsia="Times New Roman" w:hAnsi="GHEA Grapalat" w:cs="GHEA Grapalat"/>
          <w:lang w:val="hy-AM"/>
        </w:rPr>
        <w:t xml:space="preserve"> գտնում </w:t>
      </w:r>
      <w:r>
        <w:rPr>
          <w:rFonts w:ascii="GHEA Grapalat" w:eastAsia="Times New Roman" w:hAnsi="GHEA Grapalat" w:cs="GHEA Grapalat"/>
          <w:lang w:val="en-GB"/>
        </w:rPr>
        <w:t>է</w:t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, որ </w:t>
      </w:r>
      <w:proofErr w:type="spellStart"/>
      <w:r>
        <w:rPr>
          <w:rFonts w:ascii="GHEA Grapalat" w:eastAsia="Times New Roman" w:hAnsi="GHEA Grapalat" w:cs="GHEA Grapalat"/>
          <w:lang w:val="en-GB"/>
        </w:rPr>
        <w:t>նախագծով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 w:rsidR="00F5376D">
        <w:rPr>
          <w:rFonts w:ascii="GHEA Grapalat" w:eastAsia="Times New Roman" w:hAnsi="GHEA Grapalat" w:cs="GHEA Grapalat"/>
          <w:lang w:val="en-GB"/>
        </w:rPr>
        <w:t>առա</w:t>
      </w:r>
      <w:r w:rsidR="00F5376D">
        <w:rPr>
          <w:rFonts w:ascii="GHEA Grapalat" w:eastAsia="Times New Roman" w:hAnsi="GHEA Grapalat" w:cs="GHEA Grapalat"/>
          <w:lang w:val="en-GB"/>
        </w:rPr>
        <w:softHyphen/>
        <w:t>ջարկ</w:t>
      </w:r>
      <w:r w:rsidR="00F5376D">
        <w:rPr>
          <w:rFonts w:ascii="GHEA Grapalat" w:eastAsia="Times New Roman" w:hAnsi="GHEA Grapalat" w:cs="GHEA Grapalat"/>
          <w:lang w:val="en-GB"/>
        </w:rPr>
        <w:softHyphen/>
        <w:t>վող</w:t>
      </w:r>
      <w:proofErr w:type="spellEnd"/>
      <w:r w:rsidR="00616DD7" w:rsidRPr="000A5195">
        <w:rPr>
          <w:rFonts w:ascii="GHEA Grapalat" w:eastAsia="Times New Roman" w:hAnsi="GHEA Grapalat" w:cs="GHEA Grapalat"/>
          <w:lang w:val="hy-AM"/>
        </w:rPr>
        <w:t xml:space="preserve"> կարգավորման</w:t>
      </w:r>
      <w:r>
        <w:rPr>
          <w:rFonts w:ascii="GHEA Grapalat" w:eastAsia="Times New Roman" w:hAnsi="GHEA Grapalat" w:cs="GHEA Grapalat"/>
          <w:lang w:val="hy-AM"/>
        </w:rPr>
        <w:t xml:space="preserve"> անհրաժեշտությունը բացակայում է</w:t>
      </w:r>
      <w:r>
        <w:rPr>
          <w:rFonts w:ascii="GHEA Grapalat" w:eastAsia="Times New Roman" w:hAnsi="GHEA Grapalat" w:cs="GHEA Grapalat"/>
          <w:lang w:val="en-GB"/>
        </w:rPr>
        <w:t xml:space="preserve">՝ </w:t>
      </w:r>
      <w:proofErr w:type="spellStart"/>
      <w:r>
        <w:rPr>
          <w:rFonts w:ascii="GHEA Grapalat" w:eastAsia="Times New Roman" w:hAnsi="GHEA Grapalat" w:cs="GHEA Grapalat"/>
          <w:lang w:val="en-GB"/>
        </w:rPr>
        <w:t>հաշվի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առնելով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ստորև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ներ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>
        <w:rPr>
          <w:rFonts w:ascii="GHEA Grapalat" w:eastAsia="Times New Roman" w:hAnsi="GHEA Grapalat" w:cs="GHEA Grapalat"/>
          <w:lang w:val="en-GB"/>
        </w:rPr>
        <w:t>կա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>
        <w:rPr>
          <w:rFonts w:ascii="GHEA Grapalat" w:eastAsia="Times New Roman" w:hAnsi="GHEA Grapalat" w:cs="GHEA Grapalat"/>
          <w:lang w:val="en-GB"/>
        </w:rPr>
        <w:t>յաց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>
        <w:rPr>
          <w:rFonts w:ascii="GHEA Grapalat" w:eastAsia="Times New Roman" w:hAnsi="GHEA Grapalat" w:cs="GHEA Grapalat"/>
          <w:lang w:val="en-GB"/>
        </w:rPr>
        <w:t>ված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հանգամանքները</w:t>
      </w:r>
      <w:proofErr w:type="spellEnd"/>
      <w:r>
        <w:rPr>
          <w:rFonts w:ascii="GHEA Grapalat" w:eastAsia="Times New Roman" w:hAnsi="GHEA Grapalat" w:cs="GHEA Grapalat"/>
          <w:lang w:val="en-GB"/>
        </w:rPr>
        <w:t>.</w:t>
      </w:r>
      <w:proofErr w:type="gramEnd"/>
    </w:p>
    <w:p w:rsidR="00616DD7" w:rsidRDefault="007B3B41" w:rsidP="00535B61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GHEA Grapalat"/>
          <w:b/>
          <w:lang w:val="en-GB"/>
        </w:rPr>
      </w:pPr>
      <w:r>
        <w:rPr>
          <w:rFonts w:ascii="GHEA Grapalat" w:eastAsia="Times New Roman" w:hAnsi="GHEA Grapalat" w:cs="GHEA Grapalat"/>
          <w:lang w:val="en-GB"/>
        </w:rPr>
        <w:t xml:space="preserve">1. </w:t>
      </w:r>
      <w:r w:rsidR="00616DD7" w:rsidRPr="000A5195">
        <w:rPr>
          <w:rFonts w:ascii="GHEA Grapalat" w:eastAsia="Times New Roman" w:hAnsi="GHEA Grapalat" w:cs="GHEA Grapalat"/>
          <w:lang w:val="hy-AM"/>
        </w:rPr>
        <w:t>Հայաստանի Հանրապետության քաղաքացիական օրենսգրքի 424-րդ հոդվածի 1-ին մա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սի համաձայն</w:t>
      </w:r>
      <w:r w:rsidR="00616DD7" w:rsidRPr="000A5195">
        <w:rPr>
          <w:rFonts w:ascii="Courier New" w:eastAsia="Times New Roman" w:hAnsi="Courier New" w:cs="Courier New"/>
          <w:lang w:val="hy-AM"/>
        </w:rPr>
        <w:t> 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 xml:space="preserve">պատշաճ կատարումը դադարեցնում է պարտավորությունը, </w:t>
      </w:r>
      <w:r w:rsidR="00616DD7" w:rsidRPr="000A5195">
        <w:rPr>
          <w:rFonts w:ascii="GHEA Grapalat" w:eastAsia="Times New Roman" w:hAnsi="GHEA Grapalat" w:cs="GHEA Grapalat"/>
          <w:lang w:val="hy-AM"/>
        </w:rPr>
        <w:t>միևնույն ժա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մանակ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 xml:space="preserve"> </w:t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 Հայաստանի Հանրապետության քաղաքացիական դատավարության օրենսգրքի 110-րդ հոդվածի 2-րդ մասի համաձայն դատարանը դատական ծախսերի հատուցման պար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տա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կանությունը դնում է պատասխանողի վրա միայն գործի քննության ընթացքում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պա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տաս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խա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նողի կողմից հայցապահանջները կամավոր կատարելու</w:t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 հետևանքով գործի վարույթը կարճ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վելու դեպքում, ուստի ենթադրվում է, որ դատարանը գործի վարույթը կարճելու հետևան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քով դատական ծախսերի հատուցման պարտականությունը դնում է պատասխանողի վրա այն պատճառով, որ վերջինս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պատշաճ կատարել է իր պարտավորությունը</w:t>
      </w:r>
      <w:r w:rsidR="00616DD7" w:rsidRPr="000A5195">
        <w:rPr>
          <w:rFonts w:ascii="GHEA Grapalat" w:eastAsia="Times New Roman" w:hAnsi="GHEA Grapalat" w:cs="GHEA Grapalat"/>
          <w:lang w:val="hy-AM"/>
        </w:rPr>
        <w:t>, ինչի արդ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յուն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քում այն (պարտավորությունը) դադարել է: </w:t>
      </w:r>
      <w:proofErr w:type="spellStart"/>
      <w:r w:rsidR="000A5195">
        <w:rPr>
          <w:rFonts w:ascii="GHEA Grapalat" w:eastAsia="Times New Roman" w:hAnsi="GHEA Grapalat" w:cs="GHEA Grapalat"/>
          <w:lang w:val="en-GB"/>
        </w:rPr>
        <w:t>Այս</w:t>
      </w:r>
      <w:proofErr w:type="spellEnd"/>
      <w:r w:rsidR="000A5195">
        <w:rPr>
          <w:rFonts w:ascii="GHEA Grapalat" w:eastAsia="Times New Roman" w:hAnsi="GHEA Grapalat" w:cs="GHEA Grapalat"/>
          <w:lang w:val="en-GB"/>
        </w:rPr>
        <w:t xml:space="preserve"> </w:t>
      </w:r>
      <w:r w:rsidR="00616DD7" w:rsidRPr="000A5195">
        <w:rPr>
          <w:rFonts w:ascii="GHEA Grapalat" w:eastAsia="Times New Roman" w:hAnsi="GHEA Grapalat" w:cs="GHEA Grapalat"/>
          <w:lang w:val="hy-AM"/>
        </w:rPr>
        <w:t>համատեքստում անդրադառնանք նախ Հա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յաստանի Հանրապետության քաղաքացիական օրենսգրքի 369-րդ, այնուհետև 411-րդ հոդ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վածներով նախատեսված կարգավորումներին: Այսպես, գտնում ենք, որ, քանի որ Հա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յաս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տանի Հանրապետության քաղաքացիական օրենսգրքի 369-րդ հոդվածի 1-ին մասում ներ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կայացված է տուժանքի (տուգանք, տույժ)  հասկացությունը` որպես պարտավորության կա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տարման ապահովման եղանակ, ըստ որի տուժանք (տուգանք, տույժ) է համարվում օրենքով կամ պայմանագրով որոշված այն դրամական գումարը, որը պարտապանը պար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lastRenderedPageBreak/>
        <w:t>տա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վոր է վճարել պարտատիրոջը`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պարտավորությունը չկատարելու կամ անպատշաճ կա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տա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րելու դեպքում</w:t>
      </w:r>
      <w:r w:rsidR="00616DD7" w:rsidRPr="000A5195">
        <w:rPr>
          <w:rFonts w:ascii="GHEA Grapalat" w:eastAsia="Times New Roman" w:hAnsi="GHEA Grapalat" w:cs="GHEA Grapalat"/>
          <w:lang w:val="hy-AM"/>
        </w:rPr>
        <w:t>` ներառյալ կատարման կետանցի դեպքում, որից բխում է, որ տուժանքը, ինչ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պես և պարտավորության կատարման ապահովման ցանկացած միջոց, իրենից ներ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կա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յաց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նում է արդեն իսկ գոյություն ունեցող պարտավորական հարաբերության լրացում, որի հետևան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քով էլ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այն (տուժանքը) առանց իրենով ապահովվող պարտավորության գոյու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թյուն ունենալ չի կարող, այսինքն`</w:t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գլխավոր պարտավորության դադարումը դադա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րեց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նում է նաև լրացուցիչ պարտավորությունը (բացառությամբ` երաշխիքի):</w:t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 ՈՒստի, եթե դա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տա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րանը գործի վարույթը կարճելու հետևանքով դատական ծախսերի հատուցման պար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տա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կա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նությունը դնում է պատասխանողի վրա այն պատճառով, որ վերջինս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 xml:space="preserve">պատշաճ կատարել է իր պարտավորությունը </w:t>
      </w:r>
      <w:r w:rsidR="00616DD7" w:rsidRPr="000A5195">
        <w:rPr>
          <w:rFonts w:ascii="GHEA Grapalat" w:eastAsia="Times New Roman" w:hAnsi="GHEA Grapalat" w:cs="GHEA Grapalat"/>
          <w:lang w:val="hy-AM"/>
        </w:rPr>
        <w:t>(ինչի արդյունքում այն (պարտավորությունը) դադարել է), և այդ պա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հից դադարել է նաև լրացուցիչ պարտավորությունը` մասնավորապես հաշվարկված տու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ժան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քի (տուգանք, տույժ) վճարումը, ապա այս պարագայում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բացառվում է պատասխանողի վրա տուժանքի (տուգանք, տույժ) հաշվեգրումը պարտավորության դադարման պահից մինչև դատական ակտի կայացումը:</w:t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 Հայաստանի Հանրապետության քաղաքացիական օրենս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գրքի 411-րդ հոդվածի 1-ին մասի համաձայն </w:t>
      </w:r>
      <w:r w:rsidR="00616DD7" w:rsidRPr="000A5195">
        <w:rPr>
          <w:rFonts w:ascii="Courier New" w:eastAsia="Times New Roman" w:hAnsi="Courier New" w:cs="Courier New"/>
          <w:lang w:val="hy-AM"/>
        </w:rPr>
        <w:t> </w:t>
      </w:r>
      <w:r w:rsidR="00616DD7" w:rsidRPr="000A5195">
        <w:rPr>
          <w:rFonts w:ascii="GHEA Grapalat" w:eastAsia="Times New Roman" w:hAnsi="GHEA Grapalat" w:cs="GHEA Grapalat"/>
          <w:lang w:val="hy-AM"/>
        </w:rPr>
        <w:t>ուրիշի դրամական միջոցներն ապօրինի պա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հելու, դրանք վերադարձնելուց խուսափելու, վճարման այլ կետանցով դրանք օգտա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գոր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ծե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լու, կամ այլ անձի հաշվին անհիմն ստանալու կամ խնայելու դեպքերում այդ գումարին վճար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վում են տոկոսներ, որոնք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հաշվարկվում են կետանցի օրվանից մինչև պարտա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վո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րու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թյան դադարման օրը</w:t>
      </w:r>
      <w:r w:rsidR="00616DD7" w:rsidRPr="000A5195">
        <w:rPr>
          <w:rFonts w:ascii="GHEA Grapalat" w:eastAsia="Times New Roman" w:hAnsi="GHEA Grapalat" w:cs="GHEA Grapalat"/>
          <w:lang w:val="hy-AM"/>
        </w:rPr>
        <w:t>՝ ըստ համապատասխան ժամանակահատվածների համար Հայաս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տա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նի Հանրապետության կենտրոնական բանկի սահմանած բանկային տոկոսի հաշվար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կա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յին դրույքների: Վերը նշվածից հետևում է, որ այս դեպքում ևս,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տոկոսները հաշվարկվում են կե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տանցի օրվանից մինչև պարտավորության դադարման օրը,</w:t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և բացառվում է տո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կոս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նե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րի հաշվեգրումը պարտավորության դադարման պահից մինչև դատական ակտի կայա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ցումը:</w:t>
      </w:r>
    </w:p>
    <w:p w:rsidR="006B1712" w:rsidRDefault="006B1712" w:rsidP="006B1712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GHEA Grapalat"/>
          <w:lang w:val="en-GB"/>
        </w:rPr>
      </w:pPr>
      <w:r>
        <w:rPr>
          <w:rFonts w:ascii="GHEA Grapalat" w:eastAsia="Times New Roman" w:hAnsi="GHEA Grapalat" w:cs="GHEA Grapalat"/>
          <w:lang w:val="en-GB"/>
        </w:rPr>
        <w:t>2</w:t>
      </w:r>
      <w:r>
        <w:rPr>
          <w:rFonts w:ascii="GHEA Grapalat" w:eastAsia="Times New Roman" w:hAnsi="GHEA Grapalat" w:cs="GHEA Grapalat"/>
          <w:lang w:val="en-GB"/>
        </w:rPr>
        <w:t>. Ն</w:t>
      </w:r>
      <w:r w:rsidRPr="000A5195">
        <w:rPr>
          <w:rFonts w:ascii="GHEA Grapalat" w:eastAsia="Times New Roman" w:hAnsi="GHEA Grapalat" w:cs="GHEA Grapalat"/>
          <w:lang w:val="hy-AM"/>
        </w:rPr>
        <w:t>ախագծի հիմնավորման մեջ նշված Հայաստանի Հանրապետության դատա</w:t>
      </w:r>
      <w:r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րան</w:t>
      </w:r>
      <w:r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նե</w:t>
      </w:r>
      <w:r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րի նախագահների խորհրդի 2013 թվականի հունվարի 29-ի «Հայաստանի Հանրապե</w:t>
      </w:r>
      <w:r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տու</w:t>
      </w:r>
      <w:r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թյան դատարանների կողմից պետական տուրքի գանձման դատական պրակտիկայի մասին» N 129 որոշման 21-</w:t>
      </w:r>
      <w:r>
        <w:rPr>
          <w:rFonts w:ascii="GHEA Grapalat" w:eastAsia="Times New Roman" w:hAnsi="GHEA Grapalat" w:cs="GHEA Grapalat"/>
          <w:lang w:val="hy-AM"/>
        </w:rPr>
        <w:t>րդ կետով նախատեսված կարգավոր</w:t>
      </w:r>
      <w:proofErr w:type="spellStart"/>
      <w:r>
        <w:rPr>
          <w:rFonts w:ascii="GHEA Grapalat" w:eastAsia="Times New Roman" w:hAnsi="GHEA Grapalat" w:cs="GHEA Grapalat"/>
          <w:lang w:val="en-GB"/>
        </w:rPr>
        <w:t>ումը</w:t>
      </w:r>
      <w:proofErr w:type="spellEnd"/>
      <w:r w:rsidRPr="000A5195">
        <w:rPr>
          <w:rFonts w:ascii="GHEA Grapalat" w:eastAsia="Times New Roman" w:hAnsi="GHEA Grapalat" w:cs="GHEA Grapalat"/>
          <w:lang w:val="hy-AM"/>
        </w:rPr>
        <w:t xml:space="preserve"> չի կարող պատասխանողի հա</w:t>
      </w:r>
      <w:r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մար բացասական հետևանքներ ունենալ արդեն իսկ կատարված և վերը նշված հիմ</w:t>
      </w:r>
      <w:r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նա</w:t>
      </w:r>
      <w:r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վոր</w:t>
      </w:r>
      <w:r>
        <w:rPr>
          <w:rFonts w:ascii="GHEA Grapalat" w:eastAsia="Times New Roman" w:hAnsi="GHEA Grapalat" w:cs="GHEA Grapalat"/>
          <w:lang w:val="en-GB"/>
        </w:rPr>
        <w:softHyphen/>
      </w:r>
      <w:r w:rsidRPr="000A5195">
        <w:rPr>
          <w:rFonts w:ascii="GHEA Grapalat" w:eastAsia="Times New Roman" w:hAnsi="GHEA Grapalat" w:cs="GHEA Grapalat"/>
          <w:lang w:val="hy-AM"/>
        </w:rPr>
        <w:t>մամբ կատարման արդյունքում դադարած պարտավորության պարագայում:</w:t>
      </w:r>
    </w:p>
    <w:p w:rsidR="00A148F3" w:rsidRDefault="006B1712" w:rsidP="00A148F3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GHEA Grapalat"/>
          <w:lang w:val="en-GB"/>
        </w:rPr>
      </w:pPr>
      <w:proofErr w:type="spellStart"/>
      <w:r>
        <w:rPr>
          <w:rFonts w:ascii="GHEA Grapalat" w:eastAsia="Times New Roman" w:hAnsi="GHEA Grapalat" w:cs="GHEA Grapalat"/>
          <w:lang w:val="en-GB"/>
        </w:rPr>
        <w:t>Բացի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դրանից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, </w:t>
      </w:r>
      <w:bookmarkStart w:id="0" w:name="_GoBack"/>
      <w:bookmarkEnd w:id="0"/>
      <w:r w:rsidR="00616DD7" w:rsidRPr="000A5195">
        <w:rPr>
          <w:rFonts w:ascii="GHEA Grapalat" w:eastAsia="Times New Roman" w:hAnsi="GHEA Grapalat" w:cs="GHEA Grapalat"/>
          <w:lang w:val="hy-AM"/>
        </w:rPr>
        <w:t>Հայաստանի Հանրապետության քաղաքացիական դատավարության օրենսգրքի 1-ին հոդ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վածի համաձայն Հայաստանի Հանրապետության քաղաքացիական դատավարության օրենս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գիրքը սահմանում է Հայաստանի Հանրապետության առաջին </w:t>
      </w:r>
      <w:r w:rsidR="00616DD7" w:rsidRPr="000A5195">
        <w:rPr>
          <w:rFonts w:ascii="GHEA Grapalat" w:eastAsia="Times New Roman" w:hAnsi="GHEA Grapalat" w:cs="GHEA Grapalat"/>
          <w:lang w:val="hy-AM"/>
        </w:rPr>
        <w:lastRenderedPageBreak/>
        <w:t>ատյանի ընդհանուր իրա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վա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սության դատարանում, Հայաստանի Հանրապետության վերաքննիչ քաղա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քացի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կան դատարանում և Հայաստանի Հանրապետության վճռաբեկ դատարանի քաղա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քացիա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 xml:space="preserve">կան և վարչական պալատում </w:t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քաղաքացիական գործերով դատավարության իրակա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նաց</w:t>
      </w:r>
      <w:r w:rsidR="00F5376D">
        <w:rPr>
          <w:rFonts w:ascii="GHEA Grapalat" w:eastAsia="Times New Roman" w:hAnsi="GHEA Grapalat" w:cs="GHEA Grapalat"/>
          <w:b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b/>
          <w:lang w:val="hy-AM"/>
        </w:rPr>
        <w:t>ման կարգը</w:t>
      </w:r>
      <w:r w:rsidR="00616DD7" w:rsidRPr="000A5195">
        <w:rPr>
          <w:rFonts w:ascii="GHEA Grapalat" w:eastAsia="Times New Roman" w:hAnsi="GHEA Grapalat" w:cs="GHEA Grapalat"/>
          <w:lang w:val="hy-AM"/>
        </w:rPr>
        <w:t>, իսկ նախագծով առաջարկվող կարգավորումը վերաբերում է Հայաստանի Հան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րա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պետության քաղաքացիական օրենսգրքի 369-րդ հոդվածով նախատեսված տուժանքների (տուգանք, տույժ) կամ 411-րդ հոդվածով նախատեսված տոկոսների հաշվարկման կարգին (այ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սինքն` ունի նյութաիրավական, և ոչ դատավարական բնույթ), ուստի նշված լրացումը Հայաս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616DD7" w:rsidRPr="000A5195">
        <w:rPr>
          <w:rFonts w:ascii="GHEA Grapalat" w:eastAsia="Times New Roman" w:hAnsi="GHEA Grapalat" w:cs="GHEA Grapalat"/>
          <w:lang w:val="hy-AM"/>
        </w:rPr>
        <w:t>տանի Հանրապետության քաղաք</w:t>
      </w:r>
      <w:r w:rsidR="007B3B41">
        <w:rPr>
          <w:rFonts w:ascii="GHEA Grapalat" w:eastAsia="Times New Roman" w:hAnsi="GHEA Grapalat" w:cs="GHEA Grapalat"/>
          <w:lang w:val="hy-AM"/>
        </w:rPr>
        <w:t>ացիական դատավարության օրենսգրք</w:t>
      </w:r>
      <w:r w:rsidR="007B3B41">
        <w:rPr>
          <w:rFonts w:ascii="GHEA Grapalat" w:eastAsia="Times New Roman" w:hAnsi="GHEA Grapalat" w:cs="GHEA Grapalat"/>
          <w:lang w:val="en-GB"/>
        </w:rPr>
        <w:t xml:space="preserve">ի </w:t>
      </w:r>
      <w:proofErr w:type="spellStart"/>
      <w:r w:rsidR="007B3B41">
        <w:rPr>
          <w:rFonts w:ascii="GHEA Grapalat" w:eastAsia="Times New Roman" w:hAnsi="GHEA Grapalat" w:cs="GHEA Grapalat"/>
          <w:lang w:val="en-GB"/>
        </w:rPr>
        <w:t>կարգա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7B3B41">
        <w:rPr>
          <w:rFonts w:ascii="GHEA Grapalat" w:eastAsia="Times New Roman" w:hAnsi="GHEA Grapalat" w:cs="GHEA Grapalat"/>
          <w:lang w:val="en-GB"/>
        </w:rPr>
        <w:t>վոր</w:t>
      </w:r>
      <w:r w:rsidR="00F5376D">
        <w:rPr>
          <w:rFonts w:ascii="GHEA Grapalat" w:eastAsia="Times New Roman" w:hAnsi="GHEA Grapalat" w:cs="GHEA Grapalat"/>
          <w:lang w:val="en-GB"/>
        </w:rPr>
        <w:softHyphen/>
      </w:r>
      <w:r w:rsidR="007B3B41">
        <w:rPr>
          <w:rFonts w:ascii="GHEA Grapalat" w:eastAsia="Times New Roman" w:hAnsi="GHEA Grapalat" w:cs="GHEA Grapalat"/>
          <w:lang w:val="en-GB"/>
        </w:rPr>
        <w:t>ման</w:t>
      </w:r>
      <w:proofErr w:type="spellEnd"/>
      <w:r w:rsidR="007B3B41"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 w:rsidR="007B3B41">
        <w:rPr>
          <w:rFonts w:ascii="GHEA Grapalat" w:eastAsia="Times New Roman" w:hAnsi="GHEA Grapalat" w:cs="GHEA Grapalat"/>
          <w:lang w:val="en-GB"/>
        </w:rPr>
        <w:t>առարկան</w:t>
      </w:r>
      <w:proofErr w:type="spellEnd"/>
      <w:r w:rsidR="007B3B41"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 w:rsidR="007B3B41">
        <w:rPr>
          <w:rFonts w:ascii="GHEA Grapalat" w:eastAsia="Times New Roman" w:hAnsi="GHEA Grapalat" w:cs="GHEA Grapalat"/>
          <w:lang w:val="en-GB"/>
        </w:rPr>
        <w:t>չէ</w:t>
      </w:r>
      <w:proofErr w:type="spellEnd"/>
      <w:r w:rsidR="00616DD7" w:rsidRPr="000A5195">
        <w:rPr>
          <w:rFonts w:ascii="GHEA Grapalat" w:eastAsia="Times New Roman" w:hAnsi="GHEA Grapalat" w:cs="GHEA Grapalat"/>
          <w:lang w:val="hy-AM"/>
        </w:rPr>
        <w:t>:</w:t>
      </w:r>
    </w:p>
    <w:p w:rsidR="00F5376D" w:rsidRPr="00F5376D" w:rsidRDefault="00F5376D" w:rsidP="00A148F3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GHEA Grapalat"/>
          <w:lang w:val="en-GB"/>
        </w:rPr>
      </w:pPr>
      <w:proofErr w:type="spellStart"/>
      <w:r>
        <w:rPr>
          <w:rFonts w:ascii="GHEA Grapalat" w:eastAsia="Times New Roman" w:hAnsi="GHEA Grapalat" w:cs="GHEA Grapalat"/>
          <w:lang w:val="en-GB"/>
        </w:rPr>
        <w:t>Ամփոփելով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վերը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շարադրվածը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, </w:t>
      </w:r>
      <w:proofErr w:type="spellStart"/>
      <w:r>
        <w:rPr>
          <w:rFonts w:ascii="GHEA Grapalat" w:eastAsia="Times New Roman" w:hAnsi="GHEA Grapalat" w:cs="GHEA Grapalat"/>
          <w:lang w:val="en-GB"/>
        </w:rPr>
        <w:t>Հայաստանի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Հանրապետության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կառավարությունն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առաջարկում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է </w:t>
      </w:r>
      <w:proofErr w:type="spellStart"/>
      <w:r>
        <w:rPr>
          <w:rFonts w:ascii="GHEA Grapalat" w:eastAsia="Times New Roman" w:hAnsi="GHEA Grapalat" w:cs="GHEA Grapalat"/>
          <w:lang w:val="en-GB"/>
        </w:rPr>
        <w:t>ներկայացված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օրենքի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նախագծով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քննարկվող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օրենսգրքի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գործող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հոդվածը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val="en-GB"/>
        </w:rPr>
        <w:t>թողնել</w:t>
      </w:r>
      <w:proofErr w:type="spellEnd"/>
      <w:r>
        <w:rPr>
          <w:rFonts w:ascii="GHEA Grapalat" w:eastAsia="Times New Roman" w:hAnsi="GHEA Grapalat" w:cs="GHEA Grapalat"/>
          <w:lang w:val="en-GB"/>
        </w:rPr>
        <w:t xml:space="preserve"> անփոփոխ:</w:t>
      </w:r>
    </w:p>
    <w:p w:rsidR="00616DD7" w:rsidRPr="000A5195" w:rsidRDefault="00616DD7" w:rsidP="00616DD7">
      <w:pPr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lang w:val="hy-AM"/>
        </w:rPr>
      </w:pPr>
      <w:r w:rsidRPr="000A5195">
        <w:rPr>
          <w:rFonts w:ascii="GHEA Grapalat" w:eastAsia="Times New Roman" w:hAnsi="GHEA Grapalat" w:cs="GHEA Grapalat"/>
          <w:lang w:val="hy-AM"/>
        </w:rPr>
        <w:t xml:space="preserve">   </w:t>
      </w:r>
    </w:p>
    <w:p w:rsidR="00616DD7" w:rsidRDefault="00616DD7" w:rsidP="005B7B26">
      <w:pPr>
        <w:spacing w:before="0" w:after="200" w:line="276" w:lineRule="auto"/>
        <w:ind w:left="0" w:firstLine="0"/>
        <w:jc w:val="center"/>
        <w:rPr>
          <w:rFonts w:ascii="GHEA Grapalat" w:eastAsia="Times New Roman" w:hAnsi="GHEA Grapalat"/>
          <w:b/>
          <w:lang w:val="en-GB"/>
        </w:rPr>
      </w:pPr>
    </w:p>
    <w:p w:rsidR="005B7B26" w:rsidRPr="005B7B26" w:rsidRDefault="005B7B26" w:rsidP="005B7B26">
      <w:pPr>
        <w:spacing w:before="0" w:after="200" w:line="276" w:lineRule="auto"/>
        <w:ind w:left="0" w:firstLine="0"/>
        <w:jc w:val="center"/>
        <w:rPr>
          <w:rFonts w:ascii="GHEA Grapalat" w:eastAsia="Times New Roman" w:hAnsi="GHEA Grapalat"/>
          <w:b/>
          <w:lang w:val="sv-FI"/>
        </w:rPr>
      </w:pPr>
      <w:r w:rsidRPr="005B7B26">
        <w:rPr>
          <w:rFonts w:ascii="GHEA Grapalat" w:eastAsia="Times New Roman" w:hAnsi="GHEA Grapalat"/>
          <w:b/>
          <w:lang w:val="hy-AM"/>
        </w:rPr>
        <w:t>Եզրակացություն</w:t>
      </w:r>
    </w:p>
    <w:p w:rsidR="005B7B26" w:rsidRPr="005B7B26" w:rsidRDefault="005B7B26" w:rsidP="005B7B26">
      <w:pPr>
        <w:spacing w:before="0" w:after="200" w:line="276" w:lineRule="auto"/>
        <w:ind w:left="0" w:firstLine="0"/>
        <w:jc w:val="center"/>
        <w:rPr>
          <w:rFonts w:ascii="GHEA Grapalat" w:eastAsia="Times New Roman" w:hAnsi="GHEA Grapalat"/>
          <w:b/>
          <w:lang w:val="hy-AM"/>
        </w:rPr>
      </w:pPr>
      <w:r w:rsidRPr="005B7B26">
        <w:rPr>
          <w:rFonts w:ascii="GHEA Grapalat" w:eastAsia="Times New Roman" w:hAnsi="GHEA Grapalat"/>
          <w:b/>
          <w:lang w:val="hy-AM"/>
        </w:rPr>
        <w:t>«Հայաստանի Հանրա</w:t>
      </w:r>
      <w:r w:rsidRPr="005B7B26">
        <w:rPr>
          <w:rFonts w:ascii="GHEA Grapalat" w:eastAsia="Times New Roman" w:hAnsi="GHEA Grapalat"/>
          <w:b/>
          <w:lang w:val="hy-AM"/>
        </w:rPr>
        <w:softHyphen/>
        <w:t>պե</w:t>
      </w:r>
      <w:r w:rsidRPr="005B7B26">
        <w:rPr>
          <w:rFonts w:ascii="GHEA Grapalat" w:eastAsia="Times New Roman" w:hAnsi="GHEA Grapalat"/>
          <w:b/>
          <w:lang w:val="hy-AM"/>
        </w:rPr>
        <w:softHyphen/>
        <w:t>տության քաղաքացիական դատավարության օրենսգրքում լրացում կատարելու մասին» ՀՀ օրենքի նախագծի բյուջետային բնագավառում կարգավորման ազդեցության գնահատման վերաբերյալ</w:t>
      </w:r>
    </w:p>
    <w:p w:rsidR="005B7B26" w:rsidRPr="005B7B26" w:rsidRDefault="005B7B26" w:rsidP="005B7B26">
      <w:pPr>
        <w:spacing w:before="0" w:after="200" w:line="276" w:lineRule="auto"/>
        <w:ind w:left="0" w:firstLine="720"/>
        <w:rPr>
          <w:rFonts w:ascii="GHEA Grapalat" w:eastAsia="Times New Roman" w:hAnsi="GHEA Grapalat"/>
          <w:lang w:val="sv-FI"/>
        </w:rPr>
      </w:pPr>
    </w:p>
    <w:p w:rsidR="005B7B26" w:rsidRPr="005B7B26" w:rsidRDefault="005B7B26" w:rsidP="005B7B26">
      <w:pPr>
        <w:shd w:val="clear" w:color="auto" w:fill="FFFFFF"/>
        <w:spacing w:before="0" w:after="200" w:line="360" w:lineRule="auto"/>
        <w:ind w:left="0" w:firstLine="708"/>
        <w:jc w:val="both"/>
        <w:rPr>
          <w:rFonts w:ascii="GHEA Grapalat" w:eastAsia="Times New Roman" w:hAnsi="GHEA Grapalat" w:cs="Sylfaen"/>
          <w:lang w:val="hy-AM"/>
        </w:rPr>
      </w:pPr>
      <w:r w:rsidRPr="005B7B26">
        <w:rPr>
          <w:rFonts w:ascii="GHEA Grapalat" w:eastAsia="Times New Roman" w:hAnsi="GHEA Grapalat"/>
          <w:lang w:val="hy-AM"/>
        </w:rPr>
        <w:t>«Հայաստանի Հանրա</w:t>
      </w:r>
      <w:r w:rsidRPr="005B7B26">
        <w:rPr>
          <w:rFonts w:ascii="GHEA Grapalat" w:eastAsia="Times New Roman" w:hAnsi="GHEA Grapalat"/>
          <w:lang w:val="hy-AM"/>
        </w:rPr>
        <w:softHyphen/>
        <w:t>պե</w:t>
      </w:r>
      <w:r w:rsidRPr="005B7B26">
        <w:rPr>
          <w:rFonts w:ascii="GHEA Grapalat" w:eastAsia="Times New Roman" w:hAnsi="GHEA Grapalat"/>
          <w:lang w:val="hy-AM"/>
        </w:rPr>
        <w:softHyphen/>
        <w:t>տության քաղաքացիական դատավարության օրենս</w:t>
      </w:r>
      <w:r w:rsidRPr="005B7B26">
        <w:rPr>
          <w:rFonts w:ascii="GHEA Grapalat" w:eastAsia="Times New Roman" w:hAnsi="GHEA Grapalat"/>
          <w:lang w:val="hy-AM"/>
        </w:rPr>
        <w:softHyphen/>
        <w:t>գրքում լրացում կատարելու մասին»</w:t>
      </w:r>
      <w:r w:rsidRPr="005B7B26">
        <w:rPr>
          <w:rFonts w:ascii="GHEA Grapalat" w:eastAsia="Times New Roman" w:hAnsi="GHEA Grapalat"/>
          <w:lang w:val="sv-FI"/>
        </w:rPr>
        <w:t xml:space="preserve"> </w:t>
      </w:r>
      <w:r w:rsidRPr="005B7B26">
        <w:rPr>
          <w:rFonts w:ascii="GHEA Grapalat" w:eastAsia="Times New Roman" w:hAnsi="GHEA Grapalat" w:cs="Sylfaen"/>
          <w:lang w:val="hy-AM"/>
        </w:rPr>
        <w:t>ՀՀ</w:t>
      </w:r>
      <w:r w:rsidRPr="005B7B26">
        <w:rPr>
          <w:rFonts w:ascii="GHEA Grapalat" w:eastAsia="Times New Roman" w:hAnsi="GHEA Grapalat" w:cs="Sylfaen"/>
          <w:lang w:val="fr-FR"/>
        </w:rPr>
        <w:t xml:space="preserve"> </w:t>
      </w:r>
      <w:r w:rsidRPr="005B7B26">
        <w:rPr>
          <w:rFonts w:ascii="GHEA Grapalat" w:eastAsia="Times New Roman" w:hAnsi="GHEA Grapalat" w:cs="Sylfaen"/>
          <w:lang w:val="hy-AM"/>
        </w:rPr>
        <w:t>օրենքի</w:t>
      </w:r>
      <w:r w:rsidRPr="005B7B26">
        <w:rPr>
          <w:rFonts w:ascii="GHEA Grapalat" w:eastAsia="Times New Roman" w:hAnsi="GHEA Grapalat" w:cs="Sylfaen"/>
          <w:lang w:val="fr-FR"/>
        </w:rPr>
        <w:t xml:space="preserve"> </w:t>
      </w:r>
      <w:r w:rsidRPr="005B7B26">
        <w:rPr>
          <w:rFonts w:ascii="GHEA Grapalat" w:eastAsia="Times New Roman" w:hAnsi="GHEA Grapalat" w:cs="Sylfaen"/>
          <w:lang w:val="hy-AM"/>
        </w:rPr>
        <w:t>նախագ</w:t>
      </w:r>
      <w:r w:rsidRPr="005B7B26">
        <w:rPr>
          <w:rFonts w:ascii="GHEA Grapalat" w:eastAsia="Times New Roman" w:hAnsi="GHEA Grapalat" w:cs="Sylfaen"/>
        </w:rPr>
        <w:t>ծ</w:t>
      </w:r>
      <w:r w:rsidRPr="005B7B26">
        <w:rPr>
          <w:rFonts w:ascii="GHEA Grapalat" w:eastAsia="Times New Roman" w:hAnsi="GHEA Grapalat" w:cs="Sylfaen"/>
          <w:lang w:val="hy-AM"/>
        </w:rPr>
        <w:t>ի</w:t>
      </w:r>
      <w:r w:rsidRPr="005B7B26">
        <w:rPr>
          <w:rFonts w:ascii="GHEA Grapalat" w:eastAsia="Times New Roman" w:hAnsi="GHEA Grapalat"/>
          <w:lang w:val="sv-FI"/>
        </w:rPr>
        <w:t xml:space="preserve"> </w:t>
      </w:r>
      <w:r w:rsidRPr="005B7B26">
        <w:rPr>
          <w:rFonts w:ascii="GHEA Grapalat" w:eastAsia="Times New Roman" w:hAnsi="GHEA Grapalat"/>
          <w:lang w:val="hy-AM"/>
        </w:rPr>
        <w:t>ընդուն</w:t>
      </w:r>
      <w:proofErr w:type="spellStart"/>
      <w:r w:rsidRPr="005B7B26">
        <w:rPr>
          <w:rFonts w:ascii="GHEA Grapalat" w:eastAsia="Times New Roman" w:hAnsi="GHEA Grapalat"/>
        </w:rPr>
        <w:t>ումը</w:t>
      </w:r>
      <w:proofErr w:type="spellEnd"/>
      <w:r w:rsidRPr="005B7B26">
        <w:rPr>
          <w:rFonts w:ascii="GHEA Grapalat" w:eastAsia="Times New Roman" w:hAnsi="GHEA Grapalat"/>
          <w:lang w:val="pt-BR"/>
        </w:rPr>
        <w:t xml:space="preserve"> </w:t>
      </w:r>
      <w:r w:rsidRPr="005B7B26">
        <w:rPr>
          <w:rFonts w:ascii="GHEA Grapalat" w:eastAsia="Times New Roman" w:hAnsi="GHEA Grapalat" w:cs="Sylfaen"/>
          <w:lang w:val="hy-AM"/>
        </w:rPr>
        <w:t>պե</w:t>
      </w:r>
      <w:r w:rsidRPr="005B7B26">
        <w:rPr>
          <w:rFonts w:ascii="GHEA Grapalat" w:eastAsia="Times New Roman" w:hAnsi="GHEA Grapalat" w:cs="Sylfaen"/>
          <w:lang w:val="de-AT"/>
        </w:rPr>
        <w:softHyphen/>
      </w:r>
      <w:r w:rsidRPr="005B7B26">
        <w:rPr>
          <w:rFonts w:ascii="GHEA Grapalat" w:eastAsia="Times New Roman" w:hAnsi="GHEA Grapalat" w:cs="Sylfaen"/>
          <w:lang w:val="hy-AM"/>
        </w:rPr>
        <w:t>տական</w:t>
      </w:r>
      <w:r w:rsidRPr="005B7B26">
        <w:rPr>
          <w:rFonts w:ascii="GHEA Grapalat" w:eastAsia="Times New Roman" w:hAnsi="GHEA Grapalat" w:cs="Sylfaen"/>
          <w:lang w:val="de-AT"/>
        </w:rPr>
        <w:t xml:space="preserve"> </w:t>
      </w:r>
      <w:r w:rsidRPr="005B7B26">
        <w:rPr>
          <w:rFonts w:ascii="GHEA Grapalat" w:eastAsia="Times New Roman" w:hAnsi="GHEA Grapalat" w:cs="Sylfaen"/>
          <w:lang w:val="hy-AM"/>
        </w:rPr>
        <w:t>բյու</w:t>
      </w:r>
      <w:r w:rsidRPr="005B7B26">
        <w:rPr>
          <w:rFonts w:ascii="GHEA Grapalat" w:eastAsia="Times New Roman" w:hAnsi="GHEA Grapalat" w:cs="Sylfaen"/>
          <w:lang w:val="de-AT"/>
        </w:rPr>
        <w:softHyphen/>
      </w:r>
      <w:r w:rsidRPr="005B7B26">
        <w:rPr>
          <w:rFonts w:ascii="GHEA Grapalat" w:eastAsia="Times New Roman" w:hAnsi="GHEA Grapalat" w:cs="Sylfaen"/>
          <w:lang w:val="hy-AM"/>
        </w:rPr>
        <w:t>ջեի</w:t>
      </w:r>
      <w:r w:rsidRPr="005B7B26">
        <w:rPr>
          <w:rFonts w:ascii="GHEA Grapalat" w:eastAsia="Times New Roman" w:hAnsi="GHEA Grapalat" w:cs="Sylfaen"/>
          <w:lang w:val="de-AT"/>
        </w:rPr>
        <w:t xml:space="preserve"> եկամուտների էական նվազեցման կամ ծախսերի ավելացման, </w:t>
      </w:r>
      <w:r w:rsidRPr="005B7B26">
        <w:rPr>
          <w:rFonts w:ascii="GHEA Grapalat" w:eastAsia="Times New Roman" w:hAnsi="GHEA Grapalat"/>
          <w:lang w:val="hy-AM"/>
        </w:rPr>
        <w:t>ինչպես</w:t>
      </w:r>
      <w:r w:rsidRPr="005B7B26">
        <w:rPr>
          <w:rFonts w:ascii="GHEA Grapalat" w:eastAsia="Times New Roman" w:hAnsi="GHEA Grapalat"/>
          <w:lang w:val="pt-BR"/>
        </w:rPr>
        <w:t xml:space="preserve"> </w:t>
      </w:r>
      <w:r w:rsidRPr="005B7B26">
        <w:rPr>
          <w:rFonts w:ascii="GHEA Grapalat" w:eastAsia="Times New Roman" w:hAnsi="GHEA Grapalat"/>
          <w:lang w:val="hy-AM"/>
        </w:rPr>
        <w:t>նաև</w:t>
      </w:r>
      <w:r w:rsidRPr="005B7B26">
        <w:rPr>
          <w:rFonts w:ascii="GHEA Grapalat" w:eastAsia="Times New Roman" w:hAnsi="GHEA Grapalat"/>
          <w:lang w:val="pt-BR"/>
        </w:rPr>
        <w:t xml:space="preserve"> </w:t>
      </w:r>
      <w:r w:rsidRPr="005B7B26">
        <w:rPr>
          <w:rFonts w:ascii="GHEA Grapalat" w:eastAsia="Times New Roman" w:hAnsi="GHEA Grapalat"/>
          <w:lang w:val="hy-AM"/>
        </w:rPr>
        <w:t>բյուջետային</w:t>
      </w:r>
      <w:r w:rsidRPr="005B7B26">
        <w:rPr>
          <w:rFonts w:ascii="GHEA Grapalat" w:eastAsia="Times New Roman" w:hAnsi="GHEA Grapalat"/>
          <w:lang w:val="pt-BR"/>
        </w:rPr>
        <w:t xml:space="preserve"> </w:t>
      </w:r>
      <w:r w:rsidRPr="005B7B26">
        <w:rPr>
          <w:rFonts w:ascii="GHEA Grapalat" w:eastAsia="Times New Roman" w:hAnsi="GHEA Grapalat"/>
          <w:lang w:val="hy-AM"/>
        </w:rPr>
        <w:t>բնագավառում</w:t>
      </w:r>
      <w:r w:rsidRPr="005B7B26">
        <w:rPr>
          <w:rFonts w:ascii="GHEA Grapalat" w:eastAsia="Times New Roman" w:hAnsi="GHEA Grapalat"/>
          <w:lang w:val="pt-BR"/>
        </w:rPr>
        <w:t xml:space="preserve"> </w:t>
      </w:r>
      <w:r w:rsidRPr="005B7B26">
        <w:rPr>
          <w:rFonts w:ascii="GHEA Grapalat" w:eastAsia="Times New Roman" w:hAnsi="GHEA Grapalat"/>
          <w:lang w:val="hy-AM"/>
        </w:rPr>
        <w:t>քաղաքականության</w:t>
      </w:r>
      <w:r w:rsidRPr="005B7B26">
        <w:rPr>
          <w:rFonts w:ascii="GHEA Grapalat" w:eastAsia="Times New Roman" w:hAnsi="GHEA Grapalat"/>
          <w:lang w:val="pt-BR"/>
        </w:rPr>
        <w:t xml:space="preserve"> </w:t>
      </w:r>
      <w:r w:rsidRPr="005B7B26">
        <w:rPr>
          <w:rFonts w:ascii="GHEA Grapalat" w:eastAsia="Times New Roman" w:hAnsi="GHEA Grapalat"/>
          <w:lang w:val="hy-AM"/>
        </w:rPr>
        <w:t>փոփոխմանը</w:t>
      </w:r>
      <w:r w:rsidRPr="005B7B26">
        <w:rPr>
          <w:rFonts w:ascii="GHEA Grapalat" w:eastAsia="Times New Roman" w:hAnsi="GHEA Grapalat"/>
          <w:lang w:val="pt-BR"/>
        </w:rPr>
        <w:t xml:space="preserve"> </w:t>
      </w:r>
      <w:r w:rsidRPr="005B7B26">
        <w:rPr>
          <w:rFonts w:ascii="GHEA Grapalat" w:eastAsia="Times New Roman" w:hAnsi="GHEA Grapalat"/>
          <w:lang w:val="hy-AM"/>
        </w:rPr>
        <w:t>չի</w:t>
      </w:r>
      <w:r w:rsidRPr="005B7B26">
        <w:rPr>
          <w:rFonts w:ascii="GHEA Grapalat" w:eastAsia="Times New Roman" w:hAnsi="GHEA Grapalat"/>
          <w:lang w:val="pt-BR"/>
        </w:rPr>
        <w:t xml:space="preserve"> </w:t>
      </w:r>
      <w:r w:rsidRPr="005B7B26">
        <w:rPr>
          <w:rFonts w:ascii="GHEA Grapalat" w:eastAsia="Times New Roman" w:hAnsi="GHEA Grapalat"/>
          <w:lang w:val="hy-AM"/>
        </w:rPr>
        <w:t>հանգեցնում</w:t>
      </w:r>
      <w:r w:rsidRPr="005B7B26">
        <w:rPr>
          <w:rFonts w:ascii="GHEA Grapalat" w:eastAsia="Times New Roman" w:hAnsi="GHEA Grapalat"/>
          <w:lang w:val="pt-BR"/>
        </w:rPr>
        <w:t>:</w:t>
      </w:r>
    </w:p>
    <w:p w:rsidR="006A1A60" w:rsidRPr="005B7B26" w:rsidRDefault="006A1A60">
      <w:pPr>
        <w:rPr>
          <w:rFonts w:ascii="GHEA Grapalat" w:hAnsi="GHEA Grapalat"/>
        </w:rPr>
      </w:pPr>
    </w:p>
    <w:p w:rsidR="005B7B26" w:rsidRPr="005B7B26" w:rsidRDefault="005B7B26">
      <w:pPr>
        <w:rPr>
          <w:rFonts w:ascii="GHEA Grapalat" w:hAnsi="GHEA Grapalat"/>
        </w:rPr>
      </w:pPr>
    </w:p>
    <w:p w:rsidR="005B7B26" w:rsidRPr="005B7B26" w:rsidRDefault="005B7B26">
      <w:pPr>
        <w:rPr>
          <w:rFonts w:ascii="GHEA Grapalat" w:hAnsi="GHEA Grapalat"/>
        </w:rPr>
      </w:pPr>
    </w:p>
    <w:p w:rsidR="005B7B26" w:rsidRDefault="005B7B26">
      <w:pPr>
        <w:rPr>
          <w:rFonts w:ascii="GHEA Grapalat" w:hAnsi="GHEA Grapalat"/>
        </w:rPr>
      </w:pPr>
    </w:p>
    <w:p w:rsidR="005B7B26" w:rsidRDefault="005B7B26">
      <w:pPr>
        <w:rPr>
          <w:rFonts w:ascii="GHEA Grapalat" w:hAnsi="GHEA Grapalat"/>
        </w:rPr>
      </w:pPr>
    </w:p>
    <w:p w:rsidR="005B7B26" w:rsidRPr="005B7B26" w:rsidRDefault="005B7B26" w:rsidP="005B7B26">
      <w:pPr>
        <w:jc w:val="center"/>
        <w:rPr>
          <w:rFonts w:ascii="GHEA Grapalat" w:hAnsi="GHEA Grapalat"/>
        </w:rPr>
      </w:pPr>
      <w:r w:rsidRPr="005B7B26">
        <w:rPr>
          <w:rFonts w:ascii="GHEA Grapalat" w:hAnsi="GHEA Grapalat"/>
          <w:noProof/>
          <w:lang w:val="en-GB" w:eastAsia="en-GB"/>
        </w:rPr>
        <w:lastRenderedPageBreak/>
        <w:drawing>
          <wp:inline distT="0" distB="0" distL="0" distR="0" wp14:anchorId="57D1BE70" wp14:editId="2483BE68">
            <wp:extent cx="1041400" cy="973455"/>
            <wp:effectExtent l="0" t="0" r="6350" b="0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B26" w:rsidRPr="005B7B26" w:rsidRDefault="005B7B26" w:rsidP="005B7B26">
      <w:pPr>
        <w:jc w:val="center"/>
        <w:rPr>
          <w:rFonts w:ascii="GHEA Grapalat" w:hAnsi="GHEA Grapalat"/>
        </w:rPr>
      </w:pPr>
      <w:r w:rsidRPr="005B7B26">
        <w:rPr>
          <w:rFonts w:ascii="GHEA Grapalat" w:hAnsi="GHEA Grapalat"/>
        </w:rPr>
        <w:t>ՀԱՅԱՍՏԱՆԻ ՀԱՆՐԱՊԵՏՈՒԹՅԱՆ ԱԶԳԱՅԻՆ ԺՈՂՈՎԻ</w:t>
      </w:r>
    </w:p>
    <w:p w:rsidR="005B7B26" w:rsidRPr="005B7B26" w:rsidRDefault="005B7B26" w:rsidP="005B7B26">
      <w:pPr>
        <w:jc w:val="center"/>
        <w:rPr>
          <w:rFonts w:ascii="GHEA Grapalat" w:hAnsi="GHEA Grapalat"/>
        </w:rPr>
      </w:pPr>
      <w:r w:rsidRPr="005B7B26">
        <w:rPr>
          <w:rFonts w:ascii="GHEA Grapalat" w:hAnsi="GHEA Grapalat"/>
        </w:rPr>
        <w:t>Ն Ա Խ Ա Գ Ա Հ</w:t>
      </w:r>
    </w:p>
    <w:p w:rsidR="005B7B26" w:rsidRPr="005B7B26" w:rsidRDefault="005B7B26" w:rsidP="005B7B26">
      <w:pPr>
        <w:rPr>
          <w:rFonts w:ascii="GHEA Grapalat" w:hAnsi="GHEA Grapalat"/>
          <w:b/>
        </w:rPr>
      </w:pPr>
    </w:p>
    <w:p w:rsidR="005B7B26" w:rsidRPr="005B7B26" w:rsidRDefault="005B7B26" w:rsidP="005B7B26">
      <w:pPr>
        <w:rPr>
          <w:rFonts w:ascii="GHEA Grapalat" w:hAnsi="GHEA Grapalat"/>
          <w:noProof/>
        </w:rPr>
      </w:pPr>
      <w:r w:rsidRPr="005B7B26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C6EF3" wp14:editId="5CA951F1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0955" r="24130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FdIgIAAEI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jzDSJEe&#10;SrTzloi286jSSoGA2qJZ0GkwrgD3Sm1tyJSe1M48a/rdIaWrjqiWR76vZwMgWYhI3oSEjTPw2n74&#10;ohn4kIPXUbRTY/sACXKgU6zN+VYbfvKIwuE8T9NFCiWk411CijHQWOc/c92jYJRYChVkIwU5Pjsf&#10;iJBidAnHSm+ElLH0UqGhxA+LLEL3BoRgexmDnZaCBccQ4my7r6RFRxIaKX4xQ7i5d7P6oFgE7jhh&#10;66vtiZAXG4hIFfAgLaB2tS6d8uMxfVwv1ot8ks/m60me1vXk06bKJ/NN9vFD/VBXVZ39DNSyvOgE&#10;Y1wFdmPXZvnfdcV1fi79duvbmyTJW/SoHZAd/5F0rGso5aUp9pqdt3asNzRqdL4OVZiE+z3Y96O/&#10;+gU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AHdJFd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5B7B26">
        <w:rPr>
          <w:rFonts w:ascii="GHEA Grapalat" w:hAnsi="GHEA Grapalat"/>
          <w:noProof/>
        </w:rPr>
        <w:t>0095, ք.Երևան, Մ.Բաղրամյան պող.19</w:t>
      </w:r>
    </w:p>
    <w:p w:rsidR="005B7B26" w:rsidRPr="005B7B26" w:rsidRDefault="005B7B26" w:rsidP="005B7B26">
      <w:pPr>
        <w:ind w:left="5160"/>
        <w:jc w:val="both"/>
        <w:rPr>
          <w:rFonts w:ascii="GHEA Grapalat" w:hAnsi="GHEA Grapalat" w:cs="Sylfaen"/>
          <w:lang w:val="af-ZA"/>
        </w:rPr>
      </w:pPr>
    </w:p>
    <w:p w:rsidR="005B7B26" w:rsidRPr="005B7B26" w:rsidRDefault="005B7B26" w:rsidP="005B7B26">
      <w:pPr>
        <w:ind w:left="5160"/>
        <w:jc w:val="both"/>
        <w:rPr>
          <w:rFonts w:ascii="GHEA Grapalat" w:hAnsi="GHEA Grapalat" w:cs="Times Armenian"/>
          <w:lang w:val="af-ZA"/>
        </w:rPr>
      </w:pPr>
      <w:r w:rsidRPr="005B7B26">
        <w:rPr>
          <w:rFonts w:ascii="GHEA Grapalat" w:hAnsi="GHEA Grapalat" w:cs="Sylfaen"/>
          <w:lang w:val="af-ZA"/>
        </w:rPr>
        <w:t>ՀԱՅԱՍՏԱՆԻ</w:t>
      </w:r>
      <w:r w:rsidRPr="005B7B26">
        <w:rPr>
          <w:rFonts w:ascii="GHEA Grapalat" w:hAnsi="GHEA Grapalat" w:cs="Times Armenian"/>
          <w:lang w:val="af-ZA"/>
        </w:rPr>
        <w:t xml:space="preserve"> </w:t>
      </w:r>
      <w:r w:rsidRPr="005B7B26">
        <w:rPr>
          <w:rFonts w:ascii="GHEA Grapalat" w:hAnsi="GHEA Grapalat" w:cs="Sylfaen"/>
          <w:lang w:val="af-ZA"/>
        </w:rPr>
        <w:t>ՀԱՆՐԱՊԵՏՈՒԹՅԱՆ</w:t>
      </w:r>
    </w:p>
    <w:p w:rsidR="005B7B26" w:rsidRPr="005B7B26" w:rsidRDefault="005B7B26" w:rsidP="005B7B26">
      <w:pPr>
        <w:ind w:left="5160"/>
        <w:jc w:val="both"/>
        <w:rPr>
          <w:rFonts w:ascii="GHEA Grapalat" w:hAnsi="GHEA Grapalat" w:cs="Times Armenian"/>
          <w:lang w:val="af-ZA"/>
        </w:rPr>
      </w:pPr>
      <w:r w:rsidRPr="005B7B26">
        <w:rPr>
          <w:rFonts w:ascii="GHEA Grapalat" w:hAnsi="GHEA Grapalat" w:cs="Sylfaen"/>
          <w:lang w:val="af-ZA"/>
        </w:rPr>
        <w:t xml:space="preserve">ՎԱՐՉԱՊԵՏ </w:t>
      </w:r>
    </w:p>
    <w:p w:rsidR="005B7B26" w:rsidRPr="005B7B26" w:rsidRDefault="005B7B26" w:rsidP="005B7B26">
      <w:pPr>
        <w:ind w:left="5160"/>
        <w:jc w:val="both"/>
        <w:rPr>
          <w:rFonts w:ascii="GHEA Grapalat" w:hAnsi="GHEA Grapalat"/>
          <w:lang w:val="af-ZA"/>
        </w:rPr>
      </w:pPr>
      <w:r w:rsidRPr="005B7B26">
        <w:rPr>
          <w:rFonts w:ascii="GHEA Grapalat" w:hAnsi="GHEA Grapalat" w:cs="Sylfaen"/>
          <w:lang w:val="af-ZA"/>
        </w:rPr>
        <w:t>ՊԱՐՈՆ</w:t>
      </w:r>
      <w:r w:rsidRPr="005B7B26">
        <w:rPr>
          <w:rFonts w:ascii="GHEA Grapalat" w:hAnsi="GHEA Grapalat" w:cs="Times Armenian"/>
          <w:lang w:val="af-ZA"/>
        </w:rPr>
        <w:t xml:space="preserve">  </w:t>
      </w:r>
      <w:r w:rsidRPr="005B7B26">
        <w:rPr>
          <w:rFonts w:ascii="GHEA Grapalat" w:hAnsi="GHEA Grapalat" w:cs="Times Armenian"/>
        </w:rPr>
        <w:t>ՆԻԿՈԼ</w:t>
      </w:r>
      <w:r w:rsidRPr="005B7B26">
        <w:rPr>
          <w:rFonts w:ascii="GHEA Grapalat" w:hAnsi="GHEA Grapalat" w:cs="Times Armenian"/>
          <w:lang w:val="af-ZA"/>
        </w:rPr>
        <w:t xml:space="preserve"> </w:t>
      </w:r>
      <w:r w:rsidRPr="005B7B26">
        <w:rPr>
          <w:rFonts w:ascii="GHEA Grapalat" w:hAnsi="GHEA Grapalat" w:cs="Times Armenian"/>
        </w:rPr>
        <w:t>ՓԱՇԻՆՅԱՆԻՆ</w:t>
      </w:r>
    </w:p>
    <w:p w:rsidR="005B7B26" w:rsidRPr="005B7B26" w:rsidRDefault="005B7B26" w:rsidP="005B7B2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B7B2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</w:t>
      </w:r>
    </w:p>
    <w:p w:rsidR="005B7B26" w:rsidRPr="005B7B26" w:rsidRDefault="005B7B26" w:rsidP="005B7B2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5B7B26" w:rsidRPr="005B7B26" w:rsidRDefault="005B7B26" w:rsidP="005B7B2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B7B2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Հարգելի պարոն վարչապետ, </w:t>
      </w:r>
    </w:p>
    <w:p w:rsidR="005B7B26" w:rsidRPr="005B7B26" w:rsidRDefault="005B7B26" w:rsidP="005B7B2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B7B2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Ձեզ եմ ուղարկում Հայաստանի Հանրապետության Ազգային ժողովի պատգամավոր Տիգրան Ուրիխանյանի կողմից օրենսդրական նախաձեռնության կարգով ներկայացված «Հայաստանի Հանրապետության քաղաքացիական դատավարության օրենսգրքում լրացում կատարելու մասին»  Հայաստանի Հանրապետության օրենքի նախագիծը (Պ-327-8.06.2018-ՊԻՄԻ-011/0):  </w:t>
      </w:r>
    </w:p>
    <w:p w:rsidR="005B7B26" w:rsidRPr="005B7B26" w:rsidRDefault="005B7B26" w:rsidP="005B7B2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5B7B26" w:rsidRPr="005B7B26" w:rsidRDefault="005B7B26" w:rsidP="005B7B2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5B7B26" w:rsidRPr="005B7B26" w:rsidRDefault="005B7B26" w:rsidP="005B7B26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B7B26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 ԲԱԲԼՈՅԱՆ</w:t>
      </w:r>
    </w:p>
    <w:p w:rsidR="005B7B26" w:rsidRPr="005B7B26" w:rsidRDefault="005B7B26" w:rsidP="005B7B26">
      <w:pPr>
        <w:pStyle w:val="Title"/>
        <w:spacing w:line="360" w:lineRule="auto"/>
        <w:ind w:left="0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B7B2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2018թ. հունիսի 8</w:t>
      </w:r>
    </w:p>
    <w:p w:rsidR="005B7B26" w:rsidRPr="005B7B26" w:rsidRDefault="005B7B26" w:rsidP="005B7B2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5B7B26" w:rsidRPr="005B7B26" w:rsidRDefault="005B7B26" w:rsidP="005B7B26">
      <w:pPr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hAnsi="GHEA Grapalat" w:cs="Sylfaen"/>
          <w:spacing w:val="10"/>
          <w:lang w:val="af-ZA"/>
        </w:rPr>
        <w:t xml:space="preserve"> </w:t>
      </w:r>
    </w:p>
    <w:p w:rsidR="005B7B26" w:rsidRDefault="005B7B26" w:rsidP="005B7B26">
      <w:pPr>
        <w:spacing w:before="0" w:after="0"/>
        <w:ind w:left="0" w:firstLine="0"/>
        <w:jc w:val="right"/>
        <w:rPr>
          <w:rFonts w:ascii="GHEA Grapalat" w:eastAsia="Times New Roman" w:hAnsi="GHEA Grapalat"/>
          <w:i/>
          <w:iCs/>
          <w:lang w:val="en-GB" w:eastAsia="en-GB"/>
        </w:rPr>
      </w:pPr>
    </w:p>
    <w:p w:rsidR="005B7B26" w:rsidRDefault="005B7B26" w:rsidP="005B7B26">
      <w:pPr>
        <w:spacing w:before="0" w:after="0"/>
        <w:ind w:left="0" w:firstLine="0"/>
        <w:jc w:val="right"/>
        <w:rPr>
          <w:rFonts w:ascii="GHEA Grapalat" w:eastAsia="Times New Roman" w:hAnsi="GHEA Grapalat"/>
          <w:i/>
          <w:iCs/>
          <w:lang w:val="en-GB" w:eastAsia="en-GB"/>
        </w:rPr>
      </w:pPr>
    </w:p>
    <w:p w:rsidR="005B7B26" w:rsidRPr="005B7B26" w:rsidRDefault="005B7B26" w:rsidP="005B7B26">
      <w:pPr>
        <w:spacing w:before="0" w:after="0"/>
        <w:ind w:left="0" w:firstLine="0"/>
        <w:jc w:val="right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i/>
          <w:iCs/>
          <w:lang w:val="en-GB" w:eastAsia="en-GB"/>
        </w:rPr>
        <w:lastRenderedPageBreak/>
        <w:t>ՆԱԽԱԳԻԾ</w:t>
      </w:r>
    </w:p>
    <w:p w:rsidR="005B7B26" w:rsidRPr="005B7B26" w:rsidRDefault="005B7B26" w:rsidP="005B7B26">
      <w:pPr>
        <w:spacing w:before="0" w:after="0"/>
        <w:ind w:left="0" w:firstLine="0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i/>
          <w:iCs/>
          <w:lang w:val="en-GB" w:eastAsia="en-GB"/>
        </w:rPr>
        <w:t>Պ-327-08.06.2018-ՊԻՄԻ-011/0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center"/>
        <w:outlineLvl w:val="1"/>
        <w:rPr>
          <w:rFonts w:ascii="GHEA Grapalat" w:eastAsia="Times New Roman" w:hAnsi="GHEA Grapalat"/>
          <w:b/>
          <w:bCs/>
          <w:lang w:val="en-GB" w:eastAsia="en-GB"/>
        </w:rPr>
      </w:pPr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ՀԱՅԱՍՏԱՆԻ ՀԱՆՐԱՊԵՏՈՒԹՅԱՆ </w:t>
      </w:r>
      <w:r w:rsidRPr="005B7B26">
        <w:rPr>
          <w:rFonts w:ascii="GHEA Grapalat" w:eastAsia="Times New Roman" w:hAnsi="GHEA Grapalat"/>
          <w:b/>
          <w:bCs/>
          <w:lang w:val="en-GB" w:eastAsia="en-GB"/>
        </w:rPr>
        <w:br/>
        <w:t>ՕՐԵՆՔԸ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center"/>
        <w:outlineLvl w:val="2"/>
        <w:rPr>
          <w:rFonts w:ascii="GHEA Grapalat" w:eastAsia="Times New Roman" w:hAnsi="GHEA Grapalat"/>
          <w:b/>
          <w:bCs/>
          <w:lang w:val="en-GB" w:eastAsia="en-GB"/>
        </w:rPr>
      </w:pPr>
      <w:r w:rsidRPr="005B7B26">
        <w:rPr>
          <w:rFonts w:ascii="GHEA Grapalat" w:eastAsia="Times New Roman" w:hAnsi="GHEA Grapalat"/>
          <w:b/>
          <w:bCs/>
          <w:lang w:val="en-GB" w:eastAsia="en-GB"/>
        </w:rPr>
        <w:t>ՀԱՅԱՍՏԱՆԻ ՀԱՆՐԱՊԵՏՈՒԹՅԱՆ ՔԱՂԱՔԱՑԻԱԿԱՆ ԴԱՏԱՎԱՐՈՒԹՅԱՆ ՕՐԵՆՍԳՐՔՈՒՄ ԼՐԱՑՈՒՄ ԿԱՏԱՐԵԼՈՒ ՄԱՍԻՆ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lang w:val="en-GB" w:eastAsia="en-GB"/>
        </w:rPr>
      </w:pPr>
      <w:proofErr w:type="spellStart"/>
      <w:proofErr w:type="gramStart"/>
      <w:r w:rsidRPr="005B7B26">
        <w:rPr>
          <w:rFonts w:ascii="GHEA Grapalat" w:eastAsia="Times New Roman" w:hAnsi="GHEA Grapalat"/>
          <w:b/>
          <w:bCs/>
          <w:i/>
          <w:iCs/>
          <w:lang w:val="en-GB" w:eastAsia="en-GB"/>
        </w:rPr>
        <w:t>Հոդված</w:t>
      </w:r>
      <w:proofErr w:type="spellEnd"/>
      <w:r w:rsidRPr="005B7B26">
        <w:rPr>
          <w:rFonts w:ascii="GHEA Grapalat" w:eastAsia="Times New Roman" w:hAnsi="GHEA Grapalat"/>
          <w:b/>
          <w:bCs/>
          <w:i/>
          <w:iCs/>
          <w:lang w:val="en-GB" w:eastAsia="en-GB"/>
        </w:rPr>
        <w:t xml:space="preserve"> 1.</w:t>
      </w:r>
      <w:proofErr w:type="gramEnd"/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Հայաստանի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Հանրապետության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2018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թվականի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փետրվարի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9-ի ՀՕ-110-Ն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ղա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քա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ցիական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դատավարության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օրենսգրքի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110-րդ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հոդվածի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2-րդ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մասը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«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ծախսերի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տուցման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պարտականությունը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դնում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պատասխանողի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վրա</w:t>
      </w:r>
      <w:proofErr w:type="spellEnd"/>
      <w:proofErr w:type="gramStart"/>
      <w:r w:rsidRPr="005B7B26">
        <w:rPr>
          <w:rFonts w:ascii="GHEA Grapalat" w:eastAsia="Times New Roman" w:hAnsi="GHEA Grapalat"/>
          <w:lang w:val="en-GB" w:eastAsia="en-GB"/>
        </w:rPr>
        <w:t>:»</w:t>
      </w:r>
      <w:proofErr w:type="gram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բառերից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հետո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լրացնել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հետ</w:t>
      </w:r>
      <w:r>
        <w:rPr>
          <w:rFonts w:ascii="GHEA Grapalat" w:eastAsia="Times New Roman" w:hAnsi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>յալ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բովանդակությամբ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.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lang w:val="en-GB" w:eastAsia="en-GB"/>
        </w:rPr>
        <w:t>«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Ընդ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որում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դատարանը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ՀՀ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քաղաքացիական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օրենսգրքի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369-րդ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հոդվածով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411-րդ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հոդ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վա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ծով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նախատեսված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տոկոսների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գումարի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չափը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փաստացի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հաշվարկում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տաս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խանողի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կող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մից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հայցապահանջը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ամբողջությամբ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կատարելու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օրվա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դրությամբ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r>
        <w:rPr>
          <w:rFonts w:ascii="GHEA Grapalat" w:eastAsia="Times New Roman" w:hAnsi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այդ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պահից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սկսած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մինչ</w:t>
      </w:r>
      <w:r>
        <w:rPr>
          <w:rFonts w:ascii="GHEA Grapalat" w:eastAsia="Times New Roman" w:hAnsi="GHEA Grapalat"/>
          <w:lang w:val="en-GB" w:eastAsia="en-GB"/>
        </w:rPr>
        <w:t>և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դատարանի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վճիռ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կայացնելը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պատասխանողի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նկատմամբ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որ</w:t>
      </w:r>
      <w:r>
        <w:rPr>
          <w:rFonts w:ascii="GHEA Grapalat" w:eastAsia="Times New Roman" w:hAnsi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>է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տույժ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տուգանք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չի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կարող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հաշվարկվել</w:t>
      </w:r>
      <w:proofErr w:type="spellEnd"/>
      <w:proofErr w:type="gramStart"/>
      <w:r w:rsidRPr="005B7B26">
        <w:rPr>
          <w:rFonts w:ascii="GHEA Grapalat" w:eastAsia="Times New Roman" w:hAnsi="GHEA Grapalat"/>
          <w:lang w:val="en-GB" w:eastAsia="en-GB"/>
        </w:rPr>
        <w:t>:»</w:t>
      </w:r>
      <w:proofErr w:type="gramEnd"/>
      <w:r w:rsidRPr="005B7B26">
        <w:rPr>
          <w:rFonts w:ascii="GHEA Grapalat" w:eastAsia="Times New Roman" w:hAnsi="GHEA Grapalat"/>
          <w:lang w:val="en-GB" w:eastAsia="en-GB"/>
        </w:rPr>
        <w:t>:</w:t>
      </w:r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lang w:val="en-GB" w:eastAsia="en-GB"/>
        </w:rPr>
      </w:pPr>
      <w:proofErr w:type="spellStart"/>
      <w:proofErr w:type="gramStart"/>
      <w:r w:rsidRPr="005B7B26">
        <w:rPr>
          <w:rFonts w:ascii="GHEA Grapalat" w:eastAsia="Times New Roman" w:hAnsi="GHEA Grapalat"/>
          <w:b/>
          <w:bCs/>
          <w:i/>
          <w:iCs/>
          <w:lang w:val="en-GB" w:eastAsia="en-GB"/>
        </w:rPr>
        <w:t>Հոդված</w:t>
      </w:r>
      <w:proofErr w:type="spellEnd"/>
      <w:r w:rsidRPr="005B7B26">
        <w:rPr>
          <w:rFonts w:ascii="GHEA Grapalat" w:eastAsia="Times New Roman" w:hAnsi="GHEA Grapalat"/>
          <w:b/>
          <w:bCs/>
          <w:i/>
          <w:iCs/>
          <w:lang w:val="en-GB" w:eastAsia="en-GB"/>
        </w:rPr>
        <w:t xml:space="preserve"> 2.</w:t>
      </w:r>
      <w:proofErr w:type="gramEnd"/>
      <w:r w:rsidRPr="005B7B26">
        <w:rPr>
          <w:rFonts w:ascii="GHEA Grapalat" w:eastAsia="Times New Roman" w:hAnsi="GHEA Grapalat"/>
          <w:b/>
          <w:bCs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Սույն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օրենքն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ուժի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մեջ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մտնում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պաշտոնական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հրապարակման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օրվան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հաջոր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դող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տասներորդ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center"/>
        <w:rPr>
          <w:rFonts w:ascii="GHEA Grapalat" w:eastAsia="Times New Roman" w:hAnsi="GHEA Grapalat"/>
          <w:lang w:val="en-GB" w:eastAsia="en-GB"/>
        </w:rPr>
      </w:pPr>
      <w:proofErr w:type="spellStart"/>
      <w:r w:rsidRPr="005B7B26">
        <w:rPr>
          <w:rFonts w:ascii="GHEA Grapalat" w:eastAsia="Times New Roman" w:hAnsi="GHEA Grapalat"/>
          <w:b/>
          <w:bCs/>
          <w:lang w:val="en-GB" w:eastAsia="en-GB"/>
        </w:rPr>
        <w:t>Հիմնավորում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center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ՀԱՅԱՍՏԱՆԻ ՀԱՆՐԱՊԵՏՈՒԹՅԱՆ ՔԱՂԱՔԱՑԻԱԿԱՆ ԴԱՏԱՎԱՐՈՒԹՅԱՆ ՕՐԵՆՍԳՐՔՈՒՄ ԼՐԱՑՈՒՄ ԿԱՏԱՐԵԼՈՒ ՄԱՍԻՆ ՆԱԽԱԳԾԻ ԸՆԴՈՒՆՄԱՆ ԱՆՀՐԱԺԵՇՏՈՒԹՅԱՆ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both"/>
        <w:rPr>
          <w:rFonts w:ascii="GHEA Grapalat" w:eastAsia="Times New Roman" w:hAnsi="GHEA Grapalat"/>
          <w:lang w:val="en-GB" w:eastAsia="en-GB"/>
        </w:rPr>
      </w:pPr>
      <w:proofErr w:type="spellStart"/>
      <w:r w:rsidRPr="005B7B26">
        <w:rPr>
          <w:rFonts w:ascii="GHEA Grapalat" w:eastAsia="Times New Roman" w:hAnsi="GHEA Grapalat"/>
          <w:lang w:val="en-GB" w:eastAsia="en-GB"/>
        </w:rPr>
        <w:t>Համաձայան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2018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թվականի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փետրվարի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9-ին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ընդունված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r>
        <w:rPr>
          <w:rFonts w:ascii="GHEA Grapalat" w:eastAsia="Times New Roman" w:hAnsi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գործող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ՀՀ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քաղաքացիական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տավարության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օրենսգրքի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110-րդ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հոդվածի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քաղաքացիական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գործի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քննության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ընթաց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քում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պատասխանողի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կողմից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հայցապահանջները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կամավոր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կատարելու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հետ</w:t>
      </w:r>
      <w:r>
        <w:rPr>
          <w:rFonts w:ascii="GHEA Grapalat" w:eastAsia="Times New Roman" w:hAnsi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>անքով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գործի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վարույթը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կարճվելու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դեպքում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դատարանը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ծախսերի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հատուցման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պարտականու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թյունը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դնում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պատասխանողի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վրա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Սույն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օրենսգրքով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`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դրամական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պահանջներով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ներկայացնելու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համար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ծախսերի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մաս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կազմող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պետական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տուրքի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չափը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որոշվում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հայցագնի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հիման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վրա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որի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մեջ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մտնում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են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նա</w:t>
      </w:r>
      <w:r>
        <w:rPr>
          <w:rFonts w:ascii="GHEA Grapalat" w:eastAsia="Times New Roman" w:hAnsi="GHEA Grapalat"/>
          <w:lang w:val="en-GB" w:eastAsia="en-GB"/>
        </w:rPr>
        <w:t>և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պահանջվող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տուժանքի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(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տուգանքի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տույ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ժի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) </w:t>
      </w:r>
      <w:r>
        <w:rPr>
          <w:rFonts w:ascii="GHEA Grapalat" w:eastAsia="Times New Roman" w:hAnsi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տոկոսների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գումարները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Սակայն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սույն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օրենքով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չի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հստակեցվում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տուժանքի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r>
        <w:rPr>
          <w:rFonts w:ascii="GHEA Grapalat" w:eastAsia="Times New Roman" w:hAnsi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տոկո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ս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նե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հաշվարկման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ժամկետները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դրանք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սահմանվում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են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ստորադաս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իրավական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ակտով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`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յաստանի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Հանրապետության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դատարանների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նախագահների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խորհրդի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թիվ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129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որոշ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մամբ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որով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դատարանը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հաշվարկում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</w:t>
      </w:r>
      <w:r w:rsidRPr="005B7B26">
        <w:rPr>
          <w:rFonts w:ascii="Courier New" w:eastAsia="Times New Roman" w:hAnsi="Courier New" w:cs="Courier New"/>
          <w:lang w:val="en-GB" w:eastAsia="en-GB"/>
        </w:rPr>
        <w:t> 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վերը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նշած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տուժանքներն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տոկոսները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դատա</w:t>
      </w:r>
      <w:r>
        <w:rPr>
          <w:rFonts w:ascii="GHEA Grapalat" w:eastAsia="Times New Roman" w:hAnsi="GHEA Grapalat" w:cs="GHEA Grapalat"/>
          <w:lang w:val="en-GB" w:eastAsia="en-GB"/>
        </w:rPr>
        <w:softHyphen/>
      </w:r>
      <w:r w:rsidRPr="005B7B26">
        <w:rPr>
          <w:rFonts w:ascii="GHEA Grapalat" w:eastAsia="Times New Roman" w:hAnsi="GHEA Grapalat" w:cs="GHEA Grapalat"/>
          <w:lang w:val="en-GB" w:eastAsia="en-GB"/>
        </w:rPr>
        <w:t>րա</w:t>
      </w:r>
      <w:r>
        <w:rPr>
          <w:rFonts w:ascii="GHEA Grapalat" w:eastAsia="Times New Roman" w:hAnsi="GHEA Grapalat" w:cs="GHEA Grapalat"/>
          <w:lang w:val="en-GB" w:eastAsia="en-GB"/>
        </w:rPr>
        <w:softHyphen/>
      </w:r>
      <w:r w:rsidRPr="005B7B26">
        <w:rPr>
          <w:rFonts w:ascii="GHEA Grapalat" w:eastAsia="Times New Roman" w:hAnsi="GHEA Grapalat" w:cs="GHEA Grapalat"/>
          <w:lang w:val="en-GB" w:eastAsia="en-GB"/>
        </w:rPr>
        <w:t>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վերջնական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ակտ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կայացնելու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օրվա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դրությամբ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Ինչպես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հայտնի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r w:rsidRPr="005B7B26">
        <w:rPr>
          <w:rFonts w:ascii="GHEA Grapalat" w:eastAsia="Times New Roman" w:hAnsi="GHEA Grapalat" w:cs="GHEA Grapalat"/>
          <w:lang w:val="en-GB" w:eastAsia="en-GB"/>
        </w:rPr>
        <w:t>է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մեր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դատա</w:t>
      </w:r>
      <w:r>
        <w:rPr>
          <w:rFonts w:ascii="GHEA Grapalat" w:eastAsia="Times New Roman" w:hAnsi="GHEA Grapalat" w:cs="GHEA Grapalat"/>
          <w:lang w:val="en-GB" w:eastAsia="en-GB"/>
        </w:rPr>
        <w:softHyphen/>
      </w:r>
      <w:r w:rsidRPr="005B7B26">
        <w:rPr>
          <w:rFonts w:ascii="GHEA Grapalat" w:eastAsia="Times New Roman" w:hAnsi="GHEA Grapalat" w:cs="GHEA Grapalat"/>
          <w:lang w:val="en-GB" w:eastAsia="en-GB"/>
        </w:rPr>
        <w:t>կա</w:t>
      </w:r>
      <w:r w:rsidRPr="005B7B26">
        <w:rPr>
          <w:rFonts w:ascii="GHEA Grapalat" w:eastAsia="Times New Roman" w:hAnsi="GHEA Grapalat"/>
          <w:lang w:val="en-GB" w:eastAsia="en-GB"/>
        </w:rPr>
        <w:t>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պրակտիկայում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գործերը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դատարաններում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կարող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են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քննվել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ամիսներով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տա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րիներով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r>
        <w:rPr>
          <w:rFonts w:ascii="GHEA Grapalat" w:eastAsia="Times New Roman" w:hAnsi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վերջնական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ակտը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կարող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կայացվել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քաղաքացու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նույն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ինքը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տասխանողի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կողմից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հայցապահանջը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ամբողջությամբ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կատարելու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օրվանից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հետո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ամիս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անց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միայն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Այդ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պատճառով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առաջարկում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եմ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նախ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վերադաս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իրա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վական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ակ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տով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` ՀՀ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քաղաքացիական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դատավարության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օրենսգրքով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ամրա</w:t>
      </w:r>
      <w:r>
        <w:rPr>
          <w:rFonts w:ascii="GHEA Grapalat" w:eastAsia="Times New Roman" w:hAnsi="GHEA Grapalat"/>
          <w:lang w:val="en-GB" w:eastAsia="en-GB"/>
        </w:rPr>
        <w:softHyphen/>
      </w:r>
      <w:r w:rsidRPr="005B7B26">
        <w:rPr>
          <w:rFonts w:ascii="GHEA Grapalat" w:eastAsia="Times New Roman" w:hAnsi="GHEA Grapalat"/>
          <w:lang w:val="en-GB" w:eastAsia="en-GB"/>
        </w:rPr>
        <w:t>գրել</w:t>
      </w:r>
      <w:proofErr w:type="spellEnd"/>
      <w:r w:rsidRPr="005B7B26">
        <w:rPr>
          <w:rFonts w:ascii="Courier New" w:eastAsia="Times New Roman" w:hAnsi="Courier New" w:cs="Courier New"/>
          <w:lang w:val="en-GB" w:eastAsia="en-GB"/>
        </w:rPr>
        <w:t> 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տուժանքի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r>
        <w:rPr>
          <w:rFonts w:ascii="GHEA Grapalat" w:eastAsia="Times New Roman" w:hAnsi="GHEA Grapalat" w:cs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տոկոս</w:t>
      </w:r>
      <w:r>
        <w:rPr>
          <w:rFonts w:ascii="GHEA Grapalat" w:eastAsia="Times New Roman" w:hAnsi="GHEA Grapalat" w:cs="GHEA Grapalat"/>
          <w:lang w:val="en-GB" w:eastAsia="en-GB"/>
        </w:rPr>
        <w:softHyphen/>
      </w:r>
      <w:r w:rsidRPr="005B7B26">
        <w:rPr>
          <w:rFonts w:ascii="GHEA Grapalat" w:eastAsia="Times New Roman" w:hAnsi="GHEA Grapalat" w:cs="GHEA Grapalat"/>
          <w:lang w:val="en-GB" w:eastAsia="en-GB"/>
        </w:rPr>
        <w:t>նե</w:t>
      </w:r>
      <w:r>
        <w:rPr>
          <w:rFonts w:ascii="GHEA Grapalat" w:eastAsia="Times New Roman" w:hAnsi="GHEA Grapalat" w:cs="GHEA Grapalat"/>
          <w:lang w:val="en-GB" w:eastAsia="en-GB"/>
        </w:rPr>
        <w:softHyphen/>
      </w:r>
      <w:r w:rsidRPr="005B7B26">
        <w:rPr>
          <w:rFonts w:ascii="GHEA Grapalat" w:eastAsia="Times New Roman" w:hAnsi="GHEA Grapalat" w:cs="GHEA Grapalat"/>
          <w:lang w:val="en-GB" w:eastAsia="en-GB"/>
        </w:rPr>
        <w:t>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հաշվարկման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ժամկետները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ինչպես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նա</w:t>
      </w:r>
      <w:r>
        <w:rPr>
          <w:rFonts w:ascii="GHEA Grapalat" w:eastAsia="Times New Roman" w:hAnsi="GHEA Grapalat" w:cs="GHEA Grapalat"/>
          <w:lang w:val="en-GB" w:eastAsia="en-GB"/>
        </w:rPr>
        <w:t>և</w:t>
      </w:r>
      <w:proofErr w:type="spellEnd"/>
      <w:r w:rsidRPr="005B7B26">
        <w:rPr>
          <w:rFonts w:ascii="Courier New" w:eastAsia="Times New Roman" w:hAnsi="Courier New" w:cs="Courier New"/>
          <w:lang w:val="en-GB" w:eastAsia="en-GB"/>
        </w:rPr>
        <w:t> 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ազատել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քաղաքացուն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(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պատասխանողին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)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անի</w:t>
      </w:r>
      <w:r>
        <w:rPr>
          <w:rFonts w:ascii="GHEA Grapalat" w:eastAsia="Times New Roman" w:hAnsi="GHEA Grapalat" w:cs="GHEA Grapalat"/>
          <w:lang w:val="en-GB" w:eastAsia="en-GB"/>
        </w:rPr>
        <w:softHyphen/>
      </w:r>
      <w:r w:rsidRPr="005B7B26">
        <w:rPr>
          <w:rFonts w:ascii="GHEA Grapalat" w:eastAsia="Times New Roman" w:hAnsi="GHEA Grapalat" w:cs="GHEA Grapalat"/>
          <w:lang w:val="en-GB" w:eastAsia="en-GB"/>
        </w:rPr>
        <w:t>մաստ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r>
        <w:rPr>
          <w:rFonts w:ascii="GHEA Grapalat" w:eastAsia="Times New Roman" w:hAnsi="GHEA Grapalat" w:cs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ոչ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օբյեկտիվ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գործոններով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պայմանավորված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լրացուցիչ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գումարների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վճարումից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center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b/>
          <w:bCs/>
          <w:lang w:val="en-GB" w:eastAsia="en-GB"/>
        </w:rPr>
        <w:lastRenderedPageBreak/>
        <w:t>ՏԵՂԵԿԱՆՔ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center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ՀԱՅԱՍՏԱՆԻ ՀԱՆՐԱՊԵՏՈՒԹՅԱՆ ՔԱՂԱՔԱՑԻԱԿԱՆ ԴԱՏԱՎԱՐՈՒԹՅԱՆ ՕՐԵՆՍԳՐՔՈՒՄ ԼՐԱՑՈՒՄ ԿԱՏԱՐԵԼՈՒ ՄԱՍԻՆ ՆԱԽԱԳԾԻ ԸՆԴՈՒՆՄԱՆ ԱՌՆՉՈՒԹՅԱՄԲ ԱՅԼ ՕՐԵՆՔՆԵՐԻ ԸՆԴՈՒՆՄԱՆ ԱՆՀՐԱԺԵՇՏՈՒԹՅԱՆ ՄԱՍԻՆ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lang w:val="en-GB" w:eastAsia="en-GB"/>
        </w:rPr>
        <w:t>«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Հայաստանի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Հանրապետության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քաղաքացիական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դատավարության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օրենսգրքում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լրացում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կատարելու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մասին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>»</w:t>
      </w:r>
      <w:proofErr w:type="gramStart"/>
      <w:r w:rsidRPr="005B7B26">
        <w:rPr>
          <w:rFonts w:ascii="Courier New" w:eastAsia="Times New Roman" w:hAnsi="Courier New" w:cs="Courier New"/>
          <w:lang w:val="en-GB" w:eastAsia="en-GB"/>
        </w:rPr>
        <w:t> 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օրենքի</w:t>
      </w:r>
      <w:proofErr w:type="spellEnd"/>
      <w:proofErr w:type="gram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նախագծի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ընդունման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առնչությամբ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այլ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օրենքների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ընդունման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անհրաժեշտությունը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 w:cs="GHEA Grapalat"/>
          <w:lang w:val="en-GB" w:eastAsia="en-GB"/>
        </w:rPr>
        <w:t>բացակայում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r w:rsidRPr="005B7B26">
        <w:rPr>
          <w:rFonts w:ascii="GHEA Grapalat" w:eastAsia="Times New Roman" w:hAnsi="GHEA Grapalat" w:cs="GHEA Grapalat"/>
          <w:lang w:val="en-GB" w:eastAsia="en-GB"/>
        </w:rPr>
        <w:t>է</w:t>
      </w:r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center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b/>
          <w:bCs/>
          <w:lang w:val="en-GB" w:eastAsia="en-GB"/>
        </w:rPr>
        <w:t>ՏԵՂԵԿԱՆՔ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center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b/>
          <w:bCs/>
          <w:lang w:val="en-GB" w:eastAsia="en-GB"/>
        </w:rPr>
        <w:t>ՀԱՅԱՍՏԱՆԻ ՀԱՆՐԱՊԵՏՈՒԹՅԱՆ ՔԱՂԱՔԱՑԻԱԿԱՆ ԴԱՏԱՎԱՐՈՒԹՅԱՆ ՕՐԵՆՍԳՐՔՈՒՄ ԼՐԱՑՎՈՂ</w:t>
      </w:r>
      <w:proofErr w:type="gramStart"/>
      <w:r w:rsidRPr="005B7B26">
        <w:rPr>
          <w:rFonts w:ascii="Courier New" w:eastAsia="Times New Roman" w:hAnsi="Courier New" w:cs="Courier New"/>
          <w:b/>
          <w:bCs/>
          <w:lang w:val="en-GB" w:eastAsia="en-GB"/>
        </w:rPr>
        <w:t> </w:t>
      </w:r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 </w:t>
      </w:r>
      <w:r w:rsidRPr="005B7B26">
        <w:rPr>
          <w:rFonts w:ascii="GHEA Grapalat" w:eastAsia="Times New Roman" w:hAnsi="GHEA Grapalat" w:cs="GHEA Grapalat"/>
          <w:b/>
          <w:bCs/>
          <w:lang w:val="en-GB" w:eastAsia="en-GB"/>
        </w:rPr>
        <w:t>ՀՈԴՎԱԾՆ</w:t>
      </w:r>
      <w:proofErr w:type="gramEnd"/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 </w:t>
      </w:r>
      <w:r w:rsidRPr="005B7B26">
        <w:rPr>
          <w:rFonts w:ascii="GHEA Grapalat" w:eastAsia="Times New Roman" w:hAnsi="GHEA Grapalat" w:cs="GHEA Grapalat"/>
          <w:b/>
          <w:bCs/>
          <w:lang w:val="en-GB" w:eastAsia="en-GB"/>
        </w:rPr>
        <w:t>է</w:t>
      </w:r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 110-</w:t>
      </w:r>
      <w:r w:rsidRPr="005B7B26">
        <w:rPr>
          <w:rFonts w:ascii="GHEA Grapalat" w:eastAsia="Times New Roman" w:hAnsi="GHEA Grapalat" w:cs="GHEA Grapalat"/>
          <w:b/>
          <w:bCs/>
          <w:lang w:val="en-GB" w:eastAsia="en-GB"/>
        </w:rPr>
        <w:t>ՐԴ</w:t>
      </w:r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 </w:t>
      </w:r>
      <w:r w:rsidRPr="005B7B26">
        <w:rPr>
          <w:rFonts w:ascii="GHEA Grapalat" w:eastAsia="Times New Roman" w:hAnsi="GHEA Grapalat" w:cs="GHEA Grapalat"/>
          <w:b/>
          <w:bCs/>
          <w:lang w:val="en-GB" w:eastAsia="en-GB"/>
        </w:rPr>
        <w:t>ՀՈԴՎԱԾԸ</w:t>
      </w:r>
      <w:r w:rsidRPr="005B7B26">
        <w:rPr>
          <w:rFonts w:ascii="GHEA Grapalat" w:eastAsia="Times New Roman" w:hAnsi="GHEA Grapalat"/>
          <w:b/>
          <w:bCs/>
          <w:lang w:val="en-GB" w:eastAsia="en-GB"/>
        </w:rPr>
        <w:t xml:space="preserve">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lang w:val="en-GB" w:eastAsia="en-GB"/>
        </w:rPr>
      </w:pPr>
      <w:proofErr w:type="spellStart"/>
      <w:proofErr w:type="gramStart"/>
      <w:r w:rsidRPr="005B7B26">
        <w:rPr>
          <w:rFonts w:ascii="GHEA Grapalat" w:eastAsia="Times New Roman" w:hAnsi="GHEA Grapalat"/>
          <w:i/>
          <w:iCs/>
          <w:lang w:val="en-GB" w:eastAsia="en-GB"/>
        </w:rPr>
        <w:t>Հոդված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110.</w:t>
      </w:r>
      <w:proofErr w:type="gram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ծախսերի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բաշխումը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հայցն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առանց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քննության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թողնելու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կամ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գործի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վարույթը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կարճելու</w:t>
      </w:r>
      <w:proofErr w:type="spellEnd"/>
      <w:r w:rsidRPr="005B7B26">
        <w:rPr>
          <w:rFonts w:ascii="GHEA Grapalat" w:eastAsia="Times New Roman" w:hAnsi="GHEA Grapalat"/>
          <w:i/>
          <w:iCs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iCs/>
          <w:lang w:val="en-GB" w:eastAsia="en-GB"/>
        </w:rPr>
        <w:t>դեպքում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both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lang w:val="en-GB" w:eastAsia="en-GB"/>
        </w:rPr>
        <w:t xml:space="preserve">1.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Հայցն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առանց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քննության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թողնելու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գործի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վարույթը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կարճելու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դեպքում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ծախսերի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փոխհատուցման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պարտականությունը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դրվում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հայցվորի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վրա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բացառությամբ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սույն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հոդվածով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նախատեսված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դեպքերի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both"/>
        <w:rPr>
          <w:rFonts w:ascii="GHEA Grapalat" w:eastAsia="Times New Roman" w:hAnsi="GHEA Grapalat"/>
          <w:i/>
          <w:u w:val="single"/>
          <w:lang w:val="en-GB" w:eastAsia="en-GB"/>
        </w:rPr>
      </w:pPr>
      <w:r w:rsidRPr="005B7B26">
        <w:rPr>
          <w:rFonts w:ascii="GHEA Grapalat" w:eastAsia="Times New Roman" w:hAnsi="GHEA Grapalat"/>
          <w:lang w:val="en-GB" w:eastAsia="en-GB"/>
        </w:rPr>
        <w:t xml:space="preserve">2.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Գործի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քննության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ընթացքում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պատասխանողի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կողմից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հայցապահանջները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կամավոր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կատարելու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հետ</w:t>
      </w:r>
      <w:r>
        <w:rPr>
          <w:rFonts w:ascii="GHEA Grapalat" w:eastAsia="Times New Roman" w:hAnsi="GHEA Grapalat"/>
          <w:lang w:val="en-GB" w:eastAsia="en-GB"/>
        </w:rPr>
        <w:t>և</w:t>
      </w:r>
      <w:r w:rsidRPr="005B7B26">
        <w:rPr>
          <w:rFonts w:ascii="GHEA Grapalat" w:eastAsia="Times New Roman" w:hAnsi="GHEA Grapalat"/>
          <w:lang w:val="en-GB" w:eastAsia="en-GB"/>
        </w:rPr>
        <w:t>անքով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գործի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վարույթը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կարճվելու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դեպքում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դատարանը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ծախսերի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հատուցման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պարտականությունը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դնում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պատասխանողի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վրա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Ընդ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որում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դատարանը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ՀՀ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քաղաքացիական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օրենսգրքի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369-րդ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հոդվածով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կամ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411-րդ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հոդ</w:t>
      </w:r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softHyphen/>
        <w:t>վա</w:t>
      </w:r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softHyphen/>
        <w:t>ծով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նախատեսված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տոկոսների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գումարի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չափը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փաստացի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հաշվարկում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պա</w:t>
      </w:r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softHyphen/>
        <w:t>տաս</w:t>
      </w:r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softHyphen/>
        <w:t>խանողի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կող</w:t>
      </w:r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softHyphen/>
        <w:t>մից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հայցապահանջը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ամբողջությամբ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կատարելու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օրվա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դրությամբ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և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այդ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պահից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սկսած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մինչև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դատարանի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վճիռ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կայացնելը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պատասխանողի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նկատմամբ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որևէ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տույժ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կամ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տուգանք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չի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կարող</w:t>
      </w:r>
      <w:proofErr w:type="spellEnd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i/>
          <w:u w:val="single"/>
          <w:lang w:val="en-GB" w:eastAsia="en-GB"/>
        </w:rPr>
        <w:t>հաշվարկվել</w:t>
      </w:r>
      <w:proofErr w:type="spellEnd"/>
      <w:r>
        <w:rPr>
          <w:rFonts w:ascii="GHEA Grapalat" w:eastAsia="Times New Roman" w:hAnsi="GHEA Grapalat"/>
          <w:i/>
          <w:u w:val="single"/>
          <w:lang w:val="en-GB" w:eastAsia="en-GB"/>
        </w:rPr>
        <w:t>: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both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lang w:val="en-GB" w:eastAsia="en-GB"/>
        </w:rPr>
        <w:t xml:space="preserve">3.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Հաշտության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համաձայնություն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կնքելիս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գործին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մասնակցող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անձինք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անդրադառնում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են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ծախսերի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բաշխմանը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այդ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թվում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նա</w:t>
      </w:r>
      <w:r>
        <w:rPr>
          <w:rFonts w:ascii="GHEA Grapalat" w:eastAsia="Times New Roman" w:hAnsi="GHEA Grapalat"/>
          <w:lang w:val="en-GB" w:eastAsia="en-GB"/>
        </w:rPr>
        <w:t>և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ներկայացուցիչների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ծախսերի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հատուցման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հարցին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</w:p>
    <w:p w:rsidR="005B7B26" w:rsidRPr="005B7B26" w:rsidRDefault="005B7B26" w:rsidP="005B7B26">
      <w:pPr>
        <w:spacing w:before="100" w:beforeAutospacing="1" w:after="100" w:afterAutospacing="1"/>
        <w:ind w:left="0" w:firstLine="0"/>
        <w:jc w:val="both"/>
        <w:rPr>
          <w:rFonts w:ascii="GHEA Grapalat" w:eastAsia="Times New Roman" w:hAnsi="GHEA Grapalat"/>
          <w:lang w:val="en-GB" w:eastAsia="en-GB"/>
        </w:rPr>
      </w:pPr>
      <w:r w:rsidRPr="005B7B26">
        <w:rPr>
          <w:rFonts w:ascii="GHEA Grapalat" w:eastAsia="Times New Roman" w:hAnsi="GHEA Grapalat"/>
          <w:lang w:val="en-GB" w:eastAsia="en-GB"/>
        </w:rPr>
        <w:t xml:space="preserve">4.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Եթե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հաշտության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համաձայնություն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կնքած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անձինք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ծախսերը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բաշխելու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հարցը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չեն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կարգավորել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հաշտության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համաձայնությամբ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,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ապա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դատարանը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հաշտության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համաձայնություն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կնքած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անձանցից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դատական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ծախսերը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բռնագանձում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 է </w:t>
      </w:r>
      <w:proofErr w:type="spellStart"/>
      <w:r w:rsidRPr="005B7B26">
        <w:rPr>
          <w:rFonts w:ascii="GHEA Grapalat" w:eastAsia="Times New Roman" w:hAnsi="GHEA Grapalat"/>
          <w:lang w:val="en-GB" w:eastAsia="en-GB"/>
        </w:rPr>
        <w:t>հավասարաչափ</w:t>
      </w:r>
      <w:proofErr w:type="spellEnd"/>
      <w:r w:rsidRPr="005B7B26">
        <w:rPr>
          <w:rFonts w:ascii="GHEA Grapalat" w:eastAsia="Times New Roman" w:hAnsi="GHEA Grapalat"/>
          <w:lang w:val="en-GB" w:eastAsia="en-GB"/>
        </w:rPr>
        <w:t xml:space="preserve">: </w:t>
      </w:r>
      <w:r w:rsidRPr="005B7B26">
        <w:rPr>
          <w:rFonts w:ascii="GHEA Grapalat" w:eastAsia="Times New Roman" w:hAnsi="GHEA Grapalat"/>
          <w:lang w:val="en-GB" w:eastAsia="en-GB"/>
        </w:rPr>
        <w:br/>
      </w:r>
      <w:r w:rsidRPr="005B7B26">
        <w:rPr>
          <w:rFonts w:ascii="Courier New" w:eastAsia="Times New Roman" w:hAnsi="Courier New" w:cs="Courier New"/>
          <w:lang w:val="en-GB" w:eastAsia="en-GB"/>
        </w:rPr>
        <w:t> </w:t>
      </w:r>
      <w:r w:rsidRPr="005B7B26">
        <w:rPr>
          <w:rFonts w:ascii="GHEA Grapalat" w:eastAsia="Times New Roman" w:hAnsi="GHEA Grapalat"/>
          <w:lang w:val="en-GB" w:eastAsia="en-GB"/>
        </w:rPr>
        <w:t xml:space="preserve"> </w:t>
      </w:r>
    </w:p>
    <w:sectPr w:rsidR="005B7B26" w:rsidRPr="005B7B26" w:rsidSect="00616DD7">
      <w:pgSz w:w="11906" w:h="16838"/>
      <w:pgMar w:top="1440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67"/>
    <w:rsid w:val="000A5195"/>
    <w:rsid w:val="000C4167"/>
    <w:rsid w:val="00535B61"/>
    <w:rsid w:val="005B7B26"/>
    <w:rsid w:val="00616DD7"/>
    <w:rsid w:val="006860AA"/>
    <w:rsid w:val="006A1A60"/>
    <w:rsid w:val="006B1712"/>
    <w:rsid w:val="007B3B41"/>
    <w:rsid w:val="0094067D"/>
    <w:rsid w:val="00A148F3"/>
    <w:rsid w:val="00F5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26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B7B26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5B7B26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7B26"/>
    <w:pPr>
      <w:spacing w:before="0" w:after="0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5B7B26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B7B2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7B2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B7B26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5B7B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B2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orm">
    <w:name w:val="norm"/>
    <w:basedOn w:val="Normal"/>
    <w:rsid w:val="00616DD7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616DD7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616DD7"/>
    <w:pPr>
      <w:spacing w:before="0" w:after="0"/>
      <w:ind w:left="0" w:firstLine="0"/>
      <w:jc w:val="center"/>
    </w:pPr>
    <w:rPr>
      <w:rFonts w:ascii="Arial Armenian" w:eastAsiaTheme="minorHAnsi" w:hAnsi="Arial Armenian" w:cstheme="minorBidi"/>
      <w:lang w:eastAsia="ru-RU"/>
    </w:rPr>
  </w:style>
  <w:style w:type="paragraph" w:styleId="ListParagraph">
    <w:name w:val="List Paragraph"/>
    <w:basedOn w:val="Normal"/>
    <w:uiPriority w:val="34"/>
    <w:qFormat/>
    <w:rsid w:val="007B3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7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712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26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B7B26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5B7B26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7B26"/>
    <w:pPr>
      <w:spacing w:before="0" w:after="0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5B7B26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B7B2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7B2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B7B26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5B7B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B2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orm">
    <w:name w:val="norm"/>
    <w:basedOn w:val="Normal"/>
    <w:rsid w:val="00616DD7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616DD7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616DD7"/>
    <w:pPr>
      <w:spacing w:before="0" w:after="0"/>
      <w:ind w:left="0" w:firstLine="0"/>
      <w:jc w:val="center"/>
    </w:pPr>
    <w:rPr>
      <w:rFonts w:ascii="Arial Armenian" w:eastAsiaTheme="minorHAnsi" w:hAnsi="Arial Armenian" w:cstheme="minorBidi"/>
      <w:lang w:eastAsia="ru-RU"/>
    </w:rPr>
  </w:style>
  <w:style w:type="paragraph" w:styleId="ListParagraph">
    <w:name w:val="List Paragraph"/>
    <w:basedOn w:val="Normal"/>
    <w:uiPriority w:val="34"/>
    <w:qFormat/>
    <w:rsid w:val="007B3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7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71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5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RNADep02</cp:lastModifiedBy>
  <cp:revision>7</cp:revision>
  <dcterms:created xsi:type="dcterms:W3CDTF">2018-06-15T13:02:00Z</dcterms:created>
  <dcterms:modified xsi:type="dcterms:W3CDTF">2018-06-22T14:14:00Z</dcterms:modified>
</cp:coreProperties>
</file>