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C4" w:rsidRPr="00BF4BC4" w:rsidRDefault="00BF4BC4" w:rsidP="00BF4BC4">
      <w:pPr>
        <w:spacing w:after="0" w:line="240" w:lineRule="auto"/>
        <w:jc w:val="right"/>
        <w:rPr>
          <w:rFonts w:ascii="GHEA Grapalat" w:eastAsia="Times New Roman" w:hAnsi="GHEA Grapalat" w:cs="Times New Roman"/>
          <w:sz w:val="24"/>
          <w:szCs w:val="24"/>
        </w:rPr>
      </w:pPr>
      <w:r w:rsidRPr="00BF4BC4">
        <w:rPr>
          <w:rFonts w:ascii="GHEA Grapalat" w:eastAsia="Times New Roman" w:hAnsi="GHEA Grapalat" w:cs="Arial"/>
          <w:i/>
          <w:iCs/>
          <w:sz w:val="24"/>
          <w:szCs w:val="24"/>
        </w:rPr>
        <w:t>ՆԱԽԱԳԻ</w:t>
      </w:r>
      <w:r w:rsidRPr="00BF4BC4">
        <w:rPr>
          <w:rFonts w:ascii="GHEA Grapalat" w:eastAsia="Times New Roman" w:hAnsi="GHEA Grapalat" w:cs="Times New Roman"/>
          <w:i/>
          <w:iCs/>
          <w:sz w:val="24"/>
          <w:szCs w:val="24"/>
        </w:rPr>
        <w:t>Ծ</w:t>
      </w:r>
    </w:p>
    <w:p w:rsidR="00BF4BC4" w:rsidRPr="00BF4BC4" w:rsidRDefault="00BF4BC4" w:rsidP="00BF4BC4">
      <w:pPr>
        <w:spacing w:before="100" w:beforeAutospacing="1" w:after="100" w:afterAutospacing="1" w:line="240" w:lineRule="auto"/>
        <w:jc w:val="center"/>
        <w:outlineLvl w:val="1"/>
        <w:rPr>
          <w:rFonts w:ascii="GHEA Grapalat" w:eastAsia="Times New Roman" w:hAnsi="GHEA Grapalat" w:cs="Times New Roman"/>
          <w:b/>
          <w:bCs/>
          <w:sz w:val="24"/>
          <w:szCs w:val="24"/>
        </w:rPr>
      </w:pPr>
      <w:r w:rsidRPr="00BF4BC4">
        <w:rPr>
          <w:rFonts w:ascii="GHEA Grapalat" w:eastAsia="Times New Roman" w:hAnsi="GHEA Grapalat" w:cs="Times New Roman"/>
          <w:b/>
          <w:bCs/>
          <w:sz w:val="24"/>
          <w:szCs w:val="24"/>
        </w:rPr>
        <w:t>ՀԱՅԱՍՏԱՆԻ ՀԱՆՐԱՊԵՏՈՒԹՅԱՆ</w:t>
      </w:r>
      <w:r w:rsidRPr="00BF4BC4">
        <w:rPr>
          <w:rFonts w:ascii="Courier New" w:eastAsia="Times New Roman" w:hAnsi="Courier New" w:cs="Courier New"/>
          <w:b/>
          <w:bCs/>
          <w:sz w:val="24"/>
          <w:szCs w:val="24"/>
        </w:rPr>
        <w:t> </w:t>
      </w:r>
      <w:r w:rsidRPr="00BF4BC4">
        <w:rPr>
          <w:rFonts w:ascii="GHEA Grapalat" w:eastAsia="Times New Roman" w:hAnsi="GHEA Grapalat" w:cs="Times New Roman"/>
          <w:b/>
          <w:bCs/>
          <w:sz w:val="24"/>
          <w:szCs w:val="24"/>
        </w:rPr>
        <w:br/>
        <w:t>ՕՐԵՆՔԸ</w:t>
      </w:r>
    </w:p>
    <w:p w:rsidR="00BF4BC4" w:rsidRPr="00BF4BC4" w:rsidRDefault="00BF4BC4" w:rsidP="00BF4BC4">
      <w:pPr>
        <w:spacing w:before="100" w:beforeAutospacing="1" w:after="100" w:afterAutospacing="1" w:line="240" w:lineRule="auto"/>
        <w:jc w:val="center"/>
        <w:outlineLvl w:val="2"/>
        <w:rPr>
          <w:rFonts w:ascii="GHEA Grapalat" w:eastAsia="Times New Roman" w:hAnsi="GHEA Grapalat" w:cs="Times New Roman"/>
          <w:b/>
          <w:bCs/>
          <w:sz w:val="24"/>
          <w:szCs w:val="24"/>
        </w:rPr>
      </w:pPr>
      <w:r w:rsidRPr="00BF4BC4">
        <w:rPr>
          <w:rFonts w:ascii="GHEA Grapalat" w:eastAsia="Times New Roman" w:hAnsi="GHEA Grapalat" w:cs="Times New Roman"/>
          <w:b/>
          <w:bCs/>
          <w:sz w:val="24"/>
          <w:szCs w:val="24"/>
        </w:rPr>
        <w:t>«ՀԱՅԱՍՏԱՆԻ ՀԱՆՐԱՊԵՏՈՒԹՅԱՆ ՔՆՆՉԱԿԱՆ ԿՈՄԻՏԵԻ ՄԱՍԻՆ» ՀԱՅԱՍՏԱՆԻ ՀԱՆՐԱՊԵՏՈՒԹՅԱՆ ՕՐԵՆՔՈՒՄ ՓՈՓՈԽՈՒԹՅՈՒՆ ԿԱՏԱՐԵԼՈՒ ՄԱՍԻՆ</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b/>
          <w:bCs/>
          <w:i/>
          <w:iCs/>
          <w:color w:val="000000"/>
          <w:sz w:val="24"/>
          <w:szCs w:val="24"/>
        </w:rPr>
        <w:t>Հոդված 1.</w:t>
      </w:r>
      <w:r w:rsidRPr="00BF4BC4">
        <w:rPr>
          <w:rFonts w:ascii="Courier New" w:eastAsia="Times New Roman" w:hAnsi="Courier New" w:cs="Courier New"/>
          <w:b/>
          <w:bCs/>
          <w:color w:val="000000"/>
          <w:sz w:val="24"/>
          <w:szCs w:val="24"/>
        </w:rPr>
        <w:t> </w:t>
      </w:r>
      <w:r w:rsidRPr="00BF4BC4">
        <w:rPr>
          <w:rFonts w:ascii="GHEA Grapalat" w:eastAsia="Times New Roman" w:hAnsi="GHEA Grapalat" w:cs="Times New Roman"/>
          <w:color w:val="000000"/>
          <w:sz w:val="24"/>
          <w:szCs w:val="24"/>
        </w:rPr>
        <w:t>«Հայաստանի Հանրապետության քննչական կոմիտեի մասին» Հայաստանի Հանրապետության 2014 թվականի մայիսի 19-ի ՀՕ-25-Ն օրենքի 41-րդ հոդվածն ուժը կորցրած ճանաչել:</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b/>
          <w:bCs/>
          <w:i/>
          <w:iCs/>
          <w:color w:val="000000"/>
          <w:sz w:val="24"/>
          <w:szCs w:val="24"/>
        </w:rPr>
        <w:t>Հոդված 2.</w:t>
      </w:r>
      <w:r w:rsidRPr="00BF4BC4">
        <w:rPr>
          <w:rFonts w:ascii="Courier New" w:eastAsia="Times New Roman" w:hAnsi="Courier New" w:cs="Courier New"/>
          <w:b/>
          <w:bCs/>
          <w:color w:val="000000"/>
          <w:sz w:val="24"/>
          <w:szCs w:val="24"/>
        </w:rPr>
        <w:t> </w:t>
      </w:r>
      <w:r w:rsidRPr="00BF4BC4">
        <w:rPr>
          <w:rFonts w:ascii="GHEA Grapalat" w:eastAsia="Times New Roman" w:hAnsi="GHEA Grapalat" w:cs="Times New Roman"/>
          <w:color w:val="000000"/>
          <w:sz w:val="24"/>
          <w:szCs w:val="24"/>
        </w:rPr>
        <w:t>Uույն oրենքն ուժի մեջ է մտնում պաշտոնական հրապարակմանը հաջորդող տաuներորդ oրը:</w:t>
      </w:r>
    </w:p>
    <w:p w:rsidR="00BF4BC4" w:rsidRDefault="00BF4BC4">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lastRenderedPageBreak/>
        <w:t>Հ</w:t>
      </w:r>
      <w:r>
        <w:rPr>
          <w:rFonts w:ascii="GHEA Grapalat" w:eastAsia="Times New Roman" w:hAnsi="GHEA Grapalat" w:cs="Times New Roman"/>
          <w:b/>
          <w:bCs/>
          <w:color w:val="000000"/>
          <w:sz w:val="24"/>
          <w:szCs w:val="24"/>
        </w:rPr>
        <w:t xml:space="preserve"> </w:t>
      </w:r>
      <w:r w:rsidRPr="00BF4BC4">
        <w:rPr>
          <w:rFonts w:ascii="GHEA Grapalat" w:eastAsia="Times New Roman" w:hAnsi="GHEA Grapalat" w:cs="GHEA Grapalat"/>
          <w:b/>
          <w:bCs/>
          <w:color w:val="000000"/>
          <w:sz w:val="24"/>
          <w:szCs w:val="24"/>
        </w:rPr>
        <w:t>Ի</w:t>
      </w:r>
      <w:r>
        <w:rPr>
          <w:rFonts w:ascii="GHEA Grapalat" w:eastAsia="Times New Roman" w:hAnsi="GHEA Grapalat" w:cs="GHEA Grapalat"/>
          <w:b/>
          <w:bCs/>
          <w:color w:val="000000"/>
          <w:sz w:val="24"/>
          <w:szCs w:val="24"/>
        </w:rPr>
        <w:t xml:space="preserve"> </w:t>
      </w:r>
      <w:r w:rsidRPr="00BF4BC4">
        <w:rPr>
          <w:rFonts w:ascii="GHEA Grapalat" w:eastAsia="Times New Roman" w:hAnsi="GHEA Grapalat" w:cs="GHEA Grapalat"/>
          <w:b/>
          <w:bCs/>
          <w:color w:val="000000"/>
          <w:sz w:val="24"/>
          <w:szCs w:val="24"/>
        </w:rPr>
        <w:t>Մ</w:t>
      </w:r>
      <w:r>
        <w:rPr>
          <w:rFonts w:ascii="GHEA Grapalat" w:eastAsia="Times New Roman" w:hAnsi="GHEA Grapalat" w:cs="GHEA Grapalat"/>
          <w:b/>
          <w:bCs/>
          <w:color w:val="000000"/>
          <w:sz w:val="24"/>
          <w:szCs w:val="24"/>
        </w:rPr>
        <w:t xml:space="preserve"> </w:t>
      </w:r>
      <w:r w:rsidRPr="00BF4BC4">
        <w:rPr>
          <w:rFonts w:ascii="GHEA Grapalat" w:eastAsia="Times New Roman" w:hAnsi="GHEA Grapalat" w:cs="GHEA Grapalat"/>
          <w:b/>
          <w:bCs/>
          <w:color w:val="000000"/>
          <w:sz w:val="24"/>
          <w:szCs w:val="24"/>
        </w:rPr>
        <w:t>Ն</w:t>
      </w:r>
      <w:r>
        <w:rPr>
          <w:rFonts w:ascii="GHEA Grapalat" w:eastAsia="Times New Roman" w:hAnsi="GHEA Grapalat" w:cs="GHEA Grapalat"/>
          <w:b/>
          <w:bCs/>
          <w:color w:val="000000"/>
          <w:sz w:val="24"/>
          <w:szCs w:val="24"/>
        </w:rPr>
        <w:t xml:space="preserve"> </w:t>
      </w:r>
      <w:r w:rsidRPr="00BF4BC4">
        <w:rPr>
          <w:rFonts w:ascii="GHEA Grapalat" w:eastAsia="Times New Roman" w:hAnsi="GHEA Grapalat" w:cs="GHEA Grapalat"/>
          <w:b/>
          <w:bCs/>
          <w:color w:val="000000"/>
          <w:sz w:val="24"/>
          <w:szCs w:val="24"/>
        </w:rPr>
        <w:t>Ա</w:t>
      </w:r>
      <w:r>
        <w:rPr>
          <w:rFonts w:ascii="GHEA Grapalat" w:eastAsia="Times New Roman" w:hAnsi="GHEA Grapalat" w:cs="GHEA Grapalat"/>
          <w:b/>
          <w:bCs/>
          <w:color w:val="000000"/>
          <w:sz w:val="24"/>
          <w:szCs w:val="24"/>
        </w:rPr>
        <w:t xml:space="preserve"> </w:t>
      </w:r>
      <w:r w:rsidRPr="00BF4BC4">
        <w:rPr>
          <w:rFonts w:ascii="GHEA Grapalat" w:eastAsia="Times New Roman" w:hAnsi="GHEA Grapalat" w:cs="GHEA Grapalat"/>
          <w:b/>
          <w:bCs/>
          <w:color w:val="000000"/>
          <w:sz w:val="24"/>
          <w:szCs w:val="24"/>
        </w:rPr>
        <w:t>Վ</w:t>
      </w:r>
      <w:r>
        <w:rPr>
          <w:rFonts w:ascii="GHEA Grapalat" w:eastAsia="Times New Roman" w:hAnsi="GHEA Grapalat" w:cs="GHEA Grapalat"/>
          <w:b/>
          <w:bCs/>
          <w:color w:val="000000"/>
          <w:sz w:val="24"/>
          <w:szCs w:val="24"/>
        </w:rPr>
        <w:t xml:space="preserve"> </w:t>
      </w:r>
      <w:r w:rsidRPr="00BF4BC4">
        <w:rPr>
          <w:rFonts w:ascii="GHEA Grapalat" w:eastAsia="Times New Roman" w:hAnsi="GHEA Grapalat" w:cs="GHEA Grapalat"/>
          <w:b/>
          <w:bCs/>
          <w:color w:val="000000"/>
          <w:sz w:val="24"/>
          <w:szCs w:val="24"/>
        </w:rPr>
        <w:t>Ո</w:t>
      </w:r>
      <w:r>
        <w:rPr>
          <w:rFonts w:ascii="GHEA Grapalat" w:eastAsia="Times New Roman" w:hAnsi="GHEA Grapalat" w:cs="GHEA Grapalat"/>
          <w:b/>
          <w:bCs/>
          <w:color w:val="000000"/>
          <w:sz w:val="24"/>
          <w:szCs w:val="24"/>
        </w:rPr>
        <w:t xml:space="preserve"> </w:t>
      </w:r>
      <w:r w:rsidRPr="00BF4BC4">
        <w:rPr>
          <w:rFonts w:ascii="GHEA Grapalat" w:eastAsia="Times New Roman" w:hAnsi="GHEA Grapalat" w:cs="GHEA Grapalat"/>
          <w:b/>
          <w:bCs/>
          <w:color w:val="000000"/>
          <w:sz w:val="24"/>
          <w:szCs w:val="24"/>
        </w:rPr>
        <w:t>Ր</w:t>
      </w:r>
      <w:r>
        <w:rPr>
          <w:rFonts w:ascii="GHEA Grapalat" w:eastAsia="Times New Roman" w:hAnsi="GHEA Grapalat" w:cs="GHEA Grapalat"/>
          <w:b/>
          <w:bCs/>
          <w:color w:val="000000"/>
          <w:sz w:val="24"/>
          <w:szCs w:val="24"/>
        </w:rPr>
        <w:t xml:space="preserve"> </w:t>
      </w:r>
      <w:r w:rsidRPr="00BF4BC4">
        <w:rPr>
          <w:rFonts w:ascii="GHEA Grapalat" w:eastAsia="Times New Roman" w:hAnsi="GHEA Grapalat" w:cs="GHEA Grapalat"/>
          <w:b/>
          <w:bCs/>
          <w:color w:val="000000"/>
          <w:sz w:val="24"/>
          <w:szCs w:val="24"/>
        </w:rPr>
        <w:t>Ո</w:t>
      </w:r>
      <w:r>
        <w:rPr>
          <w:rFonts w:ascii="GHEA Grapalat" w:eastAsia="Times New Roman" w:hAnsi="GHEA Grapalat" w:cs="GHEA Grapalat"/>
          <w:b/>
          <w:bCs/>
          <w:color w:val="000000"/>
          <w:sz w:val="24"/>
          <w:szCs w:val="24"/>
        </w:rPr>
        <w:t xml:space="preserve"> </w:t>
      </w:r>
      <w:r w:rsidRPr="00BF4BC4">
        <w:rPr>
          <w:rFonts w:ascii="GHEA Grapalat" w:eastAsia="Times New Roman" w:hAnsi="GHEA Grapalat" w:cs="GHEA Grapalat"/>
          <w:b/>
          <w:bCs/>
          <w:color w:val="000000"/>
          <w:sz w:val="24"/>
          <w:szCs w:val="24"/>
        </w:rPr>
        <w:t>Ւ</w:t>
      </w:r>
      <w:r>
        <w:rPr>
          <w:rFonts w:ascii="GHEA Grapalat" w:eastAsia="Times New Roman" w:hAnsi="GHEA Grapalat" w:cs="GHEA Grapalat"/>
          <w:b/>
          <w:bCs/>
          <w:color w:val="000000"/>
          <w:sz w:val="24"/>
          <w:szCs w:val="24"/>
        </w:rPr>
        <w:t xml:space="preserve"> </w:t>
      </w:r>
      <w:r w:rsidRPr="00BF4BC4">
        <w:rPr>
          <w:rFonts w:ascii="GHEA Grapalat" w:eastAsia="Times New Roman" w:hAnsi="GHEA Grapalat" w:cs="GHEA Grapalat"/>
          <w:b/>
          <w:bCs/>
          <w:color w:val="000000"/>
          <w:sz w:val="24"/>
          <w:szCs w:val="24"/>
        </w:rPr>
        <w:t>Մ</w:t>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«ՀԱՅԱՍՏԱՆԻ ՀԱՆՐԱՊԵՏՈՒԹՅԱՆ ՔՆՆՉԱԿԱՆ ԿՈՄԻՏԵԻ ՄԱՍԻՆ» ՀԱՅԱՍՏԱՆԻ ՀԱՆՐԱՊԵՏՈՒԹՅԱՆ ՕՐԵՆՔՈՒՄ ՓՈՓՈԽՈՒԹՅՈՒՆ ԿԱՏԱՐԵԼՈՒ ՄԱՍԻՆ» ՀԱՅԱՍՏԱՆԻ ՀԱՆՐԱՊԵՏՈՒԹՅԱՆ ՕՐԵՆՔԻ ԸՆԴՈՒՆՄԱՆ</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 xml:space="preserve">1. Ընթացիկ իրավիճակը </w:t>
      </w:r>
      <w:r>
        <w:rPr>
          <w:rFonts w:ascii="GHEA Grapalat" w:eastAsia="Times New Roman" w:hAnsi="GHEA Grapalat" w:cs="Times New Roman"/>
          <w:b/>
          <w:bCs/>
          <w:color w:val="000000"/>
          <w:sz w:val="24"/>
          <w:szCs w:val="24"/>
        </w:rPr>
        <w:t>և</w:t>
      </w:r>
      <w:r w:rsidRPr="00BF4BC4">
        <w:rPr>
          <w:rFonts w:ascii="GHEA Grapalat" w:eastAsia="Times New Roman" w:hAnsi="GHEA Grapalat" w:cs="Times New Roman"/>
          <w:b/>
          <w:bCs/>
          <w:color w:val="000000"/>
          <w:sz w:val="24"/>
          <w:szCs w:val="24"/>
        </w:rPr>
        <w:t xml:space="preserve"> իրավական ակտի ընդունման անհրաժեշտությունը</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 xml:space="preserve">«Հայաստանի Հանրապետության քննչական կոմիտեի մասին» ՀՀ օրենքի 41-րդ հոդվածի համաձայն՝ պետությունն ապահովում է քննչական կոմիտեի ծառայողի առողջական վիճակի անվճար հետազոտումն ու նրա բուժումը: Քննչական կոմիտեի ծառայողի առողջական վիճակի հետազոտումն ու բուժումն իրականացվում են Հայաստանի Հանրապետության ոստիկանության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Հայաստանի Հանրապետության պաշտպանության նախարարության՝ Հայաստանի Հանրապետության կառավարության հաստատած ցանկում նշված բժշկական հաստատություններում: Նույն հոդվածի 2-րդ մասը նախատեսում է, որ առողջական վիճակի հետազոտման պայմանները, պարբերականությունը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կարգը սահմանում է Հայաստանի Հանրապետության կառավարությունը:</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 xml:space="preserve">Այսպես, հիշյալ հոդվածով սահմանվում է քննչական կոմիտեի (այսուհետ՝ Կոմիտե) ծառայողի առողջական վիճակի անվճար հետազոտում անցնելու իրավունքը, որը իրականացվում է Հայաստանի Հանրապետության ոստիկանության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Հայաստանի Հանրապետության պաշտպանության նախարարության՝ Հայաստանի Հանրապետության կառավարության հաստատած ցանկում նշված բժշկական հաստատություններում: Այդ իրավունքի իրացման պայմանները, պարբերականությունը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կարգը սահմանվում է ՀՀ կառավարության որոշմամբ:</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 xml:space="preserve">«Հանրային ծառայության մասին» ՀՀ 2011 թվականի մայիսի 26-ի ՀՕ-172-Ն օրենքի 26-րդ հոդվածը նախատեսում է հանրային ծառայողի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բարձրաստիճան պաշտոնատար անձի սոցիալական երաշխիքները: Նույն հոդվածի 3-րդ մասի համաձայն՝ ՀՀ օրենսդրությամբ հանրային ծառայողների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բարձրաստիճան պաշտոնատար անձի համար կարող են սահմանվել նա</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այլ սոցիալական երաշխիքներ: Այսպիսով, այդպիսի երաշխիքները հավասարապես տարածվում են նա</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Կոմիտեի ծառայողների վրա, եթե օրենսդրությամբ բացառություններ նախատեսված չեն:</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 xml:space="preserve">Ստացվում է, նման պայմաններում Կոմիտեի ծառայողն իրավունք ունի իրականացնել առողջական վիճակի անվճար հետազոտում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բուժում Հայաստանի Հանրապետության ոստիկանության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Հայաստանի Հանրապետության պաշտպանության նախարարության՝ Հայաստանի Հանրապետության </w:t>
      </w:r>
      <w:r w:rsidRPr="00BF4BC4">
        <w:rPr>
          <w:rFonts w:ascii="GHEA Grapalat" w:eastAsia="Times New Roman" w:hAnsi="GHEA Grapalat" w:cs="Times New Roman"/>
          <w:color w:val="000000"/>
          <w:sz w:val="24"/>
          <w:szCs w:val="24"/>
        </w:rPr>
        <w:lastRenderedPageBreak/>
        <w:t>կառավարության հաստատած ցանկում նշված բժշկական հաստատություններում, ինչպես նա</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լինելով սոցիալական փաթեթի շահառու` օգտվել դրա շրջանակներում տրամադրվող ծառայություններից:</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 xml:space="preserve">Հաշվի առնելով այն, որ Կոմիտեի ծառայողը հանդիսանում է սոցիալական փաթեթի շահառու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օգտվում է դրա շրջանակներում տրամադրվող ծառայություններից, հետ</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աբար վերանում է «Հայաստանի Հանրապետության քննչական կոմիտեի մասին» ՀՀ օրենքի 41-րդ հոդվածով նախատեսված Հայաստանի Հանրապետության կառավարության որոշումն ընդունելու անհրաժեշտությունը:</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2. Առաջարկվող կարգավորման բնույթը</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Ի կատարումն ՀՀ վարչապետի 2015 թվականի հուլիսի 18-ի թիվ 02/16.3/[327580]-15 հանձնարարականի՝ նախագծով առաջարկվում է ուժը կորցրած ճանաչել «Հայաստանի Հանրապետության քննչական կոմիտեի մասին» ՀՀ օրենքի 41-րդ հոդվածը, որով նախատեսված են կարգավորումներ Կոմիտեի ծառայողների առողջական վիճակի հետազոտման վերաբերյալ:</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3. Ակնկալվող արդյունքը</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 xml:space="preserve">Նախագծի ընդունման արդյունքում՝ Կոմիտեի ծառայողների առողջական վիճակի հետազոտման հետ կապված հարաբերությունները կկարգավորվեն ՀՀ կառավարության 2012 թվականի դեկտեմբերի 27-ի «Սոցիալական փաթեթի հատկացման կարգը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փաթեթի մեջ մտնող ծառայությունների բովանդակությունը հաստատելու, Հայաստանի Հանրապետության կառավարության 2011 թվականի դեկտեմբերի 29-ի N 1917-Ն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1923-Ն, ինչպես նա</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2012 թվականի ապրիլի 19-ի N 594-Ն որոշումները ուժը կորցրած </w:t>
      </w:r>
      <w:r w:rsidR="00C76737">
        <w:rPr>
          <w:rFonts w:ascii="GHEA Grapalat" w:eastAsia="Times New Roman" w:hAnsi="GHEA Grapalat" w:cs="Times New Roman"/>
          <w:color w:val="000000"/>
          <w:sz w:val="24"/>
          <w:szCs w:val="24"/>
        </w:rPr>
        <w:t>ճ</w:t>
      </w:r>
      <w:r w:rsidRPr="00BF4BC4">
        <w:rPr>
          <w:rFonts w:ascii="GHEA Grapalat" w:eastAsia="Times New Roman" w:hAnsi="GHEA Grapalat" w:cs="Times New Roman"/>
          <w:color w:val="000000"/>
          <w:sz w:val="24"/>
          <w:szCs w:val="24"/>
        </w:rPr>
        <w:t>անաչելու մասին» թիվ 1691-Ն որոշմամբ:</w:t>
      </w:r>
    </w:p>
    <w:p w:rsidR="00BF4BC4" w:rsidRPr="00BF4BC4" w:rsidRDefault="00BF4BC4" w:rsidP="00BF4BC4">
      <w:pPr>
        <w:jc w:val="center"/>
        <w:rPr>
          <w:rFonts w:ascii="GHEA Grapalat" w:eastAsia="Times New Roman" w:hAnsi="GHEA Grapalat" w:cs="Times New Roman"/>
          <w:b/>
          <w:bCs/>
          <w:color w:val="000000"/>
          <w:sz w:val="24"/>
          <w:szCs w:val="24"/>
        </w:rPr>
      </w:pPr>
      <w:bookmarkStart w:id="0" w:name="_GoBack"/>
      <w:bookmarkEnd w:id="0"/>
      <w:r>
        <w:rPr>
          <w:rFonts w:ascii="GHEA Grapalat" w:eastAsia="Times New Roman" w:hAnsi="GHEA Grapalat" w:cs="Times New Roman"/>
          <w:b/>
          <w:bCs/>
          <w:color w:val="000000"/>
          <w:sz w:val="24"/>
          <w:szCs w:val="24"/>
        </w:rPr>
        <w:br w:type="page"/>
      </w:r>
      <w:r w:rsidRPr="002256C3">
        <w:rPr>
          <w:rFonts w:ascii="GHEA Grapalat" w:eastAsia="Calibri" w:hAnsi="GHEA Grapalat" w:cs="Sylfaen"/>
          <w:b/>
          <w:sz w:val="24"/>
          <w:szCs w:val="24"/>
          <w:lang w:val="hy-AM"/>
        </w:rPr>
        <w:lastRenderedPageBreak/>
        <w:t>ՏԵՂԵԿԱՆՔ</w:t>
      </w:r>
    </w:p>
    <w:p w:rsidR="00BF4BC4" w:rsidRPr="002256C3" w:rsidRDefault="00BF4BC4" w:rsidP="00BF4BC4">
      <w:pPr>
        <w:tabs>
          <w:tab w:val="left" w:pos="900"/>
          <w:tab w:val="left" w:pos="993"/>
        </w:tabs>
        <w:jc w:val="center"/>
        <w:rPr>
          <w:rFonts w:ascii="GHEA Grapalat" w:hAnsi="GHEA Grapalat"/>
          <w:sz w:val="24"/>
          <w:szCs w:val="24"/>
          <w:lang w:val="en-GB"/>
        </w:rPr>
      </w:pPr>
    </w:p>
    <w:p w:rsidR="00BF4BC4" w:rsidRPr="002256C3" w:rsidRDefault="00BF4BC4" w:rsidP="00BF4BC4">
      <w:pPr>
        <w:ind w:left="180"/>
        <w:jc w:val="center"/>
        <w:rPr>
          <w:rFonts w:ascii="GHEA Grapalat" w:hAnsi="GHEA Grapalat" w:cs="Sylfaen"/>
          <w:b/>
          <w:sz w:val="24"/>
          <w:szCs w:val="24"/>
          <w:lang w:val="hy-AM"/>
        </w:rPr>
      </w:pPr>
      <w:r w:rsidRPr="00BF4BC4">
        <w:rPr>
          <w:rFonts w:ascii="GHEA Grapalat" w:eastAsia="Times New Roman" w:hAnsi="GHEA Grapalat" w:cs="Times New Roman"/>
          <w:b/>
          <w:bCs/>
          <w:color w:val="000000"/>
          <w:sz w:val="24"/>
          <w:szCs w:val="24"/>
          <w:lang w:val="en-GB" w:eastAsia="en-GB"/>
        </w:rPr>
        <w:t>«ՀԱՅԱՍՏԱՆԻ ՀԱՆՐԱՊԵՏՈՒԹՅԱՆ ՔՆՆՉԱԿԱՆ ԿՈՄԻՏԵԻ ՄԱՍԻՆ» ՀԱՅԱՍՏԱՆԻ ՀԱՆՐԱՊԵՏՈՒԹՅԱՆ ՕՐԵՆՔՈՒՄ ՓՈՓՈԽՈՒԹՅՈՒՆ ԿԱՏԱՐԵԼՈՒ ՄԱՍԻՆ</w:t>
      </w:r>
      <w:r w:rsidRPr="002256C3">
        <w:rPr>
          <w:rFonts w:ascii="GHEA Grapalat" w:eastAsia="Times New Roman" w:hAnsi="GHEA Grapalat" w:cs="Times New Roman"/>
          <w:b/>
          <w:bCs/>
          <w:color w:val="000000"/>
          <w:sz w:val="24"/>
          <w:szCs w:val="24"/>
          <w:lang w:val="en-GB" w:eastAsia="en-GB"/>
        </w:rPr>
        <w:t xml:space="preserve">» </w:t>
      </w:r>
      <w:r w:rsidRPr="002256C3">
        <w:rPr>
          <w:rStyle w:val="Strong"/>
          <w:rFonts w:ascii="GHEA Grapalat" w:hAnsi="GHEA Grapalat" w:cs="Sylfaen"/>
          <w:sz w:val="24"/>
          <w:szCs w:val="24"/>
          <w:lang w:val="hy-AM"/>
        </w:rPr>
        <w:t>ՀՀ</w:t>
      </w:r>
      <w:r w:rsidRPr="002256C3">
        <w:rPr>
          <w:rStyle w:val="Strong"/>
          <w:rFonts w:ascii="GHEA Grapalat" w:hAnsi="GHEA Grapalat" w:cs="Sylfaen"/>
          <w:sz w:val="24"/>
          <w:szCs w:val="24"/>
          <w:lang w:val="af-ZA"/>
        </w:rPr>
        <w:t xml:space="preserve"> </w:t>
      </w:r>
      <w:r w:rsidRPr="002256C3">
        <w:rPr>
          <w:rStyle w:val="Strong"/>
          <w:rFonts w:ascii="GHEA Grapalat" w:hAnsi="GHEA Grapalat" w:cs="Sylfaen"/>
          <w:sz w:val="24"/>
          <w:szCs w:val="24"/>
          <w:lang w:val="hy-AM"/>
        </w:rPr>
        <w:t>ՕՐԵՆՔԻ</w:t>
      </w:r>
      <w:r w:rsidRPr="002256C3">
        <w:rPr>
          <w:rStyle w:val="Strong"/>
          <w:rFonts w:ascii="GHEA Grapalat" w:hAnsi="GHEA Grapalat" w:cs="Sylfaen"/>
          <w:sz w:val="24"/>
          <w:szCs w:val="24"/>
          <w:lang w:val="af-ZA"/>
        </w:rPr>
        <w:t xml:space="preserve"> </w:t>
      </w:r>
      <w:r w:rsidRPr="002256C3">
        <w:rPr>
          <w:rStyle w:val="Strong"/>
          <w:rFonts w:ascii="GHEA Grapalat" w:hAnsi="GHEA Grapalat" w:cs="Sylfaen"/>
          <w:sz w:val="24"/>
          <w:szCs w:val="24"/>
          <w:lang w:val="hy-AM"/>
        </w:rPr>
        <w:t>ՆԱԽԱԳԾ</w:t>
      </w:r>
      <w:r w:rsidRPr="002256C3">
        <w:rPr>
          <w:rFonts w:ascii="GHEA Grapalat" w:hAnsi="GHEA Grapalat" w:cs="Sylfaen"/>
          <w:b/>
          <w:sz w:val="24"/>
          <w:szCs w:val="24"/>
          <w:lang w:val="hy-AM"/>
        </w:rPr>
        <w:t xml:space="preserve">Ի </w:t>
      </w:r>
      <w:r w:rsidRPr="002256C3">
        <w:rPr>
          <w:rFonts w:ascii="GHEA Grapalat" w:hAnsi="GHEA Grapalat"/>
          <w:b/>
          <w:bCs/>
          <w:iCs/>
          <w:color w:val="000000"/>
          <w:sz w:val="24"/>
          <w:szCs w:val="24"/>
          <w:lang w:val="af-ZA"/>
        </w:rPr>
        <w:t>ԸՆԴՈՒՆՄԱՆ ԱՌՆՉՈՒԹՅԱՄԲ ԱՅԼ ՕՐԵՆՔՆԵՐԻ ԸՆԴՈՒՆՄԱՆ ԱՆՀՐԱԺԵՇՏՈՒԹՅԱՆ ԲԱՑԱԿԱՅՈՒԹՅԱՆ ՄԱՍԻՆ</w:t>
      </w:r>
    </w:p>
    <w:p w:rsidR="00BF4BC4" w:rsidRPr="002256C3" w:rsidRDefault="00BF4BC4" w:rsidP="00BF4BC4">
      <w:pPr>
        <w:tabs>
          <w:tab w:val="left" w:pos="-180"/>
          <w:tab w:val="left" w:pos="0"/>
        </w:tabs>
        <w:jc w:val="both"/>
        <w:rPr>
          <w:rFonts w:ascii="GHEA Grapalat" w:hAnsi="GHEA Grapalat"/>
          <w:bCs/>
          <w:iCs/>
          <w:color w:val="000000"/>
          <w:sz w:val="24"/>
          <w:szCs w:val="24"/>
          <w:lang w:val="af-ZA"/>
        </w:rPr>
      </w:pPr>
    </w:p>
    <w:p w:rsidR="00BF4BC4" w:rsidRPr="002256C3" w:rsidRDefault="00BF4BC4" w:rsidP="00BF4BC4">
      <w:pPr>
        <w:tabs>
          <w:tab w:val="left" w:pos="-180"/>
          <w:tab w:val="left" w:pos="0"/>
        </w:tabs>
        <w:jc w:val="both"/>
        <w:rPr>
          <w:rFonts w:ascii="GHEA Grapalat" w:hAnsi="GHEA Grapalat"/>
          <w:bCs/>
          <w:iCs/>
          <w:color w:val="000000"/>
          <w:sz w:val="24"/>
          <w:szCs w:val="24"/>
          <w:lang w:val="af-ZA"/>
        </w:rPr>
      </w:pPr>
      <w:r w:rsidRPr="002256C3">
        <w:rPr>
          <w:rFonts w:ascii="GHEA Grapalat" w:hAnsi="GHEA Grapalat"/>
          <w:bCs/>
          <w:iCs/>
          <w:color w:val="000000"/>
          <w:sz w:val="24"/>
          <w:szCs w:val="24"/>
          <w:lang w:val="af-ZA"/>
        </w:rPr>
        <w:tab/>
        <w:t>Օրենքի նախագծի ընդունման առնչությամբ այլ օրենքների ընդունման անհրաժեշտություն չի առաջանում:</w:t>
      </w:r>
    </w:p>
    <w:p w:rsidR="00BF4BC4" w:rsidRPr="002256C3" w:rsidRDefault="00BF4BC4" w:rsidP="00BF4BC4">
      <w:pPr>
        <w:jc w:val="center"/>
        <w:rPr>
          <w:rFonts w:ascii="GHEA Grapalat" w:hAnsi="GHEA Grapalat"/>
          <w:sz w:val="24"/>
          <w:szCs w:val="24"/>
          <w:lang w:val="af-ZA"/>
        </w:rPr>
      </w:pPr>
    </w:p>
    <w:p w:rsidR="00BF4BC4" w:rsidRPr="002256C3" w:rsidRDefault="00BF4BC4" w:rsidP="00BF4BC4">
      <w:pPr>
        <w:jc w:val="center"/>
        <w:rPr>
          <w:rFonts w:ascii="GHEA Grapalat" w:hAnsi="GHEA Grapalat"/>
          <w:sz w:val="24"/>
          <w:szCs w:val="24"/>
          <w:lang w:val="af-ZA"/>
        </w:rPr>
      </w:pPr>
    </w:p>
    <w:p w:rsidR="00BF4BC4" w:rsidRPr="002256C3" w:rsidRDefault="00BF4BC4" w:rsidP="00BF4BC4">
      <w:pPr>
        <w:ind w:left="180"/>
        <w:jc w:val="center"/>
        <w:rPr>
          <w:rFonts w:ascii="GHEA Grapalat" w:hAnsi="GHEA Grapalat" w:cs="Sylfaen"/>
          <w:b/>
          <w:sz w:val="24"/>
          <w:szCs w:val="24"/>
        </w:rPr>
      </w:pPr>
      <w:r w:rsidRPr="002256C3">
        <w:rPr>
          <w:rFonts w:ascii="GHEA Grapalat" w:hAnsi="GHEA Grapalat" w:cs="Sylfaen"/>
          <w:b/>
          <w:sz w:val="24"/>
          <w:szCs w:val="24"/>
        </w:rPr>
        <w:t>ԵԶՐԱԿԱՑՈՒԹՅՈՒՆ</w:t>
      </w:r>
    </w:p>
    <w:p w:rsidR="00BF4BC4" w:rsidRPr="002256C3" w:rsidRDefault="00BF4BC4" w:rsidP="00BF4BC4">
      <w:pPr>
        <w:ind w:left="180"/>
        <w:jc w:val="center"/>
        <w:rPr>
          <w:rFonts w:ascii="GHEA Grapalat" w:hAnsi="GHEA Grapalat" w:cs="Sylfaen"/>
          <w:b/>
          <w:sz w:val="24"/>
          <w:szCs w:val="24"/>
          <w:lang w:val="af-ZA"/>
        </w:rPr>
      </w:pPr>
    </w:p>
    <w:p w:rsidR="00BF4BC4" w:rsidRPr="002256C3" w:rsidRDefault="00BF4BC4" w:rsidP="00BF4BC4">
      <w:pPr>
        <w:tabs>
          <w:tab w:val="left" w:pos="-180"/>
          <w:tab w:val="left" w:pos="7065"/>
        </w:tabs>
        <w:jc w:val="center"/>
        <w:rPr>
          <w:rFonts w:ascii="GHEA Grapalat" w:hAnsi="GHEA Grapalat"/>
          <w:b/>
          <w:bCs/>
          <w:iCs/>
          <w:color w:val="000000"/>
          <w:sz w:val="24"/>
          <w:szCs w:val="24"/>
          <w:lang w:val="af-ZA"/>
        </w:rPr>
      </w:pPr>
      <w:r w:rsidRPr="00BF4BC4">
        <w:rPr>
          <w:rFonts w:ascii="GHEA Grapalat" w:eastAsia="Times New Roman" w:hAnsi="GHEA Grapalat" w:cs="Times New Roman"/>
          <w:b/>
          <w:bCs/>
          <w:color w:val="000000"/>
          <w:sz w:val="24"/>
          <w:szCs w:val="24"/>
          <w:lang w:val="en-GB" w:eastAsia="en-GB"/>
        </w:rPr>
        <w:t>«ՀԱՅԱՍՏԱՆԻ ՀԱՆՐԱՊԵՏՈՒԹՅԱՆ ՔՆՆՉԱԿԱՆ ԿՈՄԻՏԵԻ ՄԱՍԻՆ» ՀԱՅԱՍՏԱՆԻ ՀԱՆՐԱՊԵՏՈՒԹՅԱՆ ՕՐԵՆՔՈՒՄ ՓՈՓՈԽՈՒԹՅՈՒՆ ԿԱՏԱՐԵԼՈՒ ՄԱՍԻՆ</w:t>
      </w:r>
      <w:r w:rsidRPr="002256C3">
        <w:rPr>
          <w:rFonts w:ascii="GHEA Grapalat" w:eastAsia="Times New Roman" w:hAnsi="GHEA Grapalat" w:cs="Times New Roman"/>
          <w:b/>
          <w:bCs/>
          <w:color w:val="000000"/>
          <w:sz w:val="24"/>
          <w:szCs w:val="24"/>
          <w:lang w:val="en-GB" w:eastAsia="en-GB"/>
        </w:rPr>
        <w:t xml:space="preserve">» </w:t>
      </w:r>
      <w:r w:rsidRPr="002256C3">
        <w:rPr>
          <w:rStyle w:val="Strong"/>
          <w:rFonts w:ascii="GHEA Grapalat" w:hAnsi="GHEA Grapalat" w:cs="Sylfaen"/>
          <w:sz w:val="24"/>
          <w:szCs w:val="24"/>
          <w:lang w:val="hy-AM"/>
        </w:rPr>
        <w:t>ՀՀ</w:t>
      </w:r>
      <w:r w:rsidRPr="002256C3">
        <w:rPr>
          <w:rStyle w:val="Strong"/>
          <w:rFonts w:ascii="GHEA Grapalat" w:hAnsi="GHEA Grapalat" w:cs="Sylfaen"/>
          <w:sz w:val="24"/>
          <w:szCs w:val="24"/>
          <w:lang w:val="af-ZA"/>
        </w:rPr>
        <w:t xml:space="preserve"> </w:t>
      </w:r>
      <w:r>
        <w:rPr>
          <w:rStyle w:val="Strong"/>
          <w:rFonts w:ascii="GHEA Grapalat" w:hAnsi="GHEA Grapalat" w:cs="Sylfaen"/>
          <w:sz w:val="24"/>
          <w:szCs w:val="24"/>
          <w:lang w:val="hy-AM"/>
        </w:rPr>
        <w:t>ՕՐԵՆՔ</w:t>
      </w:r>
      <w:r w:rsidRPr="002256C3">
        <w:rPr>
          <w:rStyle w:val="Strong"/>
          <w:rFonts w:ascii="GHEA Grapalat" w:hAnsi="GHEA Grapalat" w:cs="Sylfaen"/>
          <w:sz w:val="24"/>
          <w:szCs w:val="24"/>
          <w:lang w:val="hy-AM"/>
        </w:rPr>
        <w:t>Ի</w:t>
      </w:r>
      <w:r w:rsidRPr="002256C3">
        <w:rPr>
          <w:rStyle w:val="Strong"/>
          <w:rFonts w:ascii="GHEA Grapalat" w:hAnsi="GHEA Grapalat" w:cs="Sylfaen"/>
          <w:sz w:val="24"/>
          <w:szCs w:val="24"/>
          <w:lang w:val="af-ZA"/>
        </w:rPr>
        <w:t xml:space="preserve"> </w:t>
      </w:r>
      <w:r w:rsidRPr="002256C3">
        <w:rPr>
          <w:rStyle w:val="Strong"/>
          <w:rFonts w:ascii="GHEA Grapalat" w:hAnsi="GHEA Grapalat" w:cs="Sylfaen"/>
          <w:sz w:val="24"/>
          <w:szCs w:val="24"/>
          <w:lang w:val="hy-AM"/>
        </w:rPr>
        <w:t>ՆԱԽԱԳԾ</w:t>
      </w:r>
      <w:r w:rsidRPr="002256C3">
        <w:rPr>
          <w:rFonts w:ascii="GHEA Grapalat" w:hAnsi="GHEA Grapalat" w:cs="Sylfaen"/>
          <w:b/>
          <w:sz w:val="24"/>
          <w:szCs w:val="24"/>
          <w:lang w:val="hy-AM"/>
        </w:rPr>
        <w:t xml:space="preserve">Ի </w:t>
      </w:r>
      <w:r w:rsidRPr="002256C3">
        <w:rPr>
          <w:rFonts w:ascii="GHEA Grapalat" w:hAnsi="GHEA Grapalat"/>
          <w:b/>
          <w:bCs/>
          <w:iCs/>
          <w:color w:val="000000"/>
          <w:sz w:val="24"/>
          <w:szCs w:val="24"/>
          <w:lang w:val="af-ZA"/>
        </w:rPr>
        <w:t xml:space="preserve">ԸՆԴՈՒՆՄԱՆ ԴԵՊՔՈՒՄ ՊԵՏԱԿԱՆ ԲՅՈՒՋԵՈՒՄ ԵԿԱՄՈՒՏՆԵՐԻ </w:t>
      </w:r>
      <w:r w:rsidRPr="002256C3">
        <w:rPr>
          <w:rFonts w:ascii="GHEA Grapalat" w:hAnsi="GHEA Grapalat"/>
          <w:b/>
          <w:bCs/>
          <w:iCs/>
          <w:color w:val="000000"/>
          <w:sz w:val="24"/>
          <w:szCs w:val="24"/>
          <w:lang w:val="hy-AM"/>
        </w:rPr>
        <w:t xml:space="preserve">ԷԱԿԱՆ </w:t>
      </w:r>
      <w:r w:rsidRPr="002256C3">
        <w:rPr>
          <w:rFonts w:ascii="GHEA Grapalat" w:hAnsi="GHEA Grapalat"/>
          <w:b/>
          <w:bCs/>
          <w:iCs/>
          <w:color w:val="000000"/>
          <w:sz w:val="24"/>
          <w:szCs w:val="24"/>
          <w:lang w:val="af-ZA"/>
        </w:rPr>
        <w:t>ՆՎԱԶԵՑՄԱՆ ԿԱՄ ԾԱԽՍԵՐԻ ԱՎԵԼԱՑՄԱՆ ՄԱՍԻՆ</w:t>
      </w:r>
    </w:p>
    <w:p w:rsidR="00BF4BC4" w:rsidRPr="002256C3" w:rsidRDefault="00BF4BC4" w:rsidP="00BF4BC4">
      <w:pPr>
        <w:tabs>
          <w:tab w:val="left" w:pos="-180"/>
          <w:tab w:val="left" w:pos="7065"/>
        </w:tabs>
        <w:jc w:val="both"/>
        <w:rPr>
          <w:rFonts w:ascii="GHEA Grapalat" w:hAnsi="GHEA Grapalat"/>
          <w:b/>
          <w:bCs/>
          <w:iCs/>
          <w:color w:val="000000"/>
          <w:sz w:val="24"/>
          <w:szCs w:val="24"/>
          <w:lang w:val="af-ZA"/>
        </w:rPr>
      </w:pPr>
    </w:p>
    <w:p w:rsidR="00BF4BC4" w:rsidRDefault="00BF4BC4" w:rsidP="00BF4BC4">
      <w:pPr>
        <w:rPr>
          <w:rFonts w:ascii="GHEA Grapalat" w:hAnsi="GHEA Grapalat"/>
          <w:bCs/>
          <w:iCs/>
          <w:color w:val="000000"/>
          <w:sz w:val="24"/>
          <w:szCs w:val="24"/>
          <w:lang w:val="af-ZA"/>
        </w:rPr>
      </w:pPr>
      <w:r w:rsidRPr="002256C3">
        <w:rPr>
          <w:rFonts w:ascii="GHEA Grapalat" w:hAnsi="GHEA Grapalat"/>
          <w:iCs/>
          <w:color w:val="000000"/>
          <w:sz w:val="24"/>
          <w:szCs w:val="24"/>
          <w:lang w:val="af-ZA"/>
        </w:rPr>
        <w:tab/>
      </w:r>
      <w:r w:rsidRPr="002256C3">
        <w:rPr>
          <w:rFonts w:ascii="GHEA Grapalat" w:hAnsi="GHEA Grapalat"/>
          <w:bCs/>
          <w:iCs/>
          <w:color w:val="000000"/>
          <w:sz w:val="24"/>
          <w:szCs w:val="24"/>
          <w:lang w:val="af-ZA"/>
        </w:rPr>
        <w:t xml:space="preserve">Օրենքի նախագծի ընդունման կապակցությամբ ՀՀ պետական բյուջեում եկամուտների </w:t>
      </w:r>
      <w:r w:rsidRPr="002256C3">
        <w:rPr>
          <w:rFonts w:ascii="GHEA Grapalat" w:hAnsi="GHEA Grapalat"/>
          <w:bCs/>
          <w:iCs/>
          <w:color w:val="000000"/>
          <w:sz w:val="24"/>
          <w:szCs w:val="24"/>
          <w:lang w:val="hy-AM"/>
        </w:rPr>
        <w:t xml:space="preserve">էական </w:t>
      </w:r>
      <w:r w:rsidRPr="002256C3">
        <w:rPr>
          <w:rFonts w:ascii="GHEA Grapalat" w:hAnsi="GHEA Grapalat"/>
          <w:bCs/>
          <w:iCs/>
          <w:color w:val="000000"/>
          <w:sz w:val="24"/>
          <w:szCs w:val="24"/>
          <w:lang w:val="af-ZA"/>
        </w:rPr>
        <w:t>նվազեցում կամ ծախսերի ավելացում չի նախատեսվում</w:t>
      </w:r>
    </w:p>
    <w:p w:rsidR="00BF4BC4" w:rsidRDefault="00BF4BC4">
      <w:pPr>
        <w:rPr>
          <w:rFonts w:ascii="GHEA Grapalat" w:hAnsi="GHEA Grapalat"/>
          <w:bCs/>
          <w:iCs/>
          <w:color w:val="000000"/>
          <w:sz w:val="24"/>
          <w:szCs w:val="24"/>
          <w:lang w:val="af-ZA"/>
        </w:rPr>
      </w:pPr>
      <w:r>
        <w:rPr>
          <w:rFonts w:ascii="GHEA Grapalat" w:hAnsi="GHEA Grapalat"/>
          <w:bCs/>
          <w:iCs/>
          <w:color w:val="000000"/>
          <w:sz w:val="24"/>
          <w:szCs w:val="24"/>
          <w:lang w:val="af-ZA"/>
        </w:rPr>
        <w:br w:type="page"/>
      </w:r>
    </w:p>
    <w:p w:rsidR="00BF4BC4" w:rsidRPr="00BF4BC4" w:rsidRDefault="00BF4BC4" w:rsidP="00BF4BC4">
      <w:pPr>
        <w:shd w:val="clear" w:color="auto" w:fill="FFFFFF"/>
        <w:spacing w:before="100" w:beforeAutospacing="1" w:after="100" w:afterAutospacing="1" w:line="360" w:lineRule="auto"/>
        <w:jc w:val="center"/>
        <w:rPr>
          <w:rFonts w:ascii="GHEA Grapalat" w:eastAsia="Times New Roman" w:hAnsi="GHEA Grapalat" w:cs="Times New Roman"/>
          <w:b/>
          <w:bCs/>
          <w:color w:val="000000"/>
          <w:sz w:val="24"/>
          <w:szCs w:val="24"/>
        </w:rPr>
      </w:pPr>
      <w:r w:rsidRPr="00BF4BC4">
        <w:rPr>
          <w:rFonts w:ascii="GHEA Grapalat" w:eastAsia="Times New Roman" w:hAnsi="GHEA Grapalat" w:cs="Times New Roman"/>
          <w:b/>
          <w:bCs/>
          <w:color w:val="000000"/>
          <w:sz w:val="24"/>
          <w:szCs w:val="24"/>
        </w:rPr>
        <w:lastRenderedPageBreak/>
        <w:t>ԵԶՐԱԿԱՑՈՒԹՅՈՒՆ</w:t>
      </w:r>
    </w:p>
    <w:p w:rsidR="00BF4BC4" w:rsidRDefault="00BF4BC4" w:rsidP="00BF4BC4">
      <w:pPr>
        <w:shd w:val="clear" w:color="auto" w:fill="FFFFFF"/>
        <w:spacing w:before="100" w:beforeAutospacing="1" w:after="100" w:afterAutospacing="1" w:line="360" w:lineRule="auto"/>
        <w:jc w:val="center"/>
        <w:rPr>
          <w:rFonts w:ascii="GHEA Grapalat" w:eastAsia="Times New Roman" w:hAnsi="GHEA Grapalat" w:cs="Times New Roman"/>
          <w:b/>
          <w:bCs/>
          <w:color w:val="000000"/>
          <w:sz w:val="24"/>
          <w:szCs w:val="24"/>
        </w:rPr>
      </w:pPr>
      <w:r w:rsidRPr="00BF4BC4">
        <w:rPr>
          <w:rFonts w:ascii="GHEA Grapalat" w:eastAsia="Times New Roman" w:hAnsi="GHEA Grapalat" w:cs="Times New Roman"/>
          <w:b/>
          <w:bCs/>
          <w:color w:val="000000"/>
          <w:sz w:val="24"/>
          <w:szCs w:val="24"/>
        </w:rPr>
        <w:t xml:space="preserve">«Հայաստանի Հանրապետության քննչական կոմիտեի մասին» Հայաստանի Հանրապետության օրենքում փոփոխություն կատարելու մասին» Հայաստանի Հանրապետության օրենքի նախագծի տնտեսական, այդ թվում` փոքր </w:t>
      </w:r>
      <w:r>
        <w:rPr>
          <w:rFonts w:ascii="GHEA Grapalat" w:eastAsia="Times New Roman" w:hAnsi="GHEA Grapalat" w:cs="Times New Roman"/>
          <w:b/>
          <w:bCs/>
          <w:color w:val="000000"/>
          <w:sz w:val="24"/>
          <w:szCs w:val="24"/>
        </w:rPr>
        <w:t>և</w:t>
      </w:r>
      <w:r w:rsidRPr="00BF4BC4">
        <w:rPr>
          <w:rFonts w:ascii="GHEA Grapalat" w:eastAsia="Times New Roman" w:hAnsi="GHEA Grapalat" w:cs="Times New Roman"/>
          <w:b/>
          <w:bCs/>
          <w:color w:val="000000"/>
          <w:sz w:val="24"/>
          <w:szCs w:val="24"/>
        </w:rPr>
        <w:t xml:space="preserve"> միջին ձեռնարկատիրության բնագավառում կարգավորման ազդեցության գնահատման</w:t>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p>
    <w:p w:rsidR="00BF4BC4" w:rsidRPr="00BF4BC4" w:rsidRDefault="00BF4BC4" w:rsidP="00BF4BC4">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 xml:space="preserve">«Հայաստանի Հանրապետության քննչական կոմիտեի մասին» Հայաստանի Հանրապետության օրենքում փոփոխություն կատարելու մասին» Հայաստանի Հանրապետության օրենքի նախագծի (այսուհետ` Նախագիծ)` գործարար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ներդրումային միջավայրի վրա կարգավորման ազդեցության գնահատման նպատակով իրականացվել են նախնական դիտարկումներ:</w:t>
      </w:r>
    </w:p>
    <w:p w:rsidR="00BF4BC4" w:rsidRPr="00BF4BC4" w:rsidRDefault="00BF4BC4" w:rsidP="00BF4BC4">
      <w:pPr>
        <w:shd w:val="clear" w:color="auto" w:fill="FFFFFF"/>
        <w:spacing w:before="100" w:beforeAutospacing="1" w:after="100" w:afterAutospacing="1" w:line="360" w:lineRule="auto"/>
        <w:ind w:firstLine="720"/>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Գնահատման նախնական փուլում պարզ է դարձել, որ Նախագծով առաջարկվում է</w:t>
      </w:r>
      <w:r w:rsidRPr="00BF4BC4">
        <w:rPr>
          <w:rFonts w:ascii="Courier New" w:eastAsia="Times New Roman" w:hAnsi="Courier New" w:cs="Courier New"/>
          <w:color w:val="000000"/>
          <w:sz w:val="24"/>
          <w:szCs w:val="24"/>
        </w:rPr>
        <w:t> </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ուժը</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կորցրած</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ճանաչել</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«Հայաստանի</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Հանրապետության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քննչական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կոմիտեի</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մասին»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ՀՀ</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օրենքի</w:t>
      </w:r>
      <w:r w:rsidRPr="00BF4BC4">
        <w:rPr>
          <w:rFonts w:ascii="GHEA Grapalat" w:eastAsia="Times New Roman" w:hAnsi="GHEA Grapalat" w:cs="Times New Roman"/>
          <w:color w:val="000000"/>
          <w:sz w:val="24"/>
          <w:szCs w:val="24"/>
        </w:rPr>
        <w:t xml:space="preserve"> 41-</w:t>
      </w:r>
      <w:r w:rsidRPr="00BF4BC4">
        <w:rPr>
          <w:rFonts w:ascii="GHEA Grapalat" w:eastAsia="Times New Roman" w:hAnsi="GHEA Grapalat" w:cs="GHEA Grapalat"/>
          <w:color w:val="000000"/>
          <w:sz w:val="24"/>
          <w:szCs w:val="24"/>
        </w:rPr>
        <w:t>րդ</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հոդվածը</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որով</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նախատեսված</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են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կարգավորումն</w:t>
      </w:r>
      <w:r w:rsidRPr="00BF4BC4">
        <w:rPr>
          <w:rFonts w:ascii="GHEA Grapalat" w:eastAsia="Times New Roman" w:hAnsi="GHEA Grapalat" w:cs="Times New Roman"/>
          <w:color w:val="000000"/>
          <w:sz w:val="24"/>
          <w:szCs w:val="24"/>
        </w:rPr>
        <w:t xml:space="preserve">եր քննչական կոմիտեի ծառայողների առողջական վիճակի հետազոտման վերաբերյալ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Նախագծի ընդունման դեպքում, դրա կիրարկման արդյունքում գործարար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ներդրումային միջավայրի վրա ազդեցություն չի նախատեսվում:</w:t>
      </w:r>
    </w:p>
    <w:p w:rsidR="00BF4BC4" w:rsidRDefault="00BF4BC4">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lastRenderedPageBreak/>
        <w:t>ԵԶՐԱԿԱՑՈՒԹՅՈՒՆ</w:t>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«Հայաստանի Հանրապետության քննչական կոմիտեի մասին» Հայաստանի Հանրապետության օրենքում փոփոխություն կատարելու մասին» Հայաստանի Հանրապետության օրենքի նախագծի մրցակցության բնագավառում կարգավորման ազդեցության գնահատման</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 xml:space="preserve">«Հայաստանի Հանրապետության քննչական կոմիտեի մասին» Հայաստանի Հանրապետության օրենքում փոփոխություն կատարելու մասին» Հայաստանի Հանրապետության օրենքի նախագծով (այսուհետ` Նախագիծ) ՀՀ քննչական կոմիտեի ծառայողների առողջական վիճակի հետազոտման հետ կապված հարաբերությունները կկարգավորվեն ՀՀ կառավարության 2012 թվականի դեկտեմբերի 27-ի «Սոցիալական փաթեթի հատկացման կարգը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փաթեթի մեջ մտնող ծառայությունների բովանդակությունը հաստատելու, Հայաստանի Հանրապետության կառավարության 2011 թվականի դեկտեմբերի 29-ի N 1917-Ն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1923-Ն, ինչպես նա</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2012 թվականի ապրիլի 19-ի N 594-Ն որոշումները ուժը կորցրած ճանաչելու մասին» թիվ 1691-Ն որոշմամբ:</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Նախագծով կարգավորվող շրջանակները չեն առնչվում որ</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է առանձին ապրանքային շուկայի հետ, ուստի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Նախագծի ընդունմամբ որ</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է առանձին ապրանքային շուկայում մրցակցային դաշտի վրա ազդեցություն լինել չի կարող:</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Հիմք ընդունելով նախնական փուլի արդյունքները` կարգավորման ազդեցության գնահատման աշխատանքները դադարեցվել են` արձանագրելով Նախագծի ընդունմամբ մրցակցության միջավայրի վրա ազդեցություն չհայտնաբերվելու եզրակացություն:</w:t>
      </w:r>
    </w:p>
    <w:p w:rsidR="00BF4BC4" w:rsidRDefault="00BF4BC4">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lastRenderedPageBreak/>
        <w:t>ԵԶՐԱԿԱՑՈՒԹՅՈՒՆ</w:t>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«Հայաստանի Հանրապետության քննչական կոմիտեի մասին» Հայաստանի Հանրապետության օրենքում փոփոխություն կատարելու մասին» ՀՀ օրենքի նախագծի սոցիալական պաշտպանության բնագավառում կարգավորման ազդեցության գնահատման</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 xml:space="preserve">«Հայաստանի Հանրապետության քննչական կոմիտեի մասին» Հայաստանի Հանրապետության օրենքում փոփոխություն կատարելու մասին» ՀՀ օրենքի նախագծի (այսուհետ` Նախագիծ) սոցիալական ազդեցության գնահատումը կատարվել է «Իրավական ակտերի մասին» ՀՀ օրենքի 27.1 հոդվածի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ՀՀ կառավարության 2010թ. հունվարի 14-ի N 18-Ն որոշման համաձայն:</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Նախագծի</w:t>
      </w:r>
      <w:r w:rsidRPr="00BF4BC4">
        <w:rPr>
          <w:rFonts w:ascii="Courier New" w:eastAsia="Times New Roman" w:hAnsi="Courier New" w:cs="Courier New"/>
          <w:color w:val="000000"/>
          <w:sz w:val="24"/>
          <w:szCs w:val="24"/>
        </w:rPr>
        <w:t> </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սոցիալական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ազ</w:t>
      </w:r>
      <w:r w:rsidRPr="00BF4BC4">
        <w:rPr>
          <w:rFonts w:ascii="GHEA Grapalat" w:eastAsia="Times New Roman" w:hAnsi="GHEA Grapalat" w:cs="Times New Roman"/>
          <w:color w:val="000000"/>
          <w:sz w:val="24"/>
          <w:szCs w:val="24"/>
        </w:rPr>
        <w:t xml:space="preserve">դեցության գնահատումը կատարվել է սոցիալական պաշտպանության ոլորտի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դրա առանձին ենթաոլորտների իրավիճակի բնութագրիչների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դրանց ինդիկատորների հիման վրա:</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Նախագիծը`</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ա) ռազմավարական կարգավորման ազդեցության տեuանկյունից ունի դրական ազդեցություն,</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բ) շահառուների վրա կարգավորման ազդեցության տեսանկյունից` չեզոք</w:t>
      </w:r>
      <w:r w:rsidRPr="00BF4BC4">
        <w:rPr>
          <w:rFonts w:ascii="Courier New" w:eastAsia="Times New Roman" w:hAnsi="Courier New" w:cs="Courier New"/>
          <w:color w:val="000000"/>
          <w:sz w:val="24"/>
          <w:szCs w:val="24"/>
        </w:rPr>
        <w:t> </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ազդեցություն</w:t>
      </w:r>
      <w:r w:rsidRPr="00BF4BC4">
        <w:rPr>
          <w:rFonts w:ascii="GHEA Grapalat" w:eastAsia="Times New Roman" w:hAnsi="GHEA Grapalat" w:cs="Times New Roman"/>
          <w:color w:val="000000"/>
          <w:sz w:val="24"/>
          <w:szCs w:val="24"/>
        </w:rPr>
        <w:t>:</w:t>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ԵԶՐԱԿԱՑՈՒԹՅՈՒՆ</w:t>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ԱՌՈՂՋԱՊԱՀՈՒԹՅԱՆ ԲՆԱԳԱՎԱՌՈՒՄ ԿԱՐԳԱՎՈՐՄԱՆ ԱԶԴԵՑՈՒԹՅԱՆ</w:t>
      </w:r>
      <w:r w:rsidRPr="00BF4BC4">
        <w:rPr>
          <w:rFonts w:ascii="Courier New" w:eastAsia="Times New Roman" w:hAnsi="Courier New" w:cs="Courier New"/>
          <w:color w:val="000000"/>
          <w:sz w:val="24"/>
          <w:szCs w:val="24"/>
        </w:rPr>
        <w:t> </w:t>
      </w:r>
      <w:r w:rsidRPr="00BF4BC4">
        <w:rPr>
          <w:rFonts w:ascii="GHEA Grapalat" w:eastAsia="Times New Roman" w:hAnsi="GHEA Grapalat" w:cs="Times New Roman"/>
          <w:color w:val="000000"/>
          <w:sz w:val="24"/>
          <w:szCs w:val="24"/>
        </w:rPr>
        <w:br/>
      </w:r>
      <w:r w:rsidRPr="00BF4BC4">
        <w:rPr>
          <w:rFonts w:ascii="GHEA Grapalat" w:eastAsia="Times New Roman" w:hAnsi="GHEA Grapalat" w:cs="Times New Roman"/>
          <w:b/>
          <w:bCs/>
          <w:color w:val="000000"/>
          <w:sz w:val="24"/>
          <w:szCs w:val="24"/>
        </w:rPr>
        <w:t>ԳՆԱՀԱՏՄԱՆ</w:t>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«Հայաստանի Հանրապետության քննչական կոմիտեի մասին» Հայաստանի Հանրապետության օրենքում փոփոխություն կատարելու մասին» Հայաստանի Հանրապետության օրենքի նախագծի ընդունման դեպքում</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«Հայաստանի Հանրապետության քննչական կոմիտեի մասին» Հայաստանի Հանրապետության օրենքում փոփոխություն կատարելու մասին» Հայաստանի Հանրապետության օրենքի նախագծի ընդունումն առողջապահության բնագավառի վրա ազդեցություն չի ունենա:</w:t>
      </w:r>
    </w:p>
    <w:p w:rsidR="00BF4BC4" w:rsidRDefault="00BF4BC4">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lastRenderedPageBreak/>
        <w:t>ԵԶՐԱԿԱՑՈՒԹՅՈՒՆ</w:t>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«Հայաստանի Հանրապետության քննչական կոմիտեի մասին» Հայաստանի Հանրապետության օրենքում փոփոխություն կատարելու մասին» ՀՀ օրենքի նախագծի` բյուջետային բնագավառում կարգավորման ազդեցության գնահատման վերաբերյալ</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 xml:space="preserve">Նախագծով առաջարկվում է ուժը կորցրած ճանաչել «Հայաստանի Հանրապետության քննչական կոմիտեի մասին» Հայաստանի Հանրապետության օրենքով սահմանված` քննչական կոմիտեի ծառայողի առողջական վիճակի հետազոտման հետ կապված հարաբերությունները կարգավորող հոդվածը, հաշվի առնելով այն, որ քննչական կոմիտեի ծառայողը հանդիսանում է սոցիալական փաթեթի շահառու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օգտվում է դրա շրջանակներում տրամադրվող ծառայություններից:</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Հաշվի առնելով վերոգրյալը, ինչպես նա</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այն, որ քննչական կոմիտեի ծառայողի վերոնշյալ հոդվածով սահմանված առողջական վիճակի հետազոտման հետ կապված ծառայությունները քննչական կոմիտեի ծառայողների համար համարվում են եկամտային հարկով հարկվող եկամուտներ՝ հայտնում ենք, որ Նախագծի ընդունման ազդեցությունը ՀՀ պետական բյուջեի եկամուտների վրա կլինի բացասական, իսկ ՀՀ պետական բյուջեի ծախսերի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համայնքային բյուջեների եկամուտների </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 xml:space="preserve"> ծախսերի վրա կունենա չեզոք ազդեցություն:</w:t>
      </w:r>
    </w:p>
    <w:p w:rsid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rPr>
      </w:pP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ՀԱԿԱԿՈՌՈՒՊՑԻՈՆ ԲՆԱԳԱՎԱՌՈՒՄ ԿԱՐԳԱՎՈՐՄԱՆ ԱԶԴԵՑՈՒԹՅԱՆ ԳՆԱՀԱՏՄԱՆ ԵԶՐԱԿԱՑՈՒԹՅՈՒՆ</w:t>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«Հայաստանի Հանրապետության քննչական կոմիտեի մասին» Հայաստանի Հանրապետության օրենքում փոփոխություն կատարելու մասին» ՀՀ օրենքի նախագծի վերաբերյալ</w:t>
      </w:r>
    </w:p>
    <w:p w:rsidR="00BF4BC4" w:rsidRPr="00BF4BC4" w:rsidRDefault="00BF4BC4" w:rsidP="00BF4BC4">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«Հայաստանի Հանրապետության քննչական կոմիտեի մասին» Հայաստանի Հանրապետության օրենքում փոփոխություն կատարելու մասին» Հայաստանի Հանրապետության օրենքի 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է կոռուպցիոն գործոն չի պարունակում:</w:t>
      </w:r>
    </w:p>
    <w:p w:rsidR="00BF4BC4" w:rsidRPr="00BF4BC4" w:rsidRDefault="00BF4BC4" w:rsidP="00BF4BC4">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lastRenderedPageBreak/>
        <w:t>ԱԶԴԵՑՈՒԹՅԱՆ</w:t>
      </w:r>
      <w:r w:rsidRPr="00BF4BC4">
        <w:rPr>
          <w:rFonts w:ascii="Courier New" w:eastAsia="Times New Roman" w:hAnsi="Courier New" w:cs="Courier New"/>
          <w:b/>
          <w:bCs/>
          <w:color w:val="000000"/>
          <w:sz w:val="24"/>
          <w:szCs w:val="24"/>
        </w:rPr>
        <w:t> </w:t>
      </w:r>
      <w:r w:rsidRPr="00BF4BC4">
        <w:rPr>
          <w:rFonts w:ascii="GHEA Grapalat" w:eastAsia="Times New Roman" w:hAnsi="GHEA Grapalat" w:cs="Times New Roman"/>
          <w:b/>
          <w:bCs/>
          <w:color w:val="000000"/>
          <w:sz w:val="24"/>
          <w:szCs w:val="24"/>
        </w:rPr>
        <w:t xml:space="preserve"> </w:t>
      </w:r>
      <w:r w:rsidRPr="00BF4BC4">
        <w:rPr>
          <w:rFonts w:ascii="GHEA Grapalat" w:eastAsia="Times New Roman" w:hAnsi="GHEA Grapalat" w:cs="GHEA Grapalat"/>
          <w:b/>
          <w:bCs/>
          <w:color w:val="000000"/>
          <w:sz w:val="24"/>
          <w:szCs w:val="24"/>
        </w:rPr>
        <w:t>ԳՆԱՀԱՏՄԱՆ</w:t>
      </w:r>
      <w:r w:rsidRPr="00BF4BC4">
        <w:rPr>
          <w:rFonts w:ascii="GHEA Grapalat" w:eastAsia="Times New Roman" w:hAnsi="GHEA Grapalat" w:cs="Times New Roman"/>
          <w:b/>
          <w:bCs/>
          <w:color w:val="000000"/>
          <w:sz w:val="24"/>
          <w:szCs w:val="24"/>
        </w:rPr>
        <w:t xml:space="preserve"> </w:t>
      </w:r>
      <w:r w:rsidRPr="00BF4BC4">
        <w:rPr>
          <w:rFonts w:ascii="GHEA Grapalat" w:eastAsia="Times New Roman" w:hAnsi="GHEA Grapalat" w:cs="GHEA Grapalat"/>
          <w:b/>
          <w:bCs/>
          <w:color w:val="000000"/>
          <w:sz w:val="24"/>
          <w:szCs w:val="24"/>
        </w:rPr>
        <w:t>ՄԱՍԻՆ</w:t>
      </w:r>
      <w:r w:rsidRPr="00BF4BC4">
        <w:rPr>
          <w:rFonts w:ascii="GHEA Grapalat" w:eastAsia="Times New Roman" w:hAnsi="GHEA Grapalat" w:cs="Times New Roman"/>
          <w:b/>
          <w:bCs/>
          <w:color w:val="000000"/>
          <w:sz w:val="24"/>
          <w:szCs w:val="24"/>
        </w:rPr>
        <w:t xml:space="preserve"> </w:t>
      </w:r>
      <w:r w:rsidRPr="00BF4BC4">
        <w:rPr>
          <w:rFonts w:ascii="GHEA Grapalat" w:eastAsia="Times New Roman" w:hAnsi="GHEA Grapalat" w:cs="GHEA Grapalat"/>
          <w:b/>
          <w:bCs/>
          <w:color w:val="000000"/>
          <w:sz w:val="24"/>
          <w:szCs w:val="24"/>
        </w:rPr>
        <w:t>ԵԶՐԱԿԱՑՈՒԹՅՈՒՆ</w:t>
      </w:r>
    </w:p>
    <w:p w:rsidR="00BF4BC4" w:rsidRPr="00BF4BC4" w:rsidRDefault="00BF4BC4" w:rsidP="00BF4BC4">
      <w:pPr>
        <w:shd w:val="clear" w:color="auto" w:fill="FFFFFF"/>
        <w:spacing w:before="100" w:beforeAutospacing="1" w:after="100" w:afterAutospacing="1"/>
        <w:jc w:val="center"/>
        <w:rPr>
          <w:rFonts w:ascii="GHEA Grapalat" w:eastAsia="Times New Roman" w:hAnsi="GHEA Grapalat" w:cs="Times New Roman"/>
          <w:color w:val="000000"/>
          <w:sz w:val="24"/>
          <w:szCs w:val="24"/>
        </w:rPr>
      </w:pPr>
      <w:r w:rsidRPr="00BF4BC4">
        <w:rPr>
          <w:rFonts w:ascii="GHEA Grapalat" w:eastAsia="Times New Roman" w:hAnsi="GHEA Grapalat" w:cs="Times New Roman"/>
          <w:b/>
          <w:bCs/>
          <w:color w:val="000000"/>
          <w:sz w:val="24"/>
          <w:szCs w:val="24"/>
        </w:rPr>
        <w:t>«Հայաստանի Հանրապետության քննչական կոմիտեի մասին» Հայաստանի Հանրապետության օրենքում փոփոխություն կատարելու մասին» Հայաստանի Հանրապետության օրենքի նախագծի բնապահպանության բնագավառում կարգավորման</w:t>
      </w:r>
    </w:p>
    <w:p w:rsidR="00BF4BC4" w:rsidRPr="00BF4BC4" w:rsidRDefault="00BF4BC4" w:rsidP="00BF4BC4">
      <w:pPr>
        <w:shd w:val="clear" w:color="auto" w:fill="FFFFFF"/>
        <w:spacing w:before="100" w:beforeAutospacing="1" w:after="100" w:afterAutospacing="1"/>
        <w:ind w:firstLine="720"/>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1. «Հայաստանի Հանրապետության քննչական կոմիտեի մասին» Հայաստանի Հանրապետության օրենքում փոփոխություն կատարելու մասին» Հայաստանի Հանրապետության օրենքի նախագծի (այսուհետ` Նախագիծ) ընդունման արդյունքում շրջակա միջավայրի oբյեկտների`</w:t>
      </w:r>
      <w:r w:rsidRPr="00BF4BC4">
        <w:rPr>
          <w:rFonts w:ascii="Courier New" w:eastAsia="Times New Roman" w:hAnsi="Courier New" w:cs="Courier New"/>
          <w:color w:val="000000"/>
          <w:sz w:val="24"/>
          <w:szCs w:val="24"/>
        </w:rPr>
        <w:t> </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մթնոլորտի</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հողի</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ջրային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ռեսուրսների</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ընդերքի</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բու</w:t>
      </w:r>
      <w:r w:rsidRPr="00BF4BC4">
        <w:rPr>
          <w:rFonts w:ascii="GHEA Grapalat" w:eastAsia="Times New Roman" w:hAnsi="GHEA Grapalat" w:cs="Times New Roman"/>
          <w:color w:val="000000"/>
          <w:sz w:val="24"/>
          <w:szCs w:val="24"/>
        </w:rPr>
        <w:t>u</w:t>
      </w:r>
      <w:r w:rsidRPr="00BF4BC4">
        <w:rPr>
          <w:rFonts w:ascii="GHEA Grapalat" w:eastAsia="Times New Roman" w:hAnsi="GHEA Grapalat" w:cs="GHEA Grapalat"/>
          <w:color w:val="000000"/>
          <w:sz w:val="24"/>
          <w:szCs w:val="24"/>
        </w:rPr>
        <w:t>ական</w:t>
      </w:r>
      <w:r w:rsidRPr="00BF4BC4">
        <w:rPr>
          <w:rFonts w:ascii="GHEA Grapalat" w:eastAsia="Times New Roman" w:hAnsi="GHEA Grapalat" w:cs="Times New Roman"/>
          <w:color w:val="000000"/>
          <w:sz w:val="24"/>
          <w:szCs w:val="24"/>
        </w:rPr>
        <w:t xml:space="preserve"> </w:t>
      </w:r>
      <w:r>
        <w:rPr>
          <w:rFonts w:ascii="GHEA Grapalat" w:eastAsia="Times New Roman" w:hAnsi="GHEA Grapalat" w:cs="GHEA Grapalat"/>
          <w:color w:val="000000"/>
          <w:sz w:val="24"/>
          <w:szCs w:val="24"/>
        </w:rPr>
        <w:t>և</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կենդանական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աշխարհի</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հատուկ</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պահպանվող</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տարածքների</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վրա</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բացասական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հետ</w:t>
      </w:r>
      <w:r>
        <w:rPr>
          <w:rFonts w:ascii="GHEA Grapalat" w:eastAsia="Times New Roman" w:hAnsi="GHEA Grapalat" w:cs="GHEA Grapalat"/>
          <w:color w:val="000000"/>
          <w:sz w:val="24"/>
          <w:szCs w:val="24"/>
        </w:rPr>
        <w:t>և</w:t>
      </w:r>
      <w:r w:rsidRPr="00BF4BC4">
        <w:rPr>
          <w:rFonts w:ascii="GHEA Grapalat" w:eastAsia="Times New Roman" w:hAnsi="GHEA Grapalat" w:cs="GHEA Grapalat"/>
          <w:color w:val="000000"/>
          <w:sz w:val="24"/>
          <w:szCs w:val="24"/>
        </w:rPr>
        <w:t>անքներ</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չեն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առաջանա</w:t>
      </w:r>
      <w:r w:rsidRPr="00BF4BC4">
        <w:rPr>
          <w:rFonts w:ascii="GHEA Grapalat" w:eastAsia="Times New Roman" w:hAnsi="GHEA Grapalat" w:cs="Times New Roman"/>
          <w:color w:val="000000"/>
          <w:sz w:val="24"/>
          <w:szCs w:val="24"/>
        </w:rPr>
        <w:t>:</w:t>
      </w:r>
    </w:p>
    <w:p w:rsidR="00BF4BC4" w:rsidRPr="00BF4BC4" w:rsidRDefault="00BF4BC4" w:rsidP="00BF4BC4">
      <w:pPr>
        <w:shd w:val="clear" w:color="auto" w:fill="FFFFFF"/>
        <w:spacing w:before="100" w:beforeAutospacing="1" w:after="100" w:afterAutospacing="1"/>
        <w:ind w:firstLine="720"/>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2. Նախագծի չընդունման դեպքում շրջակա միջավայրի oբյեկտների</w:t>
      </w:r>
      <w:r w:rsidRPr="00BF4BC4">
        <w:rPr>
          <w:rFonts w:ascii="Courier New" w:eastAsia="Times New Roman" w:hAnsi="Courier New" w:cs="Courier New"/>
          <w:color w:val="000000"/>
          <w:sz w:val="24"/>
          <w:szCs w:val="24"/>
        </w:rPr>
        <w:t> </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վրա</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բացասակ</w:t>
      </w:r>
      <w:r w:rsidRPr="00BF4BC4">
        <w:rPr>
          <w:rFonts w:ascii="GHEA Grapalat" w:eastAsia="Times New Roman" w:hAnsi="GHEA Grapalat" w:cs="Times New Roman"/>
          <w:color w:val="000000"/>
          <w:sz w:val="24"/>
          <w:szCs w:val="24"/>
        </w:rPr>
        <w:t>ան հետ</w:t>
      </w:r>
      <w:r>
        <w:rPr>
          <w:rFonts w:ascii="GHEA Grapalat" w:eastAsia="Times New Roman" w:hAnsi="GHEA Grapalat" w:cs="Times New Roman"/>
          <w:color w:val="000000"/>
          <w:sz w:val="24"/>
          <w:szCs w:val="24"/>
        </w:rPr>
        <w:t>և</w:t>
      </w:r>
      <w:r w:rsidRPr="00BF4BC4">
        <w:rPr>
          <w:rFonts w:ascii="GHEA Grapalat" w:eastAsia="Times New Roman" w:hAnsi="GHEA Grapalat" w:cs="Times New Roman"/>
          <w:color w:val="000000"/>
          <w:sz w:val="24"/>
          <w:szCs w:val="24"/>
        </w:rPr>
        <w:t>անքներ չեն առաջանա:</w:t>
      </w:r>
    </w:p>
    <w:p w:rsidR="00BF4BC4" w:rsidRPr="00BF4BC4" w:rsidRDefault="00BF4BC4" w:rsidP="00BF4BC4">
      <w:pPr>
        <w:shd w:val="clear" w:color="auto" w:fill="FFFFFF"/>
        <w:spacing w:before="100" w:beforeAutospacing="1" w:after="100" w:afterAutospacing="1"/>
        <w:ind w:firstLine="720"/>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3. Նախագիծը բնապահպանության</w:t>
      </w:r>
      <w:r w:rsidRPr="00BF4BC4">
        <w:rPr>
          <w:rFonts w:ascii="Courier New" w:eastAsia="Times New Roman" w:hAnsi="Courier New" w:cs="Courier New"/>
          <w:color w:val="000000"/>
          <w:sz w:val="24"/>
          <w:szCs w:val="24"/>
        </w:rPr>
        <w:t> </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ոլորտին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չի</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առնչվում</w:t>
      </w:r>
      <w:r w:rsidRPr="00BF4BC4">
        <w:rPr>
          <w:rFonts w:ascii="GHEA Grapalat" w:eastAsia="Times New Roman" w:hAnsi="GHEA Grapalat" w:cs="Times New Roman"/>
          <w:color w:val="000000"/>
          <w:sz w:val="24"/>
          <w:szCs w:val="24"/>
        </w:rPr>
        <w:t>,</w:t>
      </w:r>
      <w:r w:rsidRPr="00BF4BC4">
        <w:rPr>
          <w:rFonts w:ascii="Courier New" w:eastAsia="Times New Roman" w:hAnsi="Courier New" w:cs="Courier New"/>
          <w:color w:val="000000"/>
          <w:sz w:val="24"/>
          <w:szCs w:val="24"/>
        </w:rPr>
        <w:t> </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ոլորտը</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կանոնակարգող</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իրավական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ակտերով</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ամրագրված</w:t>
      </w:r>
      <w:r w:rsidRPr="00BF4BC4">
        <w:rPr>
          <w:rFonts w:ascii="GHEA Grapalat" w:eastAsia="Times New Roman" w:hAnsi="GHEA Grapalat" w:cs="Times New Roman"/>
          <w:color w:val="000000"/>
          <w:sz w:val="24"/>
          <w:szCs w:val="24"/>
        </w:rPr>
        <w:t xml:space="preserve"> u</w:t>
      </w:r>
      <w:r w:rsidRPr="00BF4BC4">
        <w:rPr>
          <w:rFonts w:ascii="GHEA Grapalat" w:eastAsia="Times New Roman" w:hAnsi="GHEA Grapalat" w:cs="GHEA Grapalat"/>
          <w:color w:val="000000"/>
          <w:sz w:val="24"/>
          <w:szCs w:val="24"/>
        </w:rPr>
        <w:t>կզբունքներին</w:t>
      </w:r>
      <w:r w:rsidRPr="00BF4BC4">
        <w:rPr>
          <w:rFonts w:ascii="GHEA Grapalat" w:eastAsia="Times New Roman" w:hAnsi="GHEA Grapalat" w:cs="Times New Roman"/>
          <w:color w:val="000000"/>
          <w:sz w:val="24"/>
          <w:szCs w:val="24"/>
        </w:rPr>
        <w:t xml:space="preserve"> </w:t>
      </w:r>
      <w:r>
        <w:rPr>
          <w:rFonts w:ascii="GHEA Grapalat" w:eastAsia="Times New Roman" w:hAnsi="GHEA Grapalat" w:cs="GHEA Grapalat"/>
          <w:color w:val="000000"/>
          <w:sz w:val="24"/>
          <w:szCs w:val="24"/>
        </w:rPr>
        <w:t>և</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պահանջներին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չի</w:t>
      </w:r>
      <w:r w:rsidRPr="00BF4BC4">
        <w:rPr>
          <w:rFonts w:ascii="Courier New" w:eastAsia="Times New Roman" w:hAnsi="Courier New" w:cs="Courier New"/>
          <w:color w:val="000000"/>
          <w:sz w:val="24"/>
          <w:szCs w:val="24"/>
        </w:rPr>
        <w:t> </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հակասում</w:t>
      </w:r>
      <w:r w:rsidRPr="00BF4BC4">
        <w:rPr>
          <w:rFonts w:ascii="GHEA Grapalat" w:eastAsia="Times New Roman" w:hAnsi="GHEA Grapalat" w:cs="Times New Roman"/>
          <w:color w:val="000000"/>
          <w:sz w:val="24"/>
          <w:szCs w:val="24"/>
        </w:rPr>
        <w:t>:</w:t>
      </w:r>
    </w:p>
    <w:p w:rsidR="00BF4BC4" w:rsidRPr="00BF4BC4" w:rsidRDefault="00BF4BC4" w:rsidP="00BF4BC4">
      <w:pPr>
        <w:shd w:val="clear" w:color="auto" w:fill="FFFFFF"/>
        <w:spacing w:before="100" w:beforeAutospacing="1" w:after="100" w:afterAutospacing="1"/>
        <w:ind w:firstLine="720"/>
        <w:jc w:val="both"/>
        <w:rPr>
          <w:rFonts w:ascii="GHEA Grapalat" w:eastAsia="Times New Roman" w:hAnsi="GHEA Grapalat" w:cs="Times New Roman"/>
          <w:color w:val="000000"/>
          <w:sz w:val="24"/>
          <w:szCs w:val="24"/>
        </w:rPr>
      </w:pPr>
      <w:r w:rsidRPr="00BF4BC4">
        <w:rPr>
          <w:rFonts w:ascii="GHEA Grapalat" w:eastAsia="Times New Roman" w:hAnsi="GHEA Grapalat" w:cs="Times New Roman"/>
          <w:color w:val="000000"/>
          <w:sz w:val="24"/>
          <w:szCs w:val="24"/>
        </w:rPr>
        <w:t>Օրենքի կիրարկման արդյունքում բնապահպանության բնագավառում</w:t>
      </w:r>
      <w:r w:rsidRPr="00BF4BC4">
        <w:rPr>
          <w:rFonts w:ascii="Courier New" w:eastAsia="Times New Roman" w:hAnsi="Courier New" w:cs="Courier New"/>
          <w:color w:val="000000"/>
          <w:sz w:val="24"/>
          <w:szCs w:val="24"/>
        </w:rPr>
        <w:t> </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կանխատե</w:t>
      </w:r>
      <w:r w:rsidRPr="00BF4BC4">
        <w:rPr>
          <w:rFonts w:ascii="GHEA Grapalat" w:eastAsia="Times New Roman" w:hAnsi="GHEA Grapalat" w:cs="Times New Roman"/>
          <w:color w:val="000000"/>
          <w:sz w:val="24"/>
          <w:szCs w:val="24"/>
        </w:rPr>
        <w:t>u</w:t>
      </w:r>
      <w:r w:rsidRPr="00BF4BC4">
        <w:rPr>
          <w:rFonts w:ascii="GHEA Grapalat" w:eastAsia="Times New Roman" w:hAnsi="GHEA Grapalat" w:cs="GHEA Grapalat"/>
          <w:color w:val="000000"/>
          <w:sz w:val="24"/>
          <w:szCs w:val="24"/>
        </w:rPr>
        <w:t>վող</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հետ</w:t>
      </w:r>
      <w:r>
        <w:rPr>
          <w:rFonts w:ascii="GHEA Grapalat" w:eastAsia="Times New Roman" w:hAnsi="GHEA Grapalat" w:cs="GHEA Grapalat"/>
          <w:color w:val="000000"/>
          <w:sz w:val="24"/>
          <w:szCs w:val="24"/>
        </w:rPr>
        <w:t>և</w:t>
      </w:r>
      <w:r w:rsidRPr="00BF4BC4">
        <w:rPr>
          <w:rFonts w:ascii="GHEA Grapalat" w:eastAsia="Times New Roman" w:hAnsi="GHEA Grapalat" w:cs="GHEA Grapalat"/>
          <w:color w:val="000000"/>
          <w:sz w:val="24"/>
          <w:szCs w:val="24"/>
        </w:rPr>
        <w:t>անքների</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գնահատման</w:t>
      </w:r>
      <w:r w:rsidRPr="00BF4BC4">
        <w:rPr>
          <w:rFonts w:ascii="GHEA Grapalat" w:eastAsia="Times New Roman" w:hAnsi="GHEA Grapalat" w:cs="Times New Roman"/>
          <w:color w:val="000000"/>
          <w:sz w:val="24"/>
          <w:szCs w:val="24"/>
        </w:rPr>
        <w:t xml:space="preserve"> </w:t>
      </w:r>
      <w:r>
        <w:rPr>
          <w:rFonts w:ascii="GHEA Grapalat" w:eastAsia="Times New Roman" w:hAnsi="GHEA Grapalat" w:cs="GHEA Grapalat"/>
          <w:color w:val="000000"/>
          <w:sz w:val="24"/>
          <w:szCs w:val="24"/>
        </w:rPr>
        <w:t>և</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վարվող</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քաղաքականության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համեմատական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վիճակագրական</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վերլուծություններ</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կատարելու</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անհրաժեշտությունը</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բացակայում</w:t>
      </w:r>
      <w:r w:rsidRPr="00BF4BC4">
        <w:rPr>
          <w:rFonts w:ascii="GHEA Grapalat" w:eastAsia="Times New Roman" w:hAnsi="GHEA Grapalat" w:cs="Times New Roman"/>
          <w:color w:val="000000"/>
          <w:sz w:val="24"/>
          <w:szCs w:val="24"/>
        </w:rPr>
        <w:t xml:space="preserve"> </w:t>
      </w:r>
      <w:r w:rsidRPr="00BF4BC4">
        <w:rPr>
          <w:rFonts w:ascii="GHEA Grapalat" w:eastAsia="Times New Roman" w:hAnsi="GHEA Grapalat" w:cs="GHEA Grapalat"/>
          <w:color w:val="000000"/>
          <w:sz w:val="24"/>
          <w:szCs w:val="24"/>
        </w:rPr>
        <w:t>է</w:t>
      </w:r>
      <w:r w:rsidRPr="00BF4BC4">
        <w:rPr>
          <w:rFonts w:ascii="GHEA Grapalat" w:eastAsia="Times New Roman" w:hAnsi="GHEA Grapalat" w:cs="Times New Roman"/>
          <w:color w:val="000000"/>
          <w:sz w:val="24"/>
          <w:szCs w:val="24"/>
        </w:rPr>
        <w:t>:</w:t>
      </w:r>
    </w:p>
    <w:p w:rsidR="00742E44" w:rsidRPr="00BF4BC4" w:rsidRDefault="00742E44">
      <w:pPr>
        <w:rPr>
          <w:rFonts w:ascii="GHEA Grapalat" w:hAnsi="GHEA Grapalat"/>
          <w:sz w:val="24"/>
          <w:szCs w:val="24"/>
        </w:rPr>
      </w:pPr>
    </w:p>
    <w:sectPr w:rsidR="00742E44" w:rsidRPr="00BF4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C6"/>
    <w:rsid w:val="000001C6"/>
    <w:rsid w:val="00161CCC"/>
    <w:rsid w:val="00742E44"/>
    <w:rsid w:val="00BF4BC4"/>
    <w:rsid w:val="00C7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4B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173628">
      <w:bodyDiv w:val="1"/>
      <w:marLeft w:val="0"/>
      <w:marRight w:val="0"/>
      <w:marTop w:val="0"/>
      <w:marBottom w:val="0"/>
      <w:divBdr>
        <w:top w:val="none" w:sz="0" w:space="0" w:color="auto"/>
        <w:left w:val="none" w:sz="0" w:space="0" w:color="auto"/>
        <w:bottom w:val="none" w:sz="0" w:space="0" w:color="auto"/>
        <w:right w:val="none" w:sz="0" w:space="0" w:color="auto"/>
      </w:divBdr>
      <w:divsChild>
        <w:div w:id="2093893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96DF4-2114-45FF-883B-65C36D1E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1605</Words>
  <Characters>9151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Gevor</dc:creator>
  <cp:keywords/>
  <dc:description/>
  <cp:lastModifiedBy>Gevorg Tonoyan</cp:lastModifiedBy>
  <cp:revision>3</cp:revision>
  <dcterms:created xsi:type="dcterms:W3CDTF">2017-06-16T18:54:00Z</dcterms:created>
  <dcterms:modified xsi:type="dcterms:W3CDTF">2017-06-22T13:42:00Z</dcterms:modified>
</cp:coreProperties>
</file>