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8C" w:rsidRPr="00A75BC5" w:rsidRDefault="009C1F8C" w:rsidP="008375B6">
      <w:pPr>
        <w:spacing w:line="360" w:lineRule="auto"/>
        <w:jc w:val="right"/>
        <w:rPr>
          <w:rFonts w:ascii="GHEA Grapalat" w:hAnsi="GHEA Grapalat"/>
          <w:lang w:val="ru-RU"/>
        </w:rPr>
      </w:pPr>
      <w:r w:rsidRPr="00A75BC5">
        <w:rPr>
          <w:rFonts w:ascii="GHEA Grapalat" w:hAnsi="GHEA Grapalat"/>
        </w:rPr>
        <w:t>Նախագիծ</w:t>
      </w:r>
    </w:p>
    <w:p w:rsidR="009C1F8C" w:rsidRPr="00A75BC5" w:rsidRDefault="009C1F8C" w:rsidP="008375B6">
      <w:pPr>
        <w:spacing w:line="360" w:lineRule="auto"/>
        <w:jc w:val="right"/>
        <w:rPr>
          <w:rFonts w:ascii="GHEA Grapalat" w:hAnsi="GHEA Grapalat"/>
        </w:rPr>
      </w:pPr>
      <w:r w:rsidRPr="00A75BC5">
        <w:rPr>
          <w:rFonts w:ascii="GHEA Grapalat" w:hAnsi="GHEA Grapalat"/>
        </w:rPr>
        <w:t>--------------------</w:t>
      </w:r>
    </w:p>
    <w:p w:rsidR="009C1F8C" w:rsidRPr="00A75BC5" w:rsidRDefault="009C1F8C" w:rsidP="008375B6">
      <w:pPr>
        <w:spacing w:line="360" w:lineRule="auto"/>
        <w:jc w:val="right"/>
        <w:rPr>
          <w:rFonts w:ascii="GHEA Grapalat" w:hAnsi="GHEA Grapalat"/>
        </w:rPr>
      </w:pPr>
      <w:r w:rsidRPr="00A75BC5">
        <w:rPr>
          <w:rFonts w:ascii="GHEA Grapalat" w:hAnsi="GHEA Grapalat"/>
        </w:rPr>
        <w:t>Արձանագրային</w:t>
      </w:r>
    </w:p>
    <w:p w:rsidR="009C1F8C" w:rsidRPr="00A75BC5" w:rsidRDefault="009C1F8C" w:rsidP="008375B6">
      <w:pPr>
        <w:spacing w:line="360" w:lineRule="auto"/>
        <w:jc w:val="right"/>
        <w:rPr>
          <w:rFonts w:ascii="GHEA Grapalat" w:hAnsi="GHEA Grapalat"/>
        </w:rPr>
      </w:pPr>
    </w:p>
    <w:p w:rsidR="009C1F8C" w:rsidRPr="00A75BC5" w:rsidRDefault="009C1F8C" w:rsidP="008375B6">
      <w:pPr>
        <w:ind w:left="1260" w:right="1080"/>
        <w:jc w:val="center"/>
        <w:rPr>
          <w:rFonts w:ascii="GHEA Grapalat" w:hAnsi="GHEA Grapalat"/>
        </w:rPr>
      </w:pPr>
      <w:r w:rsidRPr="00A75BC5">
        <w:rPr>
          <w:rFonts w:ascii="GHEA Grapalat" w:hAnsi="GHEA Grapalat"/>
        </w:rPr>
        <w:t>«Բարձրագույն և հետբուհական մասնագիտական կրթության մասին» Հայաստանի  Հանրապետության  օրենքում  փոփոխություն և լրացում կա</w:t>
      </w:r>
      <w:r w:rsidRPr="00A75BC5">
        <w:rPr>
          <w:rFonts w:ascii="GHEA Grapalat" w:hAnsi="GHEA Grapalat"/>
        </w:rPr>
        <w:softHyphen/>
        <w:t>տարելու մասին» Հայաս</w:t>
      </w:r>
      <w:r w:rsidRPr="00A75BC5">
        <w:rPr>
          <w:rFonts w:ascii="GHEA Grapalat" w:hAnsi="GHEA Grapalat"/>
        </w:rPr>
        <w:softHyphen/>
        <w:t>տա</w:t>
      </w:r>
      <w:r w:rsidRPr="00A75BC5">
        <w:rPr>
          <w:rFonts w:ascii="GHEA Grapalat" w:hAnsi="GHEA Grapalat"/>
        </w:rPr>
        <w:softHyphen/>
        <w:t>նի  Հանրա</w:t>
      </w:r>
      <w:r w:rsidRPr="00A75BC5">
        <w:rPr>
          <w:rFonts w:ascii="GHEA Grapalat" w:hAnsi="GHEA Grapalat"/>
        </w:rPr>
        <w:softHyphen/>
        <w:t>պե</w:t>
      </w:r>
      <w:r w:rsidRPr="00A75BC5">
        <w:rPr>
          <w:rFonts w:ascii="GHEA Grapalat" w:hAnsi="GHEA Grapalat"/>
        </w:rPr>
        <w:softHyphen/>
      </w:r>
      <w:r w:rsidRPr="00A75BC5">
        <w:rPr>
          <w:rFonts w:ascii="GHEA Grapalat" w:hAnsi="GHEA Grapalat"/>
        </w:rPr>
        <w:softHyphen/>
        <w:t>տու</w:t>
      </w:r>
      <w:r w:rsidRPr="00A75BC5">
        <w:rPr>
          <w:rFonts w:ascii="GHEA Grapalat" w:hAnsi="GHEA Grapalat"/>
        </w:rPr>
        <w:softHyphen/>
        <w:t>թյան  օրենքի նա</w:t>
      </w:r>
      <w:r w:rsidRPr="00A75BC5">
        <w:rPr>
          <w:rFonts w:ascii="GHEA Grapalat" w:hAnsi="GHEA Grapalat"/>
        </w:rPr>
        <w:softHyphen/>
        <w:t>խա</w:t>
      </w:r>
      <w:r w:rsidRPr="00A75BC5">
        <w:rPr>
          <w:rFonts w:ascii="GHEA Grapalat" w:hAnsi="GHEA Grapalat"/>
        </w:rPr>
        <w:softHyphen/>
        <w:t>գծի վերաբերյալ  Հայաս</w:t>
      </w:r>
      <w:r w:rsidRPr="00A75BC5">
        <w:rPr>
          <w:rFonts w:ascii="GHEA Grapalat" w:hAnsi="GHEA Grapalat"/>
        </w:rPr>
        <w:softHyphen/>
        <w:t>տա</w:t>
      </w:r>
      <w:r w:rsidRPr="00A75BC5">
        <w:rPr>
          <w:rFonts w:ascii="GHEA Grapalat" w:hAnsi="GHEA Grapalat"/>
        </w:rPr>
        <w:softHyphen/>
        <w:t>նի  Հան</w:t>
      </w:r>
      <w:r w:rsidRPr="00A75BC5">
        <w:rPr>
          <w:rFonts w:ascii="GHEA Grapalat" w:hAnsi="GHEA Grapalat"/>
        </w:rPr>
        <w:softHyphen/>
        <w:t>րա</w:t>
      </w:r>
      <w:r w:rsidRPr="00A75BC5">
        <w:rPr>
          <w:rFonts w:ascii="GHEA Grapalat" w:hAnsi="GHEA Grapalat"/>
        </w:rPr>
        <w:softHyphen/>
      </w:r>
      <w:r w:rsidRPr="00A75BC5">
        <w:rPr>
          <w:rFonts w:ascii="GHEA Grapalat" w:hAnsi="GHEA Grapalat"/>
        </w:rPr>
        <w:softHyphen/>
        <w:t>պետության  կա</w:t>
      </w:r>
      <w:r w:rsidRPr="00A75BC5">
        <w:rPr>
          <w:rFonts w:ascii="GHEA Grapalat" w:hAnsi="GHEA Grapalat"/>
        </w:rPr>
        <w:softHyphen/>
        <w:t>ռավարության եզ</w:t>
      </w:r>
      <w:r w:rsidRPr="00A75BC5">
        <w:rPr>
          <w:rFonts w:ascii="GHEA Grapalat" w:hAnsi="GHEA Grapalat"/>
        </w:rPr>
        <w:softHyphen/>
        <w:t>րակացության նախագծի մասին</w:t>
      </w:r>
    </w:p>
    <w:p w:rsidR="009C1F8C" w:rsidRPr="00A75BC5" w:rsidRDefault="009C1F8C" w:rsidP="008375B6">
      <w:pPr>
        <w:tabs>
          <w:tab w:val="left" w:pos="8460"/>
        </w:tabs>
        <w:spacing w:line="360" w:lineRule="auto"/>
        <w:ind w:left="1080"/>
        <w:rPr>
          <w:rFonts w:ascii="GHEA Grapalat" w:hAnsi="GHEA Grapalat"/>
        </w:rPr>
      </w:pPr>
      <w:r w:rsidRPr="00A75BC5">
        <w:rPr>
          <w:rFonts w:ascii="GHEA Grapalat" w:hAnsi="GHEA Grapalat"/>
        </w:rPr>
        <w:t>--------------------------------------------------------------------------------------------</w:t>
      </w:r>
    </w:p>
    <w:p w:rsidR="009C1F8C" w:rsidRPr="00A75BC5" w:rsidRDefault="009C1F8C" w:rsidP="008375B6">
      <w:pPr>
        <w:spacing w:after="0" w:line="360" w:lineRule="auto"/>
        <w:ind w:firstLine="720"/>
        <w:jc w:val="both"/>
        <w:rPr>
          <w:rFonts w:ascii="GHEA Grapalat" w:hAnsi="GHEA Grapalat"/>
          <w:b/>
          <w:bCs/>
        </w:rPr>
      </w:pPr>
      <w:r w:rsidRPr="00A75BC5">
        <w:rPr>
          <w:rFonts w:ascii="GHEA Grapalat" w:hAnsi="GHEA Grapalat"/>
        </w:rPr>
        <w:t>Հավանություն տալ «Բարձրագույն և հետբուհական մասնագիտական կրթության մասին» Հայաստանի Հանրապետության օրենքում փոփոխություն և լրացում կատարելու մասին» Հայաստանի Հան</w:t>
      </w:r>
      <w:r w:rsidRPr="00A75BC5">
        <w:rPr>
          <w:rFonts w:ascii="GHEA Grapalat" w:hAnsi="GHEA Grapalat"/>
        </w:rPr>
        <w:softHyphen/>
        <w:t>րա</w:t>
      </w:r>
      <w:r w:rsidRPr="00A75BC5">
        <w:rPr>
          <w:rFonts w:ascii="GHEA Grapalat" w:hAnsi="GHEA Grapalat"/>
        </w:rPr>
        <w:softHyphen/>
        <w:t>պե</w:t>
      </w:r>
      <w:r w:rsidRPr="00A75BC5">
        <w:rPr>
          <w:rFonts w:ascii="GHEA Grapalat" w:hAnsi="GHEA Grapalat"/>
        </w:rPr>
        <w:softHyphen/>
      </w:r>
      <w:r w:rsidRPr="00A75BC5">
        <w:rPr>
          <w:rFonts w:ascii="GHEA Grapalat" w:hAnsi="GHEA Grapalat"/>
        </w:rPr>
        <w:softHyphen/>
        <w:t>տու</w:t>
      </w:r>
      <w:r w:rsidRPr="00A75BC5">
        <w:rPr>
          <w:rFonts w:ascii="GHEA Grapalat" w:hAnsi="GHEA Grapalat"/>
        </w:rPr>
        <w:softHyphen/>
        <w:t>թյան օրենքի նախագծի վերաբերյալ Հայաստանի Հանրապետության կա</w:t>
      </w:r>
      <w:r w:rsidRPr="00A75BC5">
        <w:rPr>
          <w:rFonts w:ascii="GHEA Grapalat" w:hAnsi="GHEA Grapalat"/>
        </w:rPr>
        <w:softHyphen/>
        <w:t>ռա</w:t>
      </w:r>
      <w:r w:rsidRPr="00A75BC5">
        <w:rPr>
          <w:rFonts w:ascii="GHEA Grapalat" w:hAnsi="GHEA Grapalat"/>
        </w:rPr>
        <w:softHyphen/>
        <w:t>վա</w:t>
      </w:r>
      <w:r w:rsidRPr="00A75BC5">
        <w:rPr>
          <w:rFonts w:ascii="GHEA Grapalat" w:hAnsi="GHEA Grapalat"/>
        </w:rPr>
        <w:softHyphen/>
        <w:t>րու</w:t>
      </w:r>
      <w:r w:rsidRPr="00A75BC5">
        <w:rPr>
          <w:rFonts w:ascii="GHEA Grapalat" w:hAnsi="GHEA Grapalat"/>
        </w:rPr>
        <w:softHyphen/>
        <w:t>թյան եզրա</w:t>
      </w:r>
      <w:r w:rsidRPr="00A75BC5">
        <w:rPr>
          <w:rFonts w:ascii="GHEA Grapalat" w:hAnsi="GHEA Grapalat"/>
        </w:rPr>
        <w:softHyphen/>
        <w:t>կա</w:t>
      </w:r>
      <w:r w:rsidRPr="00A75BC5">
        <w:rPr>
          <w:rFonts w:ascii="GHEA Grapalat" w:hAnsi="GHEA Grapalat"/>
        </w:rPr>
        <w:softHyphen/>
      </w:r>
      <w:r w:rsidRPr="00A75BC5">
        <w:rPr>
          <w:rFonts w:ascii="GHEA Grapalat" w:hAnsi="GHEA Grapalat"/>
        </w:rPr>
        <w:softHyphen/>
        <w:t>ցու</w:t>
      </w:r>
      <w:r w:rsidRPr="00A75BC5">
        <w:rPr>
          <w:rFonts w:ascii="GHEA Grapalat" w:hAnsi="GHEA Grapalat"/>
        </w:rPr>
        <w:softHyphen/>
        <w:t>թյան նախագծին և այն սահմանված կարգով ներկայացնել Հա</w:t>
      </w:r>
      <w:r w:rsidRPr="00A75BC5">
        <w:rPr>
          <w:rFonts w:ascii="GHEA Grapalat" w:hAnsi="GHEA Grapalat"/>
        </w:rPr>
        <w:softHyphen/>
        <w:t>յաս</w:t>
      </w:r>
      <w:r w:rsidRPr="00A75BC5">
        <w:rPr>
          <w:rFonts w:ascii="GHEA Grapalat" w:hAnsi="GHEA Grapalat"/>
        </w:rPr>
        <w:softHyphen/>
        <w:t>տա</w:t>
      </w:r>
      <w:r w:rsidRPr="00A75BC5">
        <w:rPr>
          <w:rFonts w:ascii="GHEA Grapalat" w:hAnsi="GHEA Grapalat"/>
        </w:rPr>
        <w:softHyphen/>
        <w:t>նի Հան</w:t>
      </w:r>
      <w:r w:rsidRPr="00A75BC5">
        <w:rPr>
          <w:rFonts w:ascii="GHEA Grapalat" w:hAnsi="GHEA Grapalat"/>
        </w:rPr>
        <w:softHyphen/>
        <w:t>րա</w:t>
      </w:r>
      <w:r w:rsidRPr="00A75BC5">
        <w:rPr>
          <w:rFonts w:ascii="GHEA Grapalat" w:hAnsi="GHEA Grapalat"/>
        </w:rPr>
        <w:softHyphen/>
        <w:t>պե</w:t>
      </w:r>
      <w:r w:rsidRPr="00A75BC5">
        <w:rPr>
          <w:rFonts w:ascii="GHEA Grapalat" w:hAnsi="GHEA Grapalat"/>
        </w:rPr>
        <w:softHyphen/>
        <w:t>տու</w:t>
      </w:r>
      <w:r w:rsidRPr="00A75BC5">
        <w:rPr>
          <w:rFonts w:ascii="GHEA Grapalat" w:hAnsi="GHEA Grapalat"/>
        </w:rPr>
        <w:softHyphen/>
        <w:t>թյան Ազգային ժողով:</w:t>
      </w:r>
    </w:p>
    <w:p w:rsidR="009C1F8C" w:rsidRPr="00A75BC5" w:rsidRDefault="009C1F8C" w:rsidP="008375B6">
      <w:pPr>
        <w:spacing w:line="360" w:lineRule="auto"/>
        <w:jc w:val="both"/>
        <w:rPr>
          <w:rFonts w:ascii="GHEA Grapalat" w:hAnsi="GHEA Grapalat"/>
        </w:rPr>
      </w:pPr>
    </w:p>
    <w:p w:rsidR="009C1F8C" w:rsidRPr="00A75BC5" w:rsidRDefault="009C1F8C" w:rsidP="008375B6">
      <w:pPr>
        <w:spacing w:line="360" w:lineRule="auto"/>
        <w:jc w:val="both"/>
        <w:rPr>
          <w:rFonts w:ascii="GHEA Grapalat" w:hAnsi="GHEA Grapalat"/>
        </w:rPr>
      </w:pPr>
    </w:p>
    <w:p w:rsidR="009C1F8C" w:rsidRPr="00A75BC5" w:rsidRDefault="009C1F8C" w:rsidP="008375B6">
      <w:pPr>
        <w:spacing w:line="360" w:lineRule="auto"/>
        <w:rPr>
          <w:rFonts w:ascii="GHEA Grapalat" w:hAnsi="GHEA Grapalat"/>
        </w:rPr>
      </w:pP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t>Ա.</w:t>
      </w:r>
      <w:hyperlink r:id="rId5" w:history="1">
        <w:r w:rsidRPr="00A75BC5">
          <w:rPr>
            <w:rFonts w:ascii="GHEA Grapalat" w:hAnsi="GHEA Grapalat" w:cs="Sylfaen"/>
            <w:color w:val="000000"/>
          </w:rPr>
          <w:t xml:space="preserve"> Աշոտյան</w:t>
        </w:r>
      </w:hyperlink>
    </w:p>
    <w:p w:rsidR="009C1F8C" w:rsidRPr="00A75BC5" w:rsidRDefault="009C1F8C" w:rsidP="008375B6">
      <w:pPr>
        <w:spacing w:line="360" w:lineRule="auto"/>
        <w:rPr>
          <w:rFonts w:ascii="GHEA Grapalat" w:hAnsi="GHEA Grapalat"/>
        </w:rPr>
      </w:pPr>
    </w:p>
    <w:p w:rsidR="009C1F8C" w:rsidRPr="00A75BC5" w:rsidRDefault="009C1F8C" w:rsidP="008375B6">
      <w:pPr>
        <w:spacing w:line="360" w:lineRule="auto"/>
        <w:rPr>
          <w:rFonts w:ascii="GHEA Grapalat" w:hAnsi="GHEA Grapalat"/>
        </w:rPr>
      </w:pP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r w:rsidRPr="00A75BC5">
        <w:rPr>
          <w:rFonts w:ascii="GHEA Grapalat" w:hAnsi="GHEA Grapalat"/>
        </w:rPr>
        <w:tab/>
      </w:r>
    </w:p>
    <w:p w:rsidR="009C1F8C" w:rsidRPr="00A75BC5" w:rsidRDefault="009C1F8C" w:rsidP="008375B6">
      <w:pPr>
        <w:spacing w:line="360" w:lineRule="auto"/>
        <w:rPr>
          <w:rFonts w:ascii="GHEA Grapalat" w:hAnsi="GHEA Grapalat"/>
        </w:rPr>
      </w:pPr>
    </w:p>
    <w:p w:rsidR="009C1F8C" w:rsidRPr="00A75BC5" w:rsidRDefault="009C1F8C" w:rsidP="008375B6">
      <w:pPr>
        <w:spacing w:line="360" w:lineRule="auto"/>
        <w:rPr>
          <w:rFonts w:ascii="GHEA Grapalat" w:hAnsi="GHEA Grapalat"/>
        </w:rPr>
      </w:pPr>
    </w:p>
    <w:p w:rsidR="009C1F8C" w:rsidRPr="00A75BC5" w:rsidRDefault="009C1F8C" w:rsidP="008375B6">
      <w:pPr>
        <w:spacing w:line="360" w:lineRule="auto"/>
        <w:rPr>
          <w:rFonts w:ascii="GHEA Grapalat" w:hAnsi="GHEA Grapalat"/>
        </w:rPr>
      </w:pPr>
      <w:r w:rsidRPr="00A75BC5">
        <w:rPr>
          <w:rFonts w:ascii="GHEA Grapalat" w:hAnsi="GHEA Grapalat"/>
        </w:rPr>
        <w:t xml:space="preserve">Ամալյա Ենգոյան ------------------------------- </w:t>
      </w:r>
      <w:r w:rsidRPr="00A75BC5">
        <w:rPr>
          <w:rFonts w:ascii="GHEA Grapalat" w:hAnsi="GHEA Grapalat" w:cs="Sylfaen"/>
          <w:lang w:val="fr-CA"/>
        </w:rPr>
        <w:t xml:space="preserve">,,       ,, հունիսի </w:t>
      </w:r>
      <w:r w:rsidRPr="00A75BC5">
        <w:rPr>
          <w:rFonts w:ascii="GHEA Grapalat" w:hAnsi="GHEA Grapalat"/>
          <w:lang w:val="fr-CA"/>
        </w:rPr>
        <w:t xml:space="preserve">2014 </w:t>
      </w:r>
      <w:r w:rsidRPr="00A75BC5">
        <w:rPr>
          <w:rFonts w:ascii="GHEA Grapalat" w:hAnsi="GHEA Grapalat" w:cs="Sylfaen"/>
          <w:lang w:val="fr-CA"/>
        </w:rPr>
        <w:t>թ</w:t>
      </w:r>
      <w:r w:rsidRPr="00A75BC5">
        <w:rPr>
          <w:rFonts w:ascii="GHEA Grapalat" w:hAnsi="GHEA Grapalat"/>
          <w:lang w:val="fr-CA"/>
        </w:rPr>
        <w:t>.</w:t>
      </w:r>
    </w:p>
    <w:p w:rsidR="009C1F8C" w:rsidRPr="00A75BC5" w:rsidRDefault="009C1F8C" w:rsidP="008375B6">
      <w:pPr>
        <w:spacing w:line="360" w:lineRule="auto"/>
        <w:rPr>
          <w:rFonts w:ascii="GHEA Grapalat" w:hAnsi="GHEA Grapalat"/>
        </w:rPr>
      </w:pPr>
      <w:r w:rsidRPr="00A75BC5">
        <w:rPr>
          <w:rFonts w:ascii="GHEA Grapalat" w:hAnsi="GHEA Grapalat"/>
        </w:rPr>
        <w:t xml:space="preserve">Աստղիկ Միրզախանյան----------------------- </w:t>
      </w:r>
      <w:r w:rsidRPr="00A75BC5">
        <w:rPr>
          <w:rFonts w:ascii="GHEA Grapalat" w:hAnsi="GHEA Grapalat" w:cs="Sylfaen"/>
          <w:lang w:val="fr-CA"/>
        </w:rPr>
        <w:t xml:space="preserve">,,      ,, հունիսի </w:t>
      </w:r>
      <w:r w:rsidRPr="00A75BC5">
        <w:rPr>
          <w:rFonts w:ascii="GHEA Grapalat" w:hAnsi="GHEA Grapalat"/>
          <w:lang w:val="fr-CA"/>
        </w:rPr>
        <w:t xml:space="preserve">2014 </w:t>
      </w:r>
      <w:r w:rsidRPr="00A75BC5">
        <w:rPr>
          <w:rFonts w:ascii="GHEA Grapalat" w:hAnsi="GHEA Grapalat" w:cs="Sylfaen"/>
          <w:lang w:val="fr-CA"/>
        </w:rPr>
        <w:t>թ</w:t>
      </w:r>
      <w:r w:rsidRPr="00A75BC5">
        <w:rPr>
          <w:rFonts w:ascii="GHEA Grapalat" w:hAnsi="GHEA Grapalat"/>
          <w:lang w:val="fr-CA"/>
        </w:rPr>
        <w:t>.</w:t>
      </w:r>
    </w:p>
    <w:p w:rsidR="009C1F8C" w:rsidRPr="00A75BC5" w:rsidRDefault="009C1F8C" w:rsidP="008375B6">
      <w:pPr>
        <w:spacing w:line="360" w:lineRule="auto"/>
        <w:rPr>
          <w:rFonts w:ascii="GHEA Grapalat" w:hAnsi="GHEA Grapalat"/>
          <w:lang w:val="fr-CA"/>
        </w:rPr>
      </w:pPr>
      <w:r w:rsidRPr="00A75BC5">
        <w:rPr>
          <w:rFonts w:ascii="GHEA Grapalat" w:hAnsi="GHEA Grapalat" w:cs="Sylfaen"/>
          <w:color w:val="000000"/>
        </w:rPr>
        <w:t xml:space="preserve">Հովակիմ Հովակիմյան  </w:t>
      </w:r>
      <w:r w:rsidRPr="00A75BC5">
        <w:rPr>
          <w:rFonts w:ascii="GHEA Grapalat" w:hAnsi="GHEA Grapalat"/>
          <w:lang w:val="fr-CA"/>
        </w:rPr>
        <w:t xml:space="preserve">_______________ </w:t>
      </w:r>
      <w:r w:rsidRPr="00A75BC5">
        <w:rPr>
          <w:rFonts w:ascii="GHEA Grapalat" w:hAnsi="GHEA Grapalat" w:cs="Sylfaen"/>
          <w:lang w:val="fr-CA"/>
        </w:rPr>
        <w:t xml:space="preserve">,,       ,, հունիսի </w:t>
      </w:r>
      <w:r w:rsidRPr="00A75BC5">
        <w:rPr>
          <w:rFonts w:ascii="GHEA Grapalat" w:hAnsi="GHEA Grapalat"/>
          <w:lang w:val="fr-CA"/>
        </w:rPr>
        <w:t xml:space="preserve">2014 </w:t>
      </w:r>
      <w:r w:rsidRPr="00A75BC5">
        <w:rPr>
          <w:rFonts w:ascii="GHEA Grapalat" w:hAnsi="GHEA Grapalat" w:cs="Sylfaen"/>
          <w:lang w:val="fr-CA"/>
        </w:rPr>
        <w:t>թ</w:t>
      </w:r>
      <w:r w:rsidRPr="00A75BC5">
        <w:rPr>
          <w:rFonts w:ascii="GHEA Grapalat" w:hAnsi="GHEA Grapalat"/>
          <w:lang w:val="fr-CA"/>
        </w:rPr>
        <w:t>.</w:t>
      </w:r>
    </w:p>
    <w:p w:rsidR="009C1F8C" w:rsidRPr="009B46F4" w:rsidRDefault="009C1F8C" w:rsidP="008375B6">
      <w:pPr>
        <w:pStyle w:val="mechtex"/>
        <w:spacing w:line="360" w:lineRule="auto"/>
        <w:jc w:val="right"/>
        <w:rPr>
          <w:rFonts w:ascii="GHEA Grapalat" w:hAnsi="GHEA Grapalat"/>
          <w:u w:val="single"/>
          <w:lang w:val="af-ZA"/>
        </w:rPr>
      </w:pPr>
      <w:r w:rsidRPr="009B46F4">
        <w:rPr>
          <w:rFonts w:ascii="GHEA Grapalat" w:hAnsi="GHEA Grapalat"/>
          <w:u w:val="single"/>
          <w:lang w:val="af-ZA"/>
        </w:rPr>
        <w:t>ՆԱԽԱԳԻԾ</w:t>
      </w:r>
    </w:p>
    <w:p w:rsidR="009C1F8C" w:rsidRPr="009B46F4" w:rsidRDefault="009C1F8C" w:rsidP="008375B6">
      <w:pPr>
        <w:pStyle w:val="mechtex"/>
        <w:spacing w:line="276" w:lineRule="auto"/>
        <w:jc w:val="right"/>
        <w:rPr>
          <w:rFonts w:ascii="GHEA Grapalat" w:hAnsi="GHEA Grapalat"/>
          <w:lang w:val="af-ZA"/>
        </w:rPr>
      </w:pPr>
    </w:p>
    <w:p w:rsidR="009C1F8C" w:rsidRPr="009B46F4" w:rsidRDefault="009C1F8C" w:rsidP="008375B6">
      <w:pPr>
        <w:pStyle w:val="mechtex"/>
        <w:spacing w:line="276" w:lineRule="auto"/>
        <w:jc w:val="right"/>
        <w:rPr>
          <w:rFonts w:ascii="GHEA Grapalat" w:hAnsi="GHEA Grapalat"/>
          <w:lang w:val="af-ZA"/>
        </w:rPr>
      </w:pPr>
      <w:r w:rsidRPr="009B46F4">
        <w:rPr>
          <w:rFonts w:ascii="GHEA Grapalat" w:hAnsi="GHEA Grapalat"/>
          <w:lang w:val="af-ZA"/>
        </w:rPr>
        <w:t>ՀԱՅԱՍՏԱՆԻ ՀԱՆՐԱՊԵՏՈՒԹՅԱՆ</w:t>
      </w:r>
    </w:p>
    <w:p w:rsidR="009C1F8C" w:rsidRPr="009B46F4" w:rsidRDefault="009C1F8C" w:rsidP="008375B6">
      <w:pPr>
        <w:pStyle w:val="mechtex"/>
        <w:spacing w:line="276" w:lineRule="auto"/>
        <w:jc w:val="right"/>
        <w:rPr>
          <w:rFonts w:ascii="GHEA Grapalat" w:hAnsi="GHEA Grapalat"/>
          <w:lang w:val="af-ZA"/>
        </w:rPr>
      </w:pPr>
      <w:r w:rsidRPr="009B46F4">
        <w:rPr>
          <w:rFonts w:ascii="GHEA Grapalat" w:hAnsi="GHEA Grapalat"/>
          <w:lang w:val="af-ZA"/>
        </w:rPr>
        <w:t>ԱԶԳԱՅԻՆ    ԺՈՂՈՎԻ   ՆԱԽԱԳԱՀ</w:t>
      </w:r>
    </w:p>
    <w:p w:rsidR="009C1F8C" w:rsidRPr="009B46F4" w:rsidRDefault="009C1F8C" w:rsidP="008375B6">
      <w:pPr>
        <w:pStyle w:val="mechtex"/>
        <w:spacing w:line="276" w:lineRule="auto"/>
        <w:jc w:val="right"/>
        <w:rPr>
          <w:rFonts w:ascii="GHEA Grapalat" w:hAnsi="GHEA Grapalat"/>
          <w:lang w:val="af-ZA"/>
        </w:rPr>
      </w:pP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t xml:space="preserve">պարոն ԳԱԼՈՒՍՏ ՍԱՀԱԿՅԱՆԻՆ </w:t>
      </w:r>
    </w:p>
    <w:p w:rsidR="009C1F8C" w:rsidRPr="009B46F4" w:rsidRDefault="009C1F8C" w:rsidP="008375B6">
      <w:pPr>
        <w:pStyle w:val="mechtex"/>
        <w:spacing w:line="360" w:lineRule="auto"/>
        <w:jc w:val="right"/>
        <w:rPr>
          <w:rFonts w:ascii="GHEA Grapalat" w:hAnsi="GHEA Grapalat"/>
          <w:lang w:val="af-ZA"/>
        </w:rPr>
      </w:pPr>
    </w:p>
    <w:p w:rsidR="009C1F8C" w:rsidRPr="009B46F4" w:rsidRDefault="009C1F8C" w:rsidP="008375B6">
      <w:pPr>
        <w:pStyle w:val="mechtex"/>
        <w:spacing w:line="360" w:lineRule="auto"/>
        <w:jc w:val="both"/>
        <w:rPr>
          <w:rFonts w:ascii="GHEA Grapalat" w:hAnsi="GHEA Grapalat"/>
          <w:lang w:val="af-ZA"/>
        </w:rPr>
      </w:pPr>
    </w:p>
    <w:p w:rsidR="009C1F8C" w:rsidRPr="009B46F4" w:rsidRDefault="009C1F8C" w:rsidP="008375B6">
      <w:pPr>
        <w:pStyle w:val="mechtex"/>
        <w:spacing w:line="336" w:lineRule="auto"/>
        <w:rPr>
          <w:rFonts w:ascii="GHEA Grapalat" w:hAnsi="GHEA Grapalat"/>
          <w:lang w:val="af-ZA"/>
        </w:rPr>
      </w:pPr>
      <w:r w:rsidRPr="009B46F4">
        <w:rPr>
          <w:rFonts w:ascii="GHEA Grapalat" w:hAnsi="GHEA Grapalat"/>
          <w:lang w:val="af-ZA"/>
        </w:rPr>
        <w:t>Հարգելի պարոն Սահակյան</w:t>
      </w:r>
    </w:p>
    <w:p w:rsidR="009C1F8C" w:rsidRPr="009B46F4" w:rsidRDefault="009C1F8C" w:rsidP="008375B6">
      <w:pPr>
        <w:pStyle w:val="mechtex"/>
        <w:spacing w:line="336" w:lineRule="auto"/>
        <w:jc w:val="both"/>
        <w:rPr>
          <w:rFonts w:ascii="GHEA Grapalat" w:hAnsi="GHEA Grapalat"/>
          <w:lang w:val="af-ZA"/>
        </w:rPr>
      </w:pPr>
    </w:p>
    <w:p w:rsidR="009C1F8C" w:rsidRDefault="009C1F8C" w:rsidP="007B6137">
      <w:pPr>
        <w:spacing w:after="0" w:line="336" w:lineRule="auto"/>
        <w:ind w:firstLine="720"/>
        <w:jc w:val="both"/>
        <w:rPr>
          <w:rFonts w:ascii="GHEA Grapalat" w:hAnsi="GHEA Grapalat"/>
          <w:lang w:val="af-ZA"/>
        </w:rPr>
      </w:pPr>
      <w:r w:rsidRPr="007B6137">
        <w:rPr>
          <w:rFonts w:ascii="GHEA Grapalat" w:hAnsi="GHEA Grapalat"/>
          <w:lang w:val="af-ZA"/>
        </w:rPr>
        <w:t>Ձեզ ենք ներկայացնում Հայաստանի Հանրապետության կառավարության եզրա</w:t>
      </w:r>
      <w:r w:rsidRPr="007B6137">
        <w:rPr>
          <w:rFonts w:ascii="GHEA Grapalat" w:hAnsi="GHEA Grapalat"/>
          <w:lang w:val="af-ZA"/>
        </w:rPr>
        <w:softHyphen/>
        <w:t>կացու</w:t>
      </w:r>
      <w:r w:rsidRPr="007B6137">
        <w:rPr>
          <w:rFonts w:ascii="GHEA Grapalat" w:hAnsi="GHEA Grapalat"/>
          <w:lang w:val="af-ZA"/>
        </w:rPr>
        <w:softHyphen/>
        <w:t>թյու</w:t>
      </w:r>
      <w:r w:rsidRPr="007B6137">
        <w:rPr>
          <w:rFonts w:ascii="GHEA Grapalat" w:hAnsi="GHEA Grapalat"/>
          <w:lang w:val="af-ZA"/>
        </w:rPr>
        <w:softHyphen/>
        <w:t xml:space="preserve">նը Հայաստանի Հանրապետության Ազգային ժողովի պատգամավոր </w:t>
      </w:r>
      <w:hyperlink r:id="rId6" w:history="1">
        <w:r w:rsidRPr="007B6137">
          <w:rPr>
            <w:rStyle w:val="Hyperlink"/>
            <w:rFonts w:ascii="GHEA Grapalat" w:hAnsi="GHEA Grapalat"/>
            <w:bCs/>
            <w:color w:val="auto"/>
            <w:u w:val="none"/>
          </w:rPr>
          <w:t>Թևան Պողոսյան</w:t>
        </w:r>
      </w:hyperlink>
      <w:r w:rsidRPr="007B6137">
        <w:rPr>
          <w:rFonts w:ascii="GHEA Grapalat" w:hAnsi="GHEA Grapalat"/>
          <w:bCs/>
        </w:rPr>
        <w:t>ի</w:t>
      </w:r>
      <w:r w:rsidRPr="007B6137">
        <w:rPr>
          <w:rFonts w:ascii="GHEA Grapalat" w:hAnsi="GHEA Grapalat"/>
          <w:lang w:val="af-ZA"/>
        </w:rPr>
        <w:t>՝ օրենս</w:t>
      </w:r>
      <w:r w:rsidRPr="007B6137">
        <w:rPr>
          <w:rFonts w:ascii="GHEA Grapalat" w:hAnsi="GHEA Grapalat"/>
          <w:lang w:val="af-ZA"/>
        </w:rPr>
        <w:softHyphen/>
      </w:r>
      <w:r w:rsidRPr="007B6137">
        <w:rPr>
          <w:rFonts w:ascii="GHEA Grapalat" w:hAnsi="GHEA Grapalat"/>
          <w:lang w:val="af-ZA"/>
        </w:rPr>
        <w:softHyphen/>
        <w:t>դրական նախաձեռնության կար</w:t>
      </w:r>
      <w:r w:rsidRPr="007B6137">
        <w:rPr>
          <w:rFonts w:ascii="GHEA Grapalat" w:hAnsi="GHEA Grapalat"/>
          <w:lang w:val="af-ZA"/>
        </w:rPr>
        <w:softHyphen/>
        <w:t>գով ներկա</w:t>
      </w:r>
      <w:r w:rsidRPr="007B6137">
        <w:rPr>
          <w:rFonts w:ascii="GHEA Grapalat" w:hAnsi="GHEA Grapalat"/>
          <w:lang w:val="af-ZA"/>
        </w:rPr>
        <w:softHyphen/>
        <w:t>յաց</w:t>
      </w:r>
      <w:r w:rsidRPr="007B6137">
        <w:rPr>
          <w:rFonts w:ascii="GHEA Grapalat" w:hAnsi="GHEA Grapalat"/>
          <w:lang w:val="af-ZA"/>
        </w:rPr>
        <w:softHyphen/>
        <w:t xml:space="preserve">րած </w:t>
      </w:r>
      <w:r w:rsidRPr="007B6137">
        <w:rPr>
          <w:rFonts w:ascii="GHEA Grapalat" w:hAnsi="GHEA Grapalat"/>
        </w:rPr>
        <w:t>«Բարձրագույն և հետբուհական մաս</w:t>
      </w:r>
      <w:r w:rsidRPr="007B6137">
        <w:rPr>
          <w:rFonts w:ascii="GHEA Grapalat" w:hAnsi="GHEA Grapalat"/>
        </w:rPr>
        <w:softHyphen/>
      </w:r>
      <w:r w:rsidRPr="007B6137">
        <w:rPr>
          <w:rFonts w:ascii="GHEA Grapalat" w:hAnsi="GHEA Grapalat"/>
        </w:rPr>
        <w:softHyphen/>
        <w:t>նագիտական կրթության մասին» Հայաստանի Հանրապետության օրենքում փոփո</w:t>
      </w:r>
      <w:r w:rsidRPr="007B6137">
        <w:rPr>
          <w:rFonts w:ascii="GHEA Grapalat" w:hAnsi="GHEA Grapalat"/>
        </w:rPr>
        <w:softHyphen/>
        <w:t xml:space="preserve">խություն և լրացում կատարելու մասին»  </w:t>
      </w:r>
      <w:r w:rsidRPr="007B6137">
        <w:rPr>
          <w:rFonts w:ascii="GHEA Grapalat" w:hAnsi="GHEA Grapalat"/>
          <w:lang w:val="af-ZA"/>
        </w:rPr>
        <w:t>Հա</w:t>
      </w:r>
      <w:r w:rsidRPr="007B6137">
        <w:rPr>
          <w:rFonts w:ascii="GHEA Grapalat" w:hAnsi="GHEA Grapalat"/>
          <w:lang w:val="af-ZA"/>
        </w:rPr>
        <w:softHyphen/>
        <w:t>յաս</w:t>
      </w:r>
      <w:r w:rsidRPr="007B6137">
        <w:rPr>
          <w:rFonts w:ascii="GHEA Grapalat" w:hAnsi="GHEA Grapalat"/>
          <w:lang w:val="af-ZA"/>
        </w:rPr>
        <w:softHyphen/>
      </w:r>
      <w:r w:rsidRPr="007B6137">
        <w:rPr>
          <w:rFonts w:ascii="GHEA Grapalat" w:hAnsi="GHEA Grapalat"/>
          <w:lang w:val="af-ZA"/>
        </w:rPr>
        <w:softHyphen/>
        <w:t>տանի Հանրա</w:t>
      </w:r>
      <w:r w:rsidRPr="007B6137">
        <w:rPr>
          <w:rFonts w:ascii="GHEA Grapalat" w:hAnsi="GHEA Grapalat"/>
          <w:lang w:val="af-ZA"/>
        </w:rPr>
        <w:softHyphen/>
        <w:t>պե</w:t>
      </w:r>
      <w:r w:rsidRPr="007B6137">
        <w:rPr>
          <w:rFonts w:ascii="GHEA Grapalat" w:hAnsi="GHEA Grapalat"/>
          <w:lang w:val="af-ZA"/>
        </w:rPr>
        <w:softHyphen/>
        <w:t>տու</w:t>
      </w:r>
      <w:r w:rsidRPr="007B6137">
        <w:rPr>
          <w:rFonts w:ascii="GHEA Grapalat" w:hAnsi="GHEA Grapalat"/>
          <w:lang w:val="af-ZA"/>
        </w:rPr>
        <w:softHyphen/>
        <w:t xml:space="preserve">թյան օրենքի նախագծի </w:t>
      </w:r>
      <w:r w:rsidRPr="007B6137">
        <w:rPr>
          <w:rFonts w:ascii="GHEA Grapalat" w:hAnsi="GHEA Grapalat"/>
          <w:iCs/>
        </w:rPr>
        <w:t>(</w:t>
      </w:r>
      <w:r w:rsidRPr="007B6137">
        <w:rPr>
          <w:rFonts w:ascii="GHEA Grapalat" w:hAnsi="GHEA Grapalat"/>
          <w:i/>
          <w:iCs/>
        </w:rPr>
        <w:t>Պ-534-23.05.2014-ԳԿ-010/0</w:t>
      </w:r>
      <w:r w:rsidRPr="007B6137">
        <w:rPr>
          <w:rFonts w:ascii="GHEA Grapalat" w:hAnsi="GHEA Grapalat"/>
          <w:iCs/>
        </w:rPr>
        <w:t xml:space="preserve">) </w:t>
      </w:r>
      <w:r w:rsidRPr="007B6137">
        <w:rPr>
          <w:rFonts w:ascii="GHEA Grapalat" w:hAnsi="GHEA Grapalat"/>
          <w:lang w:val="af-ZA"/>
        </w:rPr>
        <w:t>վերաբերյալ:</w:t>
      </w:r>
    </w:p>
    <w:p w:rsidR="009C1F8C" w:rsidRPr="0004050D" w:rsidRDefault="009C1F8C" w:rsidP="0004050D">
      <w:pPr>
        <w:spacing w:after="0" w:line="336" w:lineRule="auto"/>
        <w:ind w:firstLine="720"/>
        <w:jc w:val="both"/>
        <w:rPr>
          <w:rFonts w:ascii="GHEA Grapalat" w:hAnsi="GHEA Grapalat"/>
          <w:lang w:val="af-ZA"/>
        </w:rPr>
      </w:pPr>
      <w:r w:rsidRPr="007B6137">
        <w:rPr>
          <w:rFonts w:ascii="GHEA Grapalat" w:hAnsi="GHEA Grapalat"/>
          <w:lang w:val="af-ZA"/>
        </w:rPr>
        <w:t xml:space="preserve">Հայաստանի Հանրապետության </w:t>
      </w:r>
      <w:r>
        <w:rPr>
          <w:rFonts w:ascii="GHEA Grapalat" w:hAnsi="GHEA Grapalat"/>
          <w:lang w:val="af-ZA"/>
        </w:rPr>
        <w:t>կառավարությունը սկզբունքորեն կողմ է ներկայաց</w:t>
      </w:r>
      <w:r>
        <w:rPr>
          <w:rFonts w:ascii="GHEA Grapalat" w:hAnsi="GHEA Grapalat"/>
          <w:lang w:val="af-ZA"/>
        </w:rPr>
        <w:softHyphen/>
        <w:t>ված նախագծին: Միաժամանակ,</w:t>
      </w:r>
      <w:r w:rsidRPr="007B6137">
        <w:rPr>
          <w:rFonts w:ascii="GHEA Grapalat" w:hAnsi="GHEA Grapalat"/>
          <w:lang w:val="af-ZA"/>
        </w:rPr>
        <w:t xml:space="preserve"> </w:t>
      </w:r>
      <w:r>
        <w:rPr>
          <w:rFonts w:ascii="GHEA Grapalat" w:hAnsi="GHEA Grapalat" w:cs="Sylfaen"/>
          <w:lang w:val="af-ZA"/>
        </w:rPr>
        <w:t>ն</w:t>
      </w:r>
      <w:r w:rsidRPr="007B6137">
        <w:rPr>
          <w:rFonts w:ascii="GHEA Grapalat" w:hAnsi="GHEA Grapalat" w:cs="Sylfaen"/>
          <w:lang w:val="af-ZA"/>
        </w:rPr>
        <w:t>ախագծի 1-ին հոդվածի կապակցությամբ հայտնում ենք, որ դիմորդների ընդունե</w:t>
      </w:r>
      <w:r w:rsidRPr="007B6137">
        <w:rPr>
          <w:rFonts w:ascii="GHEA Grapalat" w:hAnsi="GHEA Grapalat" w:cs="Sylfaen"/>
          <w:lang w:val="af-ZA"/>
        </w:rPr>
        <w:softHyphen/>
        <w:t>լու</w:t>
      </w:r>
      <w:r w:rsidRPr="007B6137">
        <w:rPr>
          <w:rFonts w:ascii="GHEA Grapalat" w:hAnsi="GHEA Grapalat" w:cs="Sylfaen"/>
          <w:lang w:val="af-ZA"/>
        </w:rPr>
        <w:softHyphen/>
        <w:t>թյան, սովորողների փոխադրման, տեղափոխման, ամփոփիչ ատես</w:t>
      </w:r>
      <w:r>
        <w:rPr>
          <w:rFonts w:ascii="GHEA Grapalat" w:hAnsi="GHEA Grapalat" w:cs="Sylfaen"/>
          <w:lang w:val="af-ZA"/>
        </w:rPr>
        <w:softHyphen/>
      </w:r>
      <w:r>
        <w:rPr>
          <w:rFonts w:ascii="GHEA Grapalat" w:hAnsi="GHEA Grapalat" w:cs="Sylfaen"/>
          <w:lang w:val="af-ZA"/>
        </w:rPr>
        <w:softHyphen/>
      </w:r>
      <w:r w:rsidRPr="007B6137">
        <w:rPr>
          <w:rFonts w:ascii="GHEA Grapalat" w:hAnsi="GHEA Grapalat" w:cs="Sylfaen"/>
          <w:lang w:val="af-ZA"/>
        </w:rPr>
        <w:t>տավորման (քննություն</w:t>
      </w:r>
      <w:r w:rsidRPr="007B6137">
        <w:rPr>
          <w:rFonts w:ascii="GHEA Grapalat" w:hAnsi="GHEA Grapalat" w:cs="Sylfaen"/>
          <w:lang w:val="af-ZA"/>
        </w:rPr>
        <w:softHyphen/>
        <w:t>նե</w:t>
      </w:r>
      <w:r w:rsidRPr="007B6137">
        <w:rPr>
          <w:rFonts w:ascii="GHEA Grapalat" w:hAnsi="GHEA Grapalat" w:cs="Sylfaen"/>
          <w:lang w:val="af-ZA"/>
        </w:rPr>
        <w:softHyphen/>
        <w:t>րի), դիպլոմային աշխատանքների պաշտպանության պա</w:t>
      </w:r>
      <w:r>
        <w:rPr>
          <w:rFonts w:ascii="GHEA Grapalat" w:hAnsi="GHEA Grapalat" w:cs="Sylfaen"/>
          <w:lang w:val="af-ZA"/>
        </w:rPr>
        <w:softHyphen/>
      </w:r>
      <w:r w:rsidRPr="007B6137">
        <w:rPr>
          <w:rFonts w:ascii="GHEA Grapalat" w:hAnsi="GHEA Grapalat" w:cs="Sylfaen"/>
          <w:lang w:val="af-ZA"/>
        </w:rPr>
        <w:t>հանջ</w:t>
      </w:r>
      <w:r>
        <w:rPr>
          <w:rFonts w:ascii="GHEA Grapalat" w:hAnsi="GHEA Grapalat" w:cs="Sylfaen"/>
          <w:lang w:val="af-ZA"/>
        </w:rPr>
        <w:softHyphen/>
      </w:r>
      <w:r>
        <w:rPr>
          <w:rFonts w:ascii="GHEA Grapalat" w:hAnsi="GHEA Grapalat" w:cs="Sylfaen"/>
          <w:lang w:val="af-ZA"/>
        </w:rPr>
        <w:softHyphen/>
      </w:r>
      <w:r w:rsidRPr="007B6137">
        <w:rPr>
          <w:rFonts w:ascii="GHEA Grapalat" w:hAnsi="GHEA Grapalat" w:cs="Sylfaen"/>
          <w:lang w:val="af-ZA"/>
        </w:rPr>
        <w:t>ները չեն վերաբերում ուսում</w:t>
      </w:r>
      <w:r w:rsidRPr="007B6137">
        <w:rPr>
          <w:rFonts w:ascii="GHEA Grapalat" w:hAnsi="GHEA Grapalat" w:cs="Sylfaen"/>
          <w:lang w:val="af-ZA"/>
        </w:rPr>
        <w:softHyphen/>
        <w:t>նա</w:t>
      </w:r>
      <w:r w:rsidRPr="007B6137">
        <w:rPr>
          <w:rFonts w:ascii="GHEA Grapalat" w:hAnsi="GHEA Grapalat" w:cs="Sylfaen"/>
          <w:lang w:val="af-ZA"/>
        </w:rPr>
        <w:softHyphen/>
      </w:r>
      <w:r w:rsidRPr="007B6137">
        <w:rPr>
          <w:rFonts w:ascii="GHEA Grapalat" w:hAnsi="GHEA Grapalat" w:cs="Sylfaen"/>
          <w:lang w:val="af-ZA"/>
        </w:rPr>
        <w:softHyphen/>
        <w:t>կան հաստատության ուսումնամեթոդական ապահով</w:t>
      </w:r>
      <w:r>
        <w:rPr>
          <w:rFonts w:ascii="GHEA Grapalat" w:hAnsi="GHEA Grapalat" w:cs="Sylfaen"/>
          <w:lang w:val="af-ZA"/>
        </w:rPr>
        <w:softHyphen/>
      </w:r>
      <w:r w:rsidRPr="007B6137">
        <w:rPr>
          <w:rFonts w:ascii="GHEA Grapalat" w:hAnsi="GHEA Grapalat" w:cs="Sylfaen"/>
          <w:lang w:val="af-ZA"/>
        </w:rPr>
        <w:t>վա</w:t>
      </w:r>
      <w:r>
        <w:rPr>
          <w:rFonts w:ascii="GHEA Grapalat" w:hAnsi="GHEA Grapalat" w:cs="Sylfaen"/>
          <w:lang w:val="af-ZA"/>
        </w:rPr>
        <w:softHyphen/>
      </w:r>
      <w:r w:rsidRPr="007B6137">
        <w:rPr>
          <w:rFonts w:ascii="GHEA Grapalat" w:hAnsi="GHEA Grapalat" w:cs="Sylfaen"/>
          <w:lang w:val="af-ZA"/>
        </w:rPr>
        <w:t>ծու</w:t>
      </w:r>
      <w:r>
        <w:rPr>
          <w:rFonts w:ascii="GHEA Grapalat" w:hAnsi="GHEA Grapalat" w:cs="Sylfaen"/>
          <w:lang w:val="af-ZA"/>
        </w:rPr>
        <w:softHyphen/>
      </w:r>
      <w:r w:rsidRPr="007B6137">
        <w:rPr>
          <w:rFonts w:ascii="GHEA Grapalat" w:hAnsi="GHEA Grapalat" w:cs="Sylfaen"/>
          <w:lang w:val="af-ZA"/>
        </w:rPr>
        <w:t>թյանը: Ուստի առաջարկում ենք նախագծի 1-ին հոդվածը հանել:</w:t>
      </w:r>
    </w:p>
    <w:p w:rsidR="009C1F8C" w:rsidRPr="007B6137" w:rsidRDefault="009C1F8C" w:rsidP="007B6137">
      <w:pPr>
        <w:tabs>
          <w:tab w:val="left" w:pos="1134"/>
        </w:tabs>
        <w:spacing w:after="0" w:line="336" w:lineRule="auto"/>
        <w:ind w:firstLine="720"/>
        <w:jc w:val="both"/>
        <w:rPr>
          <w:rFonts w:ascii="GHEA Grapalat" w:hAnsi="GHEA Grapalat"/>
          <w:lang w:val="af-ZA"/>
        </w:rPr>
      </w:pPr>
      <w:r w:rsidRPr="007B6137">
        <w:rPr>
          <w:rFonts w:ascii="GHEA Grapalat" w:hAnsi="GHEA Grapalat"/>
        </w:rPr>
        <w:t>Ելնելով շարադրվածից, Հա</w:t>
      </w:r>
      <w:r w:rsidRPr="007B6137">
        <w:rPr>
          <w:rFonts w:ascii="GHEA Grapalat" w:hAnsi="GHEA Grapalat"/>
        </w:rPr>
        <w:softHyphen/>
        <w:t>յաս</w:t>
      </w:r>
      <w:r w:rsidRPr="007B6137">
        <w:rPr>
          <w:rFonts w:ascii="GHEA Grapalat" w:hAnsi="GHEA Grapalat"/>
        </w:rPr>
        <w:softHyphen/>
        <w:t>տանի Հանրապետության</w:t>
      </w:r>
      <w:r w:rsidRPr="007B6137">
        <w:rPr>
          <w:rFonts w:ascii="GHEA Grapalat" w:hAnsi="GHEA Grapalat"/>
          <w:lang w:val="af-ZA"/>
        </w:rPr>
        <w:t xml:space="preserve"> </w:t>
      </w:r>
      <w:r w:rsidRPr="007B6137">
        <w:rPr>
          <w:rFonts w:ascii="GHEA Grapalat" w:hAnsi="GHEA Grapalat"/>
        </w:rPr>
        <w:t>կառա</w:t>
      </w:r>
      <w:r w:rsidRPr="007B6137">
        <w:rPr>
          <w:rFonts w:ascii="GHEA Grapalat" w:hAnsi="GHEA Grapalat"/>
        </w:rPr>
        <w:softHyphen/>
        <w:t>վա</w:t>
      </w:r>
      <w:r w:rsidRPr="007B6137">
        <w:rPr>
          <w:rFonts w:ascii="GHEA Grapalat" w:hAnsi="GHEA Grapalat"/>
        </w:rPr>
        <w:softHyphen/>
        <w:t>րու</w:t>
      </w:r>
      <w:r w:rsidRPr="007B6137">
        <w:rPr>
          <w:rFonts w:ascii="GHEA Grapalat" w:hAnsi="GHEA Grapalat"/>
        </w:rPr>
        <w:softHyphen/>
        <w:t>թյունը ներկա</w:t>
      </w:r>
      <w:r w:rsidRPr="007B6137">
        <w:rPr>
          <w:rFonts w:ascii="GHEA Grapalat" w:hAnsi="GHEA Grapalat"/>
        </w:rPr>
        <w:softHyphen/>
        <w:t>յաց</w:t>
      </w:r>
      <w:r w:rsidRPr="007B6137">
        <w:rPr>
          <w:rFonts w:ascii="GHEA Grapalat" w:hAnsi="GHEA Grapalat"/>
        </w:rPr>
        <w:softHyphen/>
      </w:r>
      <w:r w:rsidRPr="007B6137">
        <w:rPr>
          <w:rFonts w:ascii="GHEA Grapalat" w:hAnsi="GHEA Grapalat"/>
        </w:rPr>
        <w:softHyphen/>
        <w:t>ված օրենքի նախագիծն ընդունելի կհամարի իր կողմից ներկայացված առաջարկության ընդունման դեպքում:</w:t>
      </w:r>
    </w:p>
    <w:p w:rsidR="009C1F8C" w:rsidRPr="007B6137" w:rsidRDefault="009C1F8C" w:rsidP="007B6137">
      <w:pPr>
        <w:pStyle w:val="mechtex"/>
        <w:spacing w:line="336" w:lineRule="auto"/>
        <w:ind w:firstLine="720"/>
        <w:jc w:val="both"/>
        <w:rPr>
          <w:rFonts w:ascii="GHEA Grapalat" w:hAnsi="GHEA Grapalat" w:cs="Sylfaen"/>
        </w:rPr>
      </w:pPr>
      <w:r w:rsidRPr="007B6137">
        <w:rPr>
          <w:rFonts w:ascii="GHEA Grapalat" w:hAnsi="GHEA Grapalat"/>
          <w:lang w:val="af-ZA"/>
        </w:rPr>
        <w:t>Միաժամանակ հայտնում ենք, որ, ներկայացված օրենքի նախագիծը Հայաս</w:t>
      </w:r>
      <w:r w:rsidRPr="007B6137">
        <w:rPr>
          <w:rFonts w:ascii="GHEA Grapalat" w:hAnsi="GHEA Grapalat"/>
          <w:lang w:val="af-ZA"/>
        </w:rPr>
        <w:softHyphen/>
        <w:t>տա</w:t>
      </w:r>
      <w:r w:rsidRPr="007B6137">
        <w:rPr>
          <w:rFonts w:ascii="GHEA Grapalat" w:hAnsi="GHEA Grapalat"/>
          <w:lang w:val="af-ZA"/>
        </w:rPr>
        <w:softHyphen/>
        <w:t>նի Հան</w:t>
      </w:r>
      <w:r w:rsidRPr="007B6137">
        <w:rPr>
          <w:rFonts w:ascii="GHEA Grapalat" w:hAnsi="GHEA Grapalat"/>
          <w:lang w:val="af-ZA"/>
        </w:rPr>
        <w:softHyphen/>
      </w:r>
      <w:r w:rsidRPr="007B6137">
        <w:rPr>
          <w:rFonts w:ascii="GHEA Grapalat" w:hAnsi="GHEA Grapalat"/>
          <w:lang w:val="af-ZA"/>
        </w:rPr>
        <w:softHyphen/>
        <w:t>րա</w:t>
      </w:r>
      <w:r w:rsidRPr="007B6137">
        <w:rPr>
          <w:rFonts w:ascii="GHEA Grapalat" w:hAnsi="GHEA Grapalat"/>
          <w:lang w:val="af-ZA"/>
        </w:rPr>
        <w:softHyphen/>
        <w:t>պետության Ազգային ժողովում քննարկելիս, հարակից զեկուցմամբ հան</w:t>
      </w:r>
      <w:r w:rsidRPr="007B6137">
        <w:rPr>
          <w:rFonts w:ascii="GHEA Grapalat" w:hAnsi="GHEA Grapalat"/>
          <w:lang w:val="af-ZA"/>
        </w:rPr>
        <w:softHyphen/>
        <w:t>դես կգա Հա</w:t>
      </w:r>
      <w:r w:rsidRPr="007B6137">
        <w:rPr>
          <w:rFonts w:ascii="GHEA Grapalat" w:hAnsi="GHEA Grapalat"/>
          <w:lang w:val="af-ZA"/>
        </w:rPr>
        <w:softHyphen/>
        <w:t>յաս</w:t>
      </w:r>
      <w:r w:rsidRPr="007B6137">
        <w:rPr>
          <w:rFonts w:ascii="GHEA Grapalat" w:hAnsi="GHEA Grapalat"/>
          <w:lang w:val="af-ZA"/>
        </w:rPr>
        <w:softHyphen/>
      </w:r>
      <w:r w:rsidRPr="007B6137">
        <w:rPr>
          <w:rFonts w:ascii="GHEA Grapalat" w:hAnsi="GHEA Grapalat"/>
          <w:lang w:val="af-ZA"/>
        </w:rPr>
        <w:softHyphen/>
        <w:t>տա</w:t>
      </w:r>
      <w:r w:rsidRPr="007B6137">
        <w:rPr>
          <w:rFonts w:ascii="GHEA Grapalat" w:hAnsi="GHEA Grapalat"/>
          <w:lang w:val="af-ZA"/>
        </w:rPr>
        <w:softHyphen/>
        <w:t xml:space="preserve">նի Հանրապետության </w:t>
      </w:r>
      <w:hyperlink r:id="rId7" w:history="1">
        <w:r w:rsidRPr="007B6137">
          <w:rPr>
            <w:rFonts w:ascii="GHEA Grapalat" w:hAnsi="GHEA Grapalat" w:cs="Sylfaen"/>
          </w:rPr>
          <w:t>կրթության և գիտության նախարար</w:t>
        </w:r>
      </w:hyperlink>
      <w:r w:rsidRPr="007B6137">
        <w:rPr>
          <w:rFonts w:ascii="GHEA Grapalat" w:hAnsi="GHEA Grapalat" w:cs="Sylfaen"/>
        </w:rPr>
        <w:t xml:space="preserve"> </w:t>
      </w:r>
      <w:hyperlink r:id="rId8" w:history="1">
        <w:r w:rsidRPr="007B6137">
          <w:rPr>
            <w:rFonts w:ascii="GHEA Grapalat" w:hAnsi="GHEA Grapalat" w:cs="Sylfaen"/>
          </w:rPr>
          <w:t>Արմեն Աշոտյան</w:t>
        </w:r>
      </w:hyperlink>
      <w:r w:rsidRPr="007B6137">
        <w:rPr>
          <w:rFonts w:ascii="GHEA Grapalat" w:hAnsi="GHEA Grapalat" w:cs="Sylfaen"/>
        </w:rPr>
        <w:t>ը:</w:t>
      </w:r>
    </w:p>
    <w:p w:rsidR="009C1F8C" w:rsidRPr="007B6137" w:rsidRDefault="009C1F8C" w:rsidP="007B6137">
      <w:pPr>
        <w:spacing w:after="0" w:line="336" w:lineRule="auto"/>
        <w:ind w:firstLine="720"/>
        <w:jc w:val="both"/>
        <w:rPr>
          <w:rFonts w:ascii="GHEA Grapalat" w:hAnsi="GHEA Grapalat" w:cs="Sylfaen"/>
        </w:rPr>
      </w:pPr>
      <w:r w:rsidRPr="007B6137">
        <w:rPr>
          <w:rFonts w:ascii="GHEA Grapalat" w:hAnsi="GHEA Grapalat" w:cs="Sylfaen"/>
        </w:rPr>
        <w:t>Օրենքի նախագծի ընդունման դեպքում Հա</w:t>
      </w:r>
      <w:r w:rsidRPr="007B6137">
        <w:rPr>
          <w:rFonts w:ascii="GHEA Grapalat" w:hAnsi="GHEA Grapalat" w:cs="Sylfaen"/>
        </w:rPr>
        <w:softHyphen/>
        <w:t>յաս</w:t>
      </w:r>
      <w:r w:rsidRPr="007B6137">
        <w:rPr>
          <w:rFonts w:ascii="GHEA Grapalat" w:hAnsi="GHEA Grapalat" w:cs="Sylfaen"/>
        </w:rPr>
        <w:softHyphen/>
        <w:t>տա</w:t>
      </w:r>
      <w:r w:rsidRPr="007B6137">
        <w:rPr>
          <w:rFonts w:ascii="GHEA Grapalat" w:hAnsi="GHEA Grapalat" w:cs="Sylfaen"/>
        </w:rPr>
        <w:softHyphen/>
      </w:r>
      <w:r w:rsidRPr="007B6137">
        <w:rPr>
          <w:rFonts w:ascii="GHEA Grapalat" w:hAnsi="GHEA Grapalat" w:cs="Sylfaen"/>
        </w:rPr>
        <w:softHyphen/>
        <w:t>նի Հան</w:t>
      </w:r>
      <w:r w:rsidRPr="007B6137">
        <w:rPr>
          <w:rFonts w:ascii="GHEA Grapalat" w:hAnsi="GHEA Grapalat" w:cs="Sylfaen"/>
        </w:rPr>
        <w:softHyphen/>
      </w:r>
      <w:r w:rsidRPr="007B6137">
        <w:rPr>
          <w:rFonts w:ascii="GHEA Grapalat" w:hAnsi="GHEA Grapalat" w:cs="Sylfaen"/>
        </w:rPr>
        <w:softHyphen/>
      </w:r>
      <w:r w:rsidRPr="007B6137">
        <w:rPr>
          <w:rFonts w:ascii="GHEA Grapalat" w:hAnsi="GHEA Grapalat" w:cs="Sylfaen"/>
        </w:rPr>
        <w:softHyphen/>
        <w:t>րա</w:t>
      </w:r>
      <w:r w:rsidRPr="007B6137">
        <w:rPr>
          <w:rFonts w:ascii="GHEA Grapalat" w:hAnsi="GHEA Grapalat" w:cs="Sylfaen"/>
        </w:rPr>
        <w:softHyphen/>
        <w:t>պետության կառա</w:t>
      </w:r>
      <w:r w:rsidRPr="007B6137">
        <w:rPr>
          <w:rFonts w:ascii="GHEA Grapalat" w:hAnsi="GHEA Grapalat" w:cs="Sylfaen"/>
        </w:rPr>
        <w:softHyphen/>
        <w:t>վա</w:t>
      </w:r>
      <w:r w:rsidRPr="007B6137">
        <w:rPr>
          <w:rFonts w:ascii="GHEA Grapalat" w:hAnsi="GHEA Grapalat" w:cs="Sylfaen"/>
        </w:rPr>
        <w:softHyphen/>
        <w:t>րու</w:t>
      </w:r>
      <w:r w:rsidRPr="007B6137">
        <w:rPr>
          <w:rFonts w:ascii="GHEA Grapalat" w:hAnsi="GHEA Grapalat" w:cs="Sylfaen"/>
        </w:rPr>
        <w:softHyphen/>
        <w:t>թյան որոշման կամ այլ իրա</w:t>
      </w:r>
      <w:r w:rsidRPr="007B6137">
        <w:rPr>
          <w:rFonts w:ascii="GHEA Grapalat" w:hAnsi="GHEA Grapalat" w:cs="Sylfaen"/>
        </w:rPr>
        <w:softHyphen/>
        <w:t>վա</w:t>
      </w:r>
      <w:r w:rsidRPr="007B6137">
        <w:rPr>
          <w:rFonts w:ascii="GHEA Grapalat" w:hAnsi="GHEA Grapalat" w:cs="Sylfaen"/>
        </w:rPr>
        <w:softHyphen/>
        <w:t>կան ակտի ընդունման անհրաժեշտություն չի առաջանում:</w:t>
      </w:r>
    </w:p>
    <w:p w:rsidR="009C1F8C" w:rsidRPr="007B6137" w:rsidRDefault="009C1F8C" w:rsidP="007B6137">
      <w:pPr>
        <w:pStyle w:val="norm"/>
        <w:spacing w:line="336" w:lineRule="auto"/>
        <w:rPr>
          <w:rFonts w:ascii="GHEA Grapalat" w:hAnsi="GHEA Grapalat"/>
          <w:lang w:val="af-ZA"/>
        </w:rPr>
      </w:pPr>
      <w:r w:rsidRPr="007B6137">
        <w:rPr>
          <w:rFonts w:ascii="GHEA Grapalat" w:hAnsi="GHEA Grapalat"/>
          <w:lang w:val="af-ZA"/>
        </w:rPr>
        <w:t>Կից ներ</w:t>
      </w:r>
      <w:r w:rsidRPr="007B6137">
        <w:rPr>
          <w:rFonts w:ascii="GHEA Grapalat" w:hAnsi="GHEA Grapalat"/>
          <w:lang w:val="af-ZA"/>
        </w:rPr>
        <w:softHyphen/>
        <w:t>կա</w:t>
      </w:r>
      <w:r w:rsidRPr="007B6137">
        <w:rPr>
          <w:rFonts w:ascii="GHEA Grapalat" w:hAnsi="GHEA Grapalat"/>
          <w:lang w:val="af-ZA"/>
        </w:rPr>
        <w:softHyphen/>
        <w:t>յաց</w:t>
      </w:r>
      <w:r w:rsidRPr="007B6137">
        <w:rPr>
          <w:rFonts w:ascii="GHEA Grapalat" w:hAnsi="GHEA Grapalat"/>
          <w:lang w:val="af-ZA"/>
        </w:rPr>
        <w:softHyphen/>
        <w:t>վում են օրենքի նախագծի կարգավոր</w:t>
      </w:r>
      <w:r w:rsidRPr="007B6137">
        <w:rPr>
          <w:rFonts w:ascii="GHEA Grapalat" w:hAnsi="GHEA Grapalat"/>
          <w:lang w:val="af-ZA"/>
        </w:rPr>
        <w:softHyphen/>
        <w:t>ման ազ</w:t>
      </w:r>
      <w:r w:rsidRPr="007B6137">
        <w:rPr>
          <w:rFonts w:ascii="GHEA Grapalat" w:hAnsi="GHEA Grapalat"/>
          <w:lang w:val="af-ZA"/>
        </w:rPr>
        <w:softHyphen/>
        <w:t>դե</w:t>
      </w:r>
      <w:r w:rsidRPr="007B6137">
        <w:rPr>
          <w:rFonts w:ascii="GHEA Grapalat" w:hAnsi="GHEA Grapalat"/>
          <w:lang w:val="af-ZA"/>
        </w:rPr>
        <w:softHyphen/>
        <w:t>ցու</w:t>
      </w:r>
      <w:r w:rsidRPr="007B6137">
        <w:rPr>
          <w:rFonts w:ascii="GHEA Grapalat" w:hAnsi="GHEA Grapalat"/>
          <w:lang w:val="af-ZA"/>
        </w:rPr>
        <w:softHyphen/>
      </w:r>
      <w:r w:rsidRPr="007B6137">
        <w:rPr>
          <w:rFonts w:ascii="GHEA Grapalat" w:hAnsi="GHEA Grapalat"/>
          <w:lang w:val="af-ZA"/>
        </w:rPr>
        <w:softHyphen/>
        <w:t>թյան գնահատման  եզ</w:t>
      </w:r>
      <w:r w:rsidRPr="007B6137">
        <w:rPr>
          <w:rFonts w:ascii="GHEA Grapalat" w:hAnsi="GHEA Grapalat"/>
          <w:lang w:val="af-ZA"/>
        </w:rPr>
        <w:softHyphen/>
        <w:t>րակացությունները:</w:t>
      </w:r>
    </w:p>
    <w:p w:rsidR="009C1F8C" w:rsidRPr="009B46F4" w:rsidRDefault="009C1F8C" w:rsidP="008375B6">
      <w:pPr>
        <w:pStyle w:val="mechtex"/>
        <w:spacing w:line="360" w:lineRule="auto"/>
        <w:jc w:val="both"/>
        <w:rPr>
          <w:rFonts w:ascii="GHEA Grapalat" w:hAnsi="GHEA Grapalat"/>
          <w:lang w:val="af-ZA"/>
        </w:rPr>
      </w:pPr>
      <w:r w:rsidRPr="009B46F4">
        <w:rPr>
          <w:rFonts w:ascii="GHEA Grapalat" w:hAnsi="GHEA Grapalat"/>
          <w:lang w:val="af-ZA"/>
        </w:rPr>
        <w:tab/>
      </w:r>
    </w:p>
    <w:p w:rsidR="009C1F8C" w:rsidRPr="009B46F4" w:rsidRDefault="009C1F8C" w:rsidP="008375B6">
      <w:pPr>
        <w:pStyle w:val="mechtex"/>
        <w:spacing w:line="360" w:lineRule="auto"/>
        <w:jc w:val="both"/>
        <w:rPr>
          <w:rFonts w:ascii="GHEA Grapalat" w:hAnsi="GHEA Grapalat"/>
          <w:lang w:val="af-ZA"/>
        </w:rPr>
      </w:pPr>
    </w:p>
    <w:p w:rsidR="009C1F8C" w:rsidRPr="009B46F4" w:rsidRDefault="009C1F8C" w:rsidP="00363948">
      <w:pPr>
        <w:pStyle w:val="mechtex"/>
        <w:spacing w:line="360" w:lineRule="auto"/>
        <w:ind w:firstLine="720"/>
        <w:jc w:val="both"/>
        <w:rPr>
          <w:rFonts w:ascii="GHEA Grapalat" w:hAnsi="GHEA Grapalat"/>
          <w:lang w:val="af-ZA"/>
        </w:rPr>
      </w:pPr>
      <w:r w:rsidRPr="009B46F4">
        <w:rPr>
          <w:rFonts w:ascii="GHEA Grapalat" w:hAnsi="GHEA Grapalat"/>
          <w:lang w:val="af-ZA"/>
        </w:rPr>
        <w:t>Հարգանքով`</w:t>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r>
      <w:r w:rsidRPr="009B46F4">
        <w:rPr>
          <w:rFonts w:ascii="GHEA Grapalat" w:hAnsi="GHEA Grapalat"/>
          <w:lang w:val="af-ZA"/>
        </w:rPr>
        <w:tab/>
        <w:t>ՀՈՎԻԿ  ԱԲՐԱՀԱՄՅԱՆ</w:t>
      </w:r>
    </w:p>
    <w:p w:rsidR="009C1F8C" w:rsidRPr="003515B2" w:rsidRDefault="009C1F8C" w:rsidP="009B46F4">
      <w:pPr>
        <w:ind w:firstLine="709"/>
        <w:jc w:val="center"/>
        <w:rPr>
          <w:rFonts w:ascii="GHEA Grapalat" w:hAnsi="GHEA Grapalat" w:cs="Sylfaen"/>
          <w:b/>
          <w:lang w:val="de-AT"/>
        </w:rPr>
      </w:pPr>
      <w:r w:rsidRPr="003515B2">
        <w:rPr>
          <w:rFonts w:ascii="GHEA Grapalat" w:hAnsi="GHEA Grapalat" w:cs="Sylfaen"/>
          <w:b/>
          <w:lang w:val="de-AT"/>
        </w:rPr>
        <w:t>ԵԶՐԱԿԱՑՈՒԹՅՈՒՆ</w:t>
      </w:r>
    </w:p>
    <w:p w:rsidR="009C1F8C" w:rsidRPr="003515B2" w:rsidRDefault="009C1F8C" w:rsidP="009B46F4">
      <w:pPr>
        <w:spacing w:before="120" w:line="240" w:lineRule="auto"/>
        <w:jc w:val="center"/>
        <w:rPr>
          <w:rFonts w:ascii="GHEA Grapalat" w:hAnsi="GHEA Grapalat" w:cs="Sylfaen"/>
          <w:b/>
          <w:lang w:val="de-AT"/>
        </w:rPr>
      </w:pPr>
      <w:r w:rsidRPr="00DA5520">
        <w:rPr>
          <w:rFonts w:ascii="GHEA Grapalat" w:hAnsi="GHEA Grapalat" w:cs="Sylfaen"/>
          <w:b/>
          <w:color w:val="000000"/>
          <w:lang w:val="af-ZA"/>
        </w:rPr>
        <w:t>“</w:t>
      </w:r>
      <w:r w:rsidRPr="003515B2">
        <w:rPr>
          <w:rFonts w:ascii="GHEA Grapalat" w:hAnsi="GHEA Grapalat" w:cs="Sylfaen"/>
          <w:b/>
          <w:color w:val="000000"/>
        </w:rPr>
        <w:t>Բարձրագույն</w:t>
      </w:r>
      <w:r w:rsidRPr="00DA5520">
        <w:rPr>
          <w:rFonts w:ascii="GHEA Grapalat" w:hAnsi="GHEA Grapalat" w:cs="Sylfaen"/>
          <w:b/>
          <w:color w:val="000000"/>
          <w:lang w:val="af-ZA"/>
        </w:rPr>
        <w:t xml:space="preserve"> </w:t>
      </w:r>
      <w:r w:rsidRPr="003515B2">
        <w:rPr>
          <w:rFonts w:ascii="GHEA Grapalat" w:hAnsi="GHEA Grapalat" w:cs="Sylfaen"/>
          <w:b/>
          <w:color w:val="000000"/>
        </w:rPr>
        <w:t>և</w:t>
      </w:r>
      <w:r w:rsidRPr="00DA5520">
        <w:rPr>
          <w:rFonts w:ascii="GHEA Grapalat" w:hAnsi="GHEA Grapalat" w:cs="Sylfaen"/>
          <w:b/>
          <w:color w:val="000000"/>
          <w:lang w:val="af-ZA"/>
        </w:rPr>
        <w:t xml:space="preserve"> </w:t>
      </w:r>
      <w:r w:rsidRPr="003515B2">
        <w:rPr>
          <w:rFonts w:ascii="GHEA Grapalat" w:hAnsi="GHEA Grapalat" w:cs="Sylfaen"/>
          <w:b/>
          <w:color w:val="000000"/>
        </w:rPr>
        <w:t>հետբուհական</w:t>
      </w:r>
      <w:r w:rsidRPr="00DA5520">
        <w:rPr>
          <w:rFonts w:ascii="GHEA Grapalat" w:hAnsi="GHEA Grapalat" w:cs="Sylfaen"/>
          <w:b/>
          <w:color w:val="000000"/>
          <w:lang w:val="af-ZA"/>
        </w:rPr>
        <w:t xml:space="preserve"> </w:t>
      </w:r>
      <w:r w:rsidRPr="003515B2">
        <w:rPr>
          <w:rFonts w:ascii="GHEA Grapalat" w:hAnsi="GHEA Grapalat" w:cs="Sylfaen"/>
          <w:b/>
          <w:color w:val="000000"/>
        </w:rPr>
        <w:t>մասնագիտական</w:t>
      </w:r>
      <w:r w:rsidRPr="00DA5520">
        <w:rPr>
          <w:rFonts w:ascii="GHEA Grapalat" w:hAnsi="GHEA Grapalat" w:cs="Sylfaen"/>
          <w:b/>
          <w:color w:val="000000"/>
          <w:lang w:val="af-ZA"/>
        </w:rPr>
        <w:t xml:space="preserve"> </w:t>
      </w:r>
      <w:r w:rsidRPr="003515B2">
        <w:rPr>
          <w:rFonts w:ascii="GHEA Grapalat" w:hAnsi="GHEA Grapalat" w:cs="Sylfaen"/>
          <w:b/>
          <w:color w:val="000000"/>
        </w:rPr>
        <w:t>կրթության</w:t>
      </w:r>
      <w:r w:rsidRPr="00DA5520">
        <w:rPr>
          <w:rFonts w:ascii="GHEA Grapalat" w:hAnsi="GHEA Grapalat" w:cs="Sylfaen"/>
          <w:b/>
          <w:color w:val="000000"/>
          <w:lang w:val="af-ZA"/>
        </w:rPr>
        <w:t xml:space="preserve"> </w:t>
      </w:r>
      <w:r w:rsidRPr="003515B2">
        <w:rPr>
          <w:rFonts w:ascii="GHEA Grapalat" w:hAnsi="GHEA Grapalat" w:cs="Sylfaen"/>
          <w:b/>
          <w:color w:val="000000"/>
        </w:rPr>
        <w:t>մասին</w:t>
      </w:r>
      <w:r w:rsidRPr="00DA5520">
        <w:rPr>
          <w:rFonts w:ascii="GHEA Grapalat" w:hAnsi="GHEA Grapalat" w:cs="Sylfaen"/>
          <w:b/>
          <w:color w:val="000000"/>
          <w:lang w:val="af-ZA"/>
        </w:rPr>
        <w:t xml:space="preserve">” </w:t>
      </w:r>
      <w:r w:rsidRPr="003515B2">
        <w:rPr>
          <w:rFonts w:ascii="GHEA Grapalat" w:hAnsi="GHEA Grapalat" w:cs="Sylfaen"/>
          <w:b/>
          <w:color w:val="000000"/>
        </w:rPr>
        <w:t>ՀՀ</w:t>
      </w:r>
      <w:r w:rsidRPr="00DA5520">
        <w:rPr>
          <w:rFonts w:ascii="GHEA Grapalat" w:hAnsi="GHEA Grapalat" w:cs="Sylfaen"/>
          <w:b/>
          <w:color w:val="000000"/>
          <w:lang w:val="af-ZA"/>
        </w:rPr>
        <w:t xml:space="preserve"> </w:t>
      </w:r>
      <w:r w:rsidRPr="003515B2">
        <w:rPr>
          <w:rFonts w:ascii="GHEA Grapalat" w:hAnsi="GHEA Grapalat" w:cs="Sylfaen"/>
          <w:b/>
          <w:color w:val="000000"/>
        </w:rPr>
        <w:t>օրենքում</w:t>
      </w:r>
      <w:r w:rsidRPr="00DA5520">
        <w:rPr>
          <w:rFonts w:ascii="GHEA Grapalat" w:hAnsi="GHEA Grapalat" w:cs="Sylfaen"/>
          <w:b/>
          <w:color w:val="000000"/>
          <w:lang w:val="af-ZA"/>
        </w:rPr>
        <w:t xml:space="preserve"> </w:t>
      </w:r>
      <w:r w:rsidRPr="003515B2">
        <w:rPr>
          <w:rFonts w:ascii="GHEA Grapalat" w:hAnsi="GHEA Grapalat" w:cs="Sylfaen"/>
          <w:b/>
          <w:color w:val="000000"/>
        </w:rPr>
        <w:t>փոփոխություն</w:t>
      </w:r>
      <w:r w:rsidRPr="00DA5520">
        <w:rPr>
          <w:rFonts w:ascii="GHEA Grapalat" w:hAnsi="GHEA Grapalat" w:cs="Sylfaen"/>
          <w:b/>
          <w:color w:val="000000"/>
          <w:lang w:val="af-ZA"/>
        </w:rPr>
        <w:t xml:space="preserve"> </w:t>
      </w:r>
      <w:r w:rsidRPr="003515B2">
        <w:rPr>
          <w:rFonts w:ascii="GHEA Grapalat" w:hAnsi="GHEA Grapalat" w:cs="Sylfaen"/>
          <w:b/>
          <w:color w:val="000000"/>
        </w:rPr>
        <w:t>և</w:t>
      </w:r>
      <w:r w:rsidRPr="00DA5520">
        <w:rPr>
          <w:rFonts w:ascii="GHEA Grapalat" w:hAnsi="GHEA Grapalat" w:cs="Sylfaen"/>
          <w:b/>
          <w:color w:val="000000"/>
          <w:lang w:val="af-ZA"/>
        </w:rPr>
        <w:t xml:space="preserve"> </w:t>
      </w:r>
      <w:r w:rsidRPr="003515B2">
        <w:rPr>
          <w:rFonts w:ascii="GHEA Grapalat" w:hAnsi="GHEA Grapalat" w:cs="Sylfaen"/>
          <w:b/>
          <w:color w:val="000000"/>
        </w:rPr>
        <w:t>լրացում</w:t>
      </w:r>
      <w:r w:rsidRPr="00DA5520">
        <w:rPr>
          <w:rFonts w:ascii="GHEA Grapalat" w:hAnsi="GHEA Grapalat" w:cs="Sylfaen"/>
          <w:b/>
          <w:color w:val="000000"/>
          <w:lang w:val="af-ZA"/>
        </w:rPr>
        <w:t xml:space="preserve"> </w:t>
      </w:r>
      <w:r w:rsidRPr="003515B2">
        <w:rPr>
          <w:rFonts w:ascii="GHEA Grapalat" w:hAnsi="GHEA Grapalat" w:cs="Sylfaen"/>
          <w:b/>
          <w:color w:val="000000"/>
        </w:rPr>
        <w:t>կատարելու</w:t>
      </w:r>
      <w:r w:rsidRPr="00DA5520">
        <w:rPr>
          <w:rFonts w:ascii="GHEA Grapalat" w:hAnsi="GHEA Grapalat" w:cs="Sylfaen"/>
          <w:b/>
          <w:color w:val="000000"/>
          <w:lang w:val="af-ZA"/>
        </w:rPr>
        <w:t xml:space="preserve"> </w:t>
      </w:r>
      <w:r w:rsidRPr="003515B2">
        <w:rPr>
          <w:rFonts w:ascii="GHEA Grapalat" w:hAnsi="GHEA Grapalat" w:cs="Sylfaen"/>
          <w:b/>
          <w:color w:val="000000"/>
        </w:rPr>
        <w:t>մասին</w:t>
      </w:r>
      <w:r>
        <w:rPr>
          <w:rFonts w:ascii="GHEA Grapalat" w:hAnsi="GHEA Grapalat" w:cs="Sylfaen"/>
          <w:b/>
          <w:color w:val="000000"/>
          <w:lang w:val="af-ZA"/>
        </w:rPr>
        <w:t>”</w:t>
      </w:r>
      <w:r w:rsidRPr="00DA5520">
        <w:rPr>
          <w:rFonts w:ascii="GHEA Grapalat" w:hAnsi="GHEA Grapalat" w:cs="Sylfaen"/>
          <w:b/>
          <w:color w:val="000000"/>
          <w:lang w:val="af-ZA"/>
        </w:rPr>
        <w:t xml:space="preserve"> </w:t>
      </w:r>
      <w:r w:rsidRPr="003515B2">
        <w:rPr>
          <w:rFonts w:ascii="GHEA Grapalat" w:hAnsi="GHEA Grapalat" w:cs="Sylfaen"/>
          <w:b/>
          <w:color w:val="000000"/>
        </w:rPr>
        <w:t>Հայաստանի</w:t>
      </w:r>
      <w:r w:rsidRPr="00DA5520">
        <w:rPr>
          <w:rFonts w:ascii="GHEA Grapalat" w:hAnsi="GHEA Grapalat" w:cs="Sylfaen"/>
          <w:b/>
          <w:color w:val="000000"/>
          <w:lang w:val="af-ZA"/>
        </w:rPr>
        <w:t xml:space="preserve"> </w:t>
      </w:r>
      <w:r w:rsidRPr="003515B2">
        <w:rPr>
          <w:rFonts w:ascii="GHEA Grapalat" w:hAnsi="GHEA Grapalat" w:cs="Sylfaen"/>
          <w:b/>
          <w:color w:val="000000"/>
        </w:rPr>
        <w:t>Հանրապետության</w:t>
      </w:r>
      <w:r w:rsidRPr="00DA5520">
        <w:rPr>
          <w:rFonts w:ascii="GHEA Grapalat" w:hAnsi="GHEA Grapalat" w:cs="Sylfaen"/>
          <w:b/>
          <w:color w:val="000000"/>
          <w:lang w:val="af-ZA"/>
        </w:rPr>
        <w:t xml:space="preserve"> </w:t>
      </w:r>
      <w:r>
        <w:rPr>
          <w:rFonts w:ascii="GHEA Grapalat" w:hAnsi="GHEA Grapalat" w:cs="Sylfaen"/>
          <w:b/>
          <w:color w:val="000000"/>
        </w:rPr>
        <w:t>օրենք</w:t>
      </w:r>
      <w:r w:rsidRPr="003515B2">
        <w:rPr>
          <w:rFonts w:ascii="GHEA Grapalat" w:hAnsi="GHEA Grapalat" w:cs="Sylfaen"/>
          <w:b/>
          <w:color w:val="000000"/>
        </w:rPr>
        <w:t>ի</w:t>
      </w:r>
      <w:r w:rsidRPr="00DA5520">
        <w:rPr>
          <w:rFonts w:ascii="GHEA Grapalat" w:hAnsi="GHEA Grapalat" w:cs="Sylfaen"/>
          <w:b/>
          <w:color w:val="000000"/>
          <w:lang w:val="af-ZA"/>
        </w:rPr>
        <w:t xml:space="preserve"> </w:t>
      </w:r>
      <w:r>
        <w:rPr>
          <w:rFonts w:ascii="GHEA Grapalat" w:hAnsi="GHEA Grapalat" w:cs="Sylfaen"/>
          <w:b/>
          <w:color w:val="000000"/>
        </w:rPr>
        <w:t>նախագծ</w:t>
      </w:r>
      <w:r w:rsidRPr="003515B2">
        <w:rPr>
          <w:rFonts w:ascii="GHEA Grapalat" w:hAnsi="GHEA Grapalat" w:cs="Sylfaen"/>
          <w:b/>
          <w:color w:val="000000"/>
        </w:rPr>
        <w:t>ի</w:t>
      </w:r>
      <w:r w:rsidRPr="00DA5520">
        <w:rPr>
          <w:rFonts w:ascii="GHEA Grapalat" w:hAnsi="GHEA Grapalat" w:cs="Sylfaen"/>
          <w:b/>
          <w:color w:val="000000"/>
          <w:lang w:val="af-ZA"/>
        </w:rPr>
        <w:t xml:space="preserve">` </w:t>
      </w:r>
      <w:r w:rsidRPr="003515B2">
        <w:rPr>
          <w:rFonts w:ascii="GHEA Grapalat" w:hAnsi="GHEA Grapalat" w:cs="Sylfaen"/>
          <w:b/>
          <w:lang w:val="de-AT"/>
        </w:rPr>
        <w:t xml:space="preserve"> բյուջետային բնագավառում կարգավորման ազդեցության գնահատման վերաբերյալ</w:t>
      </w:r>
    </w:p>
    <w:p w:rsidR="009C1F8C" w:rsidRPr="003515B2" w:rsidRDefault="009C1F8C" w:rsidP="009B46F4">
      <w:pPr>
        <w:spacing w:before="120" w:line="360" w:lineRule="auto"/>
        <w:jc w:val="center"/>
        <w:rPr>
          <w:rFonts w:ascii="GHEA Grapalat" w:hAnsi="GHEA Grapalat" w:cs="Sylfaen"/>
          <w:b/>
          <w:lang w:val="de-AT"/>
        </w:rPr>
      </w:pPr>
    </w:p>
    <w:p w:rsidR="009C1F8C" w:rsidRPr="003515B2" w:rsidRDefault="009C1F8C" w:rsidP="009B46F4">
      <w:pPr>
        <w:spacing w:line="360" w:lineRule="auto"/>
        <w:ind w:firstLine="540"/>
        <w:jc w:val="both"/>
        <w:rPr>
          <w:rFonts w:ascii="GHEA Grapalat" w:hAnsi="GHEA Grapalat" w:cs="Sylfaen"/>
          <w:lang w:val="de-AT"/>
        </w:rPr>
      </w:pPr>
      <w:r w:rsidRPr="00DA5520">
        <w:rPr>
          <w:rFonts w:ascii="GHEA Grapalat" w:hAnsi="GHEA Grapalat" w:cs="Sylfaen"/>
          <w:color w:val="000000"/>
          <w:lang w:val="de-AT"/>
        </w:rPr>
        <w:t>“</w:t>
      </w:r>
      <w:r w:rsidRPr="003515B2">
        <w:rPr>
          <w:rFonts w:ascii="GHEA Grapalat" w:hAnsi="GHEA Grapalat" w:cs="Sylfaen"/>
          <w:color w:val="000000"/>
        </w:rPr>
        <w:t>Բարձրագույն</w:t>
      </w:r>
      <w:r w:rsidRPr="00DA5520">
        <w:rPr>
          <w:rFonts w:ascii="GHEA Grapalat" w:hAnsi="GHEA Grapalat" w:cs="Sylfaen"/>
          <w:color w:val="000000"/>
          <w:lang w:val="de-AT"/>
        </w:rPr>
        <w:t xml:space="preserve"> </w:t>
      </w:r>
      <w:r w:rsidRPr="003515B2">
        <w:rPr>
          <w:rFonts w:ascii="GHEA Grapalat" w:hAnsi="GHEA Grapalat" w:cs="Sylfaen"/>
          <w:color w:val="000000"/>
        </w:rPr>
        <w:t>և</w:t>
      </w:r>
      <w:r w:rsidRPr="00DA5520">
        <w:rPr>
          <w:rFonts w:ascii="GHEA Grapalat" w:hAnsi="GHEA Grapalat" w:cs="Sylfaen"/>
          <w:color w:val="000000"/>
          <w:lang w:val="de-AT"/>
        </w:rPr>
        <w:t xml:space="preserve"> </w:t>
      </w:r>
      <w:r w:rsidRPr="003515B2">
        <w:rPr>
          <w:rFonts w:ascii="GHEA Grapalat" w:hAnsi="GHEA Grapalat" w:cs="Sylfaen"/>
          <w:color w:val="000000"/>
        </w:rPr>
        <w:t>հետբուհական</w:t>
      </w:r>
      <w:r w:rsidRPr="00DA5520">
        <w:rPr>
          <w:rFonts w:ascii="GHEA Grapalat" w:hAnsi="GHEA Grapalat" w:cs="Sylfaen"/>
          <w:color w:val="000000"/>
          <w:lang w:val="de-AT"/>
        </w:rPr>
        <w:t xml:space="preserve"> </w:t>
      </w:r>
      <w:r w:rsidRPr="003515B2">
        <w:rPr>
          <w:rFonts w:ascii="GHEA Grapalat" w:hAnsi="GHEA Grapalat" w:cs="Sylfaen"/>
          <w:color w:val="000000"/>
        </w:rPr>
        <w:t>մասնագիտական</w:t>
      </w:r>
      <w:r w:rsidRPr="00DA5520">
        <w:rPr>
          <w:rFonts w:ascii="GHEA Grapalat" w:hAnsi="GHEA Grapalat" w:cs="Sylfaen"/>
          <w:color w:val="000000"/>
          <w:lang w:val="de-AT"/>
        </w:rPr>
        <w:t xml:space="preserve"> </w:t>
      </w:r>
      <w:r w:rsidRPr="003515B2">
        <w:rPr>
          <w:rFonts w:ascii="GHEA Grapalat" w:hAnsi="GHEA Grapalat" w:cs="Sylfaen"/>
          <w:color w:val="000000"/>
        </w:rPr>
        <w:t>կրթության</w:t>
      </w:r>
      <w:r w:rsidRPr="00DA5520">
        <w:rPr>
          <w:rFonts w:ascii="GHEA Grapalat" w:hAnsi="GHEA Grapalat" w:cs="Sylfaen"/>
          <w:color w:val="000000"/>
          <w:lang w:val="de-AT"/>
        </w:rPr>
        <w:t xml:space="preserve"> </w:t>
      </w:r>
      <w:r w:rsidRPr="003515B2">
        <w:rPr>
          <w:rFonts w:ascii="GHEA Grapalat" w:hAnsi="GHEA Grapalat" w:cs="Sylfaen"/>
          <w:color w:val="000000"/>
        </w:rPr>
        <w:t>մասին</w:t>
      </w:r>
      <w:r w:rsidRPr="00DA5520">
        <w:rPr>
          <w:rFonts w:ascii="GHEA Grapalat" w:hAnsi="GHEA Grapalat" w:cs="Sylfaen"/>
          <w:color w:val="000000"/>
          <w:lang w:val="de-AT"/>
        </w:rPr>
        <w:t xml:space="preserve">” </w:t>
      </w:r>
      <w:r w:rsidRPr="003515B2">
        <w:rPr>
          <w:rFonts w:ascii="GHEA Grapalat" w:hAnsi="GHEA Grapalat" w:cs="Sylfaen"/>
          <w:color w:val="000000"/>
        </w:rPr>
        <w:t>ՀՀ</w:t>
      </w:r>
      <w:r w:rsidRPr="00DA5520">
        <w:rPr>
          <w:rFonts w:ascii="GHEA Grapalat" w:hAnsi="GHEA Grapalat" w:cs="Sylfaen"/>
          <w:color w:val="000000"/>
          <w:lang w:val="de-AT"/>
        </w:rPr>
        <w:t xml:space="preserve"> </w:t>
      </w:r>
      <w:r w:rsidRPr="003515B2">
        <w:rPr>
          <w:rFonts w:ascii="GHEA Grapalat" w:hAnsi="GHEA Grapalat" w:cs="Sylfaen"/>
          <w:color w:val="000000"/>
        </w:rPr>
        <w:t>օրենքում</w:t>
      </w:r>
      <w:r w:rsidRPr="00DA5520">
        <w:rPr>
          <w:rFonts w:ascii="GHEA Grapalat" w:hAnsi="GHEA Grapalat" w:cs="Sylfaen"/>
          <w:color w:val="000000"/>
          <w:lang w:val="de-AT"/>
        </w:rPr>
        <w:t xml:space="preserve"> </w:t>
      </w:r>
      <w:r w:rsidRPr="003515B2">
        <w:rPr>
          <w:rFonts w:ascii="GHEA Grapalat" w:hAnsi="GHEA Grapalat" w:cs="Sylfaen"/>
          <w:color w:val="000000"/>
        </w:rPr>
        <w:t>փոփոխություն</w:t>
      </w:r>
      <w:r w:rsidRPr="00DA5520">
        <w:rPr>
          <w:rFonts w:ascii="GHEA Grapalat" w:hAnsi="GHEA Grapalat" w:cs="Sylfaen"/>
          <w:color w:val="000000"/>
          <w:lang w:val="de-AT"/>
        </w:rPr>
        <w:t xml:space="preserve"> </w:t>
      </w:r>
      <w:r w:rsidRPr="003515B2">
        <w:rPr>
          <w:rFonts w:ascii="GHEA Grapalat" w:hAnsi="GHEA Grapalat" w:cs="Sylfaen"/>
          <w:color w:val="000000"/>
        </w:rPr>
        <w:t>և</w:t>
      </w:r>
      <w:r w:rsidRPr="00DA5520">
        <w:rPr>
          <w:rFonts w:ascii="GHEA Grapalat" w:hAnsi="GHEA Grapalat" w:cs="Sylfaen"/>
          <w:color w:val="000000"/>
          <w:lang w:val="de-AT"/>
        </w:rPr>
        <w:t xml:space="preserve"> </w:t>
      </w:r>
      <w:r w:rsidRPr="003515B2">
        <w:rPr>
          <w:rFonts w:ascii="GHEA Grapalat" w:hAnsi="GHEA Grapalat" w:cs="Sylfaen"/>
          <w:color w:val="000000"/>
        </w:rPr>
        <w:t>լրացում</w:t>
      </w:r>
      <w:r w:rsidRPr="00DA5520">
        <w:rPr>
          <w:rFonts w:ascii="GHEA Grapalat" w:hAnsi="GHEA Grapalat" w:cs="Sylfaen"/>
          <w:color w:val="000000"/>
          <w:lang w:val="de-AT"/>
        </w:rPr>
        <w:t xml:space="preserve"> </w:t>
      </w:r>
      <w:r w:rsidRPr="003515B2">
        <w:rPr>
          <w:rFonts w:ascii="GHEA Grapalat" w:hAnsi="GHEA Grapalat" w:cs="Sylfaen"/>
          <w:color w:val="000000"/>
        </w:rPr>
        <w:t>կատարելու</w:t>
      </w:r>
      <w:r w:rsidRPr="00DA5520">
        <w:rPr>
          <w:rFonts w:ascii="GHEA Grapalat" w:hAnsi="GHEA Grapalat" w:cs="Sylfaen"/>
          <w:color w:val="000000"/>
          <w:lang w:val="de-AT"/>
        </w:rPr>
        <w:t xml:space="preserve"> </w:t>
      </w:r>
      <w:r w:rsidRPr="003515B2">
        <w:rPr>
          <w:rFonts w:ascii="GHEA Grapalat" w:hAnsi="GHEA Grapalat" w:cs="Sylfaen"/>
          <w:color w:val="000000"/>
        </w:rPr>
        <w:t>մասին</w:t>
      </w:r>
      <w:r w:rsidRPr="00DA5520">
        <w:rPr>
          <w:rFonts w:ascii="GHEA Grapalat" w:hAnsi="GHEA Grapalat" w:cs="Sylfaen"/>
          <w:color w:val="000000"/>
          <w:lang w:val="de-AT"/>
        </w:rPr>
        <w:t xml:space="preserve">” </w:t>
      </w:r>
      <w:r w:rsidRPr="003515B2">
        <w:rPr>
          <w:rFonts w:ascii="GHEA Grapalat" w:hAnsi="GHEA Grapalat" w:cs="Sylfaen"/>
          <w:color w:val="000000"/>
        </w:rPr>
        <w:t>Հայաստանի</w:t>
      </w:r>
      <w:r w:rsidRPr="00DA5520">
        <w:rPr>
          <w:rFonts w:ascii="GHEA Grapalat" w:hAnsi="GHEA Grapalat" w:cs="Sylfaen"/>
          <w:color w:val="000000"/>
          <w:lang w:val="de-AT"/>
        </w:rPr>
        <w:t xml:space="preserve"> </w:t>
      </w:r>
      <w:r w:rsidRPr="003515B2">
        <w:rPr>
          <w:rFonts w:ascii="GHEA Grapalat" w:hAnsi="GHEA Grapalat" w:cs="Sylfaen"/>
          <w:color w:val="000000"/>
        </w:rPr>
        <w:t>Հանրապետության</w:t>
      </w:r>
      <w:r w:rsidRPr="00DA5520">
        <w:rPr>
          <w:rFonts w:ascii="GHEA Grapalat" w:hAnsi="GHEA Grapalat" w:cs="Sylfaen"/>
          <w:color w:val="000000"/>
          <w:lang w:val="de-AT"/>
        </w:rPr>
        <w:t xml:space="preserve"> </w:t>
      </w:r>
      <w:r w:rsidRPr="003515B2">
        <w:rPr>
          <w:rFonts w:ascii="GHEA Grapalat" w:hAnsi="GHEA Grapalat" w:cs="Sylfaen"/>
          <w:color w:val="000000"/>
        </w:rPr>
        <w:t>օրենքի</w:t>
      </w:r>
      <w:r w:rsidRPr="003515B2">
        <w:rPr>
          <w:rFonts w:ascii="GHEA Grapalat" w:hAnsi="GHEA Grapalat" w:cs="Sylfaen"/>
          <w:lang w:val="de-AT"/>
        </w:rPr>
        <w:t xml:space="preserve"> Նախագծով, մասնավորապես, առաջարկվում է </w:t>
      </w:r>
      <w:r w:rsidRPr="003515B2">
        <w:rPr>
          <w:rFonts w:ascii="GHEA Grapalat" w:hAnsi="GHEA Grapalat" w:cs="Sylfaen"/>
          <w:lang w:val="hy-AM"/>
        </w:rPr>
        <w:t>սահմանել</w:t>
      </w:r>
      <w:r w:rsidRPr="003515B2">
        <w:rPr>
          <w:rFonts w:ascii="GHEA Grapalat" w:hAnsi="GHEA Grapalat" w:cs="Sylfaen"/>
          <w:lang w:val="de-AT"/>
        </w:rPr>
        <w:t xml:space="preserve">, </w:t>
      </w:r>
      <w:r w:rsidRPr="003515B2">
        <w:rPr>
          <w:rFonts w:ascii="GHEA Grapalat" w:hAnsi="GHEA Grapalat" w:cs="Sylfaen"/>
        </w:rPr>
        <w:t>որ</w:t>
      </w:r>
      <w:r w:rsidRPr="003515B2">
        <w:rPr>
          <w:rFonts w:ascii="GHEA Grapalat" w:hAnsi="GHEA Grapalat" w:cs="Sylfaen"/>
          <w:lang w:val="de-AT"/>
        </w:rPr>
        <w:t xml:space="preserve"> </w:t>
      </w:r>
      <w:r w:rsidRPr="003515B2">
        <w:rPr>
          <w:rFonts w:ascii="GHEA Grapalat" w:hAnsi="GHEA Grapalat" w:cs="Sylfaen"/>
        </w:rPr>
        <w:t>բարձրագույն</w:t>
      </w:r>
      <w:r w:rsidRPr="003515B2">
        <w:rPr>
          <w:rFonts w:ascii="GHEA Grapalat" w:hAnsi="GHEA Grapalat" w:cs="Sylfaen"/>
          <w:lang w:val="de-AT"/>
        </w:rPr>
        <w:t xml:space="preserve"> </w:t>
      </w:r>
      <w:r w:rsidRPr="003515B2">
        <w:rPr>
          <w:rFonts w:ascii="GHEA Grapalat" w:hAnsi="GHEA Grapalat" w:cs="Sylfaen"/>
        </w:rPr>
        <w:t>ուսում</w:t>
      </w:r>
      <w:r w:rsidRPr="003515B2">
        <w:rPr>
          <w:rFonts w:ascii="GHEA Grapalat" w:hAnsi="GHEA Grapalat" w:cs="Sylfaen"/>
          <w:lang w:val="de-AT"/>
        </w:rPr>
        <w:softHyphen/>
      </w:r>
      <w:r w:rsidRPr="003515B2">
        <w:rPr>
          <w:rFonts w:ascii="GHEA Grapalat" w:hAnsi="GHEA Grapalat" w:cs="Sylfaen"/>
        </w:rPr>
        <w:t>նա</w:t>
      </w:r>
      <w:r w:rsidRPr="003515B2">
        <w:rPr>
          <w:rFonts w:ascii="GHEA Grapalat" w:hAnsi="GHEA Grapalat" w:cs="Sylfaen"/>
          <w:lang w:val="de-AT"/>
        </w:rPr>
        <w:softHyphen/>
      </w:r>
      <w:r w:rsidRPr="003515B2">
        <w:rPr>
          <w:rFonts w:ascii="GHEA Grapalat" w:hAnsi="GHEA Grapalat" w:cs="Sylfaen"/>
        </w:rPr>
        <w:t>կան</w:t>
      </w:r>
      <w:r w:rsidRPr="003515B2">
        <w:rPr>
          <w:rFonts w:ascii="GHEA Grapalat" w:hAnsi="GHEA Grapalat" w:cs="Sylfaen"/>
          <w:lang w:val="de-AT"/>
        </w:rPr>
        <w:t xml:space="preserve"> </w:t>
      </w:r>
      <w:r w:rsidRPr="003515B2">
        <w:rPr>
          <w:rFonts w:ascii="GHEA Grapalat" w:hAnsi="GHEA Grapalat" w:cs="Sylfaen"/>
        </w:rPr>
        <w:t>հաստատությունը</w:t>
      </w:r>
      <w:r w:rsidRPr="003515B2">
        <w:rPr>
          <w:rFonts w:ascii="GHEA Grapalat" w:hAnsi="GHEA Grapalat" w:cs="Sylfaen"/>
          <w:lang w:val="de-AT"/>
        </w:rPr>
        <w:t xml:space="preserve"> </w:t>
      </w:r>
      <w:r w:rsidRPr="003515B2">
        <w:rPr>
          <w:rFonts w:ascii="GHEA Grapalat" w:hAnsi="GHEA Grapalat" w:cs="Sylfaen"/>
        </w:rPr>
        <w:t>զրկվում</w:t>
      </w:r>
      <w:r w:rsidRPr="003515B2">
        <w:rPr>
          <w:rFonts w:ascii="GHEA Grapalat" w:hAnsi="GHEA Grapalat" w:cs="Sylfaen"/>
          <w:lang w:val="de-AT"/>
        </w:rPr>
        <w:t xml:space="preserve"> </w:t>
      </w:r>
      <w:r w:rsidRPr="003515B2">
        <w:rPr>
          <w:rFonts w:ascii="GHEA Grapalat" w:hAnsi="GHEA Grapalat" w:cs="Sylfaen"/>
        </w:rPr>
        <w:t>է</w:t>
      </w:r>
      <w:r w:rsidRPr="003515B2">
        <w:rPr>
          <w:rFonts w:ascii="GHEA Grapalat" w:hAnsi="GHEA Grapalat" w:cs="Sylfaen"/>
          <w:lang w:val="de-AT"/>
        </w:rPr>
        <w:t xml:space="preserve"> </w:t>
      </w:r>
      <w:r w:rsidRPr="003515B2">
        <w:rPr>
          <w:rFonts w:ascii="GHEA Grapalat" w:hAnsi="GHEA Grapalat" w:cs="Sylfaen"/>
        </w:rPr>
        <w:t>տրամադրված</w:t>
      </w:r>
      <w:r w:rsidRPr="003515B2">
        <w:rPr>
          <w:rFonts w:ascii="GHEA Grapalat" w:hAnsi="GHEA Grapalat" w:cs="Sylfaen"/>
          <w:lang w:val="de-AT"/>
        </w:rPr>
        <w:t xml:space="preserve"> </w:t>
      </w:r>
      <w:r w:rsidRPr="003515B2">
        <w:rPr>
          <w:rFonts w:ascii="GHEA Grapalat" w:hAnsi="GHEA Grapalat" w:cs="Sylfaen"/>
        </w:rPr>
        <w:t>լիցենզիայից</w:t>
      </w:r>
      <w:r w:rsidRPr="003515B2">
        <w:rPr>
          <w:rFonts w:ascii="GHEA Grapalat" w:hAnsi="GHEA Grapalat" w:cs="Sylfaen"/>
          <w:lang w:val="de-AT"/>
        </w:rPr>
        <w:t xml:space="preserve"> </w:t>
      </w:r>
      <w:r w:rsidRPr="003515B2">
        <w:rPr>
          <w:rFonts w:ascii="GHEA Grapalat" w:hAnsi="GHEA Grapalat" w:cs="Sylfaen"/>
        </w:rPr>
        <w:t>բարձրագույն</w:t>
      </w:r>
      <w:r w:rsidRPr="003515B2">
        <w:rPr>
          <w:rFonts w:ascii="GHEA Grapalat" w:hAnsi="GHEA Grapalat" w:cs="Sylfaen"/>
          <w:lang w:val="de-AT"/>
        </w:rPr>
        <w:t xml:space="preserve"> </w:t>
      </w:r>
      <w:r w:rsidRPr="003515B2">
        <w:rPr>
          <w:rFonts w:ascii="GHEA Grapalat" w:hAnsi="GHEA Grapalat" w:cs="Sylfaen"/>
        </w:rPr>
        <w:t>ուսումնական</w:t>
      </w:r>
      <w:r w:rsidRPr="003515B2">
        <w:rPr>
          <w:rFonts w:ascii="GHEA Grapalat" w:hAnsi="GHEA Grapalat" w:cs="Sylfaen"/>
          <w:lang w:val="de-AT"/>
        </w:rPr>
        <w:t xml:space="preserve"> </w:t>
      </w:r>
      <w:r w:rsidRPr="003515B2">
        <w:rPr>
          <w:rFonts w:ascii="GHEA Grapalat" w:hAnsi="GHEA Grapalat" w:cs="Sylfaen"/>
        </w:rPr>
        <w:t>հաս</w:t>
      </w:r>
      <w:r w:rsidRPr="003515B2">
        <w:rPr>
          <w:rFonts w:ascii="GHEA Grapalat" w:hAnsi="GHEA Grapalat" w:cs="Sylfaen"/>
          <w:lang w:val="de-AT"/>
        </w:rPr>
        <w:softHyphen/>
      </w:r>
      <w:r w:rsidRPr="003515B2">
        <w:rPr>
          <w:rFonts w:ascii="GHEA Grapalat" w:hAnsi="GHEA Grapalat" w:cs="Sylfaen"/>
        </w:rPr>
        <w:t>տատության</w:t>
      </w:r>
      <w:r w:rsidRPr="003515B2">
        <w:rPr>
          <w:rFonts w:ascii="GHEA Grapalat" w:hAnsi="GHEA Grapalat" w:cs="Sylfaen"/>
          <w:lang w:val="de-AT"/>
        </w:rPr>
        <w:t xml:space="preserve"> </w:t>
      </w:r>
      <w:r w:rsidRPr="003515B2">
        <w:rPr>
          <w:rFonts w:ascii="GHEA Grapalat" w:hAnsi="GHEA Grapalat" w:cs="Sylfaen"/>
        </w:rPr>
        <w:t>կողմից</w:t>
      </w:r>
      <w:r w:rsidRPr="003515B2">
        <w:rPr>
          <w:rFonts w:ascii="GHEA Grapalat" w:hAnsi="GHEA Grapalat" w:cs="Sylfaen"/>
          <w:lang w:val="de-AT"/>
        </w:rPr>
        <w:t xml:space="preserve"> </w:t>
      </w:r>
      <w:r w:rsidRPr="003515B2">
        <w:rPr>
          <w:rFonts w:ascii="GHEA Grapalat" w:hAnsi="GHEA Grapalat" w:cs="Sylfaen"/>
        </w:rPr>
        <w:t>ՀՀ</w:t>
      </w:r>
      <w:r w:rsidRPr="003515B2">
        <w:rPr>
          <w:rFonts w:ascii="GHEA Grapalat" w:hAnsi="GHEA Grapalat" w:cs="Sylfaen"/>
          <w:lang w:val="de-AT"/>
        </w:rPr>
        <w:t xml:space="preserve"> </w:t>
      </w:r>
      <w:r w:rsidRPr="003515B2">
        <w:rPr>
          <w:rFonts w:ascii="GHEA Grapalat" w:hAnsi="GHEA Grapalat" w:cs="Sylfaen"/>
        </w:rPr>
        <w:t>օրենսդրությամբ</w:t>
      </w:r>
      <w:r w:rsidRPr="003515B2">
        <w:rPr>
          <w:rFonts w:ascii="GHEA Grapalat" w:hAnsi="GHEA Grapalat" w:cs="Sylfaen"/>
          <w:lang w:val="de-AT"/>
        </w:rPr>
        <w:t xml:space="preserve"> </w:t>
      </w:r>
      <w:r w:rsidRPr="003515B2">
        <w:rPr>
          <w:rFonts w:ascii="GHEA Grapalat" w:hAnsi="GHEA Grapalat" w:cs="Sylfaen"/>
        </w:rPr>
        <w:t>սահմանված</w:t>
      </w:r>
      <w:r w:rsidRPr="003515B2">
        <w:rPr>
          <w:rFonts w:ascii="GHEA Grapalat" w:hAnsi="GHEA Grapalat" w:cs="Sylfaen"/>
          <w:lang w:val="de-AT"/>
        </w:rPr>
        <w:t xml:space="preserve">` </w:t>
      </w:r>
      <w:r w:rsidRPr="003515B2">
        <w:rPr>
          <w:rFonts w:ascii="GHEA Grapalat" w:hAnsi="GHEA Grapalat" w:cs="Sylfaen"/>
        </w:rPr>
        <w:t>դիմորդների</w:t>
      </w:r>
      <w:r w:rsidRPr="003515B2">
        <w:rPr>
          <w:rFonts w:ascii="GHEA Grapalat" w:hAnsi="GHEA Grapalat" w:cs="Sylfaen"/>
          <w:lang w:val="de-AT"/>
        </w:rPr>
        <w:t xml:space="preserve"> </w:t>
      </w:r>
      <w:r w:rsidRPr="003515B2">
        <w:rPr>
          <w:rFonts w:ascii="GHEA Grapalat" w:hAnsi="GHEA Grapalat" w:cs="Sylfaen"/>
        </w:rPr>
        <w:t>ընդունելության</w:t>
      </w:r>
      <w:r w:rsidRPr="003515B2">
        <w:rPr>
          <w:rFonts w:ascii="GHEA Grapalat" w:hAnsi="GHEA Grapalat" w:cs="Sylfaen"/>
          <w:lang w:val="de-AT"/>
        </w:rPr>
        <w:t xml:space="preserve">, </w:t>
      </w:r>
      <w:r w:rsidRPr="003515B2">
        <w:rPr>
          <w:rFonts w:ascii="GHEA Grapalat" w:hAnsi="GHEA Grapalat" w:cs="Sylfaen"/>
        </w:rPr>
        <w:t>սովո</w:t>
      </w:r>
      <w:r w:rsidRPr="003515B2">
        <w:rPr>
          <w:rFonts w:ascii="GHEA Grapalat" w:hAnsi="GHEA Grapalat" w:cs="Sylfaen"/>
          <w:lang w:val="de-AT"/>
        </w:rPr>
        <w:softHyphen/>
      </w:r>
      <w:r w:rsidRPr="003515B2">
        <w:rPr>
          <w:rFonts w:ascii="GHEA Grapalat" w:hAnsi="GHEA Grapalat" w:cs="Sylfaen"/>
        </w:rPr>
        <w:t>րողների</w:t>
      </w:r>
      <w:r w:rsidRPr="003515B2">
        <w:rPr>
          <w:rFonts w:ascii="GHEA Grapalat" w:hAnsi="GHEA Grapalat" w:cs="Sylfaen"/>
          <w:lang w:val="de-AT"/>
        </w:rPr>
        <w:t xml:space="preserve"> </w:t>
      </w:r>
      <w:r w:rsidRPr="003515B2">
        <w:rPr>
          <w:rFonts w:ascii="GHEA Grapalat" w:hAnsi="GHEA Grapalat" w:cs="Sylfaen"/>
        </w:rPr>
        <w:t>փոխադրման</w:t>
      </w:r>
      <w:r w:rsidRPr="003515B2">
        <w:rPr>
          <w:rFonts w:ascii="GHEA Grapalat" w:hAnsi="GHEA Grapalat" w:cs="Sylfaen"/>
          <w:lang w:val="de-AT"/>
        </w:rPr>
        <w:t xml:space="preserve">, </w:t>
      </w:r>
      <w:r w:rsidRPr="003515B2">
        <w:rPr>
          <w:rFonts w:ascii="GHEA Grapalat" w:hAnsi="GHEA Grapalat" w:cs="Sylfaen"/>
        </w:rPr>
        <w:t>տեղափոխման</w:t>
      </w:r>
      <w:r w:rsidRPr="003515B2">
        <w:rPr>
          <w:rFonts w:ascii="GHEA Grapalat" w:hAnsi="GHEA Grapalat" w:cs="Sylfaen"/>
          <w:lang w:val="de-AT"/>
        </w:rPr>
        <w:t xml:space="preserve">, </w:t>
      </w:r>
      <w:r w:rsidRPr="003515B2">
        <w:rPr>
          <w:rFonts w:ascii="GHEA Grapalat" w:hAnsi="GHEA Grapalat" w:cs="Sylfaen"/>
        </w:rPr>
        <w:t>ամփոփիչ</w:t>
      </w:r>
      <w:r w:rsidRPr="003515B2">
        <w:rPr>
          <w:rFonts w:ascii="GHEA Grapalat" w:hAnsi="GHEA Grapalat" w:cs="Sylfaen"/>
          <w:lang w:val="de-AT"/>
        </w:rPr>
        <w:t xml:space="preserve"> </w:t>
      </w:r>
      <w:r w:rsidRPr="003515B2">
        <w:rPr>
          <w:rFonts w:ascii="GHEA Grapalat" w:hAnsi="GHEA Grapalat" w:cs="Sylfaen"/>
        </w:rPr>
        <w:t>ատեստավորման</w:t>
      </w:r>
      <w:r w:rsidRPr="003515B2">
        <w:rPr>
          <w:rFonts w:ascii="GHEA Grapalat" w:hAnsi="GHEA Grapalat" w:cs="Sylfaen"/>
          <w:lang w:val="de-AT"/>
        </w:rPr>
        <w:t xml:space="preserve"> </w:t>
      </w:r>
      <w:r w:rsidRPr="003515B2">
        <w:rPr>
          <w:rFonts w:ascii="GHEA Grapalat" w:hAnsi="GHEA Grapalat" w:cs="Sylfaen"/>
          <w:lang w:val="hy-AM"/>
        </w:rPr>
        <w:t></w:t>
      </w:r>
      <w:r w:rsidRPr="003515B2">
        <w:rPr>
          <w:rFonts w:ascii="GHEA Grapalat" w:hAnsi="GHEA Grapalat" w:cs="Sylfaen"/>
          <w:lang w:val="de-AT"/>
        </w:rPr>
        <w:t>քննությունների</w:t>
      </w:r>
      <w:r w:rsidRPr="003515B2">
        <w:rPr>
          <w:rFonts w:ascii="GHEA Grapalat" w:hAnsi="GHEA Grapalat" w:cs="Sylfaen"/>
          <w:lang w:val="hy-AM"/>
        </w:rPr>
        <w:t></w:t>
      </w:r>
      <w:r w:rsidRPr="003515B2">
        <w:rPr>
          <w:rFonts w:ascii="GHEA Grapalat" w:hAnsi="GHEA Grapalat" w:cs="Sylfaen"/>
          <w:lang w:val="de-AT"/>
        </w:rPr>
        <w:t>, դիպ</w:t>
      </w:r>
      <w:r w:rsidRPr="003515B2">
        <w:rPr>
          <w:rFonts w:ascii="GHEA Grapalat" w:hAnsi="GHEA Grapalat" w:cs="Sylfaen"/>
          <w:lang w:val="de-AT"/>
        </w:rPr>
        <w:softHyphen/>
        <w:t>լոմային աշխատանքների պաշտպանության պահանջների խախտումների հայտ</w:t>
      </w:r>
      <w:r w:rsidRPr="003515B2">
        <w:rPr>
          <w:rFonts w:ascii="GHEA Grapalat" w:hAnsi="GHEA Grapalat" w:cs="Sylfaen"/>
          <w:lang w:val="de-AT"/>
        </w:rPr>
        <w:softHyphen/>
        <w:t>նա</w:t>
      </w:r>
      <w:r w:rsidRPr="003515B2">
        <w:rPr>
          <w:rFonts w:ascii="GHEA Grapalat" w:hAnsi="GHEA Grapalat" w:cs="Sylfaen"/>
          <w:lang w:val="de-AT"/>
        </w:rPr>
        <w:softHyphen/>
        <w:t>բեր</w:t>
      </w:r>
      <w:r w:rsidRPr="003515B2">
        <w:rPr>
          <w:rFonts w:ascii="GHEA Grapalat" w:hAnsi="GHEA Grapalat" w:cs="Sylfaen"/>
          <w:lang w:val="de-AT"/>
        </w:rPr>
        <w:softHyphen/>
        <w:t>ման դեպքում:</w:t>
      </w:r>
    </w:p>
    <w:p w:rsidR="009C1F8C" w:rsidRPr="003515B2" w:rsidRDefault="009C1F8C" w:rsidP="009B46F4">
      <w:pPr>
        <w:spacing w:line="360" w:lineRule="auto"/>
        <w:ind w:left="86" w:firstLine="622"/>
        <w:jc w:val="both"/>
        <w:rPr>
          <w:rFonts w:ascii="GHEA Grapalat" w:hAnsi="GHEA Grapalat" w:cs="Sylfaen"/>
          <w:lang w:val="de-AT"/>
        </w:rPr>
      </w:pPr>
      <w:r w:rsidRPr="003515B2">
        <w:rPr>
          <w:rFonts w:ascii="GHEA Grapalat" w:hAnsi="GHEA Grapalat" w:cs="Sylfaen"/>
          <w:lang w:val="de-AT"/>
        </w:rPr>
        <w:t xml:space="preserve">Հաշվի առնելով այն հանգամանքը, որ </w:t>
      </w:r>
      <w:r w:rsidRPr="003515B2">
        <w:rPr>
          <w:rFonts w:ascii="GHEA Grapalat" w:hAnsi="GHEA Grapalat" w:cs="Sylfaen"/>
          <w:lang w:val="hy-AM"/>
        </w:rPr>
        <w:t xml:space="preserve">գործունեությունը վերսկսելու դեպքում </w:t>
      </w:r>
      <w:r w:rsidRPr="003515B2">
        <w:rPr>
          <w:rFonts w:ascii="GHEA Grapalat" w:hAnsi="GHEA Grapalat" w:cs="Sylfaen"/>
          <w:lang w:val="de-AT"/>
        </w:rPr>
        <w:t>լիցեն</w:t>
      </w:r>
      <w:r w:rsidRPr="003515B2">
        <w:rPr>
          <w:rFonts w:ascii="GHEA Grapalat" w:hAnsi="GHEA Grapalat" w:cs="Sylfaen"/>
          <w:lang w:val="hy-AM"/>
        </w:rPr>
        <w:softHyphen/>
      </w:r>
      <w:r w:rsidRPr="003515B2">
        <w:rPr>
          <w:rFonts w:ascii="GHEA Grapalat" w:hAnsi="GHEA Grapalat" w:cs="Sylfaen"/>
          <w:lang w:val="de-AT"/>
        </w:rPr>
        <w:t>զիա</w:t>
      </w:r>
      <w:r w:rsidRPr="003515B2">
        <w:rPr>
          <w:rFonts w:ascii="GHEA Grapalat" w:hAnsi="GHEA Grapalat" w:cs="Sylfaen"/>
          <w:lang w:val="hy-AM"/>
        </w:rPr>
        <w:softHyphen/>
      </w:r>
      <w:r w:rsidRPr="003515B2">
        <w:rPr>
          <w:rFonts w:ascii="GHEA Grapalat" w:hAnsi="GHEA Grapalat" w:cs="Sylfaen"/>
          <w:lang w:val="de-AT"/>
        </w:rPr>
        <w:t>յից զրկված բարձրագույն ուսում</w:t>
      </w:r>
      <w:r w:rsidRPr="003515B2">
        <w:rPr>
          <w:rFonts w:ascii="GHEA Grapalat" w:hAnsi="GHEA Grapalat" w:cs="Sylfaen"/>
          <w:lang w:val="de-AT"/>
        </w:rPr>
        <w:softHyphen/>
        <w:t>նա</w:t>
      </w:r>
      <w:r w:rsidRPr="003515B2">
        <w:rPr>
          <w:rFonts w:ascii="GHEA Grapalat" w:hAnsi="GHEA Grapalat" w:cs="Sylfaen"/>
          <w:lang w:val="de-AT"/>
        </w:rPr>
        <w:softHyphen/>
        <w:t>կան հաստատությունը</w:t>
      </w:r>
      <w:r w:rsidRPr="003515B2">
        <w:rPr>
          <w:rFonts w:ascii="GHEA Grapalat" w:hAnsi="GHEA Grapalat" w:cs="Sylfaen"/>
          <w:lang w:val="hy-AM"/>
        </w:rPr>
        <w:t xml:space="preserve"> պարտավորված կլինի ևս մեկ անգամ պետական բյուջե վճարել </w:t>
      </w:r>
      <w:r w:rsidRPr="003515B2">
        <w:rPr>
          <w:rFonts w:ascii="GHEA Grapalat" w:hAnsi="GHEA Grapalat" w:cs="Sylfaen"/>
          <w:lang w:val="de-AT"/>
        </w:rPr>
        <w:t>պետական տուրք,</w:t>
      </w:r>
      <w:r w:rsidRPr="003515B2">
        <w:rPr>
          <w:rFonts w:ascii="GHEA Grapalat" w:hAnsi="GHEA Grapalat" w:cs="Sylfaen"/>
          <w:lang w:val="hy-AM"/>
        </w:rPr>
        <w:t xml:space="preserve"> իսկ գործունեությունը չշարու</w:t>
      </w:r>
      <w:r w:rsidRPr="003515B2">
        <w:rPr>
          <w:rFonts w:ascii="GHEA Grapalat" w:hAnsi="GHEA Grapalat" w:cs="Sylfaen"/>
          <w:lang w:val="hy-AM"/>
        </w:rPr>
        <w:softHyphen/>
        <w:t>նա</w:t>
      </w:r>
      <w:r w:rsidRPr="003515B2">
        <w:rPr>
          <w:rFonts w:ascii="GHEA Grapalat" w:hAnsi="GHEA Grapalat" w:cs="Sylfaen"/>
          <w:lang w:val="hy-AM"/>
        </w:rPr>
        <w:softHyphen/>
        <w:t xml:space="preserve">կելու դեպքում վերջինս </w:t>
      </w:r>
      <w:r w:rsidRPr="003515B2">
        <w:rPr>
          <w:rFonts w:ascii="GHEA Grapalat" w:hAnsi="GHEA Grapalat" w:cs="Sylfaen"/>
          <w:lang w:val="de-AT"/>
        </w:rPr>
        <w:t>չի վճարի</w:t>
      </w:r>
      <w:r w:rsidRPr="003515B2">
        <w:rPr>
          <w:rFonts w:ascii="GHEA Grapalat" w:hAnsi="GHEA Grapalat" w:cs="Sylfaen"/>
          <w:lang w:val="hy-AM"/>
        </w:rPr>
        <w:t xml:space="preserve"> մինչև այդ պետական բյուջե վճարվող՝ </w:t>
      </w:r>
      <w:r w:rsidRPr="003515B2">
        <w:rPr>
          <w:rFonts w:ascii="GHEA Grapalat" w:hAnsi="GHEA Grapalat" w:cs="Sylfaen"/>
          <w:lang w:val="de-AT"/>
        </w:rPr>
        <w:t>ՀՀ օրենսդրու</w:t>
      </w:r>
      <w:r w:rsidRPr="003515B2">
        <w:rPr>
          <w:rFonts w:ascii="GHEA Grapalat" w:hAnsi="GHEA Grapalat" w:cs="Sylfaen"/>
          <w:lang w:val="hy-AM"/>
        </w:rPr>
        <w:softHyphen/>
      </w:r>
      <w:r w:rsidRPr="003515B2">
        <w:rPr>
          <w:rFonts w:ascii="GHEA Grapalat" w:hAnsi="GHEA Grapalat" w:cs="Sylfaen"/>
          <w:lang w:val="de-AT"/>
        </w:rPr>
        <w:t>թյամբ սահ</w:t>
      </w:r>
      <w:r w:rsidRPr="003515B2">
        <w:rPr>
          <w:rFonts w:ascii="GHEA Grapalat" w:hAnsi="GHEA Grapalat" w:cs="Sylfaen"/>
          <w:lang w:val="de-AT"/>
        </w:rPr>
        <w:softHyphen/>
        <w:t>մանված հարկերը</w:t>
      </w:r>
      <w:r w:rsidRPr="003515B2">
        <w:rPr>
          <w:rFonts w:ascii="GHEA Grapalat" w:hAnsi="GHEA Grapalat" w:cs="Sylfaen"/>
          <w:lang w:val="hy-AM"/>
        </w:rPr>
        <w:t xml:space="preserve"> և</w:t>
      </w:r>
      <w:r w:rsidRPr="003515B2">
        <w:rPr>
          <w:rFonts w:ascii="GHEA Grapalat" w:hAnsi="GHEA Grapalat" w:cs="Sylfaen"/>
          <w:lang w:val="de-AT"/>
        </w:rPr>
        <w:t xml:space="preserve"> տուրքերը</w:t>
      </w:r>
      <w:r w:rsidRPr="003515B2">
        <w:rPr>
          <w:rFonts w:ascii="GHEA Grapalat" w:hAnsi="GHEA Grapalat" w:cs="Sylfaen"/>
          <w:lang w:val="hy-AM"/>
        </w:rPr>
        <w:t>՝</w:t>
      </w:r>
      <w:r w:rsidRPr="003515B2">
        <w:rPr>
          <w:rFonts w:ascii="GHEA Grapalat" w:hAnsi="GHEA Grapalat" w:cs="Sylfaen"/>
          <w:lang w:val="de-AT"/>
        </w:rPr>
        <w:t xml:space="preserve"> գտնում ենք, որ նախագծի ըն</w:t>
      </w:r>
      <w:r w:rsidRPr="003515B2">
        <w:rPr>
          <w:rFonts w:ascii="GHEA Grapalat" w:hAnsi="GHEA Grapalat" w:cs="Sylfaen"/>
          <w:lang w:val="de-AT"/>
        </w:rPr>
        <w:softHyphen/>
        <w:t>դունումը կարող է հան</w:t>
      </w:r>
      <w:r w:rsidRPr="003515B2">
        <w:rPr>
          <w:rFonts w:ascii="GHEA Grapalat" w:hAnsi="GHEA Grapalat" w:cs="Sylfaen"/>
          <w:lang w:val="hy-AM"/>
        </w:rPr>
        <w:softHyphen/>
      </w:r>
      <w:r w:rsidRPr="003515B2">
        <w:rPr>
          <w:rFonts w:ascii="GHEA Grapalat" w:hAnsi="GHEA Grapalat" w:cs="Sylfaen"/>
          <w:lang w:val="de-AT"/>
        </w:rPr>
        <w:t>գեցնել ՀՀ պետական բյուջեի եկամուտների</w:t>
      </w:r>
      <w:r w:rsidRPr="003515B2">
        <w:rPr>
          <w:rFonts w:ascii="GHEA Grapalat" w:hAnsi="GHEA Grapalat" w:cs="Sylfaen"/>
          <w:lang w:val="hy-AM"/>
        </w:rPr>
        <w:t xml:space="preserve"> ոչ նշանակալի</w:t>
      </w:r>
      <w:r w:rsidRPr="003515B2">
        <w:rPr>
          <w:rFonts w:ascii="GHEA Grapalat" w:hAnsi="GHEA Grapalat" w:cs="Sylfaen"/>
          <w:lang w:val="de-AT"/>
        </w:rPr>
        <w:t xml:space="preserve"> փոփո</w:t>
      </w:r>
      <w:r w:rsidRPr="003515B2">
        <w:rPr>
          <w:rFonts w:ascii="GHEA Grapalat" w:hAnsi="GHEA Grapalat" w:cs="Sylfaen"/>
          <w:lang w:val="de-AT"/>
        </w:rPr>
        <w:softHyphen/>
        <w:t>խու</w:t>
      </w:r>
      <w:r w:rsidRPr="003515B2">
        <w:rPr>
          <w:rFonts w:ascii="GHEA Grapalat" w:hAnsi="GHEA Grapalat" w:cs="Sylfaen"/>
          <w:lang w:val="de-AT"/>
        </w:rPr>
        <w:softHyphen/>
        <w:t xml:space="preserve">թյան, իսկ </w:t>
      </w:r>
      <w:r w:rsidRPr="003515B2">
        <w:rPr>
          <w:rFonts w:ascii="GHEA Grapalat" w:hAnsi="GHEA Grapalat" w:cs="Sylfaen"/>
          <w:lang w:val="hy-AM"/>
        </w:rPr>
        <w:t xml:space="preserve">ՀՀ պետական բյուջեի </w:t>
      </w:r>
      <w:r w:rsidRPr="003515B2">
        <w:rPr>
          <w:rFonts w:ascii="GHEA Grapalat" w:hAnsi="GHEA Grapalat" w:cs="Sylfaen"/>
        </w:rPr>
        <w:t>ելքերի</w:t>
      </w:r>
      <w:r w:rsidRPr="00DA5520">
        <w:rPr>
          <w:rFonts w:ascii="GHEA Grapalat" w:hAnsi="GHEA Grapalat" w:cs="Sylfaen"/>
          <w:lang w:val="de-AT"/>
        </w:rPr>
        <w:t xml:space="preserve"> </w:t>
      </w:r>
      <w:r w:rsidRPr="003515B2">
        <w:rPr>
          <w:rFonts w:ascii="GHEA Grapalat" w:hAnsi="GHEA Grapalat" w:cs="Sylfaen"/>
        </w:rPr>
        <w:t>վրա</w:t>
      </w:r>
      <w:r w:rsidRPr="00DA5520">
        <w:rPr>
          <w:rFonts w:ascii="GHEA Grapalat" w:hAnsi="GHEA Grapalat" w:cs="Sylfaen"/>
          <w:lang w:val="de-AT"/>
        </w:rPr>
        <w:t xml:space="preserve"> </w:t>
      </w:r>
      <w:r w:rsidRPr="003515B2">
        <w:rPr>
          <w:rFonts w:ascii="GHEA Grapalat" w:hAnsi="GHEA Grapalat" w:cs="Sylfaen"/>
        </w:rPr>
        <w:t>կունենա</w:t>
      </w:r>
      <w:r w:rsidRPr="00DA5520">
        <w:rPr>
          <w:rFonts w:ascii="GHEA Grapalat" w:hAnsi="GHEA Grapalat" w:cs="Sylfaen"/>
          <w:lang w:val="de-AT"/>
        </w:rPr>
        <w:t xml:space="preserve"> </w:t>
      </w:r>
      <w:r w:rsidRPr="003515B2">
        <w:rPr>
          <w:rFonts w:ascii="GHEA Grapalat" w:hAnsi="GHEA Grapalat" w:cs="Sylfaen"/>
        </w:rPr>
        <w:t>չեզոք</w:t>
      </w:r>
      <w:r w:rsidRPr="00DA5520">
        <w:rPr>
          <w:rFonts w:ascii="GHEA Grapalat" w:hAnsi="GHEA Grapalat" w:cs="Sylfaen"/>
          <w:lang w:val="de-AT"/>
        </w:rPr>
        <w:t xml:space="preserve"> </w:t>
      </w:r>
      <w:r w:rsidRPr="003515B2">
        <w:rPr>
          <w:rFonts w:ascii="GHEA Grapalat" w:hAnsi="GHEA Grapalat" w:cs="Sylfaen"/>
        </w:rPr>
        <w:t>ազդեցություն</w:t>
      </w:r>
      <w:r w:rsidRPr="00DA5520">
        <w:rPr>
          <w:rFonts w:ascii="GHEA Grapalat" w:hAnsi="GHEA Grapalat" w:cs="Sylfaen"/>
          <w:lang w:val="de-AT"/>
        </w:rPr>
        <w:t>:</w:t>
      </w:r>
    </w:p>
    <w:p w:rsidR="009C1F8C" w:rsidRPr="00A75BC5" w:rsidRDefault="009C1F8C" w:rsidP="00363948">
      <w:pPr>
        <w:pStyle w:val="mechtex"/>
        <w:spacing w:line="360" w:lineRule="auto"/>
        <w:ind w:firstLine="720"/>
        <w:jc w:val="both"/>
        <w:rPr>
          <w:rFonts w:ascii="GHEA Grapalat" w:hAnsi="GHEA Grapalat"/>
          <w:lang w:val="af-ZA"/>
        </w:rPr>
      </w:pPr>
    </w:p>
    <w:p w:rsidR="009C1F8C" w:rsidRPr="00A75BC5" w:rsidRDefault="009C1F8C" w:rsidP="0008223A">
      <w:pPr>
        <w:spacing w:after="0" w:line="240" w:lineRule="auto"/>
        <w:jc w:val="right"/>
        <w:rPr>
          <w:rFonts w:ascii="GHEA Grapalat" w:hAnsi="GHEA Grapalat"/>
          <w:i/>
          <w:iCs/>
        </w:rPr>
      </w:pPr>
      <w:r w:rsidRPr="0035711B">
        <w:rPr>
          <w:rFonts w:ascii="GHEA Grapalat" w:hAnsi="GHEA Grapalat"/>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7pt;height:714.75pt;visibility:visible">
            <v:imagedata r:id="rId9" o:title=""/>
          </v:shape>
        </w:pict>
      </w:r>
    </w:p>
    <w:p w:rsidR="009C1F8C" w:rsidRPr="00A75BC5" w:rsidRDefault="009C1F8C" w:rsidP="0008223A">
      <w:pPr>
        <w:spacing w:after="0" w:line="240" w:lineRule="auto"/>
        <w:jc w:val="right"/>
        <w:rPr>
          <w:rFonts w:ascii="GHEA Grapalat" w:hAnsi="GHEA Grapalat"/>
          <w:i/>
          <w:iCs/>
        </w:rPr>
      </w:pPr>
      <w:r w:rsidRPr="0035711B">
        <w:rPr>
          <w:rFonts w:ascii="GHEA Grapalat" w:hAnsi="GHEA Grapalat"/>
          <w:i/>
          <w:noProof/>
        </w:rPr>
        <w:pict>
          <v:shape id="Picture 2" o:spid="_x0000_i1026" type="#_x0000_t75" style="width:474pt;height:606.75pt;visibility:visible">
            <v:imagedata r:id="rId10" o:title=""/>
          </v:shape>
        </w:pict>
      </w:r>
    </w:p>
    <w:p w:rsidR="009C1F8C" w:rsidRPr="00A75BC5" w:rsidRDefault="009C1F8C" w:rsidP="0008223A">
      <w:pPr>
        <w:spacing w:after="0" w:line="240" w:lineRule="auto"/>
        <w:jc w:val="right"/>
        <w:rPr>
          <w:rFonts w:ascii="GHEA Grapalat" w:hAnsi="GHEA Grapalat"/>
          <w:i/>
          <w:iCs/>
        </w:rPr>
      </w:pPr>
    </w:p>
    <w:p w:rsidR="009C1F8C" w:rsidRPr="00A75BC5" w:rsidRDefault="009C1F8C" w:rsidP="0008223A">
      <w:pPr>
        <w:spacing w:after="0" w:line="240" w:lineRule="auto"/>
        <w:jc w:val="right"/>
        <w:rPr>
          <w:rFonts w:ascii="GHEA Grapalat" w:hAnsi="GHEA Grapalat"/>
          <w:i/>
          <w:iCs/>
        </w:rPr>
      </w:pPr>
    </w:p>
    <w:p w:rsidR="009C1F8C" w:rsidRPr="00A75BC5" w:rsidRDefault="009C1F8C" w:rsidP="0008223A">
      <w:pPr>
        <w:spacing w:after="0" w:line="240" w:lineRule="auto"/>
        <w:jc w:val="right"/>
        <w:rPr>
          <w:rFonts w:ascii="GHEA Grapalat" w:hAnsi="GHEA Grapalat"/>
          <w:i/>
          <w:iCs/>
        </w:rPr>
      </w:pPr>
    </w:p>
    <w:p w:rsidR="009C1F8C" w:rsidRPr="00A75BC5" w:rsidRDefault="009C1F8C" w:rsidP="0008223A">
      <w:pPr>
        <w:spacing w:after="0" w:line="240" w:lineRule="auto"/>
        <w:jc w:val="right"/>
        <w:rPr>
          <w:rFonts w:ascii="GHEA Grapalat" w:hAnsi="GHEA Grapalat"/>
          <w:i/>
          <w:iCs/>
        </w:rPr>
      </w:pPr>
    </w:p>
    <w:p w:rsidR="009C1F8C" w:rsidRPr="00A75BC5" w:rsidRDefault="009C1F8C" w:rsidP="0008223A">
      <w:pPr>
        <w:spacing w:after="0" w:line="240" w:lineRule="auto"/>
        <w:jc w:val="right"/>
        <w:rPr>
          <w:rFonts w:ascii="GHEA Grapalat" w:hAnsi="GHEA Grapalat"/>
          <w:i/>
          <w:iCs/>
        </w:rPr>
      </w:pPr>
    </w:p>
    <w:p w:rsidR="009C1F8C" w:rsidRPr="00A75BC5" w:rsidRDefault="009C1F8C" w:rsidP="0008223A">
      <w:pPr>
        <w:spacing w:after="0" w:line="240" w:lineRule="auto"/>
        <w:jc w:val="right"/>
        <w:rPr>
          <w:rFonts w:ascii="GHEA Grapalat" w:hAnsi="GHEA Grapalat"/>
        </w:rPr>
      </w:pPr>
      <w:r w:rsidRPr="00A75BC5">
        <w:rPr>
          <w:rFonts w:ascii="GHEA Grapalat" w:hAnsi="GHEA Grapalat"/>
          <w:i/>
          <w:iCs/>
        </w:rPr>
        <w:t>ՆԱԽԱԳԻԾ</w:t>
      </w:r>
    </w:p>
    <w:p w:rsidR="009C1F8C" w:rsidRPr="00A75BC5" w:rsidRDefault="009C1F8C" w:rsidP="0008223A">
      <w:pPr>
        <w:spacing w:after="0" w:line="240" w:lineRule="auto"/>
        <w:rPr>
          <w:rFonts w:ascii="GHEA Grapalat" w:hAnsi="GHEA Grapalat"/>
        </w:rPr>
      </w:pPr>
      <w:r w:rsidRPr="00A75BC5">
        <w:rPr>
          <w:rFonts w:ascii="GHEA Grapalat" w:hAnsi="GHEA Grapalat"/>
          <w:i/>
          <w:iCs/>
        </w:rPr>
        <w:t>Պ-534-23.05.2014-ԳԿ-010/0</w:t>
      </w:r>
    </w:p>
    <w:p w:rsidR="009C1F8C" w:rsidRPr="00A75BC5" w:rsidRDefault="009C1F8C" w:rsidP="0008223A">
      <w:pPr>
        <w:spacing w:before="100" w:beforeAutospacing="1" w:after="100" w:afterAutospacing="1" w:line="240" w:lineRule="auto"/>
        <w:jc w:val="center"/>
        <w:outlineLvl w:val="1"/>
        <w:rPr>
          <w:rFonts w:ascii="GHEA Grapalat" w:hAnsi="GHEA Grapalat"/>
          <w:b/>
          <w:bCs/>
        </w:rPr>
      </w:pPr>
      <w:r w:rsidRPr="00A75BC5">
        <w:rPr>
          <w:rFonts w:ascii="GHEA Grapalat" w:hAnsi="GHEA Grapalat"/>
          <w:b/>
          <w:bCs/>
        </w:rPr>
        <w:t xml:space="preserve">ՀԱՅԱՍՏԱՆԻ ՀԱՆՐԱՊԵՏՈՒԹՅԱՆ </w:t>
      </w:r>
      <w:r w:rsidRPr="00A75BC5">
        <w:rPr>
          <w:rFonts w:ascii="GHEA Grapalat" w:hAnsi="GHEA Grapalat"/>
          <w:b/>
          <w:bCs/>
        </w:rPr>
        <w:br/>
        <w:t>ՕՐԵՆՔԸ</w:t>
      </w:r>
    </w:p>
    <w:p w:rsidR="009C1F8C" w:rsidRPr="00A75BC5" w:rsidRDefault="009C1F8C" w:rsidP="0008223A">
      <w:pPr>
        <w:spacing w:before="100" w:beforeAutospacing="1" w:after="100" w:afterAutospacing="1" w:line="240" w:lineRule="auto"/>
        <w:jc w:val="center"/>
        <w:outlineLvl w:val="2"/>
        <w:rPr>
          <w:rFonts w:ascii="GHEA Grapalat" w:hAnsi="GHEA Grapalat"/>
          <w:b/>
          <w:bCs/>
        </w:rPr>
      </w:pPr>
      <w:r w:rsidRPr="00A75BC5">
        <w:rPr>
          <w:rFonts w:ascii="GHEA Grapalat" w:hAnsi="GHEA Grapalat"/>
          <w:b/>
          <w:bCs/>
        </w:rPr>
        <w:t>«ԲԱՐՁՐԱԳՈՒՅՆ ԵՎ ՀԵՏԲՈՒՀԱԿԱՆ ՄԱՍՆԱԳԻՏԱԿԱՆ ԿՐԹՈՒԹՅԱՆ ՄԱՍԻՆ» ՀԱՅԱՍՏԱՆԻ ՀԱՆՐԱՊԵՏՈՒԹՅԱՆ ՕՐԵՆՔՈՒՄ ՓՈՓՈԽՈՒԹՅՈՒՆ ԵՎ ԼՐԱՑՈՒՄ ԿԱՏԱՐԵԼՈՒ ՄԱՍԻՆ</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i/>
          <w:iCs/>
        </w:rPr>
        <w:t>Հոդված 1.</w:t>
      </w:r>
      <w:r w:rsidRPr="00A75BC5">
        <w:rPr>
          <w:rFonts w:ascii="GHEA Grapalat" w:hAnsi="GHEA Grapalat"/>
          <w:b/>
          <w:bCs/>
        </w:rPr>
        <w:t xml:space="preserve"> </w:t>
      </w:r>
      <w:r w:rsidRPr="00A75BC5">
        <w:rPr>
          <w:rFonts w:ascii="Courier New" w:hAnsi="Courier New" w:cs="Courier New"/>
        </w:rPr>
        <w:t> </w:t>
      </w:r>
      <w:r w:rsidRPr="00A75BC5">
        <w:rPr>
          <w:rFonts w:ascii="GHEA Grapalat" w:hAnsi="GHEA Grapalat" w:cs="GHEA Grapalat"/>
        </w:rPr>
        <w:t xml:space="preserve"> «Բարձրագույն եւ հետբուհական մասնագիտական կրթության մասին» Հայաստանի Հանրապետության 2004 թվականի դեկտեմբերի 14-ի ՀՕ-62-Ն օրենքի /այսուհետ` Օրենք/` 13.1 հոդվածի 3-րդ մասի 1-ին կետի գ) ենթակետը շարադրել հետեւյալ խմբագրությամբ.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rPr>
        <w:t xml:space="preserve">«գ. ուսումնամեթոդական ապահովվածության պահանջի մասով կատարված ցանկացած խախտման դեպքում, բացառությամբ բարձրագույն ուսումնական հաստատության կողմից՝ ՀՀ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դեպքերի,»: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i/>
          <w:iCs/>
        </w:rPr>
        <w:t>Հոդված 2</w:t>
      </w:r>
      <w:r w:rsidRPr="00A75BC5">
        <w:rPr>
          <w:rFonts w:ascii="GHEA Grapalat" w:hAnsi="GHEA Grapalat"/>
          <w:b/>
          <w:bCs/>
        </w:rPr>
        <w:t xml:space="preserve"> .</w:t>
      </w:r>
      <w:r w:rsidRPr="00A75BC5">
        <w:rPr>
          <w:rFonts w:ascii="GHEA Grapalat" w:hAnsi="GHEA Grapalat"/>
        </w:rPr>
        <w:t xml:space="preserve"> Օրենքի 13.1 հոդվածի 5-րդ մասը լրացնել նոր 10-րդ կետով` հետեւյալ բովանդակությամբ.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rPr>
        <w:t xml:space="preserve">«10) բարձրագույն ուսումնական հաստատության կողմից՝ ՀՀ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դեպքում:»: </w:t>
      </w:r>
    </w:p>
    <w:p w:rsidR="009C1F8C" w:rsidRPr="00A75BC5" w:rsidRDefault="009C1F8C" w:rsidP="0008223A">
      <w:pPr>
        <w:spacing w:before="100" w:beforeAutospacing="1" w:after="100" w:afterAutospacing="1" w:line="240" w:lineRule="auto"/>
        <w:rPr>
          <w:rFonts w:ascii="GHEA Grapalat" w:hAnsi="GHEA Grapalat" w:cs="GHEA Grapalat"/>
        </w:rPr>
      </w:pPr>
      <w:r w:rsidRPr="00A75BC5">
        <w:rPr>
          <w:rFonts w:ascii="GHEA Grapalat" w:hAnsi="GHEA Grapalat"/>
          <w:b/>
          <w:bCs/>
          <w:i/>
          <w:iCs/>
        </w:rPr>
        <w:t>Հոդված 3.</w:t>
      </w:r>
      <w:r w:rsidRPr="00A75BC5">
        <w:rPr>
          <w:rFonts w:ascii="GHEA Grapalat" w:hAnsi="GHEA Grapalat"/>
          <w:b/>
          <w:bCs/>
        </w:rPr>
        <w:t xml:space="preserve"> </w:t>
      </w:r>
      <w:r w:rsidRPr="00A75BC5">
        <w:rPr>
          <w:rFonts w:ascii="GHEA Grapalat" w:hAnsi="GHEA Grapalat"/>
        </w:rPr>
        <w:t xml:space="preserve">Սույն օրենքն ուժի մեջ է մտնում պաշտոնական հրապարակումից վեց ամիս հետո: </w:t>
      </w:r>
      <w:r w:rsidRPr="00A75BC5">
        <w:rPr>
          <w:rFonts w:ascii="GHEA Grapalat" w:hAnsi="GHEA Grapalat"/>
        </w:rPr>
        <w:br/>
      </w:r>
      <w:r w:rsidRPr="00A75BC5">
        <w:rPr>
          <w:rFonts w:ascii="Courier New" w:hAnsi="Courier New" w:cs="Courier New"/>
        </w:rPr>
        <w:t> </w:t>
      </w:r>
      <w:r w:rsidRPr="00A75BC5">
        <w:rPr>
          <w:rFonts w:ascii="GHEA Grapalat" w:hAnsi="GHEA Grapalat" w:cs="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p>
    <w:p w:rsidR="009C1F8C" w:rsidRPr="00A75BC5" w:rsidRDefault="009C1F8C" w:rsidP="0008223A">
      <w:pPr>
        <w:spacing w:before="100" w:beforeAutospacing="1" w:after="100" w:afterAutospacing="1" w:line="240" w:lineRule="auto"/>
        <w:jc w:val="center"/>
        <w:rPr>
          <w:rFonts w:ascii="GHEA Grapalat" w:hAnsi="GHEA Grapalat"/>
        </w:rPr>
      </w:pPr>
      <w:r w:rsidRPr="00A75BC5">
        <w:rPr>
          <w:rFonts w:ascii="GHEA Grapalat" w:hAnsi="GHEA Grapalat"/>
          <w:b/>
          <w:bCs/>
        </w:rPr>
        <w:t>ՀԻՄՆԱՎՈՐՈՒՄ</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jc w:val="center"/>
        <w:rPr>
          <w:rFonts w:ascii="GHEA Grapalat" w:hAnsi="GHEA Grapalat"/>
        </w:rPr>
      </w:pPr>
      <w:r w:rsidRPr="00A75BC5">
        <w:rPr>
          <w:rFonts w:ascii="GHEA Grapalat" w:hAnsi="GHEA Grapalat"/>
          <w:b/>
          <w:bCs/>
        </w:rPr>
        <w:t>«ԲԱՐՁՐԱԳՈՒՅՆ եւ ՀԵՏԲՈՒՀԱԿԱՆ ՄԱՍՆԱԳԻՏԱԿԱՆ ԿՐԹՈՒԹՅԱՆ ՄԱՍԻՆ» ՀՀ ՕՐԵՆՔՈՒՄ</w:t>
      </w:r>
      <w:r w:rsidRPr="00A75BC5">
        <w:rPr>
          <w:rFonts w:ascii="Courier New" w:hAnsi="Courier New" w:cs="Courier New"/>
          <w:b/>
          <w:bCs/>
        </w:rPr>
        <w:t> </w:t>
      </w:r>
      <w:r w:rsidRPr="00A75BC5">
        <w:rPr>
          <w:rFonts w:ascii="GHEA Grapalat" w:hAnsi="GHEA Grapalat" w:cs="GHEA Grapalat"/>
          <w:b/>
          <w:bCs/>
        </w:rPr>
        <w:t xml:space="preserve"> ԼՐԱՑՈՒՄ ԵՎ ՓՈՓՈԽՈՒԹՅՈՒՆ ԿԱՏԱՐԵԼՈՒ ՄԱՍԻՆ» ՀԱՅԱՍՏԱՆԻ ՀԱՆՐԱՊԵՏՈՒԹՅԱՆ ՕՐԵՆՔԻ ՆԱԽԱԳԾԻ</w:t>
      </w:r>
      <w:r w:rsidRPr="00A75BC5">
        <w:rPr>
          <w:rFonts w:ascii="Courier New" w:hAnsi="Courier New" w:cs="Courier New"/>
          <w:b/>
          <w:bCs/>
        </w:rPr>
        <w:t> </w:t>
      </w:r>
      <w:r w:rsidRPr="00A75BC5">
        <w:rPr>
          <w:rFonts w:ascii="GHEA Grapalat" w:hAnsi="GHEA Grapalat" w:cs="GHEA Grapalat"/>
          <w:b/>
          <w:bCs/>
        </w:rPr>
        <w:t xml:space="preserve"> ՎԵՐԱԲԵՐՅԱԼ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Իրավական ակտի հիմնավորումը</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1.</w:t>
      </w:r>
      <w:r w:rsidRPr="00A75BC5">
        <w:rPr>
          <w:rFonts w:ascii="Courier New" w:hAnsi="Courier New" w:cs="Courier New"/>
          <w:b/>
          <w:bCs/>
        </w:rPr>
        <w:t> </w:t>
      </w:r>
      <w:r w:rsidRPr="00A75BC5">
        <w:rPr>
          <w:rFonts w:ascii="GHEA Grapalat" w:hAnsi="GHEA Grapalat" w:cs="GHEA Grapalat"/>
          <w:b/>
          <w:bCs/>
        </w:rPr>
        <w:t xml:space="preserve"> Անհրաժեշտություն</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rPr>
        <w:t>Իրավական ակտի ընդունումը պայմանավորված է բարձրագույն մասնագիտական կրթական ծրագրերով</w:t>
      </w:r>
      <w:r w:rsidRPr="00A75BC5">
        <w:rPr>
          <w:rFonts w:ascii="Courier New" w:hAnsi="Courier New" w:cs="Courier New"/>
        </w:rPr>
        <w:t> </w:t>
      </w:r>
      <w:r w:rsidRPr="00A75BC5">
        <w:rPr>
          <w:rFonts w:ascii="GHEA Grapalat" w:hAnsi="GHEA Grapalat" w:cs="GHEA Grapalat"/>
        </w:rPr>
        <w:t xml:space="preserve"> գործունեության լիցենզիայի պայմանների եւ պահանջների</w:t>
      </w:r>
      <w:r w:rsidRPr="00A75BC5">
        <w:rPr>
          <w:rFonts w:ascii="Courier New" w:hAnsi="Courier New" w:cs="Courier New"/>
        </w:rPr>
        <w:t> </w:t>
      </w:r>
      <w:r w:rsidRPr="00A75BC5">
        <w:rPr>
          <w:rFonts w:ascii="GHEA Grapalat" w:hAnsi="GHEA Grapalat" w:cs="GHEA Grapalat"/>
        </w:rPr>
        <w:t xml:space="preserve"> ինչպես նաեւ ՀՀ օրենսդրության պահանջների պահպանման նկատմամբ վերահսկողության եւ դրանք չպահպանելու դեպքում պատժամիջոցների կիրառման արդյունավետու</w:t>
      </w:r>
      <w:r w:rsidRPr="00A75BC5">
        <w:rPr>
          <w:rFonts w:ascii="GHEA Grapalat" w:hAnsi="GHEA Grapalat"/>
        </w:rPr>
        <w:t xml:space="preserve">թյան բարձրացման անհրաժեշտությամբ: Նախագիծն ընդունվում է «Բարձրագույն եւ հետբուհական մասնագիտական կրթության մասին» եւ «Լիցենզավորման մասին» ՀՀ օրենքներին համապատասխան: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2. Ընթացիկ իրավիճակը եւ խնդիրները</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Courier New" w:hAnsi="Courier New" w:cs="Courier New"/>
        </w:rPr>
        <w:t> </w:t>
      </w:r>
      <w:r w:rsidRPr="00A75BC5">
        <w:rPr>
          <w:rFonts w:ascii="GHEA Grapalat" w:hAnsi="GHEA Grapalat" w:cs="GHEA Grapalat"/>
        </w:rPr>
        <w:t>Բարձրագույն մասնագիտական կրթական ծրագրերով գործունեո</w:t>
      </w:r>
      <w:r w:rsidRPr="00A75BC5">
        <w:rPr>
          <w:rFonts w:ascii="GHEA Grapalat" w:hAnsi="GHEA Grapalat"/>
        </w:rPr>
        <w:t xml:space="preserve">ւթյան լիցենզիաների պայմանների եւ պահանջների ինչպես նաեւ օրենսդրական պահանջների խախտումների դեպքում պատժամիջոցների կիրառումը նախատեսված է «Լիցենզավորման մասին» ՀՀ օրենքով, սակայն բնագավառի առանձնահատկությունները դարձնում են դրանք անարդյունավետ, այդ իսկ պատճառով դրանք ամրագրվում են «Բարձրագույն եւ հետբուհական մասնագիտական կրթության մասին» ՀՀ օրենքում: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3.</w:t>
      </w:r>
      <w:r w:rsidRPr="00A75BC5">
        <w:rPr>
          <w:rFonts w:ascii="Courier New" w:hAnsi="Courier New" w:cs="Courier New"/>
          <w:b/>
          <w:bCs/>
        </w:rPr>
        <w:t> </w:t>
      </w:r>
      <w:r w:rsidRPr="00A75BC5">
        <w:rPr>
          <w:rFonts w:ascii="GHEA Grapalat" w:hAnsi="GHEA Grapalat" w:cs="GHEA Grapalat"/>
          <w:b/>
          <w:bCs/>
        </w:rPr>
        <w:t xml:space="preserve"> Տվյալ բնագավառում իրականացվող քաղաքականություն</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Courier New" w:hAnsi="Courier New" w:cs="Courier New"/>
        </w:rPr>
        <w:t> </w:t>
      </w:r>
      <w:r w:rsidRPr="00A75BC5">
        <w:rPr>
          <w:rFonts w:ascii="GHEA Grapalat" w:hAnsi="GHEA Grapalat" w:cs="GHEA Grapalat"/>
        </w:rPr>
        <w:t xml:space="preserve">Բարեփոխումների համատեքստում իրականացվող քաղաքականության նպատակը կրթության որակի ապահովման երաշխիքների նոր </w:t>
      </w:r>
      <w:r w:rsidRPr="00A75BC5">
        <w:rPr>
          <w:rFonts w:ascii="GHEA Grapalat" w:hAnsi="GHEA Grapalat"/>
        </w:rPr>
        <w:t xml:space="preserve">գործիքակազմի բարելավումն է` բարձրագույն մասնագիտական կրթության համակարգում բարձրագույն ուսումնական հաստատությունների անօրինական գործունեության նկատմամբ զսպող մեխանիզմերի կիրառման միջոցով: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4.</w:t>
      </w:r>
      <w:r w:rsidRPr="00A75BC5">
        <w:rPr>
          <w:rFonts w:ascii="Courier New" w:hAnsi="Courier New" w:cs="Courier New"/>
          <w:b/>
          <w:bCs/>
        </w:rPr>
        <w:t> </w:t>
      </w:r>
      <w:r w:rsidRPr="00A75BC5">
        <w:rPr>
          <w:rFonts w:ascii="GHEA Grapalat" w:hAnsi="GHEA Grapalat" w:cs="GHEA Grapalat"/>
          <w:b/>
          <w:bCs/>
        </w:rPr>
        <w:t xml:space="preserve"> Կարգավորման նպատակը եւ բնույթը</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Courier New" w:hAnsi="Courier New" w:cs="Courier New"/>
        </w:rPr>
        <w:t> </w:t>
      </w:r>
      <w:r w:rsidRPr="00A75BC5">
        <w:rPr>
          <w:rFonts w:ascii="GHEA Grapalat" w:hAnsi="GHEA Grapalat" w:cs="GHEA Grapalat"/>
        </w:rPr>
        <w:t>Նախագծի նպատակն է իրավաբանական</w:t>
      </w:r>
      <w:r w:rsidRPr="00A75BC5">
        <w:rPr>
          <w:rFonts w:ascii="GHEA Grapalat" w:hAnsi="GHEA Grapalat"/>
        </w:rPr>
        <w:t xml:space="preserve"> անձանց կողմից իրականացվող կրթական գործունեության լիցենզիայի պարտադիր պայմանների եւ պահանջների այդ թվում ՀՀ օրենսդրության խախտումների դեպքում</w:t>
      </w:r>
      <w:r w:rsidRPr="00A75BC5">
        <w:rPr>
          <w:rFonts w:ascii="Courier New" w:hAnsi="Courier New" w:cs="Courier New"/>
        </w:rPr>
        <w:t> </w:t>
      </w:r>
      <w:r w:rsidRPr="00A75BC5">
        <w:rPr>
          <w:rFonts w:ascii="GHEA Grapalat" w:hAnsi="GHEA Grapalat" w:cs="GHEA Grapalat"/>
        </w:rPr>
        <w:t xml:space="preserve"> սահմանել համապատասխան պատժամիջոցներ` ընդհուպ մինչեւ լիցենզիայի գործողության դադարեցում` նպատակ ունենալով բարելավե</w:t>
      </w:r>
      <w:r w:rsidRPr="00A75BC5">
        <w:rPr>
          <w:rFonts w:ascii="GHEA Grapalat" w:hAnsi="GHEA Grapalat"/>
        </w:rPr>
        <w:t>լ</w:t>
      </w:r>
      <w:r w:rsidRPr="00A75BC5">
        <w:rPr>
          <w:rFonts w:ascii="Courier New" w:hAnsi="Courier New" w:cs="Courier New"/>
        </w:rPr>
        <w:t> </w:t>
      </w:r>
      <w:r w:rsidRPr="00A75BC5">
        <w:rPr>
          <w:rFonts w:ascii="GHEA Grapalat" w:hAnsi="GHEA Grapalat" w:cs="GHEA Grapalat"/>
        </w:rPr>
        <w:t xml:space="preserve"> ուսումնական հաստատություններում կրթական գործունեության անհրաժեշտ պայմաններն ու ուսուցման</w:t>
      </w:r>
      <w:r w:rsidRPr="00A75BC5">
        <w:rPr>
          <w:rFonts w:ascii="Courier New" w:hAnsi="Courier New" w:cs="Courier New"/>
        </w:rPr>
        <w:t> </w:t>
      </w:r>
      <w:r w:rsidRPr="00A75BC5">
        <w:rPr>
          <w:rFonts w:ascii="GHEA Grapalat" w:hAnsi="GHEA Grapalat" w:cs="GHEA Grapalat"/>
        </w:rPr>
        <w:t xml:space="preserve"> որակը: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5. Նախագծի մշակման գործընթացում ներգրավված գերատեսչությունները ինստիտուտներն ու անձինք</w:t>
      </w:r>
      <w:r w:rsidRPr="00A75BC5">
        <w:rPr>
          <w:rFonts w:ascii="GHEA Grapalat" w:hAnsi="GHEA Grapalat"/>
        </w:rPr>
        <w:t xml:space="preserve"> </w:t>
      </w:r>
      <w:r w:rsidRPr="00A75BC5">
        <w:rPr>
          <w:rFonts w:ascii="GHEA Grapalat" w:hAnsi="GHEA Grapalat"/>
        </w:rPr>
        <w:br/>
      </w:r>
      <w:r w:rsidRPr="00A75BC5">
        <w:rPr>
          <w:rFonts w:ascii="Courier New" w:hAnsi="Courier New" w:cs="Courier New"/>
        </w:rPr>
        <w:t> </w:t>
      </w:r>
      <w:r w:rsidRPr="00A75BC5">
        <w:rPr>
          <w:rFonts w:ascii="GHEA Grapalat" w:hAnsi="GHEA Grapalat" w:cs="GHEA Grapalat"/>
        </w:rPr>
        <w:t xml:space="preserve">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Courier New" w:hAnsi="Courier New" w:cs="Courier New"/>
        </w:rPr>
        <w:t> </w:t>
      </w:r>
      <w:r w:rsidRPr="00A75BC5">
        <w:rPr>
          <w:rFonts w:ascii="GHEA Grapalat" w:hAnsi="GHEA Grapalat" w:cs="GHEA Grapalat"/>
        </w:rPr>
        <w:t xml:space="preserve">ՀՀ բարձրագույն ուսումնական հաստատություններ </w:t>
      </w:r>
    </w:p>
    <w:p w:rsidR="009C1F8C" w:rsidRPr="00A75BC5" w:rsidRDefault="009C1F8C" w:rsidP="0008223A">
      <w:pPr>
        <w:spacing w:before="100" w:beforeAutospacing="1" w:after="100" w:afterAutospacing="1" w:line="240" w:lineRule="auto"/>
        <w:rPr>
          <w:rFonts w:ascii="GHEA Grapalat" w:hAnsi="GHEA Grapalat"/>
        </w:rPr>
      </w:pPr>
      <w:r w:rsidRPr="00A75BC5">
        <w:rPr>
          <w:rFonts w:ascii="GHEA Grapalat" w:hAnsi="GHEA Grapalat"/>
          <w:b/>
          <w:bCs/>
        </w:rPr>
        <w:t>6.</w:t>
      </w:r>
      <w:r w:rsidRPr="00A75BC5">
        <w:rPr>
          <w:rFonts w:ascii="Courier New" w:hAnsi="Courier New" w:cs="Courier New"/>
          <w:b/>
          <w:bCs/>
        </w:rPr>
        <w:t> </w:t>
      </w:r>
      <w:r w:rsidRPr="00A75BC5">
        <w:rPr>
          <w:rFonts w:ascii="GHEA Grapalat" w:hAnsi="GHEA Grapalat" w:cs="GHEA Grapalat"/>
          <w:b/>
          <w:bCs/>
        </w:rPr>
        <w:t xml:space="preserve"> Ակնկալվող արդյ</w:t>
      </w:r>
      <w:r w:rsidRPr="00A75BC5">
        <w:rPr>
          <w:rFonts w:ascii="GHEA Grapalat" w:hAnsi="GHEA Grapalat"/>
          <w:b/>
          <w:bCs/>
        </w:rPr>
        <w:t>ունքը</w:t>
      </w:r>
      <w:r w:rsidRPr="00A75BC5">
        <w:rPr>
          <w:rFonts w:ascii="GHEA Grapalat" w:hAnsi="GHEA Grapalat"/>
        </w:rPr>
        <w:t xml:space="preserve"> </w:t>
      </w:r>
    </w:p>
    <w:p w:rsidR="009C1F8C" w:rsidRPr="00A75BC5" w:rsidRDefault="009C1F8C" w:rsidP="0008223A">
      <w:pPr>
        <w:spacing w:before="100" w:beforeAutospacing="1" w:after="100" w:afterAutospacing="1" w:line="240" w:lineRule="auto"/>
        <w:rPr>
          <w:rFonts w:ascii="GHEA Grapalat" w:hAnsi="GHEA Grapalat" w:cs="GHEA Grapalat"/>
        </w:rPr>
      </w:pPr>
      <w:r w:rsidRPr="00A75BC5">
        <w:rPr>
          <w:rFonts w:ascii="GHEA Grapalat" w:hAnsi="GHEA Grapalat"/>
        </w:rPr>
        <w:t>Նախագծի ընդունմամբ, լիցենզիայի պայմանների եւ պահանջների եւ ՀՀ օրենսդրության խախտումների դեպքում, պատժամիջոցների կիրառումը կնպաստի</w:t>
      </w:r>
      <w:r w:rsidRPr="00A75BC5">
        <w:rPr>
          <w:rFonts w:ascii="Courier New" w:hAnsi="Courier New" w:cs="Courier New"/>
        </w:rPr>
        <w:t> </w:t>
      </w:r>
      <w:r w:rsidRPr="00A75BC5">
        <w:rPr>
          <w:rFonts w:ascii="GHEA Grapalat" w:hAnsi="GHEA Grapalat" w:cs="GHEA Grapalat"/>
        </w:rPr>
        <w:t xml:space="preserve"> բարձրագույն կրթության բնագավառում իրականացվող կրթական գործունեության նկատմամբ պատասխանատվության բարձրացմանը` էապես բար</w:t>
      </w:r>
      <w:r w:rsidRPr="00A75BC5">
        <w:rPr>
          <w:rFonts w:ascii="GHEA Grapalat" w:hAnsi="GHEA Grapalat"/>
        </w:rPr>
        <w:t>ձրացնելով</w:t>
      </w:r>
      <w:r w:rsidRPr="00A75BC5">
        <w:rPr>
          <w:rFonts w:ascii="Courier New" w:hAnsi="Courier New" w:cs="Courier New"/>
        </w:rPr>
        <w:t> </w:t>
      </w:r>
      <w:r w:rsidRPr="00A75BC5">
        <w:rPr>
          <w:rFonts w:ascii="GHEA Grapalat" w:hAnsi="GHEA Grapalat" w:cs="GHEA Grapalat"/>
        </w:rPr>
        <w:t xml:space="preserve"> բարձրագույն կրթության համակարգում առկա հիմնախնդիրների լուծման արդյունավետությունը: </w:t>
      </w:r>
    </w:p>
    <w:p w:rsidR="009C1F8C" w:rsidRPr="00A75BC5" w:rsidRDefault="009C1F8C" w:rsidP="0008223A">
      <w:pPr>
        <w:spacing w:before="100" w:beforeAutospacing="1" w:after="100" w:afterAutospacing="1" w:line="240" w:lineRule="auto"/>
        <w:rPr>
          <w:rFonts w:ascii="GHEA Grapalat" w:hAnsi="GHEA Grapalat" w:cs="GHEA Grapalat"/>
        </w:rPr>
      </w:pPr>
    </w:p>
    <w:p w:rsidR="009C1F8C" w:rsidRPr="00A75BC5" w:rsidRDefault="009C1F8C" w:rsidP="0008223A">
      <w:pPr>
        <w:spacing w:before="100" w:beforeAutospacing="1" w:after="100" w:afterAutospacing="1" w:line="240" w:lineRule="auto"/>
        <w:rPr>
          <w:rFonts w:ascii="GHEA Grapalat" w:hAnsi="GHEA Grapalat" w:cs="GHEA Grapalat"/>
        </w:rPr>
      </w:pPr>
    </w:p>
    <w:tbl>
      <w:tblPr>
        <w:tblW w:w="5000" w:type="pct"/>
        <w:tblCellSpacing w:w="0" w:type="dxa"/>
        <w:tblCellMar>
          <w:left w:w="0" w:type="dxa"/>
          <w:right w:w="0" w:type="dxa"/>
        </w:tblCellMar>
        <w:tblLook w:val="00A0"/>
      </w:tblPr>
      <w:tblGrid>
        <w:gridCol w:w="2025"/>
        <w:gridCol w:w="7515"/>
      </w:tblGrid>
      <w:tr w:rsidR="009C1F8C" w:rsidRPr="0035711B" w:rsidTr="00A75BC5">
        <w:trPr>
          <w:tblCellSpacing w:w="0" w:type="dxa"/>
        </w:trPr>
        <w:tc>
          <w:tcPr>
            <w:tcW w:w="2025" w:type="dxa"/>
          </w:tcPr>
          <w:p w:rsidR="009C1F8C" w:rsidRPr="00A75BC5" w:rsidRDefault="009C1F8C" w:rsidP="00A75BC5">
            <w:pPr>
              <w:spacing w:after="0" w:line="240" w:lineRule="auto"/>
              <w:jc w:val="center"/>
              <w:rPr>
                <w:rFonts w:ascii="GHEA Grapalat" w:hAnsi="GHEA Grapalat"/>
                <w:color w:val="000000"/>
              </w:rPr>
            </w:pPr>
            <w:r w:rsidRPr="00A75BC5">
              <w:rPr>
                <w:rFonts w:ascii="GHEA Grapalat" w:hAnsi="GHEA Grapalat"/>
                <w:b/>
                <w:bCs/>
                <w:color w:val="000000"/>
              </w:rPr>
              <w:t>Հոդված 13.1.</w:t>
            </w:r>
          </w:p>
        </w:tc>
        <w:tc>
          <w:tcPr>
            <w:tcW w:w="0" w:type="auto"/>
          </w:tcPr>
          <w:p w:rsidR="009C1F8C" w:rsidRPr="00A75BC5" w:rsidRDefault="009C1F8C" w:rsidP="00A75BC5">
            <w:pPr>
              <w:spacing w:after="0" w:line="240" w:lineRule="auto"/>
              <w:rPr>
                <w:rFonts w:ascii="GHEA Grapalat" w:hAnsi="GHEA Grapalat"/>
                <w:color w:val="000000"/>
              </w:rPr>
            </w:pPr>
            <w:r w:rsidRPr="00A75BC5">
              <w:rPr>
                <w:rFonts w:ascii="GHEA Grapalat" w:hAnsi="GHEA Grapalat"/>
                <w:b/>
                <w:bCs/>
                <w:color w:val="000000"/>
              </w:rPr>
              <w:t>Բարձրագույն ուսումնական հաստատության նկատմամբ կիրառվող նախազգուշացումը, տուգանքը, տուգանքի չափերը և լիցենզիայի գործունեության դադարեցումը</w:t>
            </w:r>
            <w:r w:rsidRPr="00A75BC5">
              <w:rPr>
                <w:rFonts w:ascii="GHEA Grapalat" w:hAnsi="GHEA Grapalat"/>
                <w:color w:val="000000"/>
              </w:rPr>
              <w:t xml:space="preserve"> </w:t>
            </w:r>
          </w:p>
        </w:tc>
      </w:tr>
    </w:tbl>
    <w:p w:rsidR="009C1F8C" w:rsidRPr="00A75BC5" w:rsidRDefault="009C1F8C" w:rsidP="00A75BC5">
      <w:pPr>
        <w:spacing w:after="0" w:line="240" w:lineRule="auto"/>
        <w:ind w:firstLine="480"/>
        <w:rPr>
          <w:rFonts w:ascii="GHEA Grapalat" w:hAnsi="GHEA Grapalat"/>
          <w:color w:val="000000"/>
        </w:rPr>
      </w:pPr>
      <w:r w:rsidRPr="00A75BC5">
        <w:rPr>
          <w:rFonts w:ascii="Arial" w:hAnsi="Arial" w:cs="Arial"/>
          <w:color w:val="000000"/>
        </w:rPr>
        <w:t>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1. Բարձրագույն ուսումնական հաստատության գործունեության իրականացման ժամանակ լիցենզավորման կարգերով սահմանված լիցենզիայի պարտադիր պահանջների ու պայմանների, բարձրագույն ուսումնական հաստատության գործունեությունը կարգավորող օրենսդրության պահանջների խախտման, ինչպես նաև սույն օրենքով նախատեսված դեպքերում կրթության պետական կառավարման լիազորված մարմինը օրենքով սահմանված կարգով բարձրագույն ուսումնական հաստատության նկատմամբ կիրառում է նախազգուշացում կամ տուգանք կամ դադարեցնում է լիցենզիայի գործունեությունը: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2. Կրթության պետական կառավարման լիազորված մարմինը սույն հոդվածով նախատեսված նախազգուշացումը կիրառում է բարձրագույն ուսումնական հաստատության թույլ տված համապատասխան խախտումը սահմանված ժամկետում վերացնելու և այդ խախտման վերացման մասին կրթության պետական կառավարման լիազորված մարմնին հայտնելու նպատակով: Խախտման վերացման համար նախատեսված ժամկետը, որը չի կարող պակաս լինել 10 օրից, որոշում է կրթության պետական կառավարման լիազորված մարմինը լիցենզավորման հանձնաժողովի առաջարկությամբ` հաշվի առնելով խախտման հետևանքների վտանգավորությունը, խախտման վերացման հրատապությունը և խախտումը վերացնող բարձրագույն ուսումնական հաստատության հնարավորությունները: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3. Կրթության պետական կառավարման լիազորված մարմինը օրենքով սահմանված կարգով նախազգուշացնում է բարձրագույն ուսումնական հաստատությանը հետևյալ խախտումների հայտնաբերման դեպքում.</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1) լիցենզավորման կարգով նախատեսված`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ա. հիմնական պրոֆեսորադասախոսական կազմի պահանջի մասով կատարված ցանկացած խախտման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բ. ուսումնական տարածքի և լաբորատոր ապահովվածության պահանջի մասով կատարված ցանկացած խախտման դեպքում, </w:t>
      </w:r>
    </w:p>
    <w:p w:rsidR="009C1F8C" w:rsidRPr="00A75BC5" w:rsidRDefault="009C1F8C" w:rsidP="00A75BC5">
      <w:pPr>
        <w:spacing w:after="0" w:line="240" w:lineRule="auto"/>
        <w:ind w:firstLine="480"/>
        <w:rPr>
          <w:rFonts w:ascii="GHEA Grapalat" w:hAnsi="GHEA Grapalat"/>
          <w:strike/>
          <w:color w:val="000000"/>
        </w:rPr>
      </w:pPr>
      <w:r w:rsidRPr="00A75BC5">
        <w:rPr>
          <w:rFonts w:ascii="GHEA Grapalat" w:hAnsi="GHEA Grapalat"/>
          <w:strike/>
          <w:color w:val="000000"/>
        </w:rPr>
        <w:t>գ. ուսումնամեթոդական ապահովվածության պահանջի մասով կատարված ցանկացած խախտման դեպքում,</w:t>
      </w:r>
    </w:p>
    <w:p w:rsidR="009C1F8C" w:rsidRPr="00A75BC5" w:rsidRDefault="009C1F8C" w:rsidP="00A75BC5">
      <w:pPr>
        <w:spacing w:before="100" w:beforeAutospacing="1" w:after="100" w:afterAutospacing="1" w:line="240" w:lineRule="auto"/>
        <w:rPr>
          <w:rFonts w:ascii="GHEA Grapalat" w:hAnsi="GHEA Grapalat"/>
        </w:rPr>
      </w:pPr>
      <w:r w:rsidRPr="00A75BC5">
        <w:rPr>
          <w:rFonts w:ascii="GHEA Grapalat" w:hAnsi="GHEA Grapalat"/>
          <w:highlight w:val="yellow"/>
        </w:rPr>
        <w:t>«գ. ուսումնամեթոդական ապահովվածության պահանջի մասով կատարված ցանկացած խախտման դեպքում, բացառությամբ բարձրագույն ուսումնական հաստատության կողմից՝ ՀՀ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դեպքերի,»:</w:t>
      </w:r>
      <w:r w:rsidRPr="00A75BC5">
        <w:rPr>
          <w:rFonts w:ascii="GHEA Grapalat" w:hAnsi="GHEA Grapalat"/>
        </w:rPr>
        <w:t xml:space="preserve">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դ. գրադարանային-տեղեկատվական համակարգի պահանջի մասով կատարված խախտման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ե. ուսումնաարտադրական պրակտիկայի բազայի մասով կատարված խախտման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2) բարձրագույն ուսումնական հաստատության կողմից լիցենզիայի գործողության ընթացքում կրթության պետական կառավարման լիազորված մարմին ներկայացված փաստաթղթերում իրականությանը չհամապատասխանող տեղեկությունների հայտնաբերման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3) բարձրագույն ուսումնական հաստատության կողմից «Լիցենզավորման մասին» Հայաստանի Հանրապետության օրենքով նախատեսված դեպքերում փոփոխությունների մասին կրթության պետական կառավարման լիազորված մարմնին ժամանակին չհայտնելու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4) տարեկան պետական տուրքը չվճարելու դեպքում.</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5) լիցենզավորման կարգով նախատեսված այլ դեպքերում: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4. Կրթության պետական կառավարման լիազորված մարմինը օրենսդրությամբ սահմանված կարգով բարձրագույն ուսումնական հաստատության նկատմամբ կիրառում է տուգանք հետևյալ դեպքերում և չափերով.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1) բարձրագույն ուսումնական հաստատության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 դեպքում` նվազագույն աշխատավարձի հազարապատիկի չափով.</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2) բարձրագույն ուսումնական հաստատության կողմից լիցենզավորման ենթակա գործունեությունից բխող` օրենքով նախատեսված հաշվետվությունների ներկայացման ժամկետը 10 օրվանից ավելի ժամկետով խախտելու դեպքում` նվազագույն աշխատավարձի հազարապատիկի չափով.</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3) բարձրագույն ուսումնական հաստատության ներկայացրած հայտի հիմքով իրեն հատկացված սովորողների (ըստ կուրսերի) նախատեսվող սահմանային թվի խախտման դեպքում` նվազագույն աշխատավարձի հազարապատիկի չափով.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4) մեկ ուսումնական տարվա ընթացքում սույն հոդվածի 3-րդ մասով սահմանված հիմքերով ոչ պակաս, քան երկու անգամ նախազգուշացման դեպքում` նվազագույն աշխատավարձի հազարհինգհարյուրապատիկի չափով.</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5) սույն հոդվածի 3-րդ մասով նախատեսված որևէ խախտման համար կիրառված նախազգուշացմամբ սահմանված ժամկետներում այդ խախտումը չվերացնելու դեպքում` նվազագույն աշխատավարձի հազարապատիկի չափով: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5. Կրթության պետական կառավարման լիազորված մարմինը դադարեցնում է բարձրագույն ուսումնական հաստատության լիցենզիայի գործողությունը`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1) բարձրագույն ուսումնական հաստատության կողմից սույն հոդվածի 3-րդ և 4-րդ մասերով նախատեսված առնվազն երկու խախտման դեպքերի միաժամանակյա հայտնաբերման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2) բարձրագույն ուսումնական հաստատության կողմից լիցենզավորման կարգով նախատեսված` կրթական ծրագրեր իրականացնելու վայրում հսկիչ-դրամարկղային մեքենայի առկայության պահանջի մասով խախտման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3) սույն հոդվածի 4-րդ մասի 5-րդ կետով նախատեսված տուգանքը չվճարելու, իսկ վճարելու դեպքում` նախազգուշացման հիմք հանդիսացած խախտումը չվերացնելու դեպքում.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4) բարձրագույն ուսումնական հաստատության կողմից լիցենզիան օրենքով չնախատեսված դեպքերում այլ անձի օգտագործման հանձնելու, գրավ դնելու կամ օտարելու դեպքում.</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5) բարձրագույն ուսումնական հաստատության լիցենզավորման ենթակա գործունեությամբ զբաղվելու իրավունքից ժամանակավորապես զրկելու դեպքում.</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6) բարձրագույն ուսումնական հաստատության դիմումի համաձայն.</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7)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8) լիցենզավորված գործունեություն իրականացնող իրավաբանական անձի լուծարման կամ անհատ ձեռնարկատիրոջ գործունեության դադարեցվելու դեպքերում.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9) լիցենզիայի ժամկետը լրանալու դեպքում:</w:t>
      </w:r>
    </w:p>
    <w:p w:rsidR="009C1F8C" w:rsidRPr="00A75BC5" w:rsidRDefault="009C1F8C" w:rsidP="00A75BC5">
      <w:pPr>
        <w:spacing w:before="100" w:beforeAutospacing="1" w:after="100" w:afterAutospacing="1" w:line="240" w:lineRule="auto"/>
        <w:rPr>
          <w:rFonts w:ascii="GHEA Grapalat" w:hAnsi="GHEA Grapalat"/>
        </w:rPr>
      </w:pPr>
      <w:r w:rsidRPr="00A75BC5">
        <w:rPr>
          <w:rFonts w:ascii="GHEA Grapalat" w:hAnsi="GHEA Grapalat"/>
          <w:highlight w:val="yellow"/>
        </w:rPr>
        <w:t>«10) բարձրագույն ուսումնական հաստատության կողմից՝ ՀՀ օրենսդրությամբ սահմանված դիմորդների ընդունելության, սովորողների փոխադրման, տեղափոխման, ամփոփիչ ատեստավորման (քննությունների), դիպլոմային աշխատանքների պաշտպանության պահանջների խախտումների հայտնաբերման դեպքում:»:</w:t>
      </w:r>
      <w:r w:rsidRPr="00A75BC5">
        <w:rPr>
          <w:rFonts w:ascii="GHEA Grapalat" w:hAnsi="GHEA Grapalat"/>
        </w:rPr>
        <w:t xml:space="preserve">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6. Լիցենզիայի գործողությունը դադարեցվում է լիցենզիան ուժը կորցրած ճանաչելու միջոցով` կրթության պետական կառավարման լիազորված մարմնի որոշմամբ: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7. Օրենսդրության պահանջների խախտման պատճառով լիցենզիայի գործողության դադարեցման մասին որոշումը կայացվում է խախտումը կատարվելու օրվանից ոչ ուշ, քան մեկ տարվա ընթացքում, իսկ շարունակվող և տևական խախտման դեպքում` այն բացահայտվելու օրվանից մեկ տարվա ընթացքում, իսկ սույն հոդվածի 5-րդ մասի 7-րդ կետով նախատեսված դեպքերում` կեղծ կամ խեղաթյուրված տեղեկատվությունը հայտնաբերելու օրվանից 15 օրվա ժամկետում: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8. Սույն հոդվածի 5-րդ մասի 7-րդ կետով նախատեսված հիմքով լիցենզիայի գործողության դադարեցման դեպքում անձն իրավունք ունի նոր լիցենզիա ստանալու համար դիմելու միայն լիցենզիայի գործողությունը դադարեցվելուց մեկ տարի հետո: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 xml:space="preserve">9. Սույն հոդվածի 5-րդ մասի 6-րդ, 8-րդ և 9-րդ կետերով նախատեսված հիմքերով լիցենզիայի գործողությունը համարվում է դադարեցված կրթության պետական կառավարման լիազորված մարմնի համապատասխան որոշումն ուժի մեջ մտնելու օրվան հաջորդող օրվանից, եթե այդ որոշմամբ ավելի ուշ ժամկետ նախատեսված չէ: Կրթության պետական կառավարման լիազորված մարմինը լիցենզիայի գործողության դադարեցման մասին պատշաճ ձևով տեղեկացնում է լիցենզավորված անձին` տեղեկացմանը կից ուղարկելով նաև լիցենզիայի գործողության դադարեցման մասին որոշման պատճենը: </w:t>
      </w:r>
    </w:p>
    <w:p w:rsidR="009C1F8C" w:rsidRPr="00A75BC5" w:rsidRDefault="009C1F8C" w:rsidP="00A75BC5">
      <w:pPr>
        <w:spacing w:after="0" w:line="240" w:lineRule="auto"/>
        <w:ind w:firstLine="480"/>
        <w:rPr>
          <w:rFonts w:ascii="GHEA Grapalat" w:hAnsi="GHEA Grapalat"/>
          <w:color w:val="000000"/>
        </w:rPr>
      </w:pPr>
      <w:r w:rsidRPr="00A75BC5">
        <w:rPr>
          <w:rFonts w:ascii="GHEA Grapalat" w:hAnsi="GHEA Grapalat"/>
          <w:color w:val="000000"/>
        </w:rPr>
        <w:t>10. Բարձրագույն ուսումնական հաստատությունն իրավունք ունի դատական կարգով բողոքարկելու լիցենզիայի գործողությունը դադարեցնելու մասին կրթության պետական կառավարման լիազորված մարմնի որոշումը:</w:t>
      </w:r>
    </w:p>
    <w:p w:rsidR="009C1F8C" w:rsidRPr="00A75BC5" w:rsidRDefault="009C1F8C" w:rsidP="00A75BC5">
      <w:pPr>
        <w:spacing w:after="0" w:line="240" w:lineRule="auto"/>
        <w:ind w:firstLine="480"/>
        <w:rPr>
          <w:rFonts w:ascii="GHEA Grapalat" w:hAnsi="GHEA Grapalat"/>
          <w:b/>
          <w:bCs/>
          <w:i/>
          <w:iCs/>
        </w:rPr>
      </w:pPr>
      <w:r w:rsidRPr="00A75BC5">
        <w:rPr>
          <w:rFonts w:ascii="GHEA Grapalat" w:hAnsi="GHEA Grapalat"/>
          <w:b/>
          <w:bCs/>
          <w:i/>
          <w:iCs/>
          <w:color w:val="000000"/>
        </w:rPr>
        <w:t>(13.1-ին հոդվածը</w:t>
      </w:r>
      <w:r w:rsidRPr="00A75BC5">
        <w:rPr>
          <w:rFonts w:ascii="Arial" w:hAnsi="Arial" w:cs="Arial"/>
          <w:b/>
          <w:bCs/>
          <w:i/>
          <w:iCs/>
          <w:color w:val="000000"/>
        </w:rPr>
        <w:t> </w:t>
      </w:r>
      <w:r w:rsidRPr="00A75BC5">
        <w:rPr>
          <w:rFonts w:ascii="GHEA Grapalat" w:hAnsi="GHEA Grapalat" w:cs="Arial Unicode"/>
          <w:b/>
          <w:bCs/>
          <w:i/>
          <w:iCs/>
          <w:color w:val="000000"/>
        </w:rPr>
        <w:t>լրաց. 08.12.11 ՀՕ-348-Ն</w:t>
      </w:r>
      <w:r w:rsidRPr="00A75BC5">
        <w:rPr>
          <w:rFonts w:ascii="GHEA Grapalat" w:hAnsi="GHEA Grapalat"/>
          <w:b/>
          <w:bCs/>
          <w:i/>
          <w:iCs/>
          <w:color w:val="000000"/>
        </w:rPr>
        <w:t>)</w:t>
      </w:r>
    </w:p>
    <w:sectPr w:rsidR="009C1F8C" w:rsidRPr="00A75BC5" w:rsidSect="0008223A">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400020205090404"/>
    <w:charset w:val="00"/>
    <w:family w:val="roman"/>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2E72A0"/>
    <w:multiLevelType w:val="hybridMultilevel"/>
    <w:tmpl w:val="35346866"/>
    <w:lvl w:ilvl="0" w:tplc="782A81D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23A"/>
    <w:rsid w:val="0004050D"/>
    <w:rsid w:val="0008223A"/>
    <w:rsid w:val="00095470"/>
    <w:rsid w:val="000E14A6"/>
    <w:rsid w:val="001208E0"/>
    <w:rsid w:val="00186B87"/>
    <w:rsid w:val="001D11D2"/>
    <w:rsid w:val="001E7115"/>
    <w:rsid w:val="002530AF"/>
    <w:rsid w:val="002607BE"/>
    <w:rsid w:val="003515B2"/>
    <w:rsid w:val="0035711B"/>
    <w:rsid w:val="00363948"/>
    <w:rsid w:val="003E5889"/>
    <w:rsid w:val="0042078A"/>
    <w:rsid w:val="005A15A9"/>
    <w:rsid w:val="007B6137"/>
    <w:rsid w:val="00820459"/>
    <w:rsid w:val="008375B6"/>
    <w:rsid w:val="00883EDA"/>
    <w:rsid w:val="009351FF"/>
    <w:rsid w:val="009B46F4"/>
    <w:rsid w:val="009B59F6"/>
    <w:rsid w:val="009C1F8C"/>
    <w:rsid w:val="00A75BC5"/>
    <w:rsid w:val="00C17905"/>
    <w:rsid w:val="00D90C05"/>
    <w:rsid w:val="00DA5520"/>
    <w:rsid w:val="00EB0441"/>
    <w:rsid w:val="00F217C1"/>
    <w:rsid w:val="00FA7E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style>
  <w:style w:type="paragraph" w:styleId="Heading2">
    <w:name w:val="heading 2"/>
    <w:basedOn w:val="Normal"/>
    <w:link w:val="Heading2Char"/>
    <w:uiPriority w:val="99"/>
    <w:qFormat/>
    <w:rsid w:val="0008223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08223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8223A"/>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08223A"/>
    <w:rPr>
      <w:rFonts w:ascii="Times New Roman" w:hAnsi="Times New Roman" w:cs="Times New Roman"/>
      <w:b/>
      <w:bCs/>
      <w:sz w:val="27"/>
      <w:szCs w:val="27"/>
    </w:rPr>
  </w:style>
  <w:style w:type="character" w:styleId="Hyperlink">
    <w:name w:val="Hyperlink"/>
    <w:basedOn w:val="DefaultParagraphFont"/>
    <w:uiPriority w:val="99"/>
    <w:semiHidden/>
    <w:rsid w:val="0008223A"/>
    <w:rPr>
      <w:rFonts w:cs="Times New Roman"/>
      <w:color w:val="0051AD"/>
      <w:u w:val="single"/>
    </w:rPr>
  </w:style>
  <w:style w:type="character" w:styleId="Strong">
    <w:name w:val="Strong"/>
    <w:basedOn w:val="DefaultParagraphFont"/>
    <w:uiPriority w:val="99"/>
    <w:qFormat/>
    <w:rsid w:val="0008223A"/>
    <w:rPr>
      <w:rFonts w:cs="Times New Roman"/>
      <w:b/>
      <w:bCs/>
    </w:rPr>
  </w:style>
  <w:style w:type="paragraph" w:styleId="NormalWeb">
    <w:name w:val="Normal (Web)"/>
    <w:basedOn w:val="Normal"/>
    <w:uiPriority w:val="99"/>
    <w:semiHidden/>
    <w:rsid w:val="0008223A"/>
    <w:pPr>
      <w:spacing w:before="100" w:beforeAutospacing="1" w:after="100" w:afterAutospacing="1" w:line="240" w:lineRule="auto"/>
    </w:pPr>
    <w:rPr>
      <w:rFonts w:ascii="Times New Roman" w:eastAsia="Times New Roman" w:hAnsi="Times New Roman"/>
      <w:sz w:val="24"/>
      <w:szCs w:val="24"/>
    </w:rPr>
  </w:style>
  <w:style w:type="character" w:customStyle="1" w:styleId="normChar">
    <w:name w:val="norm Char"/>
    <w:basedOn w:val="DefaultParagraphFont"/>
    <w:link w:val="norm"/>
    <w:uiPriority w:val="99"/>
    <w:locked/>
    <w:rsid w:val="008375B6"/>
    <w:rPr>
      <w:rFonts w:ascii="Arial Armenian" w:hAnsi="Arial Armenian" w:cs="Times New Roman"/>
      <w:lang w:eastAsia="ru-RU"/>
    </w:rPr>
  </w:style>
  <w:style w:type="paragraph" w:customStyle="1" w:styleId="norm">
    <w:name w:val="norm"/>
    <w:basedOn w:val="Normal"/>
    <w:link w:val="normChar"/>
    <w:uiPriority w:val="99"/>
    <w:rsid w:val="008375B6"/>
    <w:pPr>
      <w:spacing w:after="0"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uiPriority w:val="99"/>
    <w:locked/>
    <w:rsid w:val="008375B6"/>
    <w:rPr>
      <w:rFonts w:ascii="Arial Armenian" w:hAnsi="Arial Armenian" w:cs="Times New Roman"/>
      <w:lang w:eastAsia="ru-RU"/>
    </w:rPr>
  </w:style>
  <w:style w:type="paragraph" w:customStyle="1" w:styleId="mechtex">
    <w:name w:val="mechtex"/>
    <w:basedOn w:val="Normal"/>
    <w:link w:val="mechtexChar"/>
    <w:uiPriority w:val="99"/>
    <w:rsid w:val="008375B6"/>
    <w:pPr>
      <w:spacing w:after="0" w:line="240" w:lineRule="auto"/>
      <w:jc w:val="center"/>
    </w:pPr>
    <w:rPr>
      <w:rFonts w:ascii="Arial Armenian" w:hAnsi="Arial Armenian"/>
      <w:lang w:eastAsia="ru-RU"/>
    </w:rPr>
  </w:style>
  <w:style w:type="paragraph" w:customStyle="1" w:styleId="Char">
    <w:name w:val="Char"/>
    <w:basedOn w:val="Normal"/>
    <w:uiPriority w:val="99"/>
    <w:rsid w:val="008375B6"/>
    <w:pPr>
      <w:spacing w:after="160" w:line="240" w:lineRule="exact"/>
    </w:pPr>
    <w:rPr>
      <w:rFonts w:ascii="Arial" w:eastAsia="Times New Roman" w:hAnsi="Arial" w:cs="Arial"/>
      <w:sz w:val="20"/>
      <w:szCs w:val="20"/>
    </w:rPr>
  </w:style>
  <w:style w:type="character" w:styleId="Emphasis">
    <w:name w:val="Emphasis"/>
    <w:basedOn w:val="DefaultParagraphFont"/>
    <w:uiPriority w:val="99"/>
    <w:qFormat/>
    <w:rsid w:val="00A75BC5"/>
    <w:rPr>
      <w:rFonts w:cs="Times New Roman"/>
      <w:i/>
      <w:iCs/>
    </w:rPr>
  </w:style>
  <w:style w:type="paragraph" w:customStyle="1" w:styleId="CharCharCharCharCharCharCharCharCharCharCharChar">
    <w:name w:val="Char Char Char Char Char Char Char Char Char Char Char Char"/>
    <w:basedOn w:val="Normal"/>
    <w:uiPriority w:val="99"/>
    <w:rsid w:val="009B46F4"/>
    <w:pPr>
      <w:spacing w:after="160" w:line="240" w:lineRule="exact"/>
    </w:pPr>
    <w:rPr>
      <w:rFonts w:ascii="Arial" w:eastAsia="Times New Roman" w:hAnsi="Arial" w:cs="Arial"/>
      <w:sz w:val="20"/>
      <w:szCs w:val="20"/>
    </w:rPr>
  </w:style>
  <w:style w:type="paragraph" w:styleId="ListParagraph">
    <w:name w:val="List Paragraph"/>
    <w:basedOn w:val="Normal"/>
    <w:uiPriority w:val="99"/>
    <w:qFormat/>
    <w:rsid w:val="005A15A9"/>
    <w:pPr>
      <w:ind w:left="720"/>
      <w:contextualSpacing/>
    </w:pPr>
  </w:style>
</w:styles>
</file>

<file path=word/webSettings.xml><?xml version="1.0" encoding="utf-8"?>
<w:webSettings xmlns:r="http://schemas.openxmlformats.org/officeDocument/2006/relationships" xmlns:w="http://schemas.openxmlformats.org/wordprocessingml/2006/main">
  <w:divs>
    <w:div w:id="499152410">
      <w:marLeft w:val="0"/>
      <w:marRight w:val="0"/>
      <w:marTop w:val="0"/>
      <w:marBottom w:val="0"/>
      <w:divBdr>
        <w:top w:val="none" w:sz="0" w:space="0" w:color="auto"/>
        <w:left w:val="none" w:sz="0" w:space="0" w:color="auto"/>
        <w:bottom w:val="none" w:sz="0" w:space="0" w:color="auto"/>
        <w:right w:val="none" w:sz="0" w:space="0" w:color="auto"/>
      </w:divBdr>
      <w:divsChild>
        <w:div w:id="499152415">
          <w:marLeft w:val="0"/>
          <w:marRight w:val="0"/>
          <w:marTop w:val="0"/>
          <w:marBottom w:val="0"/>
          <w:divBdr>
            <w:top w:val="none" w:sz="0" w:space="0" w:color="auto"/>
            <w:left w:val="none" w:sz="0" w:space="0" w:color="auto"/>
            <w:bottom w:val="none" w:sz="0" w:space="0" w:color="auto"/>
            <w:right w:val="none" w:sz="0" w:space="0" w:color="auto"/>
          </w:divBdr>
          <w:divsChild>
            <w:div w:id="4991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2416">
      <w:marLeft w:val="0"/>
      <w:marRight w:val="0"/>
      <w:marTop w:val="0"/>
      <w:marBottom w:val="0"/>
      <w:divBdr>
        <w:top w:val="none" w:sz="0" w:space="0" w:color="auto"/>
        <w:left w:val="none" w:sz="0" w:space="0" w:color="auto"/>
        <w:bottom w:val="none" w:sz="0" w:space="0" w:color="auto"/>
        <w:right w:val="none" w:sz="0" w:space="0" w:color="auto"/>
      </w:divBdr>
      <w:divsChild>
        <w:div w:id="499152414">
          <w:marLeft w:val="0"/>
          <w:marRight w:val="0"/>
          <w:marTop w:val="0"/>
          <w:marBottom w:val="0"/>
          <w:divBdr>
            <w:top w:val="none" w:sz="0" w:space="0" w:color="auto"/>
            <w:left w:val="none" w:sz="0" w:space="0" w:color="auto"/>
            <w:bottom w:val="none" w:sz="0" w:space="0" w:color="auto"/>
            <w:right w:val="none" w:sz="0" w:space="0" w:color="auto"/>
          </w:divBdr>
          <w:divsChild>
            <w:div w:id="499152411">
              <w:marLeft w:val="0"/>
              <w:marRight w:val="0"/>
              <w:marTop w:val="322"/>
              <w:marBottom w:val="0"/>
              <w:divBdr>
                <w:top w:val="none" w:sz="0" w:space="0" w:color="auto"/>
                <w:left w:val="none" w:sz="0" w:space="0" w:color="auto"/>
                <w:bottom w:val="none" w:sz="0" w:space="0" w:color="auto"/>
                <w:right w:val="none" w:sz="0" w:space="0" w:color="auto"/>
              </w:divBdr>
              <w:divsChild>
                <w:div w:id="499152412">
                  <w:marLeft w:val="0"/>
                  <w:marRight w:val="0"/>
                  <w:marTop w:val="0"/>
                  <w:marBottom w:val="0"/>
                  <w:divBdr>
                    <w:top w:val="none" w:sz="0" w:space="0" w:color="auto"/>
                    <w:left w:val="none" w:sz="0" w:space="0" w:color="auto"/>
                    <w:bottom w:val="none" w:sz="0" w:space="0" w:color="auto"/>
                    <w:right w:val="none" w:sz="0" w:space="0" w:color="auto"/>
                  </w:divBdr>
                </w:div>
                <w:div w:id="4991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gov-members/407/" TargetMode="External"/><Relationship Id="rId3" Type="http://schemas.openxmlformats.org/officeDocument/2006/relationships/settings" Target="settings.xml"/><Relationship Id="rId7" Type="http://schemas.openxmlformats.org/officeDocument/2006/relationships/hyperlink" Target="http://gov.am/am/structure/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140" TargetMode="External"/><Relationship Id="rId11" Type="http://schemas.openxmlformats.org/officeDocument/2006/relationships/fontTable" Target="fontTable.xml"/><Relationship Id="rId5" Type="http://schemas.openxmlformats.org/officeDocument/2006/relationships/hyperlink" Target="http://gov.am/am/gov-members/407/"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2</Pages>
  <Words>2235</Words>
  <Characters>12744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BelaG</cp:lastModifiedBy>
  <cp:revision>14</cp:revision>
  <cp:lastPrinted>2014-06-05T14:36:00Z</cp:lastPrinted>
  <dcterms:created xsi:type="dcterms:W3CDTF">2014-05-26T15:12:00Z</dcterms:created>
  <dcterms:modified xsi:type="dcterms:W3CDTF">2014-06-17T11:20:00Z</dcterms:modified>
</cp:coreProperties>
</file>