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36" w:rsidRDefault="00D07F36" w:rsidP="00D07F36">
      <w:pPr>
        <w:spacing w:after="0"/>
        <w:jc w:val="center"/>
        <w:rPr>
          <w:rFonts w:ascii="GHEA Grapalat" w:eastAsia="Times New Roman" w:hAnsi="GHEA Grapalat" w:cs="GHEA Grapalat"/>
        </w:rPr>
      </w:pPr>
    </w:p>
    <w:p w:rsidR="00D07F36" w:rsidRDefault="00D07F36" w:rsidP="00D07F36">
      <w:pPr>
        <w:pStyle w:val="mechtex"/>
        <w:jc w:val="right"/>
        <w:rPr>
          <w:rFonts w:ascii="GHEA Grapalat" w:hAnsi="GHEA Grapalat"/>
          <w:u w:val="single"/>
        </w:rPr>
      </w:pPr>
      <w:r>
        <w:rPr>
          <w:rFonts w:ascii="GHEA Grapalat" w:hAnsi="GHEA Grapalat"/>
          <w:u w:val="single"/>
        </w:rPr>
        <w:t>ՆԱԽԱԳԻԾ</w:t>
      </w:r>
    </w:p>
    <w:p w:rsidR="00D07F36" w:rsidRDefault="00D07F36" w:rsidP="00D07F36">
      <w:pPr>
        <w:pStyle w:val="mechtex"/>
        <w:rPr>
          <w:rFonts w:ascii="GHEA Grapalat" w:hAnsi="GHEA Grapalat"/>
        </w:rPr>
      </w:pPr>
    </w:p>
    <w:p w:rsidR="00D07F36" w:rsidRDefault="00D07F36" w:rsidP="00D07F36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D07F36" w:rsidRDefault="00D07F36" w:rsidP="00D07F36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D07F36" w:rsidRDefault="00D07F36" w:rsidP="00D07F36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D07F36" w:rsidRDefault="00D07F36" w:rsidP="00D07F36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>
        <w:rPr>
          <w:rFonts w:ascii="GHEA Grapalat" w:eastAsia="Times New Roman" w:hAnsi="GHEA Grapalat" w:cs="Sylfaen"/>
          <w:b/>
          <w:bCs/>
          <w:lang w:eastAsia="en-GB"/>
        </w:rPr>
        <w:t>ՀԱՅԱՍՏԱՆԻ</w:t>
      </w:r>
      <w:r>
        <w:rPr>
          <w:rFonts w:ascii="GHEA Grapalat" w:eastAsia="Times New Roman" w:hAnsi="GHEA Grapalat"/>
          <w:b/>
          <w:bCs/>
          <w:lang w:eastAsia="en-GB"/>
        </w:rPr>
        <w:t xml:space="preserve"> </w:t>
      </w:r>
      <w:r>
        <w:rPr>
          <w:rFonts w:ascii="GHEA Grapalat" w:eastAsia="Times New Roman" w:hAnsi="GHEA Grapalat" w:cs="Sylfaen"/>
          <w:b/>
          <w:bCs/>
          <w:lang w:eastAsia="en-GB"/>
        </w:rPr>
        <w:t>ՀԱՆՐԱՊԵՏՈՒԹՅԱՆ</w:t>
      </w:r>
      <w:r>
        <w:rPr>
          <w:rFonts w:ascii="GHEA Grapalat" w:eastAsia="Times New Roman" w:hAnsi="GHEA Grapalat"/>
          <w:b/>
          <w:bCs/>
          <w:lang w:eastAsia="en-GB"/>
        </w:rPr>
        <w:t xml:space="preserve"> </w:t>
      </w:r>
      <w:r>
        <w:rPr>
          <w:rFonts w:ascii="GHEA Grapalat" w:eastAsia="Times New Roman" w:hAnsi="GHEA Grapalat" w:cs="Sylfaen"/>
          <w:b/>
          <w:bCs/>
          <w:lang w:eastAsia="en-GB"/>
        </w:rPr>
        <w:t>ԿԱՌԱՎԱՐՈՒԹՅՈՒ</w:t>
      </w:r>
      <w:r>
        <w:rPr>
          <w:rFonts w:ascii="GHEA Grapalat" w:eastAsia="Times New Roman" w:hAnsi="GHEA Grapalat"/>
          <w:b/>
          <w:bCs/>
          <w:lang w:eastAsia="en-GB"/>
        </w:rPr>
        <w:t>Ն</w:t>
      </w:r>
    </w:p>
    <w:p w:rsidR="00D07F36" w:rsidRDefault="00D07F36" w:rsidP="00D07F36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>
        <w:rPr>
          <w:rFonts w:ascii="Courier New" w:eastAsia="Times New Roman" w:hAnsi="Courier New" w:cs="Courier New"/>
          <w:lang w:eastAsia="en-GB"/>
        </w:rPr>
        <w:t> </w:t>
      </w:r>
      <w:r>
        <w:rPr>
          <w:rFonts w:ascii="Courier New" w:eastAsia="Times New Roman" w:hAnsi="Courier New" w:cs="Courier New"/>
          <w:b/>
          <w:bCs/>
          <w:lang w:eastAsia="en-GB"/>
        </w:rPr>
        <w:t> </w:t>
      </w:r>
      <w:r>
        <w:rPr>
          <w:rFonts w:ascii="GHEA Grapalat" w:eastAsia="Times New Roman" w:hAnsi="GHEA Grapalat"/>
          <w:b/>
          <w:bCs/>
          <w:lang w:eastAsia="en-GB"/>
        </w:rPr>
        <w:t xml:space="preserve"> Ո Ր Ո Շ ՈՒ Մ</w:t>
      </w:r>
    </w:p>
    <w:p w:rsidR="00D07F36" w:rsidRDefault="00D07F36" w:rsidP="00D07F36">
      <w:pPr>
        <w:pStyle w:val="mechtex"/>
        <w:rPr>
          <w:rFonts w:ascii="GHEA Grapalat" w:hAnsi="GHEA Grapalat"/>
        </w:rPr>
      </w:pPr>
    </w:p>
    <w:p w:rsidR="00D07F36" w:rsidRDefault="00D07F36" w:rsidP="00D07F36">
      <w:pPr>
        <w:pStyle w:val="mechtex"/>
        <w:rPr>
          <w:rFonts w:ascii="GHEA Grapalat" w:hAnsi="GHEA Grapalat"/>
        </w:rPr>
      </w:pPr>
    </w:p>
    <w:p w:rsidR="00D07F36" w:rsidRDefault="00D07F36" w:rsidP="00D07F36">
      <w:pPr>
        <w:jc w:val="center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   _ </w:t>
      </w:r>
      <w:proofErr w:type="gramStart"/>
      <w:r>
        <w:rPr>
          <w:rFonts w:ascii="GHEA Grapalat" w:hAnsi="GHEA Grapalat" w:cs="Sylfaen"/>
          <w:lang w:val="hy-AM"/>
        </w:rPr>
        <w:t>մայիսի</w:t>
      </w:r>
      <w:proofErr w:type="gramEnd"/>
      <w:r>
        <w:rPr>
          <w:rFonts w:ascii="GHEA Grapalat" w:hAnsi="GHEA Grapalat"/>
        </w:rPr>
        <w:t xml:space="preserve"> 201</w:t>
      </w:r>
      <w:r>
        <w:rPr>
          <w:rFonts w:ascii="GHEA Grapalat" w:hAnsi="GHEA Grapalat"/>
          <w:lang w:val="hy-AM"/>
        </w:rPr>
        <w:t>9</w:t>
      </w:r>
      <w:r>
        <w:rPr>
          <w:rFonts w:ascii="GHEA Grapalat" w:hAnsi="GHEA Grapalat"/>
        </w:rPr>
        <w:t xml:space="preserve">  թվականի  N             - Լ</w:t>
      </w:r>
    </w:p>
    <w:p w:rsidR="00D07F36" w:rsidRDefault="00D07F36" w:rsidP="00D07F36">
      <w:pPr>
        <w:pStyle w:val="mechtex"/>
        <w:rPr>
          <w:rFonts w:ascii="GHEA Grapalat" w:hAnsi="GHEA Grapalat"/>
        </w:rPr>
      </w:pPr>
    </w:p>
    <w:p w:rsidR="00D07F36" w:rsidRDefault="00D07F36" w:rsidP="00D07F36">
      <w:pPr>
        <w:pStyle w:val="mechtex"/>
        <w:rPr>
          <w:rFonts w:ascii="GHEA Grapalat" w:hAnsi="GHEA Grapalat"/>
        </w:rPr>
      </w:pPr>
    </w:p>
    <w:p w:rsidR="00D07F36" w:rsidRDefault="00D07F36" w:rsidP="00D07F36">
      <w:pPr>
        <w:spacing w:before="100" w:beforeAutospacing="1" w:after="100" w:afterAutospacing="1" w:line="240" w:lineRule="auto"/>
        <w:ind w:left="720" w:right="630"/>
        <w:jc w:val="center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2A07F8">
        <w:rPr>
          <w:rFonts w:ascii="GHEA Grapalat" w:hAnsi="GHEA Grapalat" w:cs="Sylfaen"/>
          <w:spacing w:val="10"/>
          <w:lang w:val="af-ZA"/>
        </w:rPr>
        <w:t>«</w:t>
      </w:r>
      <w:r>
        <w:rPr>
          <w:rFonts w:ascii="GHEA Grapalat" w:hAnsi="GHEA Grapalat" w:cs="Sylfaen"/>
          <w:spacing w:val="10"/>
          <w:lang w:val="af-ZA"/>
        </w:rPr>
        <w:t>ՀԱՅԱՍՏԱՆԻ ՀԱՆՐԱՊԵՏՈՒԹՅԱՆ ՀԱՐԿԱՅԻՆ ՕՐԵՆՍԳՐՔՈՒՄ ԼՐԱՑՈՒՄՆԵՐ ԿԱՏԱՐԵԼՈՒ ՄԱՍԻՆ</w:t>
      </w:r>
      <w:r w:rsidRPr="002A07F8">
        <w:rPr>
          <w:rFonts w:ascii="GHEA Grapalat" w:hAnsi="GHEA Grapalat" w:cs="Sylfaen"/>
          <w:spacing w:val="10"/>
          <w:lang w:val="af-ZA"/>
        </w:rPr>
        <w:t xml:space="preserve">» </w:t>
      </w:r>
      <w:r>
        <w:rPr>
          <w:rFonts w:ascii="GHEA Grapalat" w:hAnsi="GHEA Grapalat" w:cs="Sylfaen"/>
          <w:spacing w:val="10"/>
          <w:lang w:val="af-ZA"/>
        </w:rPr>
        <w:t>ՀԱՅԱՍՏԱՆԻ ՀԱՆՐԱՊԵՏՈՒԹՅԱՆ ՕՐԵՆՔԻ ՆԱԽԱԳԾԻ (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Պ</w:t>
      </w:r>
      <w:r w:rsidRPr="00D07F36">
        <w:rPr>
          <w:rFonts w:ascii="GHEA Grapalat" w:eastAsia="Times New Roman" w:hAnsi="GHEA Grapalat" w:cs="Times New Roman"/>
          <w:i/>
          <w:iCs/>
          <w:color w:val="000000"/>
          <w:lang w:val="af-ZA"/>
        </w:rPr>
        <w:t>-120-26.04.2019-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ԳԿ</w:t>
      </w:r>
      <w:r w:rsidRPr="00D07F36">
        <w:rPr>
          <w:rFonts w:ascii="GHEA Grapalat" w:eastAsia="Times New Roman" w:hAnsi="GHEA Grapalat" w:cs="Times New Roman"/>
          <w:i/>
          <w:iCs/>
          <w:color w:val="000000"/>
          <w:lang w:val="af-ZA"/>
        </w:rPr>
        <w:t>-011/0</w:t>
      </w:r>
      <w:r>
        <w:rPr>
          <w:rFonts w:ascii="GHEA Grapalat" w:hAnsi="GHEA Grapalat" w:cs="Sylfaen"/>
          <w:spacing w:val="10"/>
          <w:lang w:val="af-ZA"/>
        </w:rPr>
        <w:t xml:space="preserve">) </w:t>
      </w:r>
      <w:r>
        <w:rPr>
          <w:rFonts w:ascii="GHEA Grapalat" w:hAnsi="GHEA Grapalat" w:cs="Tahoma"/>
        </w:rPr>
        <w:t>ՎԵՐԱԲԵՐՅԱԼ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</w:rPr>
        <w:t>ՀԱՅԱՍ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ՏԱ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</w:rPr>
        <w:t>ՀԱՆ</w:t>
      </w:r>
      <w:r>
        <w:rPr>
          <w:rFonts w:ascii="GHEA Grapalat" w:hAnsi="GHEA Grapalat" w:cs="Tahoma"/>
          <w:lang w:val="af-ZA"/>
        </w:rPr>
        <w:softHyphen/>
      </w:r>
      <w:r>
        <w:rPr>
          <w:rFonts w:ascii="GHEA Grapalat" w:hAnsi="GHEA Grapalat" w:cs="Tahoma"/>
        </w:rPr>
        <w:t>ՐԱ</w:t>
      </w:r>
      <w:r>
        <w:rPr>
          <w:rFonts w:ascii="GHEA Grapalat" w:hAnsi="GHEA Grapalat" w:cs="Tahoma"/>
          <w:lang w:val="af-ZA"/>
        </w:rPr>
        <w:softHyphen/>
      </w:r>
      <w:r>
        <w:rPr>
          <w:rFonts w:ascii="GHEA Grapalat" w:hAnsi="GHEA Grapalat" w:cs="Tahoma"/>
        </w:rPr>
        <w:t>ՊԵ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ՏՈՒ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</w:rPr>
        <w:t>ԿԱ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ՌԱ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ՎԱ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ՐՈՒ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  <w:spacing w:val="-4"/>
          <w:lang w:val="af-ZA"/>
        </w:rPr>
        <w:t xml:space="preserve"> </w:t>
      </w:r>
      <w:r>
        <w:rPr>
          <w:rFonts w:ascii="GHEA Grapalat" w:hAnsi="GHEA Grapalat" w:cs="Tahoma"/>
          <w:caps/>
          <w:spacing w:val="-4"/>
          <w:lang w:val="af-ZA"/>
        </w:rPr>
        <w:t>առա</w:t>
      </w:r>
      <w:r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>
        <w:rPr>
          <w:rFonts w:ascii="GHEA Grapalat" w:hAnsi="GHEA Grapalat" w:cs="Tahoma"/>
          <w:caps/>
          <w:spacing w:val="-4"/>
          <w:lang w:val="af-ZA"/>
        </w:rPr>
        <w:softHyphen/>
        <w:t>թյան նախագծի մասին</w:t>
      </w:r>
    </w:p>
    <w:p w:rsidR="00D07F36" w:rsidRDefault="00D07F36" w:rsidP="00D07F36">
      <w:pPr>
        <w:pStyle w:val="mechtex"/>
        <w:rPr>
          <w:rFonts w:ascii="GHEA Grapalat" w:hAnsi="GHEA Grapalat"/>
          <w:caps/>
        </w:rPr>
      </w:pPr>
      <w:r>
        <w:rPr>
          <w:rFonts w:ascii="GHEA Grapalat" w:hAnsi="GHEA Grapalat"/>
          <w:caps/>
        </w:rPr>
        <w:t xml:space="preserve">      --------------------------------------------------------------------------------------------------------------</w:t>
      </w:r>
    </w:p>
    <w:p w:rsidR="00D07F36" w:rsidRDefault="00D07F36" w:rsidP="00D07F36">
      <w:pPr>
        <w:pStyle w:val="mechtex"/>
        <w:rPr>
          <w:rFonts w:ascii="GHEA Grapalat" w:hAnsi="GHEA Grapalat"/>
        </w:rPr>
      </w:pPr>
    </w:p>
    <w:p w:rsidR="00D07F36" w:rsidRDefault="00D07F36" w:rsidP="00D07F36">
      <w:pPr>
        <w:pStyle w:val="mechtex"/>
        <w:rPr>
          <w:rFonts w:ascii="GHEA Grapalat" w:hAnsi="GHEA Grapalat"/>
        </w:rPr>
      </w:pPr>
    </w:p>
    <w:p w:rsidR="00D07F36" w:rsidRDefault="00D07F36" w:rsidP="00D07F36">
      <w:pPr>
        <w:pStyle w:val="norm"/>
        <w:spacing w:line="360" w:lineRule="auto"/>
        <w:ind w:firstLine="706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 w:cs="Tahoma"/>
          <w:szCs w:val="22"/>
        </w:rPr>
        <w:t>Հիմք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Tahoma"/>
          <w:szCs w:val="22"/>
        </w:rPr>
        <w:t>ընդունելով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/>
          <w:szCs w:val="22"/>
          <w:lang w:val="af-ZA"/>
        </w:rPr>
        <w:t>«</w:t>
      </w:r>
      <w:r>
        <w:rPr>
          <w:rFonts w:ascii="GHEA Grapalat" w:hAnsi="GHEA Grapalat" w:cs="Tahoma"/>
          <w:szCs w:val="22"/>
          <w:lang w:val="af-ZA"/>
        </w:rPr>
        <w:t>Ազգային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 w:cs="Tahoma"/>
          <w:szCs w:val="22"/>
          <w:lang w:val="af-ZA"/>
        </w:rPr>
        <w:t>ժողովի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 w:cs="Tahoma"/>
          <w:szCs w:val="22"/>
          <w:lang w:val="af-ZA"/>
        </w:rPr>
        <w:t>կանոնակարգ</w:t>
      </w:r>
      <w:r>
        <w:rPr>
          <w:rFonts w:ascii="GHEA Grapalat" w:hAnsi="GHEA Grapalat"/>
          <w:szCs w:val="22"/>
          <w:lang w:val="af-ZA"/>
        </w:rPr>
        <w:t xml:space="preserve">» </w:t>
      </w:r>
      <w:r>
        <w:rPr>
          <w:rFonts w:ascii="GHEA Grapalat" w:hAnsi="GHEA Grapalat" w:cs="Tahoma"/>
          <w:szCs w:val="22"/>
          <w:lang w:val="af-ZA"/>
        </w:rPr>
        <w:t>սահ</w:t>
      </w:r>
      <w:r>
        <w:rPr>
          <w:rFonts w:ascii="GHEA Grapalat" w:hAnsi="GHEA Grapalat" w:cs="Tahoma"/>
          <w:szCs w:val="22"/>
          <w:lang w:val="af-ZA"/>
        </w:rPr>
        <w:softHyphen/>
        <w:t>մանա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 w:cs="Tahoma"/>
          <w:szCs w:val="22"/>
          <w:lang w:val="af-ZA"/>
        </w:rPr>
        <w:t>դրա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 w:cs="Tahoma"/>
          <w:szCs w:val="22"/>
          <w:lang w:val="af-ZA"/>
        </w:rPr>
        <w:t>կան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 w:cs="Tahoma"/>
          <w:szCs w:val="22"/>
          <w:lang w:val="af-ZA"/>
        </w:rPr>
        <w:t>օրենքի</w:t>
      </w:r>
      <w:r>
        <w:rPr>
          <w:rFonts w:ascii="GHEA Grapalat" w:hAnsi="GHEA Grapalat"/>
          <w:szCs w:val="22"/>
          <w:lang w:val="af-ZA"/>
        </w:rPr>
        <w:t xml:space="preserve"> 77-</w:t>
      </w:r>
      <w:r>
        <w:rPr>
          <w:rFonts w:ascii="GHEA Grapalat" w:hAnsi="GHEA Grapalat" w:cs="Tahoma"/>
          <w:szCs w:val="22"/>
          <w:lang w:val="af-ZA"/>
        </w:rPr>
        <w:t>րդ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 w:cs="Tahoma"/>
          <w:szCs w:val="22"/>
          <w:lang w:val="af-ZA"/>
        </w:rPr>
        <w:t>հոդվածի</w:t>
      </w:r>
      <w:r>
        <w:rPr>
          <w:rFonts w:ascii="GHEA Grapalat" w:hAnsi="GHEA Grapalat"/>
          <w:szCs w:val="22"/>
          <w:lang w:val="af-ZA"/>
        </w:rPr>
        <w:t xml:space="preserve"> 1-</w:t>
      </w:r>
      <w:r>
        <w:rPr>
          <w:rFonts w:ascii="GHEA Grapalat" w:hAnsi="GHEA Grapalat" w:cs="Tahoma"/>
          <w:szCs w:val="22"/>
          <w:lang w:val="af-ZA"/>
        </w:rPr>
        <w:t>ին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 w:cs="Tahoma"/>
          <w:szCs w:val="22"/>
          <w:lang w:val="af-ZA"/>
        </w:rPr>
        <w:t>մասը՝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af-ZA"/>
        </w:rPr>
        <w:t>Հայաստանի</w:t>
      </w:r>
      <w:r>
        <w:rPr>
          <w:rFonts w:ascii="GHEA Grapalat" w:hAnsi="GHEA Grapalat" w:cs="Arial Armenia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af-ZA"/>
        </w:rPr>
        <w:t>Հանրա</w:t>
      </w:r>
      <w:r>
        <w:rPr>
          <w:rFonts w:ascii="GHEA Grapalat" w:hAnsi="GHEA Grapalat" w:cs="Sylfaen"/>
          <w:szCs w:val="22"/>
          <w:lang w:val="af-ZA"/>
        </w:rPr>
        <w:softHyphen/>
        <w:t>պե</w:t>
      </w:r>
      <w:r>
        <w:rPr>
          <w:rFonts w:ascii="GHEA Grapalat" w:hAnsi="GHEA Grapalat" w:cs="Sylfaen"/>
          <w:szCs w:val="22"/>
          <w:lang w:val="af-ZA"/>
        </w:rPr>
        <w:softHyphen/>
        <w:t>տու</w:t>
      </w:r>
      <w:r>
        <w:rPr>
          <w:rFonts w:ascii="GHEA Grapalat" w:hAnsi="GHEA Grapalat" w:cs="Sylfaen"/>
          <w:szCs w:val="22"/>
          <w:lang w:val="af-ZA"/>
        </w:rPr>
        <w:softHyphen/>
        <w:t>թյան</w:t>
      </w:r>
      <w:r>
        <w:rPr>
          <w:rFonts w:ascii="GHEA Grapalat" w:hAnsi="GHEA Grapalat" w:cs="Arial Armenia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af-ZA"/>
        </w:rPr>
        <w:t>կառա</w:t>
      </w:r>
      <w:r>
        <w:rPr>
          <w:rFonts w:ascii="GHEA Grapalat" w:hAnsi="GHEA Grapalat" w:cs="Sylfaen"/>
          <w:szCs w:val="22"/>
          <w:lang w:val="af-ZA"/>
        </w:rPr>
        <w:softHyphen/>
        <w:t>վա</w:t>
      </w:r>
      <w:r>
        <w:rPr>
          <w:rFonts w:ascii="GHEA Grapalat" w:hAnsi="GHEA Grapalat" w:cs="Sylfaen"/>
          <w:szCs w:val="22"/>
          <w:lang w:val="af-ZA"/>
        </w:rPr>
        <w:softHyphen/>
        <w:t>րությունը</w:t>
      </w:r>
      <w:r>
        <w:rPr>
          <w:rFonts w:ascii="GHEA Grapalat" w:hAnsi="GHEA Grapalat" w:cs="Arial Armenian"/>
          <w:szCs w:val="22"/>
          <w:lang w:val="af-ZA"/>
        </w:rPr>
        <w:t xml:space="preserve">    </w:t>
      </w:r>
      <w:r>
        <w:rPr>
          <w:rFonts w:ascii="GHEA Grapalat" w:hAnsi="GHEA Grapalat" w:cs="Sylfaen"/>
          <w:szCs w:val="22"/>
          <w:lang w:val="af-ZA"/>
        </w:rPr>
        <w:t>ո</w:t>
      </w:r>
      <w:r>
        <w:rPr>
          <w:rFonts w:ascii="GHEA Grapalat" w:hAnsi="GHEA Grapalat" w:cs="Arial Armenia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af-ZA"/>
        </w:rPr>
        <w:t>ր</w:t>
      </w:r>
      <w:r>
        <w:rPr>
          <w:rFonts w:ascii="GHEA Grapalat" w:hAnsi="GHEA Grapalat" w:cs="Arial Armenia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af-ZA"/>
        </w:rPr>
        <w:t>ո</w:t>
      </w:r>
      <w:r>
        <w:rPr>
          <w:rFonts w:ascii="GHEA Grapalat" w:hAnsi="GHEA Grapalat" w:cs="Arial Armenia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af-ZA"/>
        </w:rPr>
        <w:t>շ</w:t>
      </w:r>
      <w:r>
        <w:rPr>
          <w:rFonts w:ascii="GHEA Grapalat" w:hAnsi="GHEA Grapalat" w:cs="Arial Armenia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af-ZA"/>
        </w:rPr>
        <w:t>ու</w:t>
      </w:r>
      <w:r>
        <w:rPr>
          <w:rFonts w:ascii="GHEA Grapalat" w:hAnsi="GHEA Grapalat" w:cs="Arial Armenia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af-ZA"/>
        </w:rPr>
        <w:t>մ</w:t>
      </w:r>
      <w:r>
        <w:rPr>
          <w:rFonts w:ascii="GHEA Grapalat" w:hAnsi="GHEA Grapalat" w:cs="Arial Armenian"/>
          <w:szCs w:val="22"/>
          <w:lang w:val="af-ZA"/>
        </w:rPr>
        <w:t xml:space="preserve">     </w:t>
      </w:r>
      <w:r>
        <w:rPr>
          <w:rFonts w:ascii="GHEA Grapalat" w:hAnsi="GHEA Grapalat" w:cs="Sylfaen"/>
          <w:szCs w:val="22"/>
          <w:lang w:val="af-ZA"/>
        </w:rPr>
        <w:t>է</w:t>
      </w:r>
      <w:r>
        <w:rPr>
          <w:rFonts w:ascii="GHEA Grapalat" w:hAnsi="GHEA Grapalat" w:cs="Arial Armenian"/>
          <w:szCs w:val="22"/>
          <w:lang w:val="af-ZA"/>
        </w:rPr>
        <w:t>.</w:t>
      </w:r>
    </w:p>
    <w:p w:rsidR="00D07F36" w:rsidRPr="00D07F36" w:rsidRDefault="00D07F36" w:rsidP="00D07F36">
      <w:pPr>
        <w:spacing w:after="0" w:line="360" w:lineRule="auto"/>
        <w:ind w:firstLine="706"/>
        <w:jc w:val="both"/>
        <w:rPr>
          <w:rFonts w:ascii="GHEA Grapalat" w:eastAsia="Times New Roman" w:hAnsi="GHEA Grapalat" w:cs="Times New Roman"/>
          <w:color w:val="000000"/>
          <w:lang w:val="af-ZA"/>
        </w:rPr>
      </w:pPr>
      <w:r>
        <w:rPr>
          <w:rFonts w:ascii="GHEA Grapalat" w:hAnsi="GHEA Grapalat"/>
          <w:spacing w:val="-8"/>
          <w:lang w:val="af-ZA"/>
        </w:rPr>
        <w:t xml:space="preserve">1. </w:t>
      </w:r>
      <w:r>
        <w:rPr>
          <w:rFonts w:ascii="GHEA Grapalat" w:hAnsi="GHEA Grapalat" w:cs="Tahoma"/>
          <w:spacing w:val="-8"/>
        </w:rPr>
        <w:t>Հավանություն</w:t>
      </w:r>
      <w:r>
        <w:rPr>
          <w:rFonts w:ascii="GHEA Grapalat" w:hAnsi="GHEA Grapalat"/>
          <w:spacing w:val="-8"/>
          <w:lang w:val="af-ZA"/>
        </w:rPr>
        <w:t xml:space="preserve"> </w:t>
      </w:r>
      <w:r>
        <w:rPr>
          <w:rFonts w:ascii="GHEA Grapalat" w:hAnsi="GHEA Grapalat" w:cs="Tahoma"/>
          <w:spacing w:val="-8"/>
        </w:rPr>
        <w:t>տալ</w:t>
      </w:r>
      <w:r>
        <w:rPr>
          <w:rFonts w:ascii="GHEA Grapalat" w:hAnsi="GHEA Grapalat"/>
          <w:spacing w:val="-8"/>
          <w:lang w:val="af-ZA"/>
        </w:rPr>
        <w:t xml:space="preserve"> </w:t>
      </w:r>
      <w:r w:rsidRPr="002A07F8">
        <w:rPr>
          <w:rFonts w:ascii="GHEA Grapalat" w:hAnsi="GHEA Grapalat" w:cs="Sylfaen"/>
          <w:spacing w:val="10"/>
          <w:lang w:val="af-ZA"/>
        </w:rPr>
        <w:t>«</w:t>
      </w:r>
      <w:r>
        <w:rPr>
          <w:rFonts w:ascii="GHEA Grapalat" w:hAnsi="GHEA Grapalat" w:cs="Sylfaen"/>
          <w:spacing w:val="10"/>
          <w:lang w:val="af-ZA"/>
        </w:rPr>
        <w:t>Հայաստանի Հանրապետության հարկային օրենսգրքում լրացումներ կատարելու մասին</w:t>
      </w:r>
      <w:r w:rsidRPr="002A07F8">
        <w:rPr>
          <w:rFonts w:ascii="GHEA Grapalat" w:hAnsi="GHEA Grapalat" w:cs="Sylfaen"/>
          <w:spacing w:val="10"/>
          <w:lang w:val="af-ZA"/>
        </w:rPr>
        <w:t xml:space="preserve">» </w:t>
      </w:r>
      <w:r>
        <w:rPr>
          <w:rFonts w:ascii="GHEA Grapalat" w:hAnsi="GHEA Grapalat" w:cs="Sylfaen"/>
          <w:spacing w:val="10"/>
          <w:lang w:val="af-ZA"/>
        </w:rPr>
        <w:t>Հայաստանի Հանրապետության օրենքի նախագծի (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Պ</w:t>
      </w:r>
      <w:r w:rsidRPr="00D07F36">
        <w:rPr>
          <w:rFonts w:ascii="GHEA Grapalat" w:eastAsia="Times New Roman" w:hAnsi="GHEA Grapalat" w:cs="Times New Roman"/>
          <w:i/>
          <w:iCs/>
          <w:color w:val="000000"/>
          <w:lang w:val="af-ZA"/>
        </w:rPr>
        <w:t>-120-26.04.2019-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ԳԿ</w:t>
      </w:r>
      <w:r w:rsidRPr="00D07F36">
        <w:rPr>
          <w:rFonts w:ascii="GHEA Grapalat" w:eastAsia="Times New Roman" w:hAnsi="GHEA Grapalat" w:cs="Times New Roman"/>
          <w:i/>
          <w:iCs/>
          <w:color w:val="000000"/>
          <w:lang w:val="af-ZA"/>
        </w:rPr>
        <w:t>-011/0</w:t>
      </w:r>
      <w:r>
        <w:rPr>
          <w:rFonts w:ascii="GHEA Grapalat" w:hAnsi="GHEA Grapalat" w:cs="Sylfaen"/>
          <w:spacing w:val="10"/>
          <w:lang w:val="af-ZA"/>
        </w:rPr>
        <w:t xml:space="preserve">) </w:t>
      </w:r>
      <w:r>
        <w:rPr>
          <w:rFonts w:ascii="GHEA Grapalat" w:hAnsi="GHEA Grapalat" w:cs="Tahoma"/>
        </w:rPr>
        <w:t>վերաբերյալ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</w:rPr>
        <w:t>Հայաս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տա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</w:rPr>
        <w:t>Հան</w:t>
      </w:r>
      <w:r>
        <w:rPr>
          <w:rFonts w:ascii="GHEA Grapalat" w:hAnsi="GHEA Grapalat" w:cs="Tahoma"/>
          <w:lang w:val="af-ZA"/>
        </w:rPr>
        <w:softHyphen/>
      </w:r>
      <w:r>
        <w:rPr>
          <w:rFonts w:ascii="GHEA Grapalat" w:hAnsi="GHEA Grapalat" w:cs="Tahoma"/>
        </w:rPr>
        <w:t>րա</w:t>
      </w:r>
      <w:r>
        <w:rPr>
          <w:rFonts w:ascii="GHEA Grapalat" w:hAnsi="GHEA Grapalat" w:cs="Tahoma"/>
          <w:lang w:val="af-ZA"/>
        </w:rPr>
        <w:softHyphen/>
      </w:r>
      <w:r>
        <w:rPr>
          <w:rFonts w:ascii="GHEA Grapalat" w:hAnsi="GHEA Grapalat" w:cs="Tahoma"/>
        </w:rPr>
        <w:t>պե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տու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</w:rPr>
        <w:t>կա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ռա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վա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րու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</w:rPr>
        <w:t>առաջար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կությանը</w:t>
      </w:r>
      <w:r>
        <w:rPr>
          <w:rFonts w:ascii="GHEA Grapalat" w:hAnsi="GHEA Grapalat"/>
          <w:lang w:val="af-ZA"/>
        </w:rPr>
        <w:t xml:space="preserve">: </w:t>
      </w:r>
    </w:p>
    <w:p w:rsidR="00D07F36" w:rsidRDefault="00D07F36" w:rsidP="00D07F36">
      <w:pPr>
        <w:pStyle w:val="norm"/>
        <w:spacing w:line="360" w:lineRule="auto"/>
        <w:ind w:firstLine="706"/>
        <w:rPr>
          <w:rFonts w:ascii="GHEA Grapalat" w:hAnsi="GHEA Grapalat" w:cs="Tahoma"/>
          <w:szCs w:val="22"/>
          <w:lang w:val="af-ZA"/>
        </w:rPr>
      </w:pPr>
      <w:r>
        <w:rPr>
          <w:rFonts w:ascii="GHEA Grapalat" w:hAnsi="GHEA Grapalat"/>
          <w:szCs w:val="22"/>
          <w:lang w:val="af-ZA"/>
        </w:rPr>
        <w:t xml:space="preserve">2. </w:t>
      </w:r>
      <w:r>
        <w:rPr>
          <w:rFonts w:ascii="GHEA Grapalat" w:hAnsi="GHEA Grapalat"/>
          <w:szCs w:val="22"/>
        </w:rPr>
        <w:t>Հայաս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տա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նի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</w:rPr>
        <w:t>Հանրապե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տու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թյան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</w:rPr>
        <w:t>կա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ռա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վա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րու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թյան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</w:rPr>
        <w:t>առաջար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կությունը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</w:rPr>
        <w:t>սահ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ման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ված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</w:rPr>
        <w:t>կարգով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</w:rPr>
        <w:t>ներկայացնել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</w:rPr>
        <w:t>Հա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յաս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տա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նի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</w:rPr>
        <w:t>Հան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րա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պե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տու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թյան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</w:rPr>
        <w:t>Ազգային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</w:rPr>
        <w:t>ժողովի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</w:rPr>
        <w:t>աշխա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տա</w:t>
      </w:r>
      <w:r>
        <w:rPr>
          <w:rFonts w:ascii="GHEA Grapalat" w:hAnsi="GHEA Grapalat"/>
          <w:szCs w:val="22"/>
          <w:lang w:val="af-ZA"/>
        </w:rPr>
        <w:softHyphen/>
      </w:r>
      <w:r>
        <w:rPr>
          <w:rFonts w:ascii="GHEA Grapalat" w:hAnsi="GHEA Grapalat"/>
          <w:szCs w:val="22"/>
        </w:rPr>
        <w:t>կազմ</w:t>
      </w:r>
      <w:r>
        <w:rPr>
          <w:rFonts w:ascii="GHEA Grapalat" w:hAnsi="GHEA Grapalat"/>
          <w:szCs w:val="22"/>
          <w:lang w:val="af-ZA"/>
        </w:rPr>
        <w:t>:</w:t>
      </w:r>
    </w:p>
    <w:p w:rsidR="00D07F36" w:rsidRDefault="00D07F36" w:rsidP="00D07F36">
      <w:pPr>
        <w:rPr>
          <w:rFonts w:ascii="GHEA Grapalat" w:hAnsi="GHEA Grapalat" w:cs="Times New Roman"/>
          <w:lang w:val="af-ZA"/>
        </w:rPr>
      </w:pPr>
    </w:p>
    <w:p w:rsidR="00D07F36" w:rsidRDefault="00D07F36" w:rsidP="00D07F36">
      <w:pPr>
        <w:pStyle w:val="mechtex"/>
        <w:jc w:val="left"/>
        <w:rPr>
          <w:rFonts w:ascii="GHEA Grapalat" w:hAnsi="GHEA Grapalat"/>
          <w:caps/>
          <w:lang w:val="af-ZA"/>
        </w:rPr>
      </w:pPr>
      <w:r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D07F36" w:rsidRDefault="00D07F36" w:rsidP="00D07F36">
      <w:pPr>
        <w:pStyle w:val="mechtex"/>
        <w:jc w:val="left"/>
        <w:rPr>
          <w:rFonts w:ascii="GHEA Grapalat" w:hAnsi="GHEA Grapalat" w:cs="Arial Armenia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</w:t>
      </w:r>
      <w:r>
        <w:rPr>
          <w:rFonts w:ascii="GHEA Grapalat" w:hAnsi="GHEA Grapalat" w:cs="Sylfaen"/>
        </w:rPr>
        <w:t>ՎԱՐՉԱՊԵՏ</w:t>
      </w:r>
      <w:r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>
        <w:rPr>
          <w:rFonts w:ascii="GHEA Grapalat" w:hAnsi="GHEA Grapalat" w:cs="Arial Armenian"/>
          <w:lang w:val="af-ZA"/>
        </w:rPr>
        <w:tab/>
      </w:r>
      <w:r>
        <w:rPr>
          <w:rFonts w:ascii="GHEA Grapalat" w:hAnsi="GHEA Grapalat" w:cs="Arial Armenian"/>
          <w:lang w:val="af-ZA"/>
        </w:rPr>
        <w:tab/>
        <w:t xml:space="preserve">   </w:t>
      </w:r>
      <w:r>
        <w:rPr>
          <w:rFonts w:ascii="GHEA Grapalat" w:hAnsi="GHEA Grapalat" w:cs="Arial Armenian"/>
        </w:rPr>
        <w:t>Ն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Arial Armenian"/>
          <w:lang w:val="af-ZA"/>
        </w:rPr>
        <w:t xml:space="preserve"> ՓԱՇԻՆ</w:t>
      </w:r>
      <w:r>
        <w:rPr>
          <w:rFonts w:ascii="GHEA Grapalat" w:hAnsi="GHEA Grapalat" w:cs="Sylfaen"/>
        </w:rPr>
        <w:t>ՅԱՆ</w:t>
      </w:r>
    </w:p>
    <w:p w:rsidR="00D07F36" w:rsidRDefault="00D07F36" w:rsidP="00D07F36">
      <w:pPr>
        <w:rPr>
          <w:rFonts w:ascii="GHEA Grapalat" w:hAnsi="GHEA Grapalat" w:cs="Times New Roman"/>
          <w:lang w:val="af-ZA"/>
        </w:rPr>
      </w:pPr>
    </w:p>
    <w:p w:rsidR="00D07F36" w:rsidRDefault="00D07F36" w:rsidP="00D07F36">
      <w:pPr>
        <w:rPr>
          <w:rFonts w:ascii="GHEA Grapalat" w:hAnsi="GHEA Grapalat"/>
          <w:spacing w:val="-4"/>
          <w:lang w:val="hy-AM"/>
        </w:rPr>
      </w:pPr>
      <w:r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/>
          <w:lang w:val="af-ZA"/>
        </w:rPr>
        <w:tab/>
        <w:t xml:space="preserve">   201</w:t>
      </w:r>
      <w:r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Arial Armenian"/>
          <w:lang w:val="af-ZA"/>
        </w:rPr>
        <w:t xml:space="preserve">. </w:t>
      </w:r>
      <w:r>
        <w:rPr>
          <w:rFonts w:ascii="GHEA Grapalat" w:hAnsi="GHEA Grapalat" w:cs="IRTEK Courier"/>
          <w:spacing w:val="-4"/>
          <w:lang w:val="hy-AM"/>
        </w:rPr>
        <w:t>մայիսի</w:t>
      </w:r>
    </w:p>
    <w:p w:rsidR="00D07F36" w:rsidRPr="009E4258" w:rsidRDefault="00D07F36" w:rsidP="00D07F36">
      <w:pPr>
        <w:pStyle w:val="mechtex"/>
        <w:jc w:val="left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ab/>
        <w:t xml:space="preserve">          </w:t>
      </w:r>
      <w:r>
        <w:rPr>
          <w:rFonts w:ascii="GHEA Grapalat" w:hAnsi="GHEA Grapalat" w:cs="Sylfaen"/>
        </w:rPr>
        <w:t>Երևան</w:t>
      </w:r>
    </w:p>
    <w:p w:rsidR="00D07F36" w:rsidRPr="00D07F36" w:rsidRDefault="00D07F36" w:rsidP="00D07F36">
      <w:pPr>
        <w:pStyle w:val="mechtex"/>
        <w:ind w:left="720" w:right="720"/>
        <w:rPr>
          <w:rFonts w:ascii="GHEA Grapalat" w:hAnsi="GHEA Grapalat" w:cs="Sylfaen"/>
          <w:lang w:val="hy-AM"/>
        </w:rPr>
      </w:pPr>
      <w:r w:rsidRPr="002A07F8">
        <w:rPr>
          <w:rFonts w:ascii="GHEA Grapalat" w:hAnsi="GHEA Grapalat" w:cs="Sylfaen"/>
          <w:spacing w:val="10"/>
          <w:lang w:val="af-ZA"/>
        </w:rPr>
        <w:lastRenderedPageBreak/>
        <w:t>«</w:t>
      </w:r>
      <w:r>
        <w:rPr>
          <w:rFonts w:ascii="GHEA Grapalat" w:hAnsi="GHEA Grapalat" w:cs="Sylfaen"/>
          <w:spacing w:val="10"/>
          <w:lang w:val="af-ZA"/>
        </w:rPr>
        <w:t>ՀԱՅԱՍՏԱՆԻ ՀԱՆՐԱՊԵՏՈՒԹՅԱՆ ՀԱՐԿԱՅԻՆ ՕՐԵՆՍԳՐՔՈՒՄ ԼՐԱՑՈՒՄՆԵՐ ԿԱՏԱՐԵԼՈՒ ՄԱՍԻՆ</w:t>
      </w:r>
      <w:r w:rsidRPr="002A07F8">
        <w:rPr>
          <w:rFonts w:ascii="GHEA Grapalat" w:hAnsi="GHEA Grapalat" w:cs="Sylfaen"/>
          <w:spacing w:val="10"/>
          <w:lang w:val="af-ZA"/>
        </w:rPr>
        <w:t xml:space="preserve">» </w:t>
      </w:r>
      <w:r>
        <w:rPr>
          <w:rFonts w:ascii="GHEA Grapalat" w:hAnsi="GHEA Grapalat" w:cs="Sylfaen"/>
          <w:spacing w:val="10"/>
          <w:lang w:val="af-ZA"/>
        </w:rPr>
        <w:t>ՀԱՅԱՍՏԱՆԻ ՀԱՆՐԱՊԵՏՈՒԹՅԱՆ ՕՐԵՆՔԻ ՆԱԽԱԳԾԻ (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Պ</w:t>
      </w:r>
      <w:r w:rsidRPr="00D07F36">
        <w:rPr>
          <w:rFonts w:ascii="GHEA Grapalat" w:eastAsia="Times New Roman" w:hAnsi="GHEA Grapalat" w:cs="Times New Roman"/>
          <w:i/>
          <w:iCs/>
          <w:color w:val="000000"/>
          <w:lang w:val="af-ZA"/>
        </w:rPr>
        <w:t>-120-26.04.2019-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ԳԿ</w:t>
      </w:r>
      <w:r w:rsidRPr="00D07F36">
        <w:rPr>
          <w:rFonts w:ascii="GHEA Grapalat" w:eastAsia="Times New Roman" w:hAnsi="GHEA Grapalat" w:cs="Times New Roman"/>
          <w:i/>
          <w:iCs/>
          <w:color w:val="000000"/>
          <w:lang w:val="af-ZA"/>
        </w:rPr>
        <w:t>-011/0</w:t>
      </w:r>
      <w:r>
        <w:rPr>
          <w:rFonts w:ascii="GHEA Grapalat" w:hAnsi="GHEA Grapalat" w:cs="Sylfaen"/>
          <w:spacing w:val="10"/>
          <w:lang w:val="af-ZA"/>
        </w:rPr>
        <w:t xml:space="preserve">) </w:t>
      </w:r>
      <w:r>
        <w:rPr>
          <w:rFonts w:ascii="GHEA Grapalat" w:hAnsi="GHEA Grapalat" w:cs="Tahoma"/>
        </w:rPr>
        <w:t>ՎԵՐԱԲԵՐՅԱԼ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</w:rPr>
        <w:t>ՀԱՅԱՍ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ՏԱ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</w:rPr>
        <w:t>ՀԱՆ</w:t>
      </w:r>
      <w:r>
        <w:rPr>
          <w:rFonts w:ascii="GHEA Grapalat" w:hAnsi="GHEA Grapalat" w:cs="Tahoma"/>
          <w:lang w:val="af-ZA"/>
        </w:rPr>
        <w:softHyphen/>
      </w:r>
      <w:r>
        <w:rPr>
          <w:rFonts w:ascii="GHEA Grapalat" w:hAnsi="GHEA Grapalat" w:cs="Tahoma"/>
        </w:rPr>
        <w:t>ՐԱ</w:t>
      </w:r>
      <w:r>
        <w:rPr>
          <w:rFonts w:ascii="GHEA Grapalat" w:hAnsi="GHEA Grapalat" w:cs="Tahoma"/>
          <w:lang w:val="af-ZA"/>
        </w:rPr>
        <w:softHyphen/>
      </w:r>
      <w:r>
        <w:rPr>
          <w:rFonts w:ascii="GHEA Grapalat" w:hAnsi="GHEA Grapalat" w:cs="Tahoma"/>
        </w:rPr>
        <w:t>ՊԵ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ՏՈՒ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</w:rPr>
        <w:t>ԿԱ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ՌԱ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ՎԱ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ՐՈՒ</w:t>
      </w:r>
      <w:r>
        <w:rPr>
          <w:rFonts w:ascii="GHEA Grapalat" w:hAnsi="GHEA Grapalat"/>
          <w:lang w:val="af-ZA"/>
        </w:rPr>
        <w:softHyphen/>
      </w:r>
      <w:r>
        <w:rPr>
          <w:rFonts w:ascii="GHEA Grapalat" w:hAnsi="GHEA Grapalat" w:cs="Tahoma"/>
        </w:rPr>
        <w:t>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  <w:spacing w:val="-4"/>
          <w:lang w:val="af-ZA"/>
        </w:rPr>
        <w:t xml:space="preserve"> </w:t>
      </w:r>
      <w:r>
        <w:rPr>
          <w:rFonts w:ascii="GHEA Grapalat" w:hAnsi="GHEA Grapalat" w:cs="Tahoma"/>
          <w:caps/>
          <w:spacing w:val="-4"/>
          <w:lang w:val="af-ZA"/>
        </w:rPr>
        <w:t>առա</w:t>
      </w:r>
      <w:r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>
        <w:rPr>
          <w:rFonts w:ascii="GHEA Grapalat" w:hAnsi="GHEA Grapalat" w:cs="Tahoma"/>
          <w:caps/>
          <w:spacing w:val="-4"/>
          <w:lang w:val="af-ZA"/>
        </w:rPr>
        <w:softHyphen/>
      </w:r>
      <w:r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>
        <w:rPr>
          <w:rFonts w:ascii="GHEA Grapalat" w:hAnsi="GHEA Grapalat" w:cs="Tahoma"/>
          <w:caps/>
          <w:spacing w:val="-4"/>
          <w:lang w:val="af-ZA"/>
        </w:rPr>
        <w:softHyphen/>
        <w:t>թյ</w:t>
      </w:r>
      <w:r>
        <w:rPr>
          <w:rFonts w:ascii="GHEA Grapalat" w:hAnsi="GHEA Grapalat" w:cs="Tahoma"/>
          <w:caps/>
          <w:spacing w:val="-4"/>
          <w:lang w:val="hy-AM"/>
        </w:rPr>
        <w:t>ՈՒ</w:t>
      </w:r>
      <w:r>
        <w:rPr>
          <w:rFonts w:ascii="GHEA Grapalat" w:hAnsi="GHEA Grapalat" w:cs="Tahoma"/>
          <w:caps/>
          <w:spacing w:val="-4"/>
          <w:lang w:val="af-ZA"/>
        </w:rPr>
        <w:t>ն</w:t>
      </w:r>
      <w:r>
        <w:rPr>
          <w:rFonts w:ascii="GHEA Grapalat" w:hAnsi="GHEA Grapalat" w:cs="Tahoma"/>
          <w:caps/>
          <w:spacing w:val="-4"/>
          <w:lang w:val="hy-AM"/>
        </w:rPr>
        <w:t>Ը</w:t>
      </w:r>
    </w:p>
    <w:p w:rsidR="000A2832" w:rsidRPr="00D07F36" w:rsidRDefault="000A2832">
      <w:pPr>
        <w:rPr>
          <w:rFonts w:ascii="GHEA Grapalat" w:hAnsi="GHEA Grapalat"/>
          <w:lang w:val="af-ZA"/>
        </w:rPr>
      </w:pPr>
    </w:p>
    <w:p w:rsidR="00D07F36" w:rsidRDefault="00D07F36" w:rsidP="00B33843">
      <w:pPr>
        <w:spacing w:after="0" w:line="360" w:lineRule="auto"/>
        <w:ind w:firstLine="547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</w:p>
    <w:p w:rsidR="00B33843" w:rsidRPr="00362557" w:rsidRDefault="00B33843" w:rsidP="00B33843">
      <w:pPr>
        <w:spacing w:after="0" w:line="360" w:lineRule="auto"/>
        <w:ind w:firstLine="547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Նախագծով առաջարկվում է Հայաստանի Հանրապետության հարկային օրենս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գրքով (այսու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հետ՝ Օրենսգիրք) սահմանել, որ անկախ սեփականության ձևից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՝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Հայաս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տանի Հան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րա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պե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տությունում 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հավա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տար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մա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գրված բարձրագույն, միջնակարգ-մասնա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գի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տական ու պրո</w:t>
      </w:r>
      <w:r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362557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ֆե</w:t>
      </w:r>
      <w:r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սիոնալ-տեխնիկական ուսում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նական հաստատություններում սովո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րող</w:t>
      </w:r>
      <w:r w:rsidRPr="00362557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՝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 xml:space="preserve"> վար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ձու աշխա</w:t>
      </w:r>
      <w:r w:rsidRPr="00362557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 xml:space="preserve">տող </w:t>
      </w:r>
      <w:r w:rsidRPr="00362557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(այդ թվում՝ ծառայություն մատուցող) համարվ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ող ուսանողների աշխա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 xml:space="preserve">տավարձի </w:t>
      </w:r>
      <w:r w:rsidRPr="00362557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 xml:space="preserve">և դրան հավասարեցված վճարումների 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մասով հաշվարկված և վճարված եկա</w:t>
      </w:r>
      <w:r w:rsidRPr="00362557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մտա</w:t>
      </w:r>
      <w:r w:rsidRPr="00362557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յին հարկը ուսման վարձի փոխհատուցման նպատակով</w:t>
      </w:r>
      <w:r w:rsidRPr="00362557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 xml:space="preserve"> (ուսման վարձի գումարի չափով) կիսամյա</w:t>
      </w:r>
      <w:r w:rsidRPr="00362557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</w:t>
      </w:r>
      <w:r w:rsidRPr="00362557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յին պարբերականությամբ 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վերա</w:t>
      </w:r>
      <w:r w:rsidRPr="00362557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դարձ</w:t>
      </w:r>
      <w:r w:rsidRPr="00362557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վում է ուսանողին։</w:t>
      </w:r>
    </w:p>
    <w:p w:rsidR="00B33843" w:rsidRPr="00362557" w:rsidRDefault="00B33843" w:rsidP="00B33843">
      <w:pPr>
        <w:spacing w:after="0" w:line="360" w:lineRule="auto"/>
        <w:ind w:firstLine="547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Նախագծի 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ընդունման 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հիմնավորման համաձայն՝ ներկայացված առաջարկությունը բխում է ՀՀ կառավարության ծրագրում ներառված ծրագրային դրույթներից (առաջիկա հինգ տարի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նե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րին՝ Կառավարության գործունեությունը միտված է լինելու Հայաստանի Հան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րա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պե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տու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թյու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նում բարձր տեխնոլոգիական, արդյունաբերական, ինչպես նաև բնա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պահ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պա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նա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կան բարձր չափանիշներին համապատասխանող, արտահանմանը միտված մրցունակ և ներա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ռական տնտե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սություն կառուցելուն) և նպատակ ունի ուսանողներին երի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տասարդ տարի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քից խրա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խու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սել աշխատել, ստեղծել խթաններ երիտասարդ աշխա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տող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նե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րին առանց աշխա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տան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քային պայ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մանագրի աշխատելու ձգտումներից հրաժար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վե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լու համար և երիտա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սարդ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ների մեջ ձևա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վո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րել աշխա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տելու 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ու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միաժամանակ հարկ վճա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րելու մշակույթ։</w:t>
      </w:r>
    </w:p>
    <w:p w:rsidR="00B33843" w:rsidRPr="00362557" w:rsidRDefault="00B33843" w:rsidP="00B33843">
      <w:pPr>
        <w:spacing w:after="0" w:line="360" w:lineRule="auto"/>
        <w:ind w:firstLine="547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Վերոգրյալի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կապակցությամբ, 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մեծապես կարևորելով բարձր տեխնոլոգիական, գի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տե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լի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քահենք ու մրցունակ տնտեսություն կառուցելու և արտադրողական աշխատանքը խրա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խու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սելու նպատակադրումները, այդուհանդերձ գտնում ենք, որ նախագծի ընդու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նու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մը նշյալ նպատակադրումները կյանքի կոչելու լավագույն ճանապարհը չէ, ինչը հիմնա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վորվում է հետև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յալ հիմնական նկատառումներով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։</w:t>
      </w:r>
    </w:p>
    <w:p w:rsidR="00B33843" w:rsidRPr="00362557" w:rsidRDefault="00B33843" w:rsidP="00B33843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362557">
        <w:rPr>
          <w:rFonts w:ascii="GHEA Grapalat" w:hAnsi="GHEA Grapalat"/>
          <w:sz w:val="24"/>
          <w:szCs w:val="24"/>
          <w:lang w:val="hy-AM"/>
        </w:rPr>
        <w:lastRenderedPageBreak/>
        <w:t>Նախագծով առաջարկվող՝ ուսման վարձի գումարի վերադարձման համակարգը շատ նման է Օրենսգրքի 160-րդ հոդվածով սահմանված՝ բնակարան կամ անհատական բնա</w:t>
      </w:r>
      <w:r w:rsidRPr="00362557">
        <w:rPr>
          <w:rFonts w:ascii="GHEA Grapalat" w:hAnsi="GHEA Grapalat"/>
          <w:sz w:val="24"/>
          <w:szCs w:val="24"/>
          <w:lang w:val="hy-AM"/>
        </w:rPr>
        <w:softHyphen/>
        <w:t>կելի տուն ձեռք բերելու կամ անհատական բնակելի տուն կառուցելու նպատակով ստաց</w:t>
      </w:r>
      <w:r w:rsidR="00644F32">
        <w:rPr>
          <w:rFonts w:ascii="GHEA Grapalat" w:hAnsi="GHEA Grapalat"/>
          <w:sz w:val="24"/>
          <w:szCs w:val="24"/>
          <w:lang w:val="hy-AM"/>
        </w:rPr>
        <w:softHyphen/>
      </w:r>
      <w:r w:rsidRPr="00362557">
        <w:rPr>
          <w:rFonts w:ascii="GHEA Grapalat" w:hAnsi="GHEA Grapalat"/>
          <w:sz w:val="24"/>
          <w:szCs w:val="24"/>
          <w:lang w:val="hy-AM"/>
        </w:rPr>
        <w:softHyphen/>
        <w:t>ված հիպոտեկային վարկի սպասարկման համար վճարվող տոկոսների գումար</w:t>
      </w:r>
      <w:r w:rsidR="00644F32">
        <w:rPr>
          <w:rFonts w:ascii="GHEA Grapalat" w:hAnsi="GHEA Grapalat"/>
          <w:sz w:val="24"/>
          <w:szCs w:val="24"/>
          <w:lang w:val="hy-AM"/>
        </w:rPr>
        <w:softHyphen/>
      </w:r>
      <w:r w:rsidRPr="00362557">
        <w:rPr>
          <w:rFonts w:ascii="GHEA Grapalat" w:hAnsi="GHEA Grapalat"/>
          <w:sz w:val="24"/>
          <w:szCs w:val="24"/>
          <w:lang w:val="hy-AM"/>
        </w:rPr>
        <w:t>նե</w:t>
      </w:r>
      <w:r w:rsidR="00644F32">
        <w:rPr>
          <w:rFonts w:ascii="GHEA Grapalat" w:hAnsi="GHEA Grapalat"/>
          <w:sz w:val="24"/>
          <w:szCs w:val="24"/>
          <w:lang w:val="hy-AM"/>
        </w:rPr>
        <w:softHyphen/>
      </w:r>
      <w:r w:rsidRPr="00362557">
        <w:rPr>
          <w:rFonts w:ascii="GHEA Grapalat" w:hAnsi="GHEA Grapalat"/>
          <w:sz w:val="24"/>
          <w:szCs w:val="24"/>
          <w:lang w:val="hy-AM"/>
        </w:rPr>
        <w:t>րի վերա</w:t>
      </w:r>
      <w:r w:rsidRPr="00362557">
        <w:rPr>
          <w:rFonts w:ascii="GHEA Grapalat" w:hAnsi="GHEA Grapalat"/>
          <w:sz w:val="24"/>
          <w:szCs w:val="24"/>
          <w:lang w:val="hy-AM"/>
        </w:rPr>
        <w:softHyphen/>
        <w:t>դարձման համակարգին: Վեր</w:t>
      </w:r>
      <w:r w:rsidRPr="00362557">
        <w:rPr>
          <w:rFonts w:ascii="GHEA Grapalat" w:hAnsi="GHEA Grapalat"/>
          <w:sz w:val="24"/>
          <w:szCs w:val="24"/>
          <w:lang w:val="hy-AM"/>
        </w:rPr>
        <w:softHyphen/>
        <w:t>ջի</w:t>
      </w:r>
      <w:r w:rsidRPr="00362557">
        <w:rPr>
          <w:rFonts w:ascii="GHEA Grapalat" w:hAnsi="GHEA Grapalat"/>
          <w:sz w:val="24"/>
          <w:szCs w:val="24"/>
          <w:lang w:val="hy-AM"/>
        </w:rPr>
        <w:softHyphen/>
        <w:t xml:space="preserve">նիս </w:t>
      </w:r>
      <w:r w:rsidRPr="00E763B5">
        <w:rPr>
          <w:rFonts w:ascii="GHEA Grapalat" w:hAnsi="GHEA Grapalat"/>
          <w:sz w:val="24"/>
          <w:lang w:val="hy-AM"/>
        </w:rPr>
        <w:t>ներ</w:t>
      </w:r>
      <w:r w:rsidRPr="00E763B5">
        <w:rPr>
          <w:rFonts w:ascii="GHEA Grapalat" w:hAnsi="GHEA Grapalat"/>
          <w:sz w:val="24"/>
          <w:lang w:val="hy-AM"/>
        </w:rPr>
        <w:softHyphen/>
        <w:t>դր</w:t>
      </w:r>
      <w:r w:rsidRPr="00362557">
        <w:rPr>
          <w:rFonts w:ascii="GHEA Grapalat" w:hAnsi="GHEA Grapalat"/>
          <w:sz w:val="24"/>
          <w:lang w:val="hy-AM"/>
        </w:rPr>
        <w:t>ումը, սակայն,</w:t>
      </w:r>
      <w:r w:rsidRPr="00E763B5">
        <w:rPr>
          <w:rFonts w:ascii="GHEA Grapalat" w:hAnsi="GHEA Grapalat"/>
          <w:sz w:val="24"/>
          <w:lang w:val="hy-AM"/>
        </w:rPr>
        <w:t xml:space="preserve"> </w:t>
      </w:r>
      <w:r w:rsidRPr="00362557">
        <w:rPr>
          <w:rFonts w:ascii="GHEA Grapalat" w:hAnsi="GHEA Grapalat"/>
          <w:sz w:val="24"/>
          <w:lang w:val="hy-AM"/>
        </w:rPr>
        <w:t>ունեցել է ինչպես սո</w:t>
      </w:r>
      <w:r w:rsidR="00644F32">
        <w:rPr>
          <w:rFonts w:ascii="GHEA Grapalat" w:hAnsi="GHEA Grapalat"/>
          <w:sz w:val="24"/>
          <w:lang w:val="hy-AM"/>
        </w:rPr>
        <w:softHyphen/>
      </w:r>
      <w:r w:rsidRPr="00362557">
        <w:rPr>
          <w:rFonts w:ascii="GHEA Grapalat" w:hAnsi="GHEA Grapalat"/>
          <w:sz w:val="24"/>
          <w:lang w:val="hy-AM"/>
        </w:rPr>
        <w:t>ցիա</w:t>
      </w:r>
      <w:r w:rsidR="00644F32">
        <w:rPr>
          <w:rFonts w:ascii="GHEA Grapalat" w:hAnsi="GHEA Grapalat"/>
          <w:sz w:val="24"/>
          <w:lang w:val="hy-AM"/>
        </w:rPr>
        <w:softHyphen/>
      </w:r>
      <w:r w:rsidRPr="00362557">
        <w:rPr>
          <w:rFonts w:ascii="GHEA Grapalat" w:hAnsi="GHEA Grapalat"/>
          <w:sz w:val="24"/>
          <w:lang w:val="hy-AM"/>
        </w:rPr>
        <w:softHyphen/>
        <w:t>լա</w:t>
      </w:r>
      <w:r w:rsidRPr="00362557">
        <w:rPr>
          <w:rFonts w:ascii="GHEA Grapalat" w:hAnsi="GHEA Grapalat"/>
          <w:sz w:val="24"/>
          <w:lang w:val="hy-AM"/>
        </w:rPr>
        <w:softHyphen/>
        <w:t>կան նպատակ (աջակցել բնակարանային ապահովվածության խնդրի լուծմանը), այն</w:t>
      </w:r>
      <w:r w:rsidR="00644F32">
        <w:rPr>
          <w:rFonts w:ascii="GHEA Grapalat" w:hAnsi="GHEA Grapalat"/>
          <w:sz w:val="24"/>
          <w:lang w:val="hy-AM"/>
        </w:rPr>
        <w:softHyphen/>
      </w:r>
      <w:r w:rsidRPr="00362557">
        <w:rPr>
          <w:rFonts w:ascii="GHEA Grapalat" w:hAnsi="GHEA Grapalat"/>
          <w:sz w:val="24"/>
          <w:lang w:val="hy-AM"/>
        </w:rPr>
        <w:t xml:space="preserve">պես էլ տնտեսական նպատակ, այն է՝ </w:t>
      </w:r>
      <w:r w:rsidRPr="00E763B5">
        <w:rPr>
          <w:rFonts w:ascii="GHEA Grapalat" w:hAnsi="GHEA Grapalat"/>
          <w:sz w:val="24"/>
          <w:lang w:val="hy-AM"/>
        </w:rPr>
        <w:t>բնա</w:t>
      </w:r>
      <w:r w:rsidRPr="00E763B5">
        <w:rPr>
          <w:rFonts w:ascii="GHEA Grapalat" w:hAnsi="GHEA Grapalat"/>
          <w:sz w:val="24"/>
          <w:lang w:val="hy-AM"/>
        </w:rPr>
        <w:softHyphen/>
        <w:t>կա</w:t>
      </w:r>
      <w:r w:rsidRPr="00E763B5">
        <w:rPr>
          <w:rFonts w:ascii="GHEA Grapalat" w:hAnsi="GHEA Grapalat"/>
          <w:sz w:val="24"/>
          <w:lang w:val="hy-AM"/>
        </w:rPr>
        <w:softHyphen/>
        <w:t>րանների և անհատական բնա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կելի տնե</w:t>
      </w:r>
      <w:r w:rsidR="00644F32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րի նկատմամբ պահան</w:t>
      </w:r>
      <w:r w:rsidRPr="00E763B5">
        <w:rPr>
          <w:rFonts w:ascii="GHEA Grapalat" w:hAnsi="GHEA Grapalat"/>
          <w:sz w:val="24"/>
          <w:lang w:val="hy-AM"/>
        </w:rPr>
        <w:softHyphen/>
        <w:t>ջարկի աճի հաշ</w:t>
      </w:r>
      <w:r w:rsidRPr="00E763B5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softHyphen/>
        <w:t xml:space="preserve">վին </w:t>
      </w:r>
      <w:r w:rsidRPr="00362557">
        <w:rPr>
          <w:rFonts w:ascii="GHEA Grapalat" w:hAnsi="GHEA Grapalat"/>
          <w:sz w:val="24"/>
          <w:lang w:val="hy-AM"/>
        </w:rPr>
        <w:t xml:space="preserve">նպաստել </w:t>
      </w:r>
      <w:r w:rsidRPr="00E763B5">
        <w:rPr>
          <w:rFonts w:ascii="GHEA Grapalat" w:hAnsi="GHEA Grapalat"/>
          <w:sz w:val="24"/>
          <w:lang w:val="hy-AM"/>
        </w:rPr>
        <w:t>տնտեսության շինա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րա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ր</w:t>
      </w:r>
      <w:r w:rsidRPr="00362557">
        <w:rPr>
          <w:rFonts w:ascii="GHEA Grapalat" w:hAnsi="GHEA Grapalat"/>
          <w:sz w:val="24"/>
          <w:lang w:val="hy-AM"/>
        </w:rPr>
        <w:t>ակ</w:t>
      </w:r>
      <w:r w:rsidRPr="00E763B5">
        <w:rPr>
          <w:rFonts w:ascii="GHEA Grapalat" w:hAnsi="GHEA Grapalat"/>
          <w:sz w:val="24"/>
          <w:lang w:val="hy-AM"/>
        </w:rPr>
        <w:t>ան ոլոր</w:t>
      </w:r>
      <w:r w:rsidR="00644F32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տի աշխու</w:t>
      </w:r>
      <w:r w:rsidRPr="00E763B5">
        <w:rPr>
          <w:rFonts w:ascii="GHEA Grapalat" w:hAnsi="GHEA Grapalat"/>
          <w:sz w:val="24"/>
          <w:lang w:val="hy-AM"/>
        </w:rPr>
        <w:softHyphen/>
        <w:t>ժաց</w:t>
      </w:r>
      <w:r w:rsidRPr="00E763B5">
        <w:rPr>
          <w:rFonts w:ascii="GHEA Grapalat" w:hAnsi="GHEA Grapalat"/>
          <w:sz w:val="24"/>
          <w:lang w:val="hy-AM"/>
        </w:rPr>
        <w:softHyphen/>
        <w:t>մանը: Այս առու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մով, հաշվի առնելով այն հանգամանքը, որ շինա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րա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րու</w:t>
      </w:r>
      <w:r w:rsidRPr="00E763B5">
        <w:rPr>
          <w:rFonts w:ascii="GHEA Grapalat" w:hAnsi="GHEA Grapalat"/>
          <w:sz w:val="24"/>
          <w:lang w:val="hy-AM"/>
        </w:rPr>
        <w:softHyphen/>
        <w:t>թյան ոլորտը ՀՀ տնտե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softHyphen/>
        <w:t>սության հիմ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նա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softHyphen/>
        <w:t>կան ոլորտներից է, ակն</w:t>
      </w:r>
      <w:r w:rsidRPr="00E763B5">
        <w:rPr>
          <w:rFonts w:ascii="GHEA Grapalat" w:hAnsi="GHEA Grapalat"/>
          <w:sz w:val="24"/>
          <w:lang w:val="hy-AM"/>
        </w:rPr>
        <w:softHyphen/>
        <w:t>կալվում է նշյալ գոր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ծիքի կիրառ</w:t>
      </w:r>
      <w:r w:rsidRPr="00E763B5">
        <w:rPr>
          <w:rFonts w:ascii="GHEA Grapalat" w:hAnsi="GHEA Grapalat"/>
          <w:sz w:val="24"/>
          <w:lang w:val="hy-AM"/>
        </w:rPr>
        <w:softHyphen/>
        <w:t>ման միջոցով ոլոր</w:t>
      </w:r>
      <w:r w:rsidRPr="00E763B5">
        <w:rPr>
          <w:rFonts w:ascii="GHEA Grapalat" w:hAnsi="GHEA Grapalat"/>
          <w:sz w:val="24"/>
          <w:lang w:val="hy-AM"/>
        </w:rPr>
        <w:softHyphen/>
        <w:t>տում տնտե</w:t>
      </w:r>
      <w:r w:rsidRPr="00E763B5">
        <w:rPr>
          <w:rFonts w:ascii="GHEA Grapalat" w:hAnsi="GHEA Grapalat"/>
          <w:sz w:val="24"/>
          <w:lang w:val="hy-AM"/>
        </w:rPr>
        <w:softHyphen/>
        <w:t>սա</w:t>
      </w:r>
      <w:r w:rsidRPr="00E763B5">
        <w:rPr>
          <w:rFonts w:ascii="GHEA Grapalat" w:hAnsi="GHEA Grapalat"/>
          <w:sz w:val="24"/>
          <w:lang w:val="hy-AM"/>
        </w:rPr>
        <w:softHyphen/>
        <w:t>կան աճ ապա</w:t>
      </w:r>
      <w:r w:rsidRPr="00E763B5">
        <w:rPr>
          <w:rFonts w:ascii="GHEA Grapalat" w:hAnsi="GHEA Grapalat"/>
          <w:sz w:val="24"/>
          <w:lang w:val="hy-AM"/>
        </w:rPr>
        <w:softHyphen/>
        <w:t>հովել, իսկ տնտեսական աճից ստաց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softHyphen/>
        <w:t>վող հարկերի միջո</w:t>
      </w:r>
      <w:r w:rsidRPr="00E763B5">
        <w:rPr>
          <w:rFonts w:ascii="GHEA Grapalat" w:hAnsi="GHEA Grapalat"/>
          <w:sz w:val="24"/>
          <w:lang w:val="hy-AM"/>
        </w:rPr>
        <w:softHyphen/>
        <w:t>ցով՝ փոխհատուցել եկամտային հարկի գումար</w:t>
      </w:r>
      <w:r w:rsidRPr="00E763B5">
        <w:rPr>
          <w:rFonts w:ascii="GHEA Grapalat" w:hAnsi="GHEA Grapalat"/>
          <w:sz w:val="24"/>
          <w:lang w:val="hy-AM"/>
        </w:rPr>
        <w:softHyphen/>
        <w:t>ների վերա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դարձ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ման արդ</w:t>
      </w:r>
      <w:r w:rsidRPr="00E763B5">
        <w:rPr>
          <w:rFonts w:ascii="GHEA Grapalat" w:hAnsi="GHEA Grapalat"/>
          <w:sz w:val="24"/>
          <w:lang w:val="hy-AM"/>
        </w:rPr>
        <w:softHyphen/>
        <w:t>յուն</w:t>
      </w:r>
      <w:r w:rsidRPr="00E763B5">
        <w:rPr>
          <w:rFonts w:ascii="GHEA Grapalat" w:hAnsi="GHEA Grapalat"/>
          <w:sz w:val="24"/>
          <w:lang w:val="hy-AM"/>
        </w:rPr>
        <w:softHyphen/>
        <w:t>քում պետա</w:t>
      </w:r>
      <w:r w:rsidRPr="00E763B5">
        <w:rPr>
          <w:rFonts w:ascii="GHEA Grapalat" w:hAnsi="GHEA Grapalat"/>
          <w:sz w:val="24"/>
          <w:lang w:val="hy-AM"/>
        </w:rPr>
        <w:softHyphen/>
        <w:t>կան բյու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 xml:space="preserve">ջեի </w:t>
      </w:r>
      <w:r w:rsidRPr="00362557">
        <w:rPr>
          <w:rFonts w:ascii="GHEA Grapalat" w:hAnsi="GHEA Grapalat"/>
          <w:sz w:val="24"/>
          <w:lang w:val="hy-AM"/>
        </w:rPr>
        <w:t xml:space="preserve">հարկային </w:t>
      </w:r>
      <w:r w:rsidRPr="00E763B5">
        <w:rPr>
          <w:rFonts w:ascii="GHEA Grapalat" w:hAnsi="GHEA Grapalat"/>
          <w:sz w:val="24"/>
          <w:lang w:val="hy-AM"/>
        </w:rPr>
        <w:t>եկա</w:t>
      </w:r>
      <w:r w:rsidRPr="00E763B5">
        <w:rPr>
          <w:rFonts w:ascii="GHEA Grapalat" w:hAnsi="GHEA Grapalat"/>
          <w:sz w:val="24"/>
          <w:lang w:val="hy-AM"/>
        </w:rPr>
        <w:softHyphen/>
        <w:t>մուտ</w:t>
      </w:r>
      <w:r w:rsidRPr="00E763B5">
        <w:rPr>
          <w:rFonts w:ascii="GHEA Grapalat" w:hAnsi="GHEA Grapalat"/>
          <w:sz w:val="24"/>
          <w:lang w:val="hy-AM"/>
        </w:rPr>
        <w:softHyphen/>
        <w:t>ների կորուստ</w:t>
      </w:r>
      <w:r w:rsidRPr="00E763B5">
        <w:rPr>
          <w:rFonts w:ascii="GHEA Grapalat" w:hAnsi="GHEA Grapalat"/>
          <w:sz w:val="24"/>
          <w:lang w:val="hy-AM"/>
        </w:rPr>
        <w:softHyphen/>
        <w:t>ը</w:t>
      </w:r>
      <w:r>
        <w:rPr>
          <w:rFonts w:ascii="GHEA Grapalat" w:hAnsi="GHEA Grapalat"/>
          <w:sz w:val="24"/>
          <w:lang w:val="hy-AM"/>
        </w:rPr>
        <w:t>:</w:t>
      </w:r>
    </w:p>
    <w:p w:rsidR="00B33843" w:rsidRPr="00362557" w:rsidRDefault="00B33843" w:rsidP="00B33843">
      <w:pPr>
        <w:spacing w:after="0"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Այս առումով, ակնհայտ է, որ նախագծի ընդունման արդյունքում տնտեսական աճ ապա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հովելու և դրանից ստացվող հարկերի միջոցով պետական բյուջեի հարկային եկա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մուտ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ների կորուստը փոխհատուցելու (որոնք առաջանալու են ուսման վարձի գումար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ների </w:t>
      </w:r>
      <w:r w:rsidRPr="00E763B5">
        <w:rPr>
          <w:rFonts w:ascii="GHEA Grapalat" w:hAnsi="GHEA Grapalat"/>
          <w:sz w:val="24"/>
          <w:lang w:val="hy-AM"/>
        </w:rPr>
        <w:t>վերա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դարձ</w:t>
      </w:r>
      <w:r w:rsidRPr="00362557">
        <w:rPr>
          <w:rFonts w:ascii="GHEA Grapalat" w:hAnsi="GHEA Grapalat"/>
          <w:sz w:val="24"/>
          <w:lang w:val="hy-AM"/>
        </w:rPr>
        <w:softHyphen/>
      </w:r>
      <w:r w:rsidRPr="00E763B5">
        <w:rPr>
          <w:rFonts w:ascii="GHEA Grapalat" w:hAnsi="GHEA Grapalat"/>
          <w:sz w:val="24"/>
          <w:lang w:val="hy-AM"/>
        </w:rPr>
        <w:t>ման արդ</w:t>
      </w:r>
      <w:r w:rsidRPr="00E763B5">
        <w:rPr>
          <w:rFonts w:ascii="GHEA Grapalat" w:hAnsi="GHEA Grapalat"/>
          <w:sz w:val="24"/>
          <w:lang w:val="hy-AM"/>
        </w:rPr>
        <w:softHyphen/>
        <w:t>յուն</w:t>
      </w:r>
      <w:r w:rsidRPr="00E763B5">
        <w:rPr>
          <w:rFonts w:ascii="GHEA Grapalat" w:hAnsi="GHEA Grapalat"/>
          <w:sz w:val="24"/>
          <w:lang w:val="hy-AM"/>
        </w:rPr>
        <w:softHyphen/>
        <w:t>քում</w:t>
      </w:r>
      <w:r w:rsidRPr="00362557">
        <w:rPr>
          <w:rFonts w:ascii="GHEA Grapalat" w:hAnsi="GHEA Grapalat"/>
          <w:sz w:val="24"/>
          <w:lang w:val="hy-AM"/>
        </w:rPr>
        <w:t>) ակնկալիքներն իրատեսական չեն, քանի որ՝</w:t>
      </w:r>
    </w:p>
    <w:p w:rsidR="00B33843" w:rsidRPr="008E4429" w:rsidRDefault="00B33843" w:rsidP="00B33843">
      <w:pPr>
        <w:pStyle w:val="ListParagraph"/>
        <w:numPr>
          <w:ilvl w:val="0"/>
          <w:numId w:val="3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8E4429">
        <w:rPr>
          <w:rFonts w:ascii="GHEA Grapalat" w:hAnsi="GHEA Grapalat"/>
          <w:sz w:val="24"/>
          <w:lang w:val="hy-AM"/>
        </w:rPr>
        <w:t>կրթու</w:t>
      </w:r>
      <w:r w:rsidRPr="008E4429">
        <w:rPr>
          <w:rFonts w:ascii="GHEA Grapalat" w:hAnsi="GHEA Grapalat"/>
          <w:sz w:val="24"/>
          <w:lang w:val="hy-AM"/>
        </w:rPr>
        <w:softHyphen/>
        <w:t>թյան ոլորտը տնտեսական ակտիվության և նոր հարկման բազաներ ձևա</w:t>
      </w:r>
      <w:r w:rsidRPr="008E4429">
        <w:rPr>
          <w:rFonts w:ascii="GHEA Grapalat" w:hAnsi="GHEA Grapalat"/>
          <w:sz w:val="24"/>
          <w:lang w:val="hy-AM"/>
        </w:rPr>
        <w:softHyphen/>
        <w:t>վո</w:t>
      </w:r>
      <w:r w:rsidRPr="008E4429">
        <w:rPr>
          <w:rFonts w:ascii="GHEA Grapalat" w:hAnsi="GHEA Grapalat"/>
          <w:sz w:val="24"/>
          <w:lang w:val="hy-AM"/>
        </w:rPr>
        <w:softHyphen/>
        <w:t>րելու առու</w:t>
      </w:r>
      <w:r w:rsidRPr="008E4429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softHyphen/>
        <w:t>մով չունի այնպիսի մուլտիպլիկատիվ ազդեցություն, ինչպիսին շինարարության ոլորտի ազդեցությունն է հարակից ոլորտների վրա: Ավելին, նախագծի ընդունումը կարող է բացասական ազդեցություն ունենալ տնտեսական ակտիվության վրա, քանի որ այլ հավա</w:t>
      </w:r>
      <w:r w:rsidRPr="008E4429">
        <w:rPr>
          <w:rFonts w:ascii="GHEA Grapalat" w:hAnsi="GHEA Grapalat"/>
          <w:sz w:val="24"/>
          <w:lang w:val="hy-AM"/>
        </w:rPr>
        <w:softHyphen/>
        <w:t>սար պայմաններում աշխատող և նոր արժեք ստեղծող անձինք իրենց աշխատաժա</w:t>
      </w:r>
      <w:r w:rsidRPr="008E4429">
        <w:rPr>
          <w:rFonts w:ascii="GHEA Grapalat" w:hAnsi="GHEA Grapalat"/>
          <w:sz w:val="24"/>
          <w:lang w:val="hy-AM"/>
        </w:rPr>
        <w:softHyphen/>
        <w:t>մա</w:t>
      </w:r>
      <w:r w:rsidRPr="008E4429">
        <w:rPr>
          <w:rFonts w:ascii="GHEA Grapalat" w:hAnsi="GHEA Grapalat"/>
          <w:sz w:val="24"/>
          <w:lang w:val="hy-AM"/>
        </w:rPr>
        <w:softHyphen/>
        <w:t>նակի մի մասը կարող են տրամադրել կրթությանը: Մյուս կողմից, չկան բավարար երաշ</w:t>
      </w:r>
      <w:r w:rsidR="00644F32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t>խիքներ առ այն, որ անգամ կրթություն ստանալուց հետո այդ անձինք կսկսեն աշխատել ավելի բարձր արտադրողականությամբ (կստեղծեն ավելի մեծ նոր արժեք) և դրանով իսկ կփոխ</w:t>
      </w:r>
      <w:r w:rsidRPr="008E4429">
        <w:rPr>
          <w:rFonts w:ascii="GHEA Grapalat" w:hAnsi="GHEA Grapalat"/>
          <w:sz w:val="24"/>
          <w:lang w:val="hy-AM"/>
        </w:rPr>
        <w:softHyphen/>
        <w:t>հա</w:t>
      </w:r>
      <w:r w:rsidRPr="008E4429">
        <w:rPr>
          <w:rFonts w:ascii="GHEA Grapalat" w:hAnsi="GHEA Grapalat"/>
          <w:sz w:val="24"/>
          <w:lang w:val="hy-AM"/>
        </w:rPr>
        <w:softHyphen/>
        <w:t>տուցեն ուսումնառության տարիներին քիչ աշխատելու հետևանքով չստեղծված նոր արժեքն ու դրա մասով պետական բյուջե վճարվող հարկերը,</w:t>
      </w:r>
    </w:p>
    <w:p w:rsidR="00B33843" w:rsidRPr="008E4429" w:rsidRDefault="00B33843" w:rsidP="00B33843">
      <w:pPr>
        <w:pStyle w:val="ListParagraph"/>
        <w:numPr>
          <w:ilvl w:val="0"/>
          <w:numId w:val="3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8E4429">
        <w:rPr>
          <w:rFonts w:ascii="GHEA Grapalat" w:hAnsi="GHEA Grapalat"/>
          <w:sz w:val="24"/>
          <w:lang w:val="hy-AM"/>
        </w:rPr>
        <w:lastRenderedPageBreak/>
        <w:t>կր</w:t>
      </w:r>
      <w:r>
        <w:rPr>
          <w:rFonts w:ascii="GHEA Grapalat" w:hAnsi="GHEA Grapalat"/>
          <w:sz w:val="24"/>
          <w:lang w:val="hy-AM"/>
        </w:rPr>
        <w:t>թ</w:t>
      </w:r>
      <w:r w:rsidRPr="008E4429">
        <w:rPr>
          <w:rFonts w:ascii="GHEA Grapalat" w:hAnsi="GHEA Grapalat"/>
          <w:sz w:val="24"/>
          <w:lang w:val="hy-AM"/>
        </w:rPr>
        <w:t>ության ոլորտը, ի տարբերություն շինարարության ոլորտի, ազատված է ավե</w:t>
      </w:r>
      <w:r w:rsidRPr="008E4429">
        <w:rPr>
          <w:rFonts w:ascii="GHEA Grapalat" w:hAnsi="GHEA Grapalat"/>
          <w:sz w:val="24"/>
          <w:lang w:val="hy-AM"/>
        </w:rPr>
        <w:softHyphen/>
        <w:t>լաց</w:t>
      </w:r>
      <w:r w:rsidRPr="008E4429">
        <w:rPr>
          <w:rFonts w:ascii="GHEA Grapalat" w:hAnsi="GHEA Grapalat"/>
          <w:sz w:val="24"/>
          <w:lang w:val="hy-AM"/>
        </w:rPr>
        <w:softHyphen/>
        <w:t>ված արժեքի հարկի վճարումից:</w:t>
      </w:r>
    </w:p>
    <w:p w:rsidR="00B33843" w:rsidRPr="008E4429" w:rsidRDefault="00B33843" w:rsidP="00B33843">
      <w:pPr>
        <w:spacing w:after="0" w:line="360" w:lineRule="auto"/>
        <w:ind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Հետևաբար, կարելի է արձանագրել, որ նախագծի ընդունումը պետական բյուջեի հար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յին եկամուտների վրա ունենալու է բացասական ազդեցություն, որի մեծությունը գնա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հատ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ված չէ:</w:t>
      </w:r>
    </w:p>
    <w:p w:rsidR="00B33843" w:rsidRPr="008E4429" w:rsidRDefault="00B33843" w:rsidP="00B33843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8E4429">
        <w:rPr>
          <w:rFonts w:ascii="GHEA Grapalat" w:hAnsi="GHEA Grapalat"/>
          <w:sz w:val="24"/>
          <w:lang w:val="hy-AM"/>
        </w:rPr>
        <w:t>Եկամտային հարկի վերադարձման համակարգն, ըստ էության, պետք է ընկալվի ոչ թե որպես համակարգի շահառուներին տրամադրվող հար</w:t>
      </w:r>
      <w:r w:rsidRPr="008E4429">
        <w:rPr>
          <w:rFonts w:ascii="GHEA Grapalat" w:hAnsi="GHEA Grapalat"/>
          <w:sz w:val="24"/>
          <w:lang w:val="hy-AM"/>
        </w:rPr>
        <w:softHyphen/>
        <w:t>կային արտոնություն, այլ որ</w:t>
      </w:r>
      <w:r w:rsidR="00644F32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t>պես կրթության ոլորտի քաղաքականության շրջանակներում շահա</w:t>
      </w:r>
      <w:r w:rsidRPr="008E4429">
        <w:rPr>
          <w:rFonts w:ascii="GHEA Grapalat" w:hAnsi="GHEA Grapalat"/>
          <w:sz w:val="24"/>
          <w:lang w:val="hy-AM"/>
        </w:rPr>
        <w:softHyphen/>
        <w:t>ռուներին տրամա</w:t>
      </w:r>
      <w:r w:rsidR="00644F32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t>դրվող բյու</w:t>
      </w:r>
      <w:r w:rsidRPr="008E4429">
        <w:rPr>
          <w:rFonts w:ascii="GHEA Grapalat" w:hAnsi="GHEA Grapalat"/>
          <w:sz w:val="24"/>
          <w:lang w:val="hy-AM"/>
        </w:rPr>
        <w:softHyphen/>
        <w:t>ջե</w:t>
      </w:r>
      <w:r w:rsidRPr="008E4429">
        <w:rPr>
          <w:rFonts w:ascii="GHEA Grapalat" w:hAnsi="GHEA Grapalat"/>
          <w:sz w:val="24"/>
          <w:lang w:val="hy-AM"/>
        </w:rPr>
        <w:softHyphen/>
        <w:t>տային աջակցություն, քանի որ համակարգի շահա</w:t>
      </w:r>
      <w:r w:rsidRPr="008E4429">
        <w:rPr>
          <w:rFonts w:ascii="GHEA Grapalat" w:hAnsi="GHEA Grapalat"/>
          <w:sz w:val="24"/>
          <w:lang w:val="hy-AM"/>
        </w:rPr>
        <w:softHyphen/>
        <w:t>ռու</w:t>
      </w:r>
      <w:r w:rsidRPr="008E4429">
        <w:rPr>
          <w:rFonts w:ascii="GHEA Grapalat" w:hAnsi="GHEA Grapalat"/>
          <w:sz w:val="24"/>
          <w:lang w:val="hy-AM"/>
        </w:rPr>
        <w:softHyphen/>
        <w:t>ները պետք է ընդ</w:t>
      </w:r>
      <w:r w:rsidR="00644F32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t>հա</w:t>
      </w:r>
      <w:r w:rsidR="00644F32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t>նուր սահ</w:t>
      </w:r>
      <w:r w:rsidRPr="008E4429">
        <w:rPr>
          <w:rFonts w:ascii="GHEA Grapalat" w:hAnsi="GHEA Grapalat"/>
          <w:sz w:val="24"/>
          <w:lang w:val="hy-AM"/>
        </w:rPr>
        <w:softHyphen/>
        <w:t>ման</w:t>
      </w:r>
      <w:r w:rsidRPr="008E4429">
        <w:rPr>
          <w:rFonts w:ascii="GHEA Grapalat" w:hAnsi="GHEA Grapalat"/>
          <w:sz w:val="24"/>
          <w:lang w:val="hy-AM"/>
        </w:rPr>
        <w:softHyphen/>
        <w:t>ված կարգով հաշվարկեն և կատարեն եկամտային հարկի գծով իրենց հարկային պար</w:t>
      </w:r>
      <w:r w:rsidRPr="008E4429">
        <w:rPr>
          <w:rFonts w:ascii="GHEA Grapalat" w:hAnsi="GHEA Grapalat"/>
          <w:sz w:val="24"/>
          <w:lang w:val="hy-AM"/>
        </w:rPr>
        <w:softHyphen/>
        <w:t>տա</w:t>
      </w:r>
      <w:r w:rsidRPr="008E4429">
        <w:rPr>
          <w:rFonts w:ascii="GHEA Grapalat" w:hAnsi="GHEA Grapalat"/>
          <w:sz w:val="24"/>
          <w:lang w:val="hy-AM"/>
        </w:rPr>
        <w:softHyphen/>
        <w:t>վո</w:t>
      </w:r>
      <w:r w:rsidRPr="008E4429">
        <w:rPr>
          <w:rFonts w:ascii="GHEA Grapalat" w:hAnsi="GHEA Grapalat"/>
          <w:sz w:val="24"/>
          <w:lang w:val="hy-AM"/>
        </w:rPr>
        <w:softHyphen/>
        <w:t>րությունները, որից հետո նոր միայն դիմեն պետական բյուջեից եկամտային հարկի գումարը հետ ստանալու համար: Հետևաբար, գտնում ենք, որ այս հա</w:t>
      </w:r>
      <w:r w:rsidR="00644F32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t>մակարգի ներդրման հետ կապված որոշումներ կայացնելիս շատ կարևոր է, որպեսզի համա</w:t>
      </w:r>
      <w:r w:rsidRPr="008E4429">
        <w:rPr>
          <w:rFonts w:ascii="GHEA Grapalat" w:hAnsi="GHEA Grapalat"/>
          <w:sz w:val="24"/>
          <w:lang w:val="hy-AM"/>
        </w:rPr>
        <w:softHyphen/>
        <w:t>կարգը դիտարկվի բյու</w:t>
      </w:r>
      <w:r w:rsidRPr="008E4429">
        <w:rPr>
          <w:rFonts w:ascii="GHEA Grapalat" w:hAnsi="GHEA Grapalat"/>
          <w:sz w:val="24"/>
          <w:lang w:val="hy-AM"/>
        </w:rPr>
        <w:softHyphen/>
        <w:t>ջետային գործընթացի շրջանակներում կրթության ոլորտում իրականացվող պետական աջակցության ծրագրերի ընդհանուր համատեքստում: Այս առու</w:t>
      </w:r>
      <w:r w:rsidR="00644F32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t>մով, կարևորելով սահմանա</w:t>
      </w:r>
      <w:r w:rsidRPr="008E4429">
        <w:rPr>
          <w:rFonts w:ascii="GHEA Grapalat" w:hAnsi="GHEA Grapalat"/>
          <w:sz w:val="24"/>
          <w:lang w:val="hy-AM"/>
        </w:rPr>
        <w:softHyphen/>
        <w:t>փակ բյուջետային միջոցներն առավելագույն հասցեա</w:t>
      </w:r>
      <w:r w:rsidR="00644F32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t>կա</w:t>
      </w:r>
      <w:r w:rsidR="00644F32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t>նությամբ և առավելագույն արդ</w:t>
      </w:r>
      <w:r w:rsidRPr="008E4429">
        <w:rPr>
          <w:rFonts w:ascii="GHEA Grapalat" w:hAnsi="GHEA Grapalat"/>
          <w:sz w:val="24"/>
          <w:lang w:val="hy-AM"/>
        </w:rPr>
        <w:softHyphen/>
        <w:t>յու</w:t>
      </w:r>
      <w:r w:rsidRPr="008E4429">
        <w:rPr>
          <w:rFonts w:ascii="GHEA Grapalat" w:hAnsi="GHEA Grapalat"/>
          <w:sz w:val="24"/>
          <w:lang w:val="hy-AM"/>
        </w:rPr>
        <w:softHyphen/>
        <w:t>նա</w:t>
      </w:r>
      <w:r w:rsidRPr="008E4429">
        <w:rPr>
          <w:rFonts w:ascii="GHEA Grapalat" w:hAnsi="GHEA Grapalat"/>
          <w:sz w:val="24"/>
          <w:lang w:val="hy-AM"/>
        </w:rPr>
        <w:softHyphen/>
        <w:t>վետությամբ օգտագործելու նպատակադրումը՝ գտնում ենք, որ նախա</w:t>
      </w:r>
      <w:r w:rsidRPr="008E4429">
        <w:rPr>
          <w:rFonts w:ascii="GHEA Grapalat" w:hAnsi="GHEA Grapalat"/>
          <w:sz w:val="24"/>
          <w:lang w:val="hy-AM"/>
        </w:rPr>
        <w:softHyphen/>
        <w:t>գծի ընդունման արդ</w:t>
      </w:r>
      <w:r w:rsidRPr="008E4429">
        <w:rPr>
          <w:rFonts w:ascii="GHEA Grapalat" w:hAnsi="GHEA Grapalat"/>
          <w:sz w:val="24"/>
          <w:lang w:val="hy-AM"/>
        </w:rPr>
        <w:softHyphen/>
        <w:t>յունքում առաջացող՝ պետական բյուջեի լրացուցիչ ծախսերը հիմ</w:t>
      </w:r>
      <w:r w:rsidRPr="008E4429">
        <w:rPr>
          <w:rFonts w:ascii="GHEA Grapalat" w:hAnsi="GHEA Grapalat"/>
          <w:sz w:val="24"/>
          <w:lang w:val="hy-AM"/>
        </w:rPr>
        <w:softHyphen/>
        <w:t>նա</w:t>
      </w:r>
      <w:r w:rsidRPr="008E4429">
        <w:rPr>
          <w:rFonts w:ascii="GHEA Grapalat" w:hAnsi="GHEA Grapalat"/>
          <w:sz w:val="24"/>
          <w:lang w:val="hy-AM"/>
        </w:rPr>
        <w:softHyphen/>
        <w:t>վորվածության ու առաջ</w:t>
      </w:r>
      <w:r w:rsidRPr="008E4429">
        <w:rPr>
          <w:rFonts w:ascii="GHEA Grapalat" w:hAnsi="GHEA Grapalat"/>
          <w:sz w:val="24"/>
          <w:lang w:val="hy-AM"/>
        </w:rPr>
        <w:softHyphen/>
        <w:t>նահերթությունների առումով պետք է անպայմանորեն համա</w:t>
      </w:r>
      <w:r w:rsidRPr="008E4429">
        <w:rPr>
          <w:rFonts w:ascii="GHEA Grapalat" w:hAnsi="GHEA Grapalat"/>
          <w:sz w:val="24"/>
          <w:lang w:val="hy-AM"/>
        </w:rPr>
        <w:softHyphen/>
        <w:t>դր</w:t>
      </w:r>
      <w:r w:rsidRPr="008E4429">
        <w:rPr>
          <w:rFonts w:ascii="GHEA Grapalat" w:hAnsi="GHEA Grapalat"/>
          <w:sz w:val="24"/>
          <w:lang w:val="hy-AM"/>
        </w:rPr>
        <w:softHyphen/>
        <w:t>վեն միևնույն՝ կրթու</w:t>
      </w:r>
      <w:r w:rsidRPr="008E4429">
        <w:rPr>
          <w:rFonts w:ascii="GHEA Grapalat" w:hAnsi="GHEA Grapalat"/>
          <w:sz w:val="24"/>
          <w:lang w:val="hy-AM"/>
        </w:rPr>
        <w:softHyphen/>
        <w:t>թյան ոլորտում այլ բյուջետային ծրագրերի շրջանակներում կատար</w:t>
      </w:r>
      <w:r w:rsidRPr="008E4429">
        <w:rPr>
          <w:rFonts w:ascii="GHEA Grapalat" w:hAnsi="GHEA Grapalat"/>
          <w:sz w:val="24"/>
          <w:lang w:val="hy-AM"/>
        </w:rPr>
        <w:softHyphen/>
        <w:t>վող ծախսերի հիմ</w:t>
      </w:r>
      <w:r w:rsidRPr="008E4429">
        <w:rPr>
          <w:rFonts w:ascii="GHEA Grapalat" w:hAnsi="GHEA Grapalat"/>
          <w:sz w:val="24"/>
          <w:lang w:val="hy-AM"/>
        </w:rPr>
        <w:softHyphen/>
        <w:t>նա</w:t>
      </w:r>
      <w:r w:rsidRPr="008E4429">
        <w:rPr>
          <w:rFonts w:ascii="GHEA Grapalat" w:hAnsi="GHEA Grapalat"/>
          <w:sz w:val="24"/>
          <w:lang w:val="hy-AM"/>
        </w:rPr>
        <w:softHyphen/>
        <w:t>վոր</w:t>
      </w:r>
      <w:r w:rsidRPr="008E4429">
        <w:rPr>
          <w:rFonts w:ascii="GHEA Grapalat" w:hAnsi="GHEA Grapalat"/>
          <w:sz w:val="24"/>
          <w:lang w:val="hy-AM"/>
        </w:rPr>
        <w:softHyphen/>
        <w:t>վածության ու առաջնահերթությունների հետ: Նախագծի ընդունման հիմնավորմամբ, սակայն, նման համադրումներ չեն կատար</w:t>
      </w:r>
      <w:r w:rsidR="00644F32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t>վել, հետևաբար պարզ չէ, թե ինչ հիմնավորմամբ պետք է նախագծի ընդունման պարա</w:t>
      </w:r>
      <w:r w:rsidR="00644F32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t>գայում առա</w:t>
      </w:r>
      <w:r w:rsidRPr="008E4429">
        <w:rPr>
          <w:rFonts w:ascii="GHEA Grapalat" w:hAnsi="GHEA Grapalat"/>
          <w:sz w:val="24"/>
          <w:lang w:val="hy-AM"/>
        </w:rPr>
        <w:softHyphen/>
        <w:t>ջացող լրացուցիչ բյու</w:t>
      </w:r>
      <w:r w:rsidRPr="008E4429">
        <w:rPr>
          <w:rFonts w:ascii="GHEA Grapalat" w:hAnsi="GHEA Grapalat"/>
          <w:sz w:val="24"/>
          <w:lang w:val="hy-AM"/>
        </w:rPr>
        <w:softHyphen/>
        <w:t>ջե</w:t>
      </w:r>
      <w:r w:rsidRPr="008E4429">
        <w:rPr>
          <w:rFonts w:ascii="GHEA Grapalat" w:hAnsi="GHEA Grapalat"/>
          <w:sz w:val="24"/>
          <w:lang w:val="hy-AM"/>
        </w:rPr>
        <w:softHyphen/>
        <w:t>տային ծախսերը կատարվեն ի հաշիվ կրթության ոլորտում այլ բյուջետային ծրագրերի շրջա</w:t>
      </w:r>
      <w:r w:rsidRPr="008E4429">
        <w:rPr>
          <w:rFonts w:ascii="GHEA Grapalat" w:hAnsi="GHEA Grapalat"/>
          <w:sz w:val="24"/>
          <w:lang w:val="hy-AM"/>
        </w:rPr>
        <w:softHyphen/>
        <w:t>նակներում կատար</w:t>
      </w:r>
      <w:r w:rsidRPr="008E4429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softHyphen/>
      </w:r>
      <w:r w:rsidRPr="008E4429">
        <w:rPr>
          <w:rFonts w:ascii="GHEA Grapalat" w:hAnsi="GHEA Grapalat"/>
          <w:sz w:val="24"/>
          <w:lang w:val="hy-AM"/>
        </w:rPr>
        <w:softHyphen/>
        <w:t>վող ծախսերի:</w:t>
      </w:r>
    </w:p>
    <w:p w:rsidR="00B33843" w:rsidRPr="008E4429" w:rsidRDefault="00B33843" w:rsidP="00B33843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արկային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խթանների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տրա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մա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դրում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ը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ենթա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դրում է հար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կային եկամուտների կորուստ, հետևաբար նաև՝ առողջա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պա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հու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թյան, գյու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ղա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տնտեսու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թյան, սոցիա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լա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կան 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lastRenderedPageBreak/>
        <w:t>ապա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հո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վության, կրթության, բնա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պահ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պա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նության և այլ հանր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օգուտ ոլորտ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ներում չկա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տար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ված բյուջե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յին ծախսեր: Մյուս կողմից, եթե հաշվի առնենք նաև այն հան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գամանքը, որ պետու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թ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յան ծախ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սա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յին քաղաքականության շրջա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նակ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նե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րում պետա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կան աջակ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ցության բյու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ջե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յին գործի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քա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կազմն ավելի հասցեական ու, հետևա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բար նաև՝ ավելի արդյու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նավետ է, ակն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հայտ է դառնում, որ հարկային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խթան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ների տրամա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դրումը պե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կան աջակ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ցու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թ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յան լա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գույն միջոցը չէ, քանի որ հար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յին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խթանները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դրա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նց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իրա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կան հասցեա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տե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րերի համար որոշա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կի կոնկրետ արդյունք չերա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շ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խա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վորելով հան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դերձ՝ հան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գեց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նում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են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հար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յին ծախ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սերի առա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ջացման՝ պետությանը զրկե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լով աջակցության ավելի հաս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ցեա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կան ծրա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գրեր իրա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նաց</w:t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A75886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նելու հնարավորությունից:</w:t>
      </w:r>
    </w:p>
    <w:p w:rsidR="00B33843" w:rsidRPr="008E4429" w:rsidRDefault="00B33843" w:rsidP="00B33843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Բ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արձրագույն, միջնակարգ-մասնագիտական ու պրո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ֆե</w:t>
      </w:r>
      <w:r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սիոնալ-տեխնիկական ուսում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նա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կան հաստատություններում սովո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րող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ների ուսման վարձի գումարը վերա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դարձ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նելու համա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կարգի կիրա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ռությունը, ըստ էության, նշանակում է, որ ուսման վարձը վճարելու պար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տա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վորությունն իր վրա է վերցնում պետությունը: Այսինքն, համակարգի կիրա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ռու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թյունն ունի պետական պատ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վերի շրջանակներում կրթություն ապահովելու նույն նշանա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կու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թյունը: Արդ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յուն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քում ստացվում է, որ նույն խնդրի լուծման համար առաջարկվում է կի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րա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ռել երկու տար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բեր գործիքներ, ինչը պետական կառավարման գործիքակազմի կիրա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ռու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թյան արդյու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նա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վե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տու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թյան ապահովման տեսանկյունից հիմնավոր չէ: Ավելին, նա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խա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գծով առաջարկվող համակարգը ռի</w:t>
      </w:r>
      <w:r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ս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 xml:space="preserve">կային է այն առումով, որ ենթադրում է 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պետա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կան բյու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ջեի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սահմանափակ ռեսուրսների տրամադրում ոչ թե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բարձր առաջադիմություն ունե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ցող և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որակյալ կրթություն ստա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ցողին (ինչպես, օրինակ, պետա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կան պատվերի համա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կար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գի պարագայում է), այլ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ցան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ցած 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վարձու աշխա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տանք կատարող ուսանո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ղին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:</w:t>
      </w:r>
    </w:p>
    <w:p w:rsidR="00B33843" w:rsidRPr="008E4429" w:rsidRDefault="00B33843" w:rsidP="00B33843">
      <w:pPr>
        <w:spacing w:after="0" w:line="360" w:lineRule="auto"/>
        <w:ind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Բացի այդ, պարզ չէ, թե ինչու պետք է նախագծով առաջարկվող համակարգը հավա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սա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րապես կիրառվի բոլոր մասնագիտությունների գծով կրթություն ստանալիս, այն դեպ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քում, երբ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այս կամ այն մասնագիտությամբ կադրեր պատրաստելու՝ գնահատված պա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հան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ջարկի մեծությամբ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պայմանավորված՝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կրթության բնագավառում պետական պատ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վերն ըստ մաս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նագիտությունների անհա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վասար բաշխվածություն ունի, իսկ որոշ մասնա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գի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տություն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ների գծով առհասարակ պետա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կան պատվեր չկա:</w:t>
      </w:r>
    </w:p>
    <w:p w:rsidR="00B33843" w:rsidRPr="008E4429" w:rsidRDefault="00B33843" w:rsidP="00B33843">
      <w:pPr>
        <w:spacing w:after="0" w:line="360" w:lineRule="auto"/>
        <w:ind w:firstLine="540"/>
        <w:jc w:val="both"/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</w:pPr>
      <w:r w:rsidRPr="008E4429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 xml:space="preserve">Ընդ որում, նախագծի քննարկման համատեքստում հատկանշական է նաև այն, որ Կառավարության ծրագրի «8.2 Պետական ծախսերը» կետի համաձայն՝ </w:t>
      </w:r>
      <w:r w:rsidRPr="008E4429">
        <w:rPr>
          <w:rFonts w:ascii="GHEA Grapalat" w:hAnsi="GHEA Grapalat"/>
          <w:sz w:val="24"/>
          <w:szCs w:val="24"/>
          <w:lang w:val="hy-AM"/>
        </w:rPr>
        <w:t>նախատեսվում է կրթու</w:t>
      </w:r>
      <w:r w:rsidRPr="008E4429">
        <w:rPr>
          <w:rFonts w:ascii="GHEA Grapalat" w:hAnsi="GHEA Grapalat"/>
          <w:sz w:val="24"/>
          <w:szCs w:val="24"/>
          <w:lang w:val="hy-AM"/>
        </w:rPr>
        <w:softHyphen/>
        <w:t>թյան ոլորտի ֆինանսավորման աճ, որը զուգակցվելու է ֆինանսական միջոցների նպա</w:t>
      </w:r>
      <w:r w:rsidRPr="008E4429">
        <w:rPr>
          <w:rFonts w:ascii="GHEA Grapalat" w:hAnsi="GHEA Grapalat"/>
          <w:sz w:val="24"/>
          <w:szCs w:val="24"/>
          <w:lang w:val="hy-AM"/>
        </w:rPr>
        <w:softHyphen/>
        <w:t>տակային օգտագործմամբ:</w:t>
      </w:r>
    </w:p>
    <w:p w:rsidR="00B33843" w:rsidRPr="008E4429" w:rsidRDefault="00B33843" w:rsidP="00B33843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Նախագծի ընդունման հիմնավորման համաձայն՝ նախագծի ընդունումը նպատակ ունի խրախուսել ուսանողներին երիտասարդ տարիքից աշխատել: Մյուս կողմից, նա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խա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գծի ընդուն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ման հիմնավորմամբ կարևորվում է կրթությունը՝ որպես տեխնոլոգիական, արդ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յու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բե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րական և արտահանմանը միտված տնտեսություն կառուցելու կարևոր նախադրյալ: Արդ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յուն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քում, պարզ չէ, թե որն է համարվում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նախագծի ընդունման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հիմնական նպատակը՝ ուսա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նող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ներին խրախուսել զուգահեռաբար աշխատել, թե աշխատողներին խրախուսել զուգա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հե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ռա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բար սովորել: Այս հար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ցադրումը շատ կարևոր է, քանի որ եթե հիմնական նպատակը աշխա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տանքը խրա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խու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սելն է, ապա՝</w:t>
      </w:r>
    </w:p>
    <w:p w:rsidR="000544B8" w:rsidRDefault="000544B8" w:rsidP="000544B8">
      <w:pPr>
        <w:pStyle w:val="ListParagraph"/>
        <w:numPr>
          <w:ilvl w:val="0"/>
          <w:numId w:val="4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Համաձայն լինելով այն պնդմանը, որ երիտասարդների շրջանում աշխատան</w:t>
      </w: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eastAsia="ru-RU"/>
        </w:rPr>
        <w:t>-</w:t>
      </w: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քային ռեսուրսների իրացվածությունը բավարար չէ, իսկ գործազրկության մակարդակը բարձր է՝ այդուհանդերձ կարծում ենք, որ նախագծի ընդունումը կարող է բացասաբար անդրադառնալ կրթության որակի վրա՝ հատկապես այն դեպքերում, երբ 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t>սովորողն աշխատում է ոչ այն մասնագիտությամբ, որով ուսում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softHyphen/>
        <w:t xml:space="preserve">նառում է: 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hy-AM"/>
        </w:rPr>
        <w:t>Տ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t>վյալ պարագայում աշխատա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softHyphen/>
        <w:t>ժա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softHyphen/>
        <w:t>մանակի և ուսումնառության ժամաքանակի (դասահաճախումներով պայմա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t>-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t>նավորված կրթական ծրագրի յուրացման համար անհրաժեշտ ուսումնական ծանրա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t>-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t>բեռնվածության) մեկտեղումը նվա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softHyphen/>
        <w:t>զեցնելու է ուսման որակը, այդ թվում՝ անհրաժեշտ կրթական վերջ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softHyphen/>
        <w:t>նարդ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softHyphen/>
        <w:t>յունքների ձեռք բեր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softHyphen/>
        <w:t>ման ու մասնագիտական հմտությունների տիրապետման տեսանկ</w:t>
      </w:r>
      <w:r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softHyphen/>
        <w:t>յունից:</w:t>
      </w:r>
      <w:r w:rsidR="00B33843" w:rsidRPr="000544B8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Մինչդեռ </w:t>
      </w:r>
      <w:r w:rsidR="00B33843" w:rsidRPr="000544B8">
        <w:rPr>
          <w:rFonts w:ascii="GHEA Grapalat" w:hAnsi="GHEA Grapalat" w:cs="Arial Unicode"/>
          <w:sz w:val="24"/>
          <w:szCs w:val="24"/>
          <w:lang w:val="af-ZA"/>
        </w:rPr>
        <w:t>Կառավարության ծրագրի «1.3 Մարդկային ներուժի զար</w:t>
      </w:r>
      <w:r w:rsidR="00644F32" w:rsidRPr="000544B8">
        <w:rPr>
          <w:rFonts w:ascii="GHEA Grapalat" w:hAnsi="GHEA Grapalat" w:cs="Arial Unicode"/>
          <w:sz w:val="24"/>
          <w:szCs w:val="24"/>
          <w:lang w:val="af-ZA"/>
        </w:rPr>
        <w:softHyphen/>
      </w:r>
      <w:r w:rsidR="00B33843" w:rsidRPr="000544B8">
        <w:rPr>
          <w:rFonts w:ascii="GHEA Grapalat" w:hAnsi="GHEA Grapalat" w:cs="Arial Unicode"/>
          <w:sz w:val="24"/>
          <w:szCs w:val="24"/>
          <w:lang w:val="af-ZA"/>
        </w:rPr>
        <w:t>գացումը» և «4.4 Կրթությունը և գիտու</w:t>
      </w:r>
      <w:r w:rsidR="00B33843" w:rsidRPr="000544B8">
        <w:rPr>
          <w:rFonts w:ascii="GHEA Grapalat" w:hAnsi="GHEA Grapalat" w:cs="Arial Unicode"/>
          <w:sz w:val="24"/>
          <w:szCs w:val="24"/>
          <w:lang w:val="af-ZA"/>
        </w:rPr>
        <w:softHyphen/>
        <w:t xml:space="preserve">թյունը» կետերում կարևորվում է հենց որակյալ կրթության ապահովումը: </w:t>
      </w:r>
      <w:r w:rsidRPr="00DA7B4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Այդ կապակ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DA7B4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ցու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DA7B4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թյամբ,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թեև</w:t>
      </w:r>
      <w:r w:rsidRPr="00DA7B4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նախագծով առաջարկվում է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ուսման վարձի գումարը վերադարձնելու համա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կարգը</w:t>
      </w:r>
      <w:r w:rsidRPr="00DA7B4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կիրա</w:t>
      </w:r>
      <w:r w:rsidRPr="00DA7B4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ռել միայն միջին որակական գնահատականի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(ՄՈԳ) </w:t>
      </w:r>
      <w:r w:rsidRPr="00DA7B4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շեմը հաղթահարած </w:t>
      </w:r>
      <w:r w:rsidRPr="00F451D4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ուսա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F451D4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նող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F451D4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ների նկատ</w:t>
      </w:r>
      <w:r w:rsidRPr="00F451D4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մամբ, այդուհանդերձ գտնում ենք, որ այս հանգամանքը բավարար չէ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վերո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նշ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յալ</w:t>
      </w:r>
      <w:r w:rsidRPr="00F451D4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ռիսկ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եր</w:t>
      </w:r>
      <w:r w:rsidRPr="00F451D4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ը կառավարելու համար՝ հաշվի առնելով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նաև այն </w:t>
      </w:r>
      <w:r w:rsidRPr="00F451D4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հանգամանքը, որ </w:t>
      </w:r>
      <w:r w:rsidRPr="008E4429">
        <w:rPr>
          <w:rFonts w:ascii="GHEA Grapalat" w:hAnsi="GHEA Grapalat"/>
          <w:color w:val="000000"/>
          <w:sz w:val="24"/>
          <w:szCs w:val="24"/>
          <w:lang w:val="hy-AM"/>
        </w:rPr>
        <w:t>նախ</w:t>
      </w:r>
      <w:r w:rsidRPr="008E4429">
        <w:rPr>
          <w:rFonts w:ascii="GHEA Grapalat" w:hAnsi="GHEA Grapalat"/>
          <w:color w:val="000000"/>
          <w:sz w:val="24"/>
          <w:szCs w:val="24"/>
          <w:lang w:val="hy-AM"/>
        </w:rPr>
        <w:softHyphen/>
        <w:t>նա</w:t>
      </w:r>
      <w:r w:rsidRPr="008E4429">
        <w:rPr>
          <w:rFonts w:ascii="GHEA Grapalat" w:hAnsi="GHEA Grapalat"/>
          <w:color w:val="000000"/>
          <w:sz w:val="24"/>
          <w:szCs w:val="24"/>
          <w:lang w:val="hy-AM"/>
        </w:rPr>
        <w:softHyphen/>
        <w:t>կան</w:t>
      </w:r>
      <w:r w:rsidRPr="00F451D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E4429">
        <w:rPr>
          <w:rFonts w:ascii="GHEA Grapalat" w:hAnsi="GHEA Grapalat"/>
          <w:color w:val="000000"/>
          <w:sz w:val="24"/>
          <w:szCs w:val="24"/>
          <w:lang w:val="hy-AM"/>
        </w:rPr>
        <w:t>մասնագիտական</w:t>
      </w:r>
      <w:r w:rsidRPr="00F451D4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8E4429">
        <w:rPr>
          <w:rFonts w:ascii="GHEA Grapalat" w:hAnsi="GHEA Grapalat"/>
          <w:color w:val="000000"/>
          <w:sz w:val="24"/>
          <w:szCs w:val="24"/>
          <w:lang w:val="hy-AM"/>
        </w:rPr>
        <w:t>արհեստա</w:t>
      </w:r>
      <w:r>
        <w:rPr>
          <w:rFonts w:ascii="GHEA Grapalat" w:hAnsi="GHEA Grapalat"/>
          <w:color w:val="000000"/>
          <w:sz w:val="24"/>
          <w:szCs w:val="24"/>
        </w:rPr>
        <w:t>-</w:t>
      </w:r>
      <w:r w:rsidRPr="008E4429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գործական</w:t>
      </w:r>
      <w:r w:rsidRPr="00F451D4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8E4429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Pr="008E4429">
        <w:rPr>
          <w:rFonts w:ascii="GHEA Grapalat" w:hAnsi="GHEA Grapalat" w:cs="Arial Unicode"/>
          <w:color w:val="000000"/>
          <w:sz w:val="24"/>
          <w:szCs w:val="24"/>
          <w:lang w:val="hy-AM"/>
        </w:rPr>
        <w:t>միջին մասնագիտական</w:t>
      </w:r>
      <w:r w:rsidRPr="00F451D4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8E4429">
        <w:rPr>
          <w:rFonts w:ascii="GHEA Grapalat" w:hAnsi="GHEA Grapalat" w:cs="Arial Unicode"/>
          <w:color w:val="000000"/>
          <w:sz w:val="24"/>
          <w:szCs w:val="24"/>
          <w:lang w:val="hy-AM"/>
        </w:rPr>
        <w:t>ուսումնական</w:t>
      </w:r>
      <w:r w:rsidRPr="00F451D4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8E4429">
        <w:rPr>
          <w:rFonts w:ascii="GHEA Grapalat" w:hAnsi="GHEA Grapalat" w:cs="Arial Unicode"/>
          <w:color w:val="000000"/>
          <w:sz w:val="24"/>
          <w:szCs w:val="24"/>
          <w:lang w:val="hy-AM"/>
        </w:rPr>
        <w:t>հաս</w:t>
      </w:r>
      <w:r w:rsidRPr="008E4429">
        <w:rPr>
          <w:rFonts w:ascii="GHEA Grapalat" w:hAnsi="GHEA Grapalat" w:cs="Arial Unicode"/>
          <w:color w:val="000000"/>
          <w:sz w:val="24"/>
          <w:szCs w:val="24"/>
          <w:lang w:val="hy-AM"/>
        </w:rPr>
        <w:softHyphen/>
        <w:t>տա</w:t>
      </w:r>
      <w:r w:rsidRPr="008E4429">
        <w:rPr>
          <w:rFonts w:ascii="GHEA Grapalat" w:hAnsi="GHEA Grapalat" w:cs="Arial Unicode"/>
          <w:color w:val="000000"/>
          <w:sz w:val="24"/>
          <w:szCs w:val="24"/>
          <w:lang w:val="hy-AM"/>
        </w:rPr>
        <w:softHyphen/>
        <w:t>տություններում ՄՈԳ-ի համակարգ չի կիրառվում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։</w:t>
      </w:r>
    </w:p>
    <w:p w:rsidR="000544B8" w:rsidRPr="00BB7E12" w:rsidRDefault="000544B8" w:rsidP="000544B8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>
        <w:rPr>
          <w:rFonts w:ascii="GHEA Grapalat" w:hAnsi="GHEA Grapalat" w:cs="Arial"/>
          <w:bCs/>
          <w:iCs/>
          <w:color w:val="000000"/>
          <w:sz w:val="24"/>
          <w:shd w:val="clear" w:color="auto" w:fill="FFFFFF"/>
          <w:lang w:val="hy-AM" w:eastAsia="ru-RU"/>
        </w:rPr>
        <w:tab/>
      </w:r>
      <w:r w:rsidRPr="00BB7E12">
        <w:rPr>
          <w:rFonts w:ascii="GHEA Grapalat" w:hAnsi="GHEA Grapalat" w:cs="Arial"/>
          <w:bCs/>
          <w:iCs/>
          <w:color w:val="000000"/>
          <w:sz w:val="24"/>
          <w:shd w:val="clear" w:color="auto" w:fill="FFFFFF"/>
          <w:lang w:val="hy-AM" w:eastAsia="ru-RU"/>
        </w:rPr>
        <w:t>Միաժամանակ</w:t>
      </w:r>
      <w:r w:rsidRPr="00BB7E1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առկա հետազոտությունները փաստում են, որ երիտասարդների շրջանում գործազրկության և անակտիվության պատճառներից է հատկապես կրթություն-աշխատաշուկա թույլ կապը։ Վերջինս հնարավոր է ամրապնդել ոչ միայն ուսանողներին աշխատել խրախուսելով, այլ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և</w:t>
      </w:r>
      <w:r w:rsidRPr="00BB7E1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ֆորմալ կրթությունում փորձնակության, աշկերտության ինստիտուտների զարգացման, ինչպես նաև մասնագիտական պրակտիկայի արդյունա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eastAsia="ru-RU"/>
        </w:rPr>
        <w:t>-</w:t>
      </w:r>
      <w:r w:rsidRPr="00BB7E1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վետության բարձրացման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ճանապարհով։ Վերջիններս հնարավորություն են ընձեռում զարգացնելու գործնական և փափուկ հմտություններ, ընդլայնելու սոցիալական կապի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eastAsia="ru-RU"/>
        </w:rPr>
        <w:t>-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տալը, ինչն էլ մեծացնում է երիտասարդի՝ աշխատանք գտնելու հավանականությունը՝ առանց կրթական գործընթացի վրա բացասական ազդեցություն ունենալու։ Այս ուղղությամբ ՀՀ կառավարությունը արդեն քայլեր է ձեռնարկել՝ մեկնարկելով «Աշխատի՛ր, Հայաստան» նախաձեռնու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թյունը,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</w:t>
      </w:r>
    </w:p>
    <w:p w:rsidR="00B33843" w:rsidRPr="000544B8" w:rsidRDefault="00B33843" w:rsidP="005D55D1">
      <w:pPr>
        <w:pStyle w:val="ListParagraph"/>
        <w:numPr>
          <w:ilvl w:val="0"/>
          <w:numId w:val="4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նախագծի ընդունումը իր նպատակին կարող է ծառայել միայն այն պարագայում, եթե հիմնավորվի, որ ուսանողները չեն աշխատում հենց այն պատճառով, որ ստացվելիք աշխա</w:t>
      </w: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տավարձը ենթակա է լինելու եկամտային հարկով հարկման: Մեր գնահատմամբ, եկա</w:t>
      </w: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մտային հարկով հարկման ենթակա լինելու հանգամանքը չի կարող չաշխատելու պատ</w:t>
      </w: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ճառ լինել, քանի որ այդ տրամաբանությամբ ոչ ոք չպետք է աշխատեր: Այս առումով, գտնում ենք, որ չաշխատելու պատճառները բոլորովին այլ են և առավելապես պայմա</w:t>
      </w: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նա</w:t>
      </w: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վոր</w:t>
      </w: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ված են աշխատանքային փորձի կամ որակավորման բացակայությամբ, ազատ ժամա</w:t>
      </w: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նակի բացակայությամբ, աշխատաշուկայի հագեցվածությամբ, աշխատելու ցանկության բացա</w:t>
      </w: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կայությամբ և այլն: Այս առումով, գտնում ենք, որ նախագծի ընդունումը չի նպաստի հետապնդվող խնդրի լուծմանը, սակայն փոխարենը կհանգեցնի պետական բյուջեի հար</w:t>
      </w: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</w:t>
      </w:r>
      <w:r w:rsidRPr="000544B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յին եկամուտների կորստի, քանի որ ներկայումս աշխատող ուսանողների կողմից վճարվող եկամտային հարկի գումարների որոշ մասը ենթակա կլինի հետ վերադարձման:</w:t>
      </w:r>
    </w:p>
    <w:p w:rsidR="00B33843" w:rsidRPr="008E4429" w:rsidRDefault="00B33843" w:rsidP="00B33843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Նախագծի ընդունումն անխուսափելիորեն հանգեցնելու է հարկային վարչա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րու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թյան բարդությունների՝ հաշվի առնելով այն, որ կլինեն վարձու աշխատողներ, որոնք կօգտվեն ինչպես հիպոտեկային վարկերի սպասարկման համար վճարվող տոկոսների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lastRenderedPageBreak/>
        <w:t>գումարի վերադարձման գործող համակարգից, այնպես էլ նախագծով առաջարկվող համա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կար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գից: Մասնավորապես, եթե հաշվի առնենք այն հանգամանքը, որ վճարված եկա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մտա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յին հարկի միևնույն գումարը չի կարող վերադարձվել և որպես տոկոսային գումար, և որպես ուսման վարձի գումար, ստացվում է, որ այդ գումարներն առանձ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նացված և աճողական ձևով հաշվառելու անհրաժեշտություն է առաջանալու, ընդ որում՝ անձի նույնականացմամբ: Հակառակ պարագայում կստացվի, որ վարձու աշխատողը պետական բյուջեից ստանում է ավելի շատ գումար, քան իր կողմից վճարված եկամտային հարկի գումարն է:</w:t>
      </w:r>
    </w:p>
    <w:p w:rsidR="00B33843" w:rsidRPr="008E4429" w:rsidRDefault="00B33843" w:rsidP="00B33843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Բ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արձրագույն, միջնակարգ-մասնագիտական ու պրո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ֆե</w:t>
      </w:r>
      <w:r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սիոնալ-տեխնիկական ուսում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նա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կան հաստատություններում սովո</w:t>
      </w:r>
      <w:r w:rsidRPr="00401D3C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րող</w:t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ների ուսման վարձի վերադարձի հա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>մա</w:t>
      </w:r>
      <w:r w:rsidR="00644F32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 w:cs="Sylfaen"/>
          <w:bCs/>
          <w:iCs/>
          <w:color w:val="000000"/>
          <w:sz w:val="24"/>
          <w:shd w:val="clear" w:color="auto" w:fill="FFFFFF"/>
          <w:lang w:val="hy-AM" w:eastAsia="ru-RU"/>
        </w:rPr>
        <w:t xml:space="preserve">կարգ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ներ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դնելու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պարա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գա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յում հարկման արդարության ու հավա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սարության սկզբունքը պահանջում է, որ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նմանատիպ համակարգ ներդրվի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նաև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տարբեր տեսակի վերապատրաստումների, մաս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գիտական դասընթացների, օտար լեզուների ուսուցման և նմանատիպ այլ ուսումնական ծրագ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րերից օգտվելու համար կատարվող վճարումների մա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սով: Ընդ որում, վերջիններս գործ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նականում ավելի շատ են նպաստում մասնագի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կան կարողությունների, աշխա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տան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քա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յին ունակությունների և հմտությունների զար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գաց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մանը, քան շատ մասնագիտությունների գծով ակադեմիական կրթությունը: Մյուս կողմից, սակայն, ակնհայտ է, որ սահմանափակ բյու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ջետային միջոցների պարագայում նման լայն շրջանակ ընդգրկող համակարգի ներ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դրումն անիրատեսական է:</w:t>
      </w:r>
    </w:p>
    <w:p w:rsidR="00B33843" w:rsidRPr="008E4429" w:rsidRDefault="00B33843" w:rsidP="00B33843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Նախագծով առաջարկվող համակարգի ներդրումը սոցիալական անհավասա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րու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թյան ու խտրական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ության տարրեր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է պարունակում նաև հետևյալ նկատառումնե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րով.</w:t>
      </w:r>
    </w:p>
    <w:p w:rsidR="00B33843" w:rsidRPr="008E4429" w:rsidRDefault="00B33843" w:rsidP="00B33843">
      <w:pPr>
        <w:pStyle w:val="ListParagraph"/>
        <w:numPr>
          <w:ilvl w:val="0"/>
          <w:numId w:val="5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առաջարկվող համակարգի շահառու են համարվելու վարձու աշխատող հան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դի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սա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ցող ուսանողները, որոնք, այլ հավասար պայ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մաններում, ավելի վճարունակ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են, քան 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չաշխա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տող ուսանողները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,</w:t>
      </w:r>
    </w:p>
    <w:p w:rsidR="00B33843" w:rsidRPr="008E4429" w:rsidRDefault="00B33843" w:rsidP="00B33843">
      <w:pPr>
        <w:pStyle w:val="ListParagraph"/>
        <w:numPr>
          <w:ilvl w:val="0"/>
          <w:numId w:val="5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առա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ջարկվող համակարգից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օգտվելու 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հնարավորություն են ստանալու նաև հա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սա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րա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կության սոցիալապես ապահովված 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խմբի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ներկայացուցիչները, որոնք նման աջակ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ցու</w:t>
      </w:r>
      <w:r w:rsidRPr="008E442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թյան կարիք ընդհանրապես չունեն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և որոնց՝ աշխատանք գտնելու հնարավորություն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ներն ավելի լայն են։</w:t>
      </w:r>
    </w:p>
    <w:p w:rsidR="00B33843" w:rsidRPr="002F20E9" w:rsidRDefault="00B33843" w:rsidP="00B33843">
      <w:pPr>
        <w:spacing w:after="0" w:line="360" w:lineRule="auto"/>
        <w:ind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2F20E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lastRenderedPageBreak/>
        <w:t>Այս առումով, գտնում ենք, որ նախագծով առաջարկվող համակարգը չունի անհրա</w:t>
      </w:r>
      <w:r w:rsidRPr="002F20E9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ժեշտ հասցեականություն և ճիշտ թիրախավորում:</w:t>
      </w:r>
    </w:p>
    <w:p w:rsidR="00B33843" w:rsidRPr="003E45DD" w:rsidRDefault="00B33843" w:rsidP="00B33843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Ց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անկացած հարկային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խթանի տրամադրում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առաջացնում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է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չարաշահումների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ռիս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կեր։ Մասնավորապես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, հարկային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խթան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ների կիրառու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թյան նախորդ տարի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ների փորձը ցույց է տվել, որ տարբեր հնարքների ու չարա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շա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հումների կիրա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ռու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թյամբ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դրանցից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սկսում են օգտվել նաև այնպիսի շահագրգիռ կողմեր, որոնց համար ի </w:t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սկզբանե դրանք նախա</w:t>
      </w:r>
      <w:r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տես</w:t>
      </w:r>
      <w:r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ված չեն եղել: Այս առումով, հարկային </w:t>
      </w:r>
      <w:r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խթանների</w:t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 տրամադրման արդյուն</w:t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քում</w:t>
      </w:r>
      <w:r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,</w:t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 որպես կանոն</w:t>
      </w:r>
      <w:r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,</w:t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 պետու</w:t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թյան կոր</w:t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ցրած հար</w:t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կային եկամուտները շատ ավելի մեծ են, քան արտո</w:t>
      </w:r>
      <w:r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նու</w:t>
      </w:r>
      <w:r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թյան իրա</w:t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կան շահա</w:t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ռու</w:t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ների օգուտ</w:t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ները կարող են լինել</w:t>
      </w:r>
      <w:r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։ Այսպես, նախագծով առաջարկվող համակարգի ներդրման պարագայում </w:t>
      </w:r>
      <w:r w:rsidRPr="003E45DD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գործատուները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կարող են</w:t>
      </w:r>
      <w:r w:rsidRPr="003E45DD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պայմա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վոր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վել </w:t>
      </w:r>
      <w:r w:rsidRPr="003E45DD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ուսա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3E45DD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նող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3E45DD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ների հետ, վերջիններիս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ձևականորեն գրանցել որպես բարձր վար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ձատրվող վարձու աշխա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տող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ներ՝ դրանով իսկ չհիմնավորված ձևով գումարներ ստանալ պետական բյուջեից և երկ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կող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մանիորեն տնօրինել։ Ընդ որում, այս եղանակով չարաշա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հում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ներ կատարելու տնտե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սա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կան շարժառիթը մեծ կլինի շահութահարկ վճարող տնտե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սա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վարող սուբյեկտների մոտ, քանի որ վերջիններս վարձու աշխատողի համար նախա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տեսված աշխատավարձը, այդ թվում՝ դրան համապատասխանող եկամտային հարկը, հարկման նպատակով նվազեցնում են շահութահարկով հարկման բազայից։</w:t>
      </w:r>
    </w:p>
    <w:p w:rsidR="00B33843" w:rsidRDefault="00B33843" w:rsidP="00B33843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Ինչ վերաբերում է նախագծի ընդունման հիմնավորմամբ ներկայացված այն դի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տարկ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մանը, որ այս օրենսդրական նախաձեռնությունը կխրախուսի երիտասարդ աշխա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տող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ներին հրաժարվել առանց աշխատանքային պայմանագրերի աշխատելու առաջարկ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նե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րից, նրանց կտեղափոխի օրինական դաշտ, ապա գտնում ենք, որ նախագծի ընդու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նումը գործ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նականում չի կարող նման արդյունքներ ապահովել, ինչը հիմնավորվում է հետևյալ նկա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տառումներով։ Դիցուկ որևէ ուսանող ներկայումս աշխատում է առանց օրեն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քով սահ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ման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ված կարգով գրանցման և հետևաբար աշխատավարձի ամբողջ անվա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կան մեծու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 xml:space="preserve">թյունը ստանում է որպես տնօրինվող եկամուտ, քանի որ եկամտային հարկ չի վճարում։ Եթե ակնկալվում է, որ նախագծի ընդունումը խրախուսելու է, որպեսզի նա իր գործատուից պահանջի գրանցել իրեն օրենքով սահմանված կարգով, ապա պետք է նաև ընդունել, որ այլ հավասար պայմաններում նրա տնօրինվող աշխատավարձը եկամտային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lastRenderedPageBreak/>
        <w:t>հարկի չափով կրճատ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վելու է։ Փոխարենը նրա առավելագույն ակնկալիքը կարող է լինել իր կողմից վճար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ված եկամտային հարկը նույնությամբ հետ ստանալը և դա էլ միայն այն դեպ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քում, եթե վճար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ված ուսման վարձը հավասար լինի վճարված եկամտային հարկին։ Հակառակ պարա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գա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յում վարձու աշխատողը եկամտային հարկ վճարելու արդյունքում ավելի շատ եկամուտ կորց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նելու է, քան կարող է պետական բյուջեից հետ ստանալ որպես ուսման վարձի գումար և հետևաբար, տնտեսապես ավելի շահավետ է չգրանցվել որպես վարձու աշխատող, չվճա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րել եկամտային հարկ և չունենալ պետական բյուջեից ավելի քիչ չափով գումար ստանալու հնա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րավորություն։</w:t>
      </w:r>
    </w:p>
    <w:p w:rsidR="00B33843" w:rsidRDefault="00B33843" w:rsidP="00B33843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Հիմնավորման կարիք ունի նաև նախագծով առաջարկվող կարգավորումը քա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ղա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քա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ցիաիրավական պայմանագրերի շրջանակներում աշխատանքներ կատարող կամ ծառա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յու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թյուններ մատուցող ուսանողների նկատմամբ նույնպես կիրառելու առաջար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կու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թյունը՝ հաշվի առնելով այն, որ հիպոտեկային վարկի սպասարկման համար վճարվող տո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կոսների գումարի վերադարձման համակարգն, օրինակ, քաղաքացիաիրավական պայմանագրերի հիման վրա ծագող հարաբերությունների պարագայում կիրառելի չէ։</w:t>
      </w:r>
    </w:p>
    <w:p w:rsidR="00B33843" w:rsidRDefault="00B33843" w:rsidP="00B33843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Հատկանշական է նաև այն, որ մեր կողմից ուսումնասիրվել է նախագծի կար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գա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վոր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ման առարկային առնչվող միջազգային փորձը, սակայն մեր կողմից ուսումնասիրված որևէ երկրում նման համակարգ չի կիրառվում։ Փոխարենը, կան երկրներ, որտեղ թույլա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տր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վում է ուսման վրա կատարված ծախսերը նվազեցնել եկամտային հարկով հարկման բա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զա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յից՝ հիմնվելով եկամուտների հայտարարագրման համակարգի ընձեռած հնարավո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րու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թյուն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ների վրա։</w:t>
      </w:r>
    </w:p>
    <w:p w:rsidR="00B33843" w:rsidRPr="00592F2E" w:rsidRDefault="00B33843" w:rsidP="00B33843">
      <w:pPr>
        <w:spacing w:after="0" w:line="360" w:lineRule="auto"/>
        <w:ind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Այդ կապակցությամբ, հայտնում ենք, որ ուսման վրա կատարվող ծախսերը եկա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մտա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յին հարկով հարկման բազայից նվազեցնելու հարցը կարող է քննարկվել ֆիզիկական անձանց եկամուտների հայտարարագրման համակարգի ներդրման պարագայում։</w:t>
      </w:r>
    </w:p>
    <w:p w:rsidR="00B33843" w:rsidRPr="00401D3C" w:rsidRDefault="00B33843" w:rsidP="00B33843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Հայտնում ենք նաև, որ 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գործող հարկային օրենսդրությամբ կրթության ոլորտի հա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մար արդեն իսկ սահ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մանված 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է 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հարկային արտոնություններ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ի 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բավական լայն շրջա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նակ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: Մաս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նավորապես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, Օրենսգրքի՝</w:t>
      </w:r>
    </w:p>
    <w:p w:rsidR="00B33843" w:rsidRPr="00AD7E02" w:rsidRDefault="00B33843" w:rsidP="00B33843">
      <w:pPr>
        <w:numPr>
          <w:ilvl w:val="0"/>
          <w:numId w:val="1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lastRenderedPageBreak/>
        <w:t xml:space="preserve">147-րդ </w:t>
      </w:r>
      <w:r w:rsidRPr="00401D3C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հոդվածի 1-ին մասի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17-րդ կետի համաձայն՝ եկամտային հարկ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ից ազատ</w:t>
      </w:r>
      <w:r w:rsidR="00644F3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վում են </w:t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բարձ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րագույն ուսում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նա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կան հաստատությունների ուսանողների, ասպիրանտ</w:t>
      </w:r>
      <w:r w:rsidR="00644F3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նե</w:t>
      </w:r>
      <w:r w:rsidR="00644F3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րի, միջ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նա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կարգ-մաս</w:t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նագիտական ու պրոֆեսիոնալ-տեխնիկական ուսումնական հաստա</w:t>
      </w:r>
      <w:r w:rsidR="00644F3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տու</w:t>
      </w:r>
      <w:r w:rsidR="00644F3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թյուն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ների սովո</w:t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րող</w:t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ների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կրթա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թո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շակ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AD7E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ները,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իսկ 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24-րդ կետի համաձայն՝ եկամտային հարկից ազատ</w:t>
      </w:r>
      <w:r w:rsidRPr="0036255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 xml:space="preserve">վում են նաև </w:t>
      </w:r>
      <w:r w:rsidRPr="003625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բարձրագույն ուսում</w:t>
      </w:r>
      <w:r w:rsidRPr="003625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նա</w:t>
      </w:r>
      <w:r w:rsidRPr="003625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կան հաստատության ուսանողական համա</w:t>
      </w:r>
      <w:r w:rsidRPr="003625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կազմի մինչև տասը տոկոսի՝ օրենսդրությամբ սահմանված դեպքերում ուսման վարձի փոխ</w:t>
      </w:r>
      <w:r w:rsidRPr="003625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հա</w:t>
      </w:r>
      <w:r w:rsidRPr="003625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տուցման գումարները,</w:t>
      </w:r>
    </w:p>
    <w:p w:rsidR="009E4258" w:rsidRPr="009E4258" w:rsidRDefault="00B33843" w:rsidP="009E4258">
      <w:pPr>
        <w:numPr>
          <w:ilvl w:val="0"/>
          <w:numId w:val="1"/>
        </w:numPr>
        <w:tabs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64-րդ հոդվածի 2-րդ մասի 1-ին կետի համաձայն՝ ԱԱՀ-ից ազատվում </w:t>
      </w:r>
      <w:r w:rsidRPr="00362557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է 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բարձրա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գույն ուսումնական հաստատությունների կողմից ուսուց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ման ծառա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յու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թյուն</w:t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ների մատու</w:t>
      </w:r>
      <w:r w:rsidR="00644F32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</w:r>
      <w:r w:rsidRPr="00401D3C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ցումը:</w:t>
      </w:r>
      <w:r w:rsidR="009E425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</w:t>
      </w:r>
      <w:r w:rsidR="009E4258" w:rsidRPr="009E4258">
        <w:rPr>
          <w:rFonts w:ascii="GHEA Grapalat" w:hAnsi="GHEA Grapalat" w:cs="Sylfaen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Նկատենք</w:t>
      </w:r>
      <w:r w:rsidR="009E4258" w:rsidRPr="009E425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 նաև, որ կրթության ոլորտի համար սահմանված ԱԱՀ-ից ազատման արտո</w:t>
      </w:r>
      <w:r w:rsidR="009E4258" w:rsidRPr="009E425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նու</w:t>
      </w:r>
      <w:r w:rsidR="009E4258" w:rsidRPr="009E425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թյունների արդյունքում պետական բյուջեի հարկային ծախսերը 2019 թվա</w:t>
      </w:r>
      <w:r w:rsidR="009E4258" w:rsidRPr="009E4258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softHyphen/>
        <w:t>կանի համար գնահատվել են շուրջ 23,7 մլրդ դրամ</w:t>
      </w:r>
      <w:r w:rsidR="009E4258" w:rsidRPr="00C53DF3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:</w:t>
      </w:r>
      <w:bookmarkStart w:id="0" w:name="_GoBack"/>
      <w:bookmarkEnd w:id="0"/>
    </w:p>
    <w:p w:rsidR="00F51C8C" w:rsidRPr="00401D3C" w:rsidRDefault="00F51C8C" w:rsidP="00F51C8C">
      <w:pPr>
        <w:tabs>
          <w:tab w:val="left" w:pos="810"/>
        </w:tabs>
        <w:spacing w:after="0" w:line="360" w:lineRule="auto"/>
        <w:ind w:firstLine="540"/>
        <w:contextualSpacing/>
        <w:jc w:val="both"/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</w:pP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 xml:space="preserve">Ամփոփելով վերաշարադրվածը, Հայաստանի Հանրապետության կառավարությունն առաջարկում է նախագծով քննարկվող գործող </w:t>
      </w:r>
      <w:r w:rsidR="00431CC0"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օրենսգրքում առաջարկվող դրույթները չընդգրկել</w:t>
      </w:r>
      <w:r>
        <w:rPr>
          <w:rFonts w:ascii="GHEA Grapalat" w:hAnsi="GHEA Grapalat"/>
          <w:bCs/>
          <w:iCs/>
          <w:color w:val="000000"/>
          <w:sz w:val="24"/>
          <w:shd w:val="clear" w:color="auto" w:fill="FFFFFF"/>
          <w:lang w:val="hy-AM" w:eastAsia="ru-RU"/>
        </w:rPr>
        <w:t>:</w:t>
      </w:r>
    </w:p>
    <w:p w:rsidR="00086A4A" w:rsidRDefault="00086A4A" w:rsidP="00F51C8C">
      <w:pPr>
        <w:spacing w:after="0" w:line="276" w:lineRule="auto"/>
        <w:jc w:val="center"/>
        <w:rPr>
          <w:rFonts w:ascii="GHEA Grapalat" w:hAnsi="GHEA Grapalat" w:cs="Sylfaen"/>
          <w:bCs/>
          <w:i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B33843" w:rsidRPr="00F51C8C" w:rsidRDefault="00B33843" w:rsidP="00C53DF3">
      <w:pPr>
        <w:spacing w:after="0" w:line="240" w:lineRule="auto"/>
        <w:jc w:val="center"/>
        <w:rPr>
          <w:rFonts w:ascii="GHEA Grapalat" w:hAnsi="GHEA Grapalat"/>
          <w:b/>
          <w:bCs/>
          <w:iCs/>
          <w:color w:val="000000"/>
          <w:shd w:val="clear" w:color="auto" w:fill="FFFFFF"/>
          <w:lang w:val="de-AT" w:eastAsia="ru-RU"/>
        </w:rPr>
      </w:pPr>
      <w:r w:rsidRPr="00F51C8C">
        <w:rPr>
          <w:rFonts w:ascii="GHEA Grapalat" w:hAnsi="GHEA Grapalat"/>
          <w:b/>
          <w:bCs/>
          <w:iCs/>
          <w:color w:val="000000"/>
          <w:shd w:val="clear" w:color="auto" w:fill="FFFFFF"/>
          <w:lang w:val="de-AT" w:eastAsia="ru-RU"/>
        </w:rPr>
        <w:t>ԵԶՐԱԿԱՑՈՒԹՅՈՒՆ</w:t>
      </w:r>
    </w:p>
    <w:p w:rsidR="00B33843" w:rsidRPr="00F51C8C" w:rsidRDefault="00B33843" w:rsidP="00C53DF3">
      <w:pPr>
        <w:spacing w:after="0" w:line="240" w:lineRule="auto"/>
        <w:jc w:val="center"/>
        <w:rPr>
          <w:rFonts w:ascii="GHEA Grapalat" w:hAnsi="GHEA Grapalat"/>
          <w:b/>
          <w:bCs/>
          <w:iCs/>
          <w:color w:val="000000"/>
          <w:shd w:val="clear" w:color="auto" w:fill="FFFFFF"/>
          <w:lang w:val="hy-AM" w:eastAsia="ru-RU"/>
        </w:rPr>
      </w:pPr>
      <w:r w:rsidRPr="00F51C8C">
        <w:rPr>
          <w:rFonts w:ascii="GHEA Grapalat" w:hAnsi="GHEA Grapalat"/>
          <w:b/>
          <w:bCs/>
          <w:iCs/>
          <w:color w:val="000000"/>
          <w:shd w:val="clear" w:color="auto" w:fill="FFFFFF"/>
          <w:lang w:val="hy-AM" w:eastAsia="ru-RU"/>
        </w:rPr>
        <w:t>«Հայաստանի Հանրապետության հարկային օրենս</w:t>
      </w:r>
      <w:r w:rsidRPr="00F51C8C">
        <w:rPr>
          <w:rFonts w:ascii="GHEA Grapalat" w:hAnsi="GHEA Grapalat"/>
          <w:b/>
          <w:bCs/>
          <w:iCs/>
          <w:color w:val="000000"/>
          <w:shd w:val="clear" w:color="auto" w:fill="FFFFFF"/>
          <w:lang w:val="hy-AM" w:eastAsia="ru-RU"/>
        </w:rPr>
        <w:softHyphen/>
        <w:t>գրքում լրացում կատարելու մասին</w:t>
      </w:r>
    </w:p>
    <w:p w:rsidR="00B33843" w:rsidRPr="00F51C8C" w:rsidRDefault="00B33843" w:rsidP="00C53DF3">
      <w:pPr>
        <w:spacing w:after="0" w:line="240" w:lineRule="auto"/>
        <w:jc w:val="center"/>
        <w:rPr>
          <w:rFonts w:ascii="GHEA Grapalat" w:hAnsi="GHEA Grapalat"/>
          <w:b/>
          <w:bCs/>
          <w:iCs/>
          <w:color w:val="000000"/>
          <w:shd w:val="clear" w:color="auto" w:fill="FFFFFF"/>
          <w:lang w:val="hy-AM" w:eastAsia="ru-RU"/>
        </w:rPr>
      </w:pPr>
      <w:r w:rsidRPr="00F51C8C">
        <w:rPr>
          <w:rFonts w:ascii="GHEA Grapalat" w:hAnsi="GHEA Grapalat"/>
          <w:b/>
          <w:bCs/>
          <w:iCs/>
          <w:color w:val="000000"/>
          <w:shd w:val="clear" w:color="auto" w:fill="FFFFFF"/>
          <w:lang w:val="hy-AM" w:eastAsia="ru-RU"/>
        </w:rPr>
        <w:t>ՀՀ օրեն</w:t>
      </w:r>
      <w:r w:rsidRPr="00F51C8C">
        <w:rPr>
          <w:rFonts w:ascii="GHEA Grapalat" w:hAnsi="GHEA Grapalat"/>
          <w:b/>
          <w:bCs/>
          <w:iCs/>
          <w:color w:val="000000"/>
          <w:shd w:val="clear" w:color="auto" w:fill="FFFFFF"/>
          <w:lang w:val="hy-AM" w:eastAsia="ru-RU"/>
        </w:rPr>
        <w:softHyphen/>
        <w:t>քի նախա</w:t>
      </w:r>
      <w:r w:rsidRPr="00F51C8C">
        <w:rPr>
          <w:rFonts w:ascii="GHEA Grapalat" w:hAnsi="GHEA Grapalat"/>
          <w:b/>
          <w:bCs/>
          <w:iCs/>
          <w:color w:val="000000"/>
          <w:shd w:val="clear" w:color="auto" w:fill="FFFFFF"/>
          <w:lang w:val="hy-AM" w:eastAsia="ru-RU"/>
        </w:rPr>
        <w:softHyphen/>
      </w:r>
      <w:r w:rsidRPr="00F51C8C">
        <w:rPr>
          <w:rFonts w:ascii="GHEA Grapalat" w:hAnsi="GHEA Grapalat"/>
          <w:b/>
          <w:bCs/>
          <w:iCs/>
          <w:color w:val="000000"/>
          <w:shd w:val="clear" w:color="auto" w:fill="FFFFFF"/>
          <w:lang w:val="hy-AM" w:eastAsia="ru-RU"/>
        </w:rPr>
        <w:softHyphen/>
        <w:t>գծի՝ պետական բյուջեի եկամուտների էական նվազեցման</w:t>
      </w:r>
      <w:r w:rsidRPr="00F51C8C">
        <w:rPr>
          <w:rFonts w:ascii="GHEA Grapalat" w:hAnsi="GHEA Grapalat"/>
          <w:b/>
          <w:bCs/>
          <w:iCs/>
          <w:color w:val="000000"/>
          <w:shd w:val="clear" w:color="auto" w:fill="FFFFFF"/>
          <w:lang w:val="de-AT" w:eastAsia="ru-RU"/>
        </w:rPr>
        <w:t xml:space="preserve"> </w:t>
      </w:r>
      <w:r w:rsidRPr="00F51C8C">
        <w:rPr>
          <w:rFonts w:ascii="GHEA Grapalat" w:hAnsi="GHEA Grapalat"/>
          <w:b/>
          <w:bCs/>
          <w:iCs/>
          <w:color w:val="000000"/>
          <w:shd w:val="clear" w:color="auto" w:fill="FFFFFF"/>
          <w:lang w:val="hy-AM" w:eastAsia="ru-RU"/>
        </w:rPr>
        <w:t>կամ</w:t>
      </w:r>
      <w:r w:rsidRPr="00F51C8C">
        <w:rPr>
          <w:rFonts w:ascii="GHEA Grapalat" w:hAnsi="GHEA Grapalat"/>
          <w:b/>
          <w:bCs/>
          <w:iCs/>
          <w:color w:val="000000"/>
          <w:shd w:val="clear" w:color="auto" w:fill="FFFFFF"/>
          <w:lang w:val="de-AT" w:eastAsia="ru-RU"/>
        </w:rPr>
        <w:t xml:space="preserve"> </w:t>
      </w:r>
      <w:r w:rsidRPr="00F51C8C">
        <w:rPr>
          <w:rFonts w:ascii="GHEA Grapalat" w:hAnsi="GHEA Grapalat"/>
          <w:b/>
          <w:bCs/>
          <w:iCs/>
          <w:color w:val="000000"/>
          <w:shd w:val="clear" w:color="auto" w:fill="FFFFFF"/>
          <w:lang w:val="hy-AM" w:eastAsia="ru-RU"/>
        </w:rPr>
        <w:t>ծախսերի</w:t>
      </w:r>
      <w:r w:rsidRPr="00F51C8C">
        <w:rPr>
          <w:rFonts w:ascii="GHEA Grapalat" w:hAnsi="GHEA Grapalat"/>
          <w:b/>
          <w:bCs/>
          <w:iCs/>
          <w:color w:val="000000"/>
          <w:shd w:val="clear" w:color="auto" w:fill="FFFFFF"/>
          <w:lang w:val="de-AT" w:eastAsia="ru-RU"/>
        </w:rPr>
        <w:t xml:space="preserve"> </w:t>
      </w:r>
      <w:r w:rsidRPr="00F51C8C">
        <w:rPr>
          <w:rFonts w:ascii="GHEA Grapalat" w:hAnsi="GHEA Grapalat"/>
          <w:b/>
          <w:bCs/>
          <w:iCs/>
          <w:color w:val="000000"/>
          <w:shd w:val="clear" w:color="auto" w:fill="FFFFFF"/>
          <w:lang w:val="hy-AM" w:eastAsia="ru-RU"/>
        </w:rPr>
        <w:t>ավելացման վերաբերյալ</w:t>
      </w:r>
    </w:p>
    <w:p w:rsidR="00B33843" w:rsidRPr="00B33843" w:rsidRDefault="00B33843" w:rsidP="00644F32">
      <w:pPr>
        <w:spacing w:after="0" w:line="360" w:lineRule="auto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</w:pPr>
    </w:p>
    <w:p w:rsidR="00B33843" w:rsidRPr="00B33843" w:rsidRDefault="00B33843" w:rsidP="00C53DF3">
      <w:pPr>
        <w:spacing w:after="0" w:line="276" w:lineRule="auto"/>
        <w:ind w:firstLine="540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</w:pP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Նախագծով առաջարկվում է Հայաստանի Հանրապետության հարկային օրենսգրքով սահ</w:t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մանել, որ անկախ սեփականության ձևից՝ Հայաստանի Հան</w:t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րա</w:t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պե</w:t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 xml:space="preserve">տությունում 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t>հավա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տար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մա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գրված բարձրագույն, միջնակարգ-մասնագիտական ու պրո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ֆե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սիոնալ-տեխնիկական ուսում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նական հաստատություններում սովո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րող՝ վարձու աշխա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տող (այդ թվում՝ ծառայություն մատու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ցող) համարվող ուսանողների աշխատավարձի և դրան հավասարեցված վճարում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ների մասով հաշվարկված և վճարված եկա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մտա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յին հարկը ուսման վարձի փոխհատուցման նպա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տակով (ուսման վարձի գումարի չափով) կիսամյա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կա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յին պարբերականությամբ վերա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դարձ</w:t>
      </w:r>
      <w:r w:rsidRPr="00B33843">
        <w:rPr>
          <w:rFonts w:ascii="GHEA Grapalat" w:hAnsi="GHEA Grapalat" w:cs="Sylfaen"/>
          <w:bCs/>
          <w:iCs/>
          <w:color w:val="000000"/>
          <w:shd w:val="clear" w:color="auto" w:fill="FFFFFF"/>
          <w:lang w:val="hy-AM" w:eastAsia="ru-RU"/>
        </w:rPr>
        <w:softHyphen/>
        <w:t>վում է ուսանողին։</w:t>
      </w:r>
    </w:p>
    <w:p w:rsidR="00B33843" w:rsidRPr="00B33843" w:rsidRDefault="00B33843" w:rsidP="00C53DF3">
      <w:pPr>
        <w:spacing w:after="0" w:line="276" w:lineRule="auto"/>
        <w:ind w:firstLine="540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</w:pP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Հաշվի առնելով վերոգրյալը` հայտնում ենք, որ նախա</w:t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գծի ընդու</w:t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նումը կհանգեցնի ՀՀ պետա</w:t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կան բյու</w:t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ջեի եկամուտների էական նվազեցման և չի հանգեցնի պետական բյուջեի ծախ</w:t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B33843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սերի ավելացման։</w:t>
      </w:r>
    </w:p>
    <w:p w:rsidR="00B33843" w:rsidRPr="00B33843" w:rsidRDefault="00B33843" w:rsidP="00644F32">
      <w:pPr>
        <w:spacing w:line="360" w:lineRule="auto"/>
        <w:rPr>
          <w:rFonts w:ascii="GHEA Grapalat" w:hAnsi="GHEA Grapalat"/>
          <w:lang w:val="hy-AM"/>
        </w:rPr>
      </w:pPr>
    </w:p>
    <w:p w:rsidR="00FC031B" w:rsidRDefault="00FC031B">
      <w:pPr>
        <w:rPr>
          <w:rFonts w:ascii="GHEA Grapalat" w:hAnsi="GHEA Grapalat"/>
        </w:rPr>
      </w:pPr>
      <w:r w:rsidRPr="00FC031B">
        <w:rPr>
          <w:rFonts w:ascii="GHEA Grapalat" w:hAnsi="GHEA Grapalat"/>
          <w:noProof/>
        </w:rPr>
        <w:lastRenderedPageBreak/>
        <w:drawing>
          <wp:inline distT="0" distB="0" distL="0" distR="0">
            <wp:extent cx="5943600" cy="660460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1B" w:rsidRDefault="00FC031B">
      <w:pPr>
        <w:rPr>
          <w:rFonts w:ascii="GHEA Grapalat" w:hAnsi="GHEA Grapalat"/>
        </w:rPr>
      </w:pPr>
    </w:p>
    <w:p w:rsidR="00FC031B" w:rsidRDefault="00FC031B">
      <w:pPr>
        <w:rPr>
          <w:rFonts w:ascii="GHEA Grapalat" w:hAnsi="GHEA Grapalat"/>
        </w:rPr>
      </w:pPr>
    </w:p>
    <w:p w:rsidR="00FC031B" w:rsidRDefault="00FC031B">
      <w:pPr>
        <w:rPr>
          <w:rFonts w:ascii="GHEA Grapalat" w:hAnsi="GHEA Grapalat"/>
        </w:rPr>
      </w:pPr>
    </w:p>
    <w:p w:rsidR="000070DA" w:rsidRDefault="000070DA">
      <w:pPr>
        <w:rPr>
          <w:rFonts w:ascii="GHEA Grapalat" w:hAnsi="GHEA Grapalat"/>
        </w:rPr>
      </w:pPr>
    </w:p>
    <w:p w:rsidR="000070DA" w:rsidRDefault="000070DA">
      <w:pPr>
        <w:rPr>
          <w:rFonts w:ascii="GHEA Grapalat" w:hAnsi="GHEA Grapalat"/>
        </w:rPr>
      </w:pPr>
    </w:p>
    <w:p w:rsidR="00FC031B" w:rsidRDefault="00FC031B">
      <w:pPr>
        <w:rPr>
          <w:rFonts w:ascii="GHEA Grapalat" w:hAnsi="GHEA Grapalat"/>
        </w:rPr>
      </w:pPr>
    </w:p>
    <w:p w:rsidR="00FC031B" w:rsidRDefault="00FC031B">
      <w:pPr>
        <w:rPr>
          <w:rFonts w:ascii="GHEA Grapalat" w:hAnsi="GHEA Grapalat"/>
        </w:rPr>
      </w:pPr>
    </w:p>
    <w:p w:rsidR="00F55550" w:rsidRDefault="00F55550">
      <w:pPr>
        <w:rPr>
          <w:rFonts w:ascii="GHEA Grapalat" w:hAnsi="GHEA Grapalat"/>
        </w:rPr>
      </w:pPr>
    </w:p>
    <w:p w:rsidR="00F55550" w:rsidRDefault="00F55550">
      <w:pPr>
        <w:rPr>
          <w:rFonts w:ascii="GHEA Grapalat" w:hAnsi="GHEA Grapalat"/>
        </w:rPr>
      </w:pPr>
    </w:p>
    <w:p w:rsidR="00FC031B" w:rsidRPr="007504A9" w:rsidRDefault="00FC031B" w:rsidP="00FC031B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spacing w:val="10"/>
          <w:sz w:val="24"/>
          <w:szCs w:val="24"/>
          <w:lang w:val="af-ZA"/>
        </w:rPr>
      </w:pPr>
      <w:r w:rsidRPr="00E81C66"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  <w:t>ՀԱՅԱՍՏԱՆԻ   ՀԱՆՐԱՊԵՏՈՒԹՅԱՆ   ԱԶԳԱՅԻՆ   ԺՈՂՈՎԻ   ՆԱԽԱԳԱՀ</w:t>
      </w:r>
    </w:p>
    <w:p w:rsidR="00FC031B" w:rsidRPr="00435B20" w:rsidRDefault="00FC031B" w:rsidP="00FC031B">
      <w:pPr>
        <w:pStyle w:val="Title"/>
        <w:tabs>
          <w:tab w:val="left" w:pos="10080"/>
        </w:tabs>
        <w:spacing w:line="360" w:lineRule="auto"/>
        <w:ind w:left="-540" w:right="4"/>
        <w:rPr>
          <w:rFonts w:ascii="GHEA Grapalat" w:hAnsi="GHEA Grapalat" w:cs="Sylfaen"/>
          <w:color w:val="auto"/>
          <w:spacing w:val="0"/>
          <w:szCs w:val="26"/>
          <w:lang w:val="fr-FR"/>
        </w:rPr>
      </w:pPr>
    </w:p>
    <w:p w:rsidR="00FC031B" w:rsidRPr="00435B20" w:rsidRDefault="00FC031B" w:rsidP="00FC031B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0"/>
          <w:szCs w:val="26"/>
          <w:lang w:val="fr-FR"/>
        </w:rPr>
      </w:pPr>
    </w:p>
    <w:p w:rsidR="00FC031B" w:rsidRDefault="00FC031B" w:rsidP="00FC031B">
      <w:pPr>
        <w:pStyle w:val="Title"/>
        <w:tabs>
          <w:tab w:val="left" w:pos="10080"/>
        </w:tabs>
        <w:spacing w:line="360" w:lineRule="auto"/>
        <w:ind w:left="0" w:right="4" w:firstLine="720"/>
        <w:jc w:val="right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  <w:r>
        <w:rPr>
          <w:rFonts w:ascii="GHEA Grapalat" w:hAnsi="GHEA Grapalat" w:cs="Sylfaen"/>
          <w:color w:val="auto"/>
          <w:spacing w:val="10"/>
          <w:szCs w:val="26"/>
          <w:u w:val="none"/>
          <w:lang w:val="fr-FR"/>
        </w:rPr>
        <w:t>26 ապրիլի</w:t>
      </w:r>
      <w:r w:rsidRPr="009A1946"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  <w:t xml:space="preserve"> </w:t>
      </w:r>
      <w:r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  <w:t xml:space="preserve"> 2019</w:t>
      </w:r>
      <w:r w:rsidRPr="00D939DA"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  <w:t>թ.</w:t>
      </w:r>
    </w:p>
    <w:p w:rsidR="00FC031B" w:rsidRPr="00F248D8" w:rsidRDefault="00FC031B" w:rsidP="00FC031B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Cs w:val="26"/>
          <w:u w:val="none"/>
          <w:lang w:val="fr-FR"/>
        </w:rPr>
      </w:pPr>
    </w:p>
    <w:p w:rsidR="00FC031B" w:rsidRPr="00435B20" w:rsidRDefault="00FC031B" w:rsidP="00FC031B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fr-FR"/>
        </w:rPr>
      </w:pPr>
    </w:p>
    <w:p w:rsidR="00FC031B" w:rsidRPr="00435B20" w:rsidRDefault="00FC031B" w:rsidP="00FC031B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fr-FR"/>
        </w:rPr>
      </w:pPr>
    </w:p>
    <w:p w:rsidR="00FC031B" w:rsidRPr="007504A9" w:rsidRDefault="00FC031B" w:rsidP="00FC031B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</w:p>
    <w:p w:rsidR="00FC031B" w:rsidRPr="002A07F8" w:rsidRDefault="00FC031B" w:rsidP="00FC031B">
      <w:pPr>
        <w:pStyle w:val="BodyTextIndent"/>
        <w:tabs>
          <w:tab w:val="left" w:pos="10080"/>
        </w:tabs>
        <w:ind w:right="4" w:firstLine="0"/>
        <w:rPr>
          <w:rFonts w:ascii="GHEA Grapalat" w:hAnsi="GHEA Grapalat" w:cs="Sylfaen"/>
          <w:spacing w:val="10"/>
          <w:lang w:val="af-ZA" w:eastAsia="en-US"/>
        </w:rPr>
      </w:pPr>
      <w:r>
        <w:rPr>
          <w:rFonts w:ascii="GHEA Grapalat" w:hAnsi="GHEA Grapalat" w:cs="Sylfaen"/>
          <w:spacing w:val="10"/>
          <w:lang w:val="af-ZA" w:eastAsia="en-US"/>
        </w:rPr>
        <w:t xml:space="preserve">     </w:t>
      </w:r>
      <w:r w:rsidRPr="002A07F8">
        <w:rPr>
          <w:rFonts w:ascii="GHEA Grapalat" w:hAnsi="GHEA Grapalat" w:cs="Sylfaen"/>
          <w:spacing w:val="10"/>
          <w:lang w:val="af-ZA" w:eastAsia="en-US"/>
        </w:rPr>
        <w:t xml:space="preserve">Հայաստանի Հանրապետության </w:t>
      </w:r>
      <w:r>
        <w:rPr>
          <w:rFonts w:ascii="GHEA Grapalat" w:hAnsi="GHEA Grapalat" w:cs="Sylfaen"/>
          <w:spacing w:val="10"/>
          <w:lang w:val="af-ZA" w:eastAsia="en-US"/>
        </w:rPr>
        <w:t xml:space="preserve">Ազգային ժողովի պատգամավորներ Սիսակ Գաբրիելյանի և Լիլիթ Մակունցի </w:t>
      </w:r>
      <w:r w:rsidRPr="002A07F8">
        <w:rPr>
          <w:rFonts w:ascii="GHEA Grapalat" w:hAnsi="GHEA Grapalat" w:cs="Sylfaen"/>
          <w:spacing w:val="10"/>
          <w:lang w:val="af-ZA" w:eastAsia="en-US"/>
        </w:rPr>
        <w:t>կողմից օրենսդրական նախաձեռնության կարգով ներկայացված «</w:t>
      </w:r>
      <w:r>
        <w:rPr>
          <w:rFonts w:ascii="GHEA Grapalat" w:hAnsi="GHEA Grapalat" w:cs="Sylfaen"/>
          <w:spacing w:val="10"/>
          <w:lang w:val="af-ZA" w:eastAsia="en-US"/>
        </w:rPr>
        <w:t>Հայաստանի Հանրապետության հարկային օրենսգրքում լրացումներ կատարելու մասին</w:t>
      </w:r>
      <w:r w:rsidRPr="002A07F8">
        <w:rPr>
          <w:rFonts w:ascii="GHEA Grapalat" w:hAnsi="GHEA Grapalat" w:cs="Sylfaen"/>
          <w:spacing w:val="10"/>
          <w:lang w:val="af-ZA" w:eastAsia="en-US"/>
        </w:rPr>
        <w:t xml:space="preserve">» օրենքի նախագծի քննարկման համար գլխադասային նշանակել Տնտեսական հարցերի մշտական հանձնաժողովը: </w:t>
      </w:r>
    </w:p>
    <w:p w:rsidR="00FC031B" w:rsidRPr="002A07F8" w:rsidRDefault="00FC031B" w:rsidP="00FC031B">
      <w:pPr>
        <w:pStyle w:val="Title"/>
        <w:spacing w:line="360" w:lineRule="auto"/>
        <w:ind w:left="180" w:firstLine="540"/>
        <w:jc w:val="both"/>
        <w:rPr>
          <w:rFonts w:ascii="GHEA Grapalat" w:hAnsi="GHEA Grapalat" w:cs="Sylfaen"/>
          <w:spacing w:val="10"/>
          <w:u w:val="none"/>
          <w:lang w:val="af-ZA"/>
        </w:rPr>
      </w:pPr>
      <w:r w:rsidRPr="002A07F8">
        <w:rPr>
          <w:rFonts w:ascii="GHEA Grapalat" w:hAnsi="GHEA Grapalat" w:cs="Sylfaen"/>
          <w:spacing w:val="10"/>
          <w:u w:val="none"/>
          <w:lang w:val="af-ZA"/>
        </w:rPr>
        <w:t xml:space="preserve"> </w:t>
      </w:r>
    </w:p>
    <w:p w:rsidR="00FC031B" w:rsidRDefault="00FC031B" w:rsidP="00FC031B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spacing w:val="10"/>
          <w:szCs w:val="26"/>
          <w:u w:val="none"/>
          <w:lang w:val="af-ZA"/>
        </w:rPr>
      </w:pPr>
      <w:r>
        <w:rPr>
          <w:rFonts w:ascii="GHEA Grapalat" w:hAnsi="GHEA Grapalat" w:cs="Sylfaen"/>
          <w:spacing w:val="10"/>
          <w:szCs w:val="26"/>
          <w:u w:val="none"/>
          <w:lang w:val="af-ZA"/>
        </w:rPr>
        <w:t xml:space="preserve"> </w:t>
      </w:r>
    </w:p>
    <w:p w:rsidR="00FC031B" w:rsidRDefault="00FC031B" w:rsidP="00FC031B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spacing w:val="10"/>
          <w:szCs w:val="26"/>
          <w:u w:val="none"/>
          <w:lang w:val="af-ZA"/>
        </w:rPr>
      </w:pPr>
    </w:p>
    <w:p w:rsidR="00FC031B" w:rsidRPr="00BF6D26" w:rsidRDefault="00FC031B" w:rsidP="00FC031B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spacing w:val="10"/>
          <w:szCs w:val="26"/>
          <w:u w:val="none"/>
          <w:lang w:val="af-ZA"/>
        </w:rPr>
      </w:pPr>
    </w:p>
    <w:p w:rsidR="00FC031B" w:rsidRPr="008B1A65" w:rsidRDefault="00FC031B" w:rsidP="00FC031B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lang w:val="af-ZA"/>
        </w:rPr>
      </w:pPr>
      <w:r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  <w:t xml:space="preserve">                                                                    ԱՐԱՐԱՏ ՄԻՐԶՈՅԱՆ  </w:t>
      </w:r>
      <w:r w:rsidRPr="008B1A65">
        <w:rPr>
          <w:szCs w:val="26"/>
          <w:lang w:val="af-ZA"/>
        </w:rPr>
        <w:t xml:space="preserve"> </w:t>
      </w:r>
    </w:p>
    <w:p w:rsidR="00FC031B" w:rsidRPr="00644F32" w:rsidRDefault="00FC031B">
      <w:pPr>
        <w:rPr>
          <w:rFonts w:ascii="GHEA Grapalat" w:hAnsi="GHEA Grapalat"/>
          <w:lang w:val="af-ZA"/>
        </w:rPr>
      </w:pPr>
    </w:p>
    <w:p w:rsidR="00FC031B" w:rsidRPr="00644F32" w:rsidRDefault="00FC031B">
      <w:pPr>
        <w:rPr>
          <w:rFonts w:ascii="GHEA Grapalat" w:hAnsi="GHEA Grapalat"/>
          <w:lang w:val="af-ZA"/>
        </w:rPr>
      </w:pPr>
    </w:p>
    <w:p w:rsidR="00FC031B" w:rsidRPr="00644F32" w:rsidRDefault="00FC031B">
      <w:pPr>
        <w:rPr>
          <w:rFonts w:ascii="GHEA Grapalat" w:hAnsi="GHEA Grapalat"/>
          <w:lang w:val="af-ZA"/>
        </w:rPr>
      </w:pPr>
    </w:p>
    <w:p w:rsidR="00FC031B" w:rsidRPr="00644F32" w:rsidRDefault="00FC031B">
      <w:pPr>
        <w:rPr>
          <w:rFonts w:ascii="GHEA Grapalat" w:hAnsi="GHEA Grapalat"/>
          <w:lang w:val="af-ZA"/>
        </w:rPr>
      </w:pPr>
    </w:p>
    <w:p w:rsidR="00FC031B" w:rsidRPr="00644F32" w:rsidRDefault="00FC031B">
      <w:pPr>
        <w:rPr>
          <w:rFonts w:ascii="GHEA Grapalat" w:hAnsi="GHEA Grapalat"/>
          <w:lang w:val="af-ZA"/>
        </w:rPr>
      </w:pPr>
    </w:p>
    <w:p w:rsidR="00FC031B" w:rsidRPr="00644F32" w:rsidRDefault="00FC031B">
      <w:pPr>
        <w:rPr>
          <w:rFonts w:ascii="GHEA Grapalat" w:hAnsi="GHEA Grapalat"/>
          <w:lang w:val="af-ZA"/>
        </w:rPr>
      </w:pPr>
    </w:p>
    <w:p w:rsidR="00FC031B" w:rsidRPr="00644F32" w:rsidRDefault="00FC031B" w:rsidP="00FC031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val="af-ZA"/>
        </w:rPr>
      </w:pPr>
      <w:r w:rsidRPr="00FC031B">
        <w:rPr>
          <w:rFonts w:ascii="GHEA Grapalat" w:eastAsia="Times New Roman" w:hAnsi="GHEA Grapalat" w:cs="Times New Roman"/>
          <w:i/>
          <w:iCs/>
          <w:color w:val="000000"/>
        </w:rPr>
        <w:t>ՆԱԽԱԳԻԾ</w:t>
      </w: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FC031B">
        <w:rPr>
          <w:rFonts w:ascii="GHEA Grapalat" w:eastAsia="Times New Roman" w:hAnsi="GHEA Grapalat" w:cs="Times New Roman"/>
          <w:i/>
          <w:iCs/>
          <w:color w:val="000000"/>
        </w:rPr>
        <w:t>Պ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>-120-26.04.2019-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ԳԿ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>-011/0</w:t>
      </w:r>
    </w:p>
    <w:p w:rsidR="00FC031B" w:rsidRPr="00644F32" w:rsidRDefault="00FC031B" w:rsidP="00FC031B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lang w:val="af-ZA"/>
        </w:rPr>
      </w:pPr>
      <w:r w:rsidRPr="00FC031B">
        <w:rPr>
          <w:rFonts w:ascii="GHEA Grapalat" w:eastAsia="Times New Roman" w:hAnsi="GHEA Grapalat" w:cs="Times New Roman"/>
          <w:b/>
          <w:bCs/>
          <w:color w:val="000000"/>
        </w:rPr>
        <w:t>ՀԱՅԱՍՏԱՆԻ</w:t>
      </w:r>
      <w:r w:rsidRPr="00644F32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b/>
          <w:bCs/>
          <w:color w:val="000000"/>
        </w:rPr>
        <w:t>ՀԱՆՐԱՊԵՏՈՒԹՅԱՆ</w:t>
      </w:r>
      <w:r w:rsidRPr="00644F32">
        <w:rPr>
          <w:rFonts w:ascii="Calibri" w:eastAsia="Times New Roman" w:hAnsi="Calibri" w:cs="Calibri"/>
          <w:b/>
          <w:bCs/>
          <w:color w:val="000000"/>
          <w:lang w:val="af-ZA"/>
        </w:rPr>
        <w:t> </w:t>
      </w:r>
      <w:r w:rsidRPr="00644F32">
        <w:rPr>
          <w:rFonts w:ascii="GHEA Grapalat" w:eastAsia="Times New Roman" w:hAnsi="GHEA Grapalat" w:cs="Times New Roman"/>
          <w:b/>
          <w:bCs/>
          <w:color w:val="000000"/>
          <w:lang w:val="af-ZA"/>
        </w:rPr>
        <w:br/>
      </w:r>
      <w:r w:rsidRPr="00FC031B">
        <w:rPr>
          <w:rFonts w:ascii="GHEA Grapalat" w:eastAsia="Times New Roman" w:hAnsi="GHEA Grapalat" w:cs="GHEA Grapalat"/>
          <w:b/>
          <w:bCs/>
          <w:color w:val="000000"/>
        </w:rPr>
        <w:t>ՕՐԵՆՔԸ</w:t>
      </w:r>
    </w:p>
    <w:p w:rsidR="00FC031B" w:rsidRPr="00644F32" w:rsidRDefault="00FC031B" w:rsidP="00FC031B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lang w:val="af-ZA"/>
        </w:rPr>
      </w:pPr>
      <w:r w:rsidRPr="00FC031B">
        <w:rPr>
          <w:rFonts w:ascii="GHEA Grapalat" w:eastAsia="Times New Roman" w:hAnsi="GHEA Grapalat" w:cs="Times New Roman"/>
          <w:b/>
          <w:bCs/>
          <w:color w:val="000000"/>
        </w:rPr>
        <w:t>ՀԱՅԱՍՏԱՆԻ</w:t>
      </w:r>
      <w:r w:rsidRPr="00644F32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b/>
          <w:bCs/>
          <w:color w:val="000000"/>
        </w:rPr>
        <w:t>ՀԱՆՐԱՊԵՏՈՒԹՅԱՆ</w:t>
      </w:r>
      <w:r w:rsidRPr="00644F32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b/>
          <w:bCs/>
          <w:color w:val="000000"/>
        </w:rPr>
        <w:t>ՀԱՐԿԱՅԻՆ</w:t>
      </w:r>
      <w:r w:rsidRPr="00644F32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b/>
          <w:bCs/>
          <w:color w:val="000000"/>
        </w:rPr>
        <w:t>ՕՐԵՆՍԳՐՔՈՒՄ</w:t>
      </w:r>
      <w:r w:rsidRPr="00644F32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b/>
          <w:bCs/>
          <w:color w:val="000000"/>
        </w:rPr>
        <w:t>ԼՐԱՑՈՒՄՆԵՐ</w:t>
      </w:r>
      <w:r w:rsidRPr="00644F32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b/>
          <w:bCs/>
          <w:color w:val="000000"/>
        </w:rPr>
        <w:t>ԿԱՏԱՐԵԼՈՒ</w:t>
      </w:r>
      <w:r w:rsidRPr="00644F32">
        <w:rPr>
          <w:rFonts w:ascii="GHEA Grapalat" w:eastAsia="Times New Roman" w:hAnsi="GHEA Grapalat" w:cs="Times New Roman"/>
          <w:b/>
          <w:b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b/>
          <w:bCs/>
          <w:color w:val="000000"/>
        </w:rPr>
        <w:t>ՄԱՍԻՆ</w:t>
      </w: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FC031B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Հոդված</w:t>
      </w:r>
      <w:r w:rsidRPr="00644F32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1.</w:t>
      </w:r>
      <w:r w:rsidRPr="00644F32">
        <w:rPr>
          <w:rFonts w:ascii="Calibri" w:eastAsia="Times New Roman" w:hAnsi="Calibri" w:cs="Calibri"/>
          <w:b/>
          <w:bCs/>
          <w:i/>
          <w:iCs/>
          <w:color w:val="000000"/>
          <w:lang w:val="af-ZA"/>
        </w:rPr>
        <w:t> </w:t>
      </w:r>
      <w:r w:rsidRPr="00FC031B">
        <w:rPr>
          <w:rFonts w:ascii="GHEA Grapalat" w:eastAsia="Times New Roman" w:hAnsi="GHEA Grapalat" w:cs="Times New Roman"/>
          <w:color w:val="000000"/>
        </w:rPr>
        <w:t>Հայաստանի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Հանրապետության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հարկային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օրենսգրքի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2016 </w:t>
      </w:r>
      <w:r w:rsidRPr="00FC031B">
        <w:rPr>
          <w:rFonts w:ascii="GHEA Grapalat" w:eastAsia="Times New Roman" w:hAnsi="GHEA Grapalat" w:cs="Times New Roman"/>
          <w:color w:val="000000"/>
        </w:rPr>
        <w:t>թվականի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հոկտեմբերի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4-</w:t>
      </w:r>
      <w:r w:rsidRPr="00FC031B">
        <w:rPr>
          <w:rFonts w:ascii="GHEA Grapalat" w:eastAsia="Times New Roman" w:hAnsi="GHEA Grapalat" w:cs="Times New Roman"/>
          <w:color w:val="000000"/>
        </w:rPr>
        <w:t>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ՀՕ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-165-</w:t>
      </w:r>
      <w:r w:rsidRPr="00FC031B">
        <w:rPr>
          <w:rFonts w:ascii="GHEA Grapalat" w:eastAsia="Times New Roman" w:hAnsi="GHEA Grapalat" w:cs="Times New Roman"/>
          <w:color w:val="000000"/>
        </w:rPr>
        <w:t>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FC031B">
        <w:rPr>
          <w:rFonts w:ascii="GHEA Grapalat" w:eastAsia="Times New Roman" w:hAnsi="GHEA Grapalat" w:cs="Times New Roman"/>
          <w:color w:val="000000"/>
        </w:rPr>
        <w:t>այսուհետ՝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Օրենսգիրք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)</w:t>
      </w:r>
      <w:proofErr w:type="gramStart"/>
      <w:r w:rsidRPr="00644F32">
        <w:rPr>
          <w:rFonts w:ascii="Calibri" w:eastAsia="Times New Roman" w:hAnsi="Calibri" w:cs="Calibri"/>
          <w:color w:val="000000"/>
          <w:lang w:val="af-ZA"/>
        </w:rPr>
        <w:t> 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159</w:t>
      </w:r>
      <w:proofErr w:type="gramEnd"/>
      <w:r w:rsidRPr="00644F32">
        <w:rPr>
          <w:rFonts w:ascii="GHEA Grapalat" w:eastAsia="Times New Roman" w:hAnsi="GHEA Grapalat" w:cs="Times New Roman"/>
          <w:color w:val="000000"/>
          <w:lang w:val="af-ZA"/>
        </w:rPr>
        <w:t>-</w:t>
      </w:r>
      <w:r w:rsidRPr="00FC031B">
        <w:rPr>
          <w:rFonts w:ascii="GHEA Grapalat" w:eastAsia="Times New Roman" w:hAnsi="GHEA Grapalat" w:cs="GHEA Grapalat"/>
          <w:color w:val="000000"/>
        </w:rPr>
        <w:t>րդ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հոդվածը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լրացնել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նոր՝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5-</w:t>
      </w:r>
      <w:r w:rsidRPr="00FC031B">
        <w:rPr>
          <w:rFonts w:ascii="GHEA Grapalat" w:eastAsia="Times New Roman" w:hAnsi="GHEA Grapalat" w:cs="GHEA Grapalat"/>
          <w:color w:val="000000"/>
        </w:rPr>
        <w:t>րդ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մասով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«5. </w:t>
      </w:r>
      <w:r w:rsidRPr="00FC031B">
        <w:rPr>
          <w:rFonts w:ascii="GHEA Grapalat" w:eastAsia="Times New Roman" w:hAnsi="GHEA Grapalat" w:cs="Times New Roman"/>
          <w:color w:val="000000"/>
        </w:rPr>
        <w:t>Անկախ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սեփականության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ձեւից՝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ՀՀ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-</w:t>
      </w:r>
      <w:r w:rsidRPr="00FC031B">
        <w:rPr>
          <w:rFonts w:ascii="GHEA Grapalat" w:eastAsia="Times New Roman" w:hAnsi="GHEA Grapalat" w:cs="Times New Roman"/>
          <w:color w:val="000000"/>
        </w:rPr>
        <w:t>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հավատարմագրված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բարձրագույն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միջնակարգ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-</w:t>
      </w:r>
      <w:r w:rsidRPr="00FC031B">
        <w:rPr>
          <w:rFonts w:ascii="GHEA Grapalat" w:eastAsia="Times New Roman" w:hAnsi="GHEA Grapalat" w:cs="Times New Roman"/>
          <w:color w:val="000000"/>
        </w:rPr>
        <w:t>մասնագիտական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պրոֆեսիոնալ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-</w:t>
      </w:r>
      <w:r w:rsidRPr="00FC031B">
        <w:rPr>
          <w:rFonts w:ascii="GHEA Grapalat" w:eastAsia="Times New Roman" w:hAnsi="GHEA Grapalat" w:cs="Times New Roman"/>
          <w:color w:val="000000"/>
        </w:rPr>
        <w:t>տեխնիկական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ուսումնական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հաստատություններում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սովորող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FC031B">
        <w:rPr>
          <w:rFonts w:ascii="GHEA Grapalat" w:eastAsia="Times New Roman" w:hAnsi="GHEA Grapalat" w:cs="Times New Roman"/>
          <w:color w:val="000000"/>
        </w:rPr>
        <w:t>ուսանող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) </w:t>
      </w:r>
      <w:r w:rsidRPr="00FC031B">
        <w:rPr>
          <w:rFonts w:ascii="GHEA Grapalat" w:eastAsia="Times New Roman" w:hAnsi="GHEA Grapalat" w:cs="Times New Roman"/>
          <w:color w:val="000000"/>
        </w:rPr>
        <w:t>վարձու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աշխատողի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FC031B">
        <w:rPr>
          <w:rFonts w:ascii="GHEA Grapalat" w:eastAsia="Times New Roman" w:hAnsi="GHEA Grapalat" w:cs="Times New Roman"/>
          <w:color w:val="000000"/>
        </w:rPr>
        <w:t>այդ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թվում՝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ծառայություններ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մատուցող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) </w:t>
      </w:r>
      <w:r w:rsidRPr="00FC031B">
        <w:rPr>
          <w:rFonts w:ascii="GHEA Grapalat" w:eastAsia="Times New Roman" w:hAnsi="GHEA Grapalat" w:cs="Times New Roman"/>
          <w:color w:val="000000"/>
        </w:rPr>
        <w:t>ուսման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վարձը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փոխհատուցվում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է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սույն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օրենսգրքի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160</w:t>
      </w:r>
      <w:r w:rsidRPr="00644F32">
        <w:rPr>
          <w:rFonts w:ascii="GHEA Grapalat" w:eastAsia="Times New Roman" w:hAnsi="GHEA Grapalat" w:cs="Times New Roman"/>
          <w:color w:val="000000"/>
          <w:vertAlign w:val="superscript"/>
          <w:lang w:val="af-ZA"/>
        </w:rPr>
        <w:t>1</w:t>
      </w:r>
      <w:r w:rsidRPr="00644F32">
        <w:rPr>
          <w:rFonts w:ascii="Calibri" w:eastAsia="Times New Roman" w:hAnsi="Calibri" w:cs="Calibri"/>
          <w:color w:val="000000"/>
          <w:lang w:val="af-ZA"/>
        </w:rPr>
        <w:t> </w:t>
      </w:r>
      <w:r w:rsidRPr="00FC031B">
        <w:rPr>
          <w:rFonts w:ascii="GHEA Grapalat" w:eastAsia="Times New Roman" w:hAnsi="GHEA Grapalat" w:cs="GHEA Grapalat"/>
          <w:color w:val="000000"/>
        </w:rPr>
        <w:t>հոդվածով</w:t>
      </w:r>
      <w:r w:rsidRPr="00644F32">
        <w:rPr>
          <w:rFonts w:ascii="GHEA Grapalat" w:eastAsia="Times New Roman" w:hAnsi="GHEA Grapalat" w:cs="GHEA Grapalat"/>
          <w:color w:val="000000"/>
          <w:lang w:val="af-ZA"/>
        </w:rPr>
        <w:t>»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</w:pP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FC031B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Հոդված</w:t>
      </w:r>
      <w:r w:rsidRPr="00644F32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2.</w:t>
      </w:r>
      <w:r w:rsidRPr="00644F32">
        <w:rPr>
          <w:rFonts w:ascii="Calibri" w:eastAsia="Times New Roman" w:hAnsi="Calibri" w:cs="Calibri"/>
          <w:b/>
          <w:bCs/>
          <w:i/>
          <w:iCs/>
          <w:color w:val="000000"/>
          <w:lang w:val="af-ZA"/>
        </w:rPr>
        <w:t> </w:t>
      </w:r>
      <w:r w:rsidRPr="00644F32">
        <w:rPr>
          <w:rFonts w:ascii="Calibri" w:eastAsia="Times New Roman" w:hAnsi="Calibri" w:cs="Calibri"/>
          <w:b/>
          <w:bCs/>
          <w:color w:val="000000"/>
          <w:lang w:val="af-ZA"/>
        </w:rPr>
        <w:t> </w:t>
      </w:r>
      <w:r w:rsidRPr="00FC031B">
        <w:rPr>
          <w:rFonts w:ascii="GHEA Grapalat" w:eastAsia="Times New Roman" w:hAnsi="GHEA Grapalat" w:cs="Times New Roman"/>
          <w:color w:val="000000"/>
        </w:rPr>
        <w:t>Օրենսգիրքը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լրացնել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160</w:t>
      </w:r>
      <w:r w:rsidRPr="00644F32">
        <w:rPr>
          <w:rFonts w:ascii="GHEA Grapalat" w:eastAsia="Times New Roman" w:hAnsi="GHEA Grapalat" w:cs="Times New Roman"/>
          <w:color w:val="000000"/>
          <w:vertAlign w:val="superscript"/>
          <w:lang w:val="af-ZA"/>
        </w:rPr>
        <w:t>1</w:t>
      </w:r>
      <w:r w:rsidRPr="00644F32">
        <w:rPr>
          <w:rFonts w:ascii="Calibri" w:eastAsia="Times New Roman" w:hAnsi="Calibri" w:cs="Calibri"/>
          <w:color w:val="000000"/>
          <w:lang w:val="af-ZA"/>
        </w:rPr>
        <w:t> </w:t>
      </w:r>
      <w:r w:rsidRPr="00FC031B">
        <w:rPr>
          <w:rFonts w:ascii="GHEA Grapalat" w:eastAsia="Times New Roman" w:hAnsi="GHEA Grapalat" w:cs="GHEA Grapalat"/>
          <w:color w:val="000000"/>
        </w:rPr>
        <w:t>հոդվածով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.</w:t>
      </w: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644F32">
        <w:rPr>
          <w:rFonts w:ascii="GHEA Grapalat" w:eastAsia="Times New Roman" w:hAnsi="GHEA Grapalat" w:cs="Times New Roman"/>
          <w:color w:val="000000"/>
          <w:lang w:val="af-ZA"/>
        </w:rPr>
        <w:t>«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Հոդված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160</w:t>
      </w:r>
      <w:r w:rsidRPr="00644F32">
        <w:rPr>
          <w:rFonts w:ascii="GHEA Grapalat" w:eastAsia="Times New Roman" w:hAnsi="GHEA Grapalat" w:cs="Times New Roman"/>
          <w:i/>
          <w:iCs/>
          <w:color w:val="000000"/>
          <w:vertAlign w:val="superscript"/>
          <w:lang w:val="af-ZA"/>
        </w:rPr>
        <w:t>1</w:t>
      </w:r>
      <w:r w:rsidRPr="00644F32">
        <w:rPr>
          <w:rFonts w:ascii="Calibri" w:eastAsia="Times New Roman" w:hAnsi="Calibri" w:cs="Calibri"/>
          <w:i/>
          <w:iCs/>
          <w:color w:val="000000"/>
          <w:lang w:val="af-ZA"/>
        </w:rPr>
        <w:t> </w:t>
      </w:r>
      <w:r w:rsidRPr="00FC031B">
        <w:rPr>
          <w:rFonts w:ascii="GHEA Grapalat" w:eastAsia="Times New Roman" w:hAnsi="GHEA Grapalat" w:cs="GHEA Grapalat"/>
          <w:i/>
          <w:iCs/>
          <w:color w:val="000000"/>
        </w:rPr>
        <w:t>Վճարված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i/>
          <w:iCs/>
          <w:color w:val="000000"/>
        </w:rPr>
        <w:t>եկամտային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i/>
          <w:iCs/>
          <w:color w:val="000000"/>
        </w:rPr>
        <w:t>հարկի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i/>
          <w:iCs/>
          <w:color w:val="000000"/>
        </w:rPr>
        <w:t>գումար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ներից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ուսման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վարձի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փոխհատուցման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նպատակով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վարձու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աշխատող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հանդիսացող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(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այդ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թվում՝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ծառայություններ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i/>
          <w:iCs/>
          <w:color w:val="000000"/>
        </w:rPr>
        <w:t>մատուցող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>)</w:t>
      </w:r>
      <w:r w:rsidRPr="00644F32">
        <w:rPr>
          <w:rFonts w:ascii="Calibri" w:eastAsia="Times New Roman" w:hAnsi="Calibri" w:cs="Calibri"/>
          <w:i/>
          <w:iCs/>
          <w:color w:val="000000"/>
          <w:lang w:val="af-ZA"/>
        </w:rPr>
        <w:t>  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i/>
          <w:iCs/>
          <w:color w:val="000000"/>
        </w:rPr>
        <w:t>ֆիզիկական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i/>
          <w:iCs/>
          <w:color w:val="000000"/>
        </w:rPr>
        <w:t>անձի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i/>
          <w:iCs/>
          <w:color w:val="000000"/>
        </w:rPr>
        <w:t>կողմից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i/>
          <w:iCs/>
          <w:color w:val="000000"/>
        </w:rPr>
        <w:t>վճարվող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i/>
          <w:iCs/>
          <w:color w:val="000000"/>
        </w:rPr>
        <w:t>ուսման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i/>
          <w:iCs/>
          <w:color w:val="000000"/>
        </w:rPr>
        <w:t>վարձի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i/>
          <w:iCs/>
          <w:color w:val="000000"/>
        </w:rPr>
        <w:t>գումարի</w:t>
      </w:r>
      <w:r w:rsidRPr="00644F32">
        <w:rPr>
          <w:rFonts w:ascii="GHEA Grapalat" w:eastAsia="Times New Roman" w:hAnsi="GHEA Grapalat" w:cs="Times New Roman"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i/>
          <w:iCs/>
          <w:color w:val="000000"/>
        </w:rPr>
        <w:t>վերադարձը</w:t>
      </w: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644F32">
        <w:rPr>
          <w:rFonts w:ascii="GHEA Grapalat" w:eastAsia="Times New Roman" w:hAnsi="GHEA Grapalat" w:cs="Times New Roman"/>
          <w:color w:val="000000"/>
          <w:lang w:val="af-ZA"/>
        </w:rPr>
        <w:t>1.</w:t>
      </w:r>
      <w:r w:rsidRPr="00FC031B">
        <w:rPr>
          <w:rFonts w:ascii="GHEA Grapalat" w:eastAsia="Times New Roman" w:hAnsi="GHEA Grapalat" w:cs="Times New Roman"/>
          <w:color w:val="000000"/>
        </w:rPr>
        <w:t>Վարձու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աշխատող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հանդիսացող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FC031B">
        <w:rPr>
          <w:rFonts w:ascii="GHEA Grapalat" w:eastAsia="Times New Roman" w:hAnsi="GHEA Grapalat" w:cs="Times New Roman"/>
          <w:color w:val="000000"/>
        </w:rPr>
        <w:t>այդ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թվում՝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ծառայություններ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մատուցող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)</w:t>
      </w:r>
      <w:r w:rsidRPr="00644F32">
        <w:rPr>
          <w:rFonts w:ascii="Calibri" w:eastAsia="Times New Roman" w:hAnsi="Calibri" w:cs="Calibri"/>
          <w:color w:val="000000"/>
          <w:lang w:val="af-ZA"/>
        </w:rPr>
        <w:t> 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ֆիզիկական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անձանց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աշխա</w:t>
      </w:r>
      <w:r w:rsidRPr="00FC031B">
        <w:rPr>
          <w:rFonts w:ascii="GHEA Grapalat" w:eastAsia="Times New Roman" w:hAnsi="GHEA Grapalat" w:cs="Times New Roman"/>
          <w:color w:val="000000"/>
        </w:rPr>
        <w:t>տավարձի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դրան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հավասարեցված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վճարումների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մասով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Օրենսգրքով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սահմանված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կարգով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հաշվարկված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FC031B">
        <w:rPr>
          <w:rFonts w:ascii="GHEA Grapalat" w:eastAsia="Times New Roman" w:hAnsi="GHEA Grapalat" w:cs="Times New Roman"/>
          <w:color w:val="000000"/>
        </w:rPr>
        <w:t>այդ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թվում՝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հարկային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գործակալի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միջոցով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) </w:t>
      </w:r>
      <w:r w:rsidRPr="00FC031B">
        <w:rPr>
          <w:rFonts w:ascii="GHEA Grapalat" w:eastAsia="Times New Roman" w:hAnsi="GHEA Grapalat" w:cs="Times New Roman"/>
          <w:color w:val="000000"/>
        </w:rPr>
        <w:t>եկամտային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հարկը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ուսման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վարձավճարի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փոխհատուցման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նպատակով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վերադարձվում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է՝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անկախ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սեփականության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ձեւից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ՀՀ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-</w:t>
      </w:r>
      <w:r w:rsidRPr="00FC031B">
        <w:rPr>
          <w:rFonts w:ascii="GHEA Grapalat" w:eastAsia="Times New Roman" w:hAnsi="GHEA Grapalat" w:cs="Times New Roman"/>
          <w:color w:val="000000"/>
        </w:rPr>
        <w:t>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հավտարմագրված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բարձրագույն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միջնակարգ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-</w:t>
      </w:r>
      <w:r w:rsidRPr="00FC031B">
        <w:rPr>
          <w:rFonts w:ascii="GHEA Grapalat" w:eastAsia="Times New Roman" w:hAnsi="GHEA Grapalat" w:cs="Times New Roman"/>
          <w:color w:val="000000"/>
        </w:rPr>
        <w:t>մասնագիտական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պրոֆեսիոնալ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-</w:t>
      </w:r>
      <w:r w:rsidRPr="00FC031B">
        <w:rPr>
          <w:rFonts w:ascii="GHEA Grapalat" w:eastAsia="Times New Roman" w:hAnsi="GHEA Grapalat" w:cs="Times New Roman"/>
          <w:color w:val="000000"/>
        </w:rPr>
        <w:t>տեխնիկական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ուսումնական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հաստատություններում</w:t>
      </w:r>
      <w:r w:rsidRPr="00644F32">
        <w:rPr>
          <w:rFonts w:ascii="Calibri" w:eastAsia="Times New Roman" w:hAnsi="Calibri" w:cs="Calibri"/>
          <w:color w:val="000000"/>
          <w:lang w:val="af-ZA"/>
        </w:rPr>
        <w:t> 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սովորող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վարձու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աշխատողի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FC031B">
        <w:rPr>
          <w:rFonts w:ascii="GHEA Grapalat" w:eastAsia="Times New Roman" w:hAnsi="GHEA Grapalat" w:cs="GHEA Grapalat"/>
          <w:color w:val="000000"/>
        </w:rPr>
        <w:t>այդ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թվում՝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ծառայություններ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մատուցող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)</w:t>
      </w:r>
      <w:r w:rsidRPr="00644F32">
        <w:rPr>
          <w:rFonts w:ascii="Calibri" w:eastAsia="Times New Roman" w:hAnsi="Calibri" w:cs="Calibri"/>
          <w:color w:val="000000"/>
          <w:lang w:val="af-ZA"/>
        </w:rPr>
        <w:t>  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ուսման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վարձի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գումարի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չափով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2. </w:t>
      </w:r>
      <w:r w:rsidRPr="00FC031B">
        <w:rPr>
          <w:rFonts w:ascii="GHEA Grapalat" w:eastAsia="Times New Roman" w:hAnsi="GHEA Grapalat" w:cs="Times New Roman"/>
          <w:color w:val="000000"/>
        </w:rPr>
        <w:t>Սույն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հոդվածով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սահմանված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գումարները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վերադարձվում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ուսումնական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տարվա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կիսամյակի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ավարտից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հետո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յուրաքանչյուր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ուսումնական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տարվա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համար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սահմանված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միջին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որակական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գնահատականի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FC031B">
        <w:rPr>
          <w:rFonts w:ascii="GHEA Grapalat" w:eastAsia="Times New Roman" w:hAnsi="GHEA Grapalat" w:cs="Times New Roman"/>
          <w:color w:val="000000"/>
        </w:rPr>
        <w:t>ՄՈԳ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) </w:t>
      </w:r>
      <w:r w:rsidRPr="00FC031B">
        <w:rPr>
          <w:rFonts w:ascii="GHEA Grapalat" w:eastAsia="Times New Roman" w:hAnsi="GHEA Grapalat" w:cs="Times New Roman"/>
          <w:color w:val="000000"/>
        </w:rPr>
        <w:t>շեմը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հաղթահարելու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դեպքում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3. </w:t>
      </w:r>
      <w:r w:rsidRPr="00FC031B">
        <w:rPr>
          <w:rFonts w:ascii="GHEA Grapalat" w:eastAsia="Times New Roman" w:hAnsi="GHEA Grapalat" w:cs="Times New Roman"/>
          <w:color w:val="000000"/>
        </w:rPr>
        <w:t>Սույն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հոդվածի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նկատմամբ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կիրառելի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Օրենսգրիքի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160-</w:t>
      </w:r>
      <w:r w:rsidRPr="00FC031B">
        <w:rPr>
          <w:rFonts w:ascii="GHEA Grapalat" w:eastAsia="Times New Roman" w:hAnsi="GHEA Grapalat" w:cs="Times New Roman"/>
          <w:color w:val="000000"/>
        </w:rPr>
        <w:t>րդ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հոդվածի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3-</w:t>
      </w:r>
      <w:r w:rsidRPr="00FC031B">
        <w:rPr>
          <w:rFonts w:ascii="GHEA Grapalat" w:eastAsia="Times New Roman" w:hAnsi="GHEA Grapalat" w:cs="Times New Roman"/>
          <w:color w:val="000000"/>
        </w:rPr>
        <w:t>րդ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մասի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2-</w:t>
      </w:r>
      <w:r w:rsidRPr="00FC031B">
        <w:rPr>
          <w:rFonts w:ascii="GHEA Grapalat" w:eastAsia="Times New Roman" w:hAnsi="GHEA Grapalat" w:cs="Times New Roman"/>
          <w:color w:val="000000"/>
        </w:rPr>
        <w:t>րդ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3-</w:t>
      </w:r>
      <w:r w:rsidRPr="00FC031B">
        <w:rPr>
          <w:rFonts w:ascii="GHEA Grapalat" w:eastAsia="Times New Roman" w:hAnsi="GHEA Grapalat" w:cs="Times New Roman"/>
          <w:color w:val="000000"/>
        </w:rPr>
        <w:t>րդ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կետերը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ինչպես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նաեւ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նույն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հոդվածի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5-</w:t>
      </w:r>
      <w:r w:rsidRPr="00FC031B">
        <w:rPr>
          <w:rFonts w:ascii="GHEA Grapalat" w:eastAsia="Times New Roman" w:hAnsi="GHEA Grapalat" w:cs="Times New Roman"/>
          <w:color w:val="000000"/>
        </w:rPr>
        <w:t>րդ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մասի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1-</w:t>
      </w:r>
      <w:r w:rsidRPr="00FC031B">
        <w:rPr>
          <w:rFonts w:ascii="GHEA Grapalat" w:eastAsia="Times New Roman" w:hAnsi="GHEA Grapalat" w:cs="Times New Roman"/>
          <w:color w:val="000000"/>
        </w:rPr>
        <w:t>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2-</w:t>
      </w:r>
      <w:r w:rsidRPr="00FC031B">
        <w:rPr>
          <w:rFonts w:ascii="GHEA Grapalat" w:eastAsia="Times New Roman" w:hAnsi="GHEA Grapalat" w:cs="Times New Roman"/>
          <w:color w:val="000000"/>
        </w:rPr>
        <w:t>րդ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կետերը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4. </w:t>
      </w:r>
      <w:r w:rsidRPr="00FC031B">
        <w:rPr>
          <w:rFonts w:ascii="GHEA Grapalat" w:eastAsia="Times New Roman" w:hAnsi="GHEA Grapalat" w:cs="Times New Roman"/>
          <w:color w:val="000000"/>
        </w:rPr>
        <w:t>Սույն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հոդվածով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սահմանված՝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վարձու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աշխատող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հանդիսացող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FC031B">
        <w:rPr>
          <w:rFonts w:ascii="GHEA Grapalat" w:eastAsia="Times New Roman" w:hAnsi="GHEA Grapalat" w:cs="Times New Roman"/>
          <w:color w:val="000000"/>
        </w:rPr>
        <w:t>այդ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թվում՝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ծառայություններ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մատուցող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)</w:t>
      </w:r>
      <w:r w:rsidRPr="00644F32">
        <w:rPr>
          <w:rFonts w:ascii="Calibri" w:eastAsia="Times New Roman" w:hAnsi="Calibri" w:cs="Calibri"/>
          <w:color w:val="000000"/>
          <w:lang w:val="af-ZA"/>
        </w:rPr>
        <w:t>  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ֆիզիկական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անձանց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եկամտային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հարկի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գումարների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վերադարձման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կարգը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սահմանում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է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Կառավարությունը</w:t>
      </w:r>
      <w:r w:rsidRPr="00644F32">
        <w:rPr>
          <w:rFonts w:ascii="GHEA Grapalat" w:eastAsia="Times New Roman" w:hAnsi="GHEA Grapalat" w:cs="GHEA Grapalat"/>
          <w:color w:val="000000"/>
          <w:lang w:val="af-ZA"/>
        </w:rPr>
        <w:t>»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</w:pP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FC031B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Հոդված</w:t>
      </w:r>
      <w:r w:rsidRPr="00644F32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3. </w:t>
      </w:r>
      <w:r w:rsidRPr="00FC031B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Եզրափակիչ</w:t>
      </w:r>
      <w:r w:rsidRPr="00644F32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մաս</w:t>
      </w:r>
      <w:r w:rsidRPr="00644F32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եւ</w:t>
      </w:r>
      <w:r w:rsidRPr="00644F32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անցումային</w:t>
      </w:r>
      <w:r w:rsidRPr="00644F32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դրույթներ</w:t>
      </w: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644F32">
        <w:rPr>
          <w:rFonts w:ascii="GHEA Grapalat" w:eastAsia="Times New Roman" w:hAnsi="GHEA Grapalat" w:cs="Times New Roman"/>
          <w:color w:val="000000"/>
          <w:lang w:val="af-ZA"/>
        </w:rPr>
        <w:t>1.</w:t>
      </w:r>
      <w:r w:rsidRPr="00FC031B">
        <w:rPr>
          <w:rFonts w:ascii="GHEA Grapalat" w:eastAsia="Times New Roman" w:hAnsi="GHEA Grapalat" w:cs="Times New Roman"/>
          <w:color w:val="000000"/>
        </w:rPr>
        <w:t>Սույն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օրենքն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ուժի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մեջ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է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մտնում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պաշտոնական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հրապարակման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օրվան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հաջորդող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տասներորդ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օրը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FC031B" w:rsidRPr="00644F32" w:rsidRDefault="00FC031B" w:rsidP="00FC031B">
      <w:pPr>
        <w:spacing w:after="0" w:line="240" w:lineRule="auto"/>
        <w:rPr>
          <w:rFonts w:ascii="Calibri" w:eastAsia="Times New Roman" w:hAnsi="Calibri" w:cs="Calibri"/>
          <w:color w:val="000000"/>
          <w:lang w:val="af-ZA"/>
        </w:rPr>
      </w:pP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2. </w:t>
      </w:r>
      <w:r w:rsidRPr="00FC031B">
        <w:rPr>
          <w:rFonts w:ascii="GHEA Grapalat" w:eastAsia="Times New Roman" w:hAnsi="GHEA Grapalat" w:cs="Times New Roman"/>
          <w:color w:val="000000"/>
        </w:rPr>
        <w:t>Եկամտային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հարկի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գումարների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վերադարձման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կարգը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կառավարությունը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սահմանում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է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մինչեւ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2019</w:t>
      </w:r>
      <w:r w:rsidRPr="00FC031B">
        <w:rPr>
          <w:rFonts w:ascii="GHEA Grapalat" w:eastAsia="Times New Roman" w:hAnsi="GHEA Grapalat" w:cs="Times New Roman"/>
          <w:color w:val="000000"/>
        </w:rPr>
        <w:t>թ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.-</w:t>
      </w:r>
      <w:r w:rsidRPr="00FC031B">
        <w:rPr>
          <w:rFonts w:ascii="GHEA Grapalat" w:eastAsia="Times New Roman" w:hAnsi="GHEA Grapalat" w:cs="Times New Roman"/>
          <w:color w:val="000000"/>
        </w:rPr>
        <w:t>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օգոստոսի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1-</w:t>
      </w:r>
      <w:r w:rsidRPr="00FC031B">
        <w:rPr>
          <w:rFonts w:ascii="GHEA Grapalat" w:eastAsia="Times New Roman" w:hAnsi="GHEA Grapalat" w:cs="Times New Roman"/>
          <w:color w:val="000000"/>
        </w:rPr>
        <w:t>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:</w:t>
      </w:r>
      <w:r w:rsidRPr="00644F32">
        <w:rPr>
          <w:rFonts w:ascii="Calibri" w:eastAsia="Times New Roman" w:hAnsi="Calibri" w:cs="Calibri"/>
          <w:color w:val="000000"/>
          <w:lang w:val="af-ZA"/>
        </w:rPr>
        <w:t> 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br/>
      </w:r>
      <w:r w:rsidRPr="00644F32">
        <w:rPr>
          <w:rFonts w:ascii="Calibri" w:eastAsia="Times New Roman" w:hAnsi="Calibri" w:cs="Calibri"/>
          <w:color w:val="000000"/>
          <w:lang w:val="af-ZA"/>
        </w:rPr>
        <w:lastRenderedPageBreak/>
        <w:t>  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br/>
      </w:r>
      <w:r w:rsidRPr="00644F32">
        <w:rPr>
          <w:rFonts w:ascii="Calibri" w:eastAsia="Times New Roman" w:hAnsi="Calibri" w:cs="Calibri"/>
          <w:color w:val="000000"/>
          <w:lang w:val="af-ZA"/>
        </w:rPr>
        <w:t>  </w:t>
      </w:r>
    </w:p>
    <w:p w:rsidR="00FC031B" w:rsidRPr="00644F32" w:rsidRDefault="00FC031B" w:rsidP="00FC031B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af-ZA"/>
        </w:rPr>
      </w:pPr>
    </w:p>
    <w:p w:rsidR="00FC031B" w:rsidRPr="00644F32" w:rsidRDefault="00FC031B" w:rsidP="00FC031B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lang w:val="af-ZA"/>
        </w:rPr>
      </w:pPr>
      <w:r w:rsidRPr="00FC031B">
        <w:rPr>
          <w:rFonts w:ascii="GHEA Grapalat" w:eastAsia="Times New Roman" w:hAnsi="GHEA Grapalat" w:cs="Times New Roman"/>
          <w:b/>
          <w:bCs/>
          <w:color w:val="000000"/>
        </w:rPr>
        <w:t>ՀԻՄՆԱՎՈՐՈՒՄ</w:t>
      </w:r>
    </w:p>
    <w:p w:rsidR="00FC031B" w:rsidRPr="00644F32" w:rsidRDefault="00FC031B" w:rsidP="00FC031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644F32">
        <w:rPr>
          <w:rFonts w:ascii="GHEA Grapalat" w:eastAsia="Times New Roman" w:hAnsi="GHEA Grapalat" w:cs="Times New Roman"/>
          <w:color w:val="000000"/>
          <w:lang w:val="af-ZA"/>
        </w:rPr>
        <w:t>2019</w:t>
      </w:r>
      <w:r w:rsidRPr="00FC031B">
        <w:rPr>
          <w:rFonts w:ascii="GHEA Grapalat" w:eastAsia="Times New Roman" w:hAnsi="GHEA Grapalat" w:cs="Times New Roman"/>
          <w:color w:val="000000"/>
        </w:rPr>
        <w:t>թ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.-</w:t>
      </w:r>
      <w:r w:rsidRPr="00FC031B">
        <w:rPr>
          <w:rFonts w:ascii="GHEA Grapalat" w:eastAsia="Times New Roman" w:hAnsi="GHEA Grapalat" w:cs="Times New Roman"/>
          <w:color w:val="000000"/>
        </w:rPr>
        <w:t>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փետրվարի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14-</w:t>
      </w:r>
      <w:r w:rsidRPr="00FC031B">
        <w:rPr>
          <w:rFonts w:ascii="GHEA Grapalat" w:eastAsia="Times New Roman" w:hAnsi="GHEA Grapalat" w:cs="Times New Roman"/>
          <w:color w:val="000000"/>
        </w:rPr>
        <w:t>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ՀՀ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Ազգային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Ժողովի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կողմից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հաստատվեց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ՀՀ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կառավարության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ծրագիրը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համաձայն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որի՝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առաջիկա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հինգ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տարիներին՝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ՀՀ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կառավարության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գործունեությունը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միտված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է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լինելու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Հայաստանի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Հանրապետությունում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բարձր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տեխնոլոգիական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արդյունաբերական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ինչպես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նաեւ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բնապահպանական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բարձր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չափանիշներին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համապատասխանող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արտահանմանը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միտված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մրցունակ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ներառական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տնտեսություն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կառուցելուն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այդ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նպատակին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հասնելու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համար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թիվս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այլ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հանգամանքների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կարեւորվեց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աշխատանքի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կրթության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քաջալերումն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աղքատության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հաղթահարումը՝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աշխատանքի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կրթության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միջոցով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FC031B" w:rsidRPr="00644F32" w:rsidRDefault="00FC031B" w:rsidP="00FC031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FC031B">
        <w:rPr>
          <w:rFonts w:ascii="GHEA Grapalat" w:eastAsia="Times New Roman" w:hAnsi="GHEA Grapalat" w:cs="Times New Roman"/>
          <w:color w:val="000000"/>
        </w:rPr>
        <w:t>Ելնելով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կառավարության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ծրագրի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հիմնարար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ուղենիշներից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խնդիրներից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ինչպես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նաեւ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«</w:t>
      </w:r>
      <w:r w:rsidRPr="00FC031B">
        <w:rPr>
          <w:rFonts w:ascii="GHEA Grapalat" w:eastAsia="Times New Roman" w:hAnsi="GHEA Grapalat" w:cs="Times New Roman"/>
          <w:color w:val="000000"/>
        </w:rPr>
        <w:t>Բարձրագույն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հետբուհական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կրթության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մասին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»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«</w:t>
      </w:r>
      <w:r w:rsidRPr="00FC031B">
        <w:rPr>
          <w:rFonts w:ascii="GHEA Grapalat" w:eastAsia="Times New Roman" w:hAnsi="GHEA Grapalat" w:cs="Times New Roman"/>
          <w:color w:val="000000"/>
        </w:rPr>
        <w:t>Նախնական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մասնագիտական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FC031B">
        <w:rPr>
          <w:rFonts w:ascii="GHEA Grapalat" w:eastAsia="Times New Roman" w:hAnsi="GHEA Grapalat" w:cs="Times New Roman"/>
          <w:color w:val="000000"/>
        </w:rPr>
        <w:t>արհեստագործական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)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միջին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մասնագիտական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կրթության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մասին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»</w:t>
      </w:r>
      <w:r w:rsidRPr="00644F32">
        <w:rPr>
          <w:rFonts w:ascii="Calibri" w:eastAsia="Times New Roman" w:hAnsi="Calibri" w:cs="Calibri"/>
          <w:color w:val="000000"/>
          <w:lang w:val="af-ZA"/>
        </w:rPr>
        <w:t> 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օրենքների՝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մարդու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քաղաքացու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բարձրագույն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հետբուհական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մասնագիտական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կ</w:t>
      </w:r>
      <w:r w:rsidRPr="00FC031B">
        <w:rPr>
          <w:rFonts w:ascii="GHEA Grapalat" w:eastAsia="Times New Roman" w:hAnsi="GHEA Grapalat" w:cs="Times New Roman"/>
          <w:color w:val="000000"/>
        </w:rPr>
        <w:t>րթություն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ստանալու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իրավունքի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ապահովման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պաշտպանության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բարձրագույն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հետբուհական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մասնագիտական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կրթության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մատչելիութան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սկզբունքներից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հադնես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գալով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հիշյալ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օրենսդրական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նախաձեռնությամբ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նպատակ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ենք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հետապնդում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խրախուսել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ուսանողներին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երիտասարդ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տարիքից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աշխատելու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օգտվելու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եկամտային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հարկը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որպես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ուսման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վարձավճարի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փոխհատուցում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ստանալու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հնարավորությունից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FC031B" w:rsidRPr="00644F32" w:rsidRDefault="00FC031B" w:rsidP="00FC031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lang w:val="af-ZA"/>
        </w:rPr>
      </w:pPr>
      <w:r w:rsidRPr="00FC031B">
        <w:rPr>
          <w:rFonts w:ascii="GHEA Grapalat" w:eastAsia="Times New Roman" w:hAnsi="GHEA Grapalat" w:cs="Times New Roman"/>
          <w:color w:val="000000"/>
        </w:rPr>
        <w:t>Այս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օրենսդրական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նախաձեռնությունը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նաեւ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կխրախուսի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երիտասարդ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աշխատողներին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հրաժարվելու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առանց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աշխատանքային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պայմանագրի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աշխատելու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առաջարկներից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կբերի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նրանց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օրինական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դաշտ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ինչպես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նաեւ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աշխատող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երիտասարդների</w:t>
      </w:r>
      <w:proofErr w:type="gramStart"/>
      <w:r w:rsidRPr="00644F32">
        <w:rPr>
          <w:rFonts w:ascii="Calibri" w:eastAsia="Times New Roman" w:hAnsi="Calibri" w:cs="Calibri"/>
          <w:color w:val="000000"/>
          <w:lang w:val="af-ZA"/>
        </w:rPr>
        <w:t> 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մեջ</w:t>
      </w:r>
      <w:proofErr w:type="gramEnd"/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կդաստիարակի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աշխատելու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միաժամանակ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հարկ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վճարելու</w:t>
      </w:r>
      <w:r w:rsidRPr="00644F32">
        <w:rPr>
          <w:rFonts w:ascii="Calibri" w:eastAsia="Times New Roman" w:hAnsi="Calibri" w:cs="Calibri"/>
          <w:color w:val="000000"/>
          <w:lang w:val="af-ZA"/>
        </w:rPr>
        <w:t> 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GHEA Grapalat"/>
          <w:color w:val="000000"/>
        </w:rPr>
        <w:t>մշակույթ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FC031B" w:rsidRPr="00644F32" w:rsidRDefault="00FC031B" w:rsidP="00FC031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af-ZA"/>
        </w:rPr>
      </w:pPr>
      <w:r w:rsidRPr="00FC031B">
        <w:rPr>
          <w:rFonts w:ascii="GHEA Grapalat" w:eastAsia="Times New Roman" w:hAnsi="GHEA Grapalat" w:cs="Times New Roman"/>
          <w:color w:val="000000"/>
        </w:rPr>
        <w:t>Ավելացնենք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նաեւ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որ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նմանատիպ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օրենսդրական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կարգավորումներ՝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ուսման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վարձավճարի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փոխհատուցման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նպատակով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եկամտային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հարկի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վերադարձման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վերաբերյալ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առկա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շարք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երկրներում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որոնցից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կարելի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է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առանձնացնել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Ռուսաստանի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Դաշնությունը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Բելառուսի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Հանրապետությունը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: </w:t>
      </w:r>
      <w:r w:rsidRPr="00FC031B">
        <w:rPr>
          <w:rFonts w:ascii="GHEA Grapalat" w:eastAsia="Times New Roman" w:hAnsi="GHEA Grapalat" w:cs="Times New Roman"/>
          <w:color w:val="000000"/>
        </w:rPr>
        <w:t>Ու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թեեւ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դրանք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որոշ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առումներով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տարբերվում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մեր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կողմից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առաջարկվող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օրենքի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նախագծի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կարգավորումներից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FC031B">
        <w:rPr>
          <w:rFonts w:ascii="GHEA Grapalat" w:eastAsia="Times New Roman" w:hAnsi="GHEA Grapalat" w:cs="Times New Roman"/>
          <w:color w:val="000000"/>
        </w:rPr>
        <w:t>այսուհանդերձ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հիմնական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գաղափարով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նույնանում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C031B">
        <w:rPr>
          <w:rFonts w:ascii="GHEA Grapalat" w:eastAsia="Times New Roman" w:hAnsi="GHEA Grapalat" w:cs="Times New Roman"/>
          <w:color w:val="000000"/>
        </w:rPr>
        <w:t>են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t>:</w:t>
      </w:r>
      <w:r w:rsidRPr="00644F32">
        <w:rPr>
          <w:rFonts w:ascii="Calibri" w:eastAsia="Times New Roman" w:hAnsi="Calibri" w:cs="Calibri"/>
          <w:color w:val="000000"/>
          <w:lang w:val="af-ZA"/>
        </w:rPr>
        <w:t> </w:t>
      </w:r>
      <w:r w:rsidRPr="00644F32">
        <w:rPr>
          <w:rFonts w:ascii="GHEA Grapalat" w:eastAsia="Times New Roman" w:hAnsi="GHEA Grapalat" w:cs="Times New Roman"/>
          <w:color w:val="000000"/>
          <w:lang w:val="af-ZA"/>
        </w:rPr>
        <w:br/>
      </w:r>
      <w:r w:rsidRPr="00644F32">
        <w:rPr>
          <w:rFonts w:ascii="Calibri" w:eastAsia="Times New Roman" w:hAnsi="Calibri" w:cs="Calibri"/>
          <w:color w:val="000000"/>
          <w:lang w:val="af-ZA"/>
        </w:rPr>
        <w:t> </w:t>
      </w:r>
    </w:p>
    <w:p w:rsidR="00FC031B" w:rsidRPr="00644F32" w:rsidRDefault="00FC031B" w:rsidP="00FC031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af-ZA"/>
        </w:rPr>
      </w:pPr>
    </w:p>
    <w:p w:rsidR="00FC031B" w:rsidRPr="00644F32" w:rsidRDefault="00FC031B" w:rsidP="00FC031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af-ZA"/>
        </w:rPr>
      </w:pPr>
    </w:p>
    <w:p w:rsidR="00FC031B" w:rsidRPr="00644F32" w:rsidRDefault="00FC031B" w:rsidP="00FC031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af-ZA"/>
        </w:rPr>
      </w:pPr>
    </w:p>
    <w:p w:rsidR="00FC031B" w:rsidRPr="00644F32" w:rsidRDefault="00FC031B" w:rsidP="00FC031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af-ZA"/>
        </w:rPr>
      </w:pP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b/>
          <w:lang w:val="af-ZA"/>
        </w:rPr>
      </w:pPr>
      <w:r w:rsidRPr="00B871C5">
        <w:rPr>
          <w:rFonts w:ascii="GHEA Grapalat" w:hAnsi="GHEA Grapalat" w:cs="GHEAGrapalat"/>
          <w:b/>
        </w:rPr>
        <w:lastRenderedPageBreak/>
        <w:t>ՏԵՂԵԿԱՆՔ</w:t>
      </w:r>
      <w:r w:rsidRPr="00644F32">
        <w:rPr>
          <w:rFonts w:ascii="GHEA Grapalat" w:hAnsi="GHEA Grapalat" w:cs="GHEAGrapalat"/>
          <w:b/>
          <w:lang w:val="af-ZA"/>
        </w:rPr>
        <w:t xml:space="preserve"> </w:t>
      </w:r>
      <w:r w:rsidRPr="00B871C5">
        <w:rPr>
          <w:rFonts w:ascii="GHEA Grapalat" w:hAnsi="GHEA Grapalat" w:cs="GHEAGrapalat"/>
          <w:b/>
        </w:rPr>
        <w:t>ԼՐԱՑՎՈՂ</w:t>
      </w:r>
      <w:r w:rsidRPr="00644F32">
        <w:rPr>
          <w:rFonts w:ascii="GHEA Grapalat" w:hAnsi="GHEA Grapalat" w:cs="GHEAGrapalat"/>
          <w:b/>
          <w:lang w:val="af-ZA"/>
        </w:rPr>
        <w:t xml:space="preserve"> </w:t>
      </w:r>
      <w:r w:rsidRPr="00B871C5">
        <w:rPr>
          <w:rFonts w:ascii="GHEA Grapalat" w:hAnsi="GHEA Grapalat" w:cs="GHEAGrapalat"/>
          <w:b/>
        </w:rPr>
        <w:t>ՀՈԴՎԱԾՆԵՐԻ</w:t>
      </w:r>
      <w:r w:rsidRPr="00644F32">
        <w:rPr>
          <w:rFonts w:ascii="GHEA Grapalat" w:hAnsi="GHEA Grapalat" w:cs="GHEAGrapalat"/>
          <w:b/>
          <w:lang w:val="af-ZA"/>
        </w:rPr>
        <w:t xml:space="preserve"> </w:t>
      </w:r>
      <w:r w:rsidRPr="00B871C5">
        <w:rPr>
          <w:rFonts w:ascii="GHEA Grapalat" w:hAnsi="GHEA Grapalat" w:cs="GHEAGrapalat"/>
          <w:b/>
        </w:rPr>
        <w:t>ՎԵՐԱԲԵՐՅԱԼ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lang w:val="af-ZA"/>
        </w:rPr>
      </w:pPr>
      <w:r w:rsidRPr="00FC031B">
        <w:rPr>
          <w:rFonts w:ascii="GHEA Grapalat" w:hAnsi="GHEA Grapalat" w:cs="GHEAGrapalat"/>
        </w:rPr>
        <w:t>ՀԱՅԱՍՏԱՆԻ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ՀԱՆՐԱՊԵՏՈՒԹՅԱՆ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ՀԱՐԿԱՅԻՆ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ՕՐԵՆՍԳԻՐՔ</w:t>
      </w:r>
    </w:p>
    <w:p w:rsidR="00B871C5" w:rsidRPr="00644F32" w:rsidRDefault="00B871C5" w:rsidP="00FC031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lang w:val="af-ZA"/>
        </w:rPr>
      </w:pP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Grapalat-Bold"/>
          <w:b/>
          <w:bCs/>
          <w:lang w:val="af-ZA"/>
        </w:rPr>
      </w:pPr>
      <w:r w:rsidRPr="00FC031B">
        <w:rPr>
          <w:rFonts w:ascii="GHEA Grapalat" w:hAnsi="GHEA Grapalat" w:cs="GHEAGrapalat-Bold"/>
          <w:b/>
          <w:bCs/>
        </w:rPr>
        <w:t>Հոդված</w:t>
      </w:r>
      <w:r w:rsidRPr="00644F32">
        <w:rPr>
          <w:rFonts w:ascii="GHEA Grapalat" w:hAnsi="GHEA Grapalat" w:cs="GHEAGrapalat-Bold"/>
          <w:b/>
          <w:bCs/>
          <w:lang w:val="af-ZA"/>
        </w:rPr>
        <w:t xml:space="preserve"> 159. </w:t>
      </w:r>
      <w:r w:rsidRPr="00FC031B">
        <w:rPr>
          <w:rFonts w:ascii="GHEA Grapalat" w:hAnsi="GHEA Grapalat" w:cs="GHEAGrapalat-Bold"/>
          <w:b/>
          <w:bCs/>
        </w:rPr>
        <w:t>Եկամտային</w:t>
      </w:r>
      <w:r w:rsidRPr="00644F32">
        <w:rPr>
          <w:rFonts w:ascii="GHEA Grapalat" w:hAnsi="GHEA Grapalat" w:cs="GHEAGrapalat-Bold"/>
          <w:b/>
          <w:bCs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</w:rPr>
        <w:t>հարկի</w:t>
      </w:r>
      <w:r w:rsidRPr="00644F32">
        <w:rPr>
          <w:rFonts w:ascii="GHEA Grapalat" w:hAnsi="GHEA Grapalat" w:cs="GHEAGrapalat-Bold"/>
          <w:b/>
          <w:bCs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</w:rPr>
        <w:t>գումարի</w:t>
      </w:r>
      <w:r w:rsidRPr="00644F32">
        <w:rPr>
          <w:rFonts w:ascii="GHEA Grapalat" w:hAnsi="GHEA Grapalat" w:cs="GHEAGrapalat-Bold"/>
          <w:b/>
          <w:bCs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</w:rPr>
        <w:t>վերադարձը</w:t>
      </w:r>
      <w:r w:rsidRPr="00644F32">
        <w:rPr>
          <w:rFonts w:ascii="GHEA Grapalat" w:hAnsi="GHEA Grapalat" w:cs="GHEAGrapalat-Bold"/>
          <w:b/>
          <w:bCs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</w:rPr>
        <w:t>և</w:t>
      </w:r>
      <w:r w:rsidRPr="00644F32">
        <w:rPr>
          <w:rFonts w:ascii="GHEA Grapalat" w:hAnsi="GHEA Grapalat" w:cs="GHEAGrapalat-Bold"/>
          <w:b/>
          <w:bCs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</w:rPr>
        <w:t>մուտքագրումը</w:t>
      </w:r>
      <w:r w:rsidRPr="00644F32">
        <w:rPr>
          <w:rFonts w:ascii="GHEA Grapalat" w:hAnsi="GHEA Grapalat" w:cs="GHEAGrapalat-Bold"/>
          <w:b/>
          <w:bCs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</w:rPr>
        <w:t>միասնական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  <w:r w:rsidRPr="00FC031B">
        <w:rPr>
          <w:rFonts w:ascii="GHEA Grapalat" w:hAnsi="GHEA Grapalat" w:cs="GHEAGrapalat-Bold"/>
          <w:b/>
          <w:bCs/>
        </w:rPr>
        <w:t>հաշվին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Grapalat"/>
          <w:lang w:val="af-ZA"/>
        </w:rPr>
      </w:pPr>
      <w:r w:rsidRPr="00644F32">
        <w:rPr>
          <w:rFonts w:ascii="GHEA Grapalat" w:hAnsi="GHEA Grapalat" w:cs="GHEAGrapalat"/>
          <w:lang w:val="af-ZA"/>
        </w:rPr>
        <w:t xml:space="preserve">1. </w:t>
      </w:r>
      <w:r w:rsidRPr="00FC031B">
        <w:rPr>
          <w:rFonts w:ascii="GHEA Grapalat" w:hAnsi="GHEA Grapalat" w:cs="GHEAGrapalat"/>
        </w:rPr>
        <w:t>Օրենսգրքի</w:t>
      </w:r>
      <w:r w:rsidRPr="00644F32">
        <w:rPr>
          <w:rFonts w:ascii="GHEA Grapalat" w:hAnsi="GHEA Grapalat" w:cs="GHEAGrapalat"/>
          <w:lang w:val="af-ZA"/>
        </w:rPr>
        <w:t xml:space="preserve"> 155-</w:t>
      </w:r>
      <w:r w:rsidRPr="00FC031B">
        <w:rPr>
          <w:rFonts w:ascii="GHEA Grapalat" w:hAnsi="GHEA Grapalat" w:cs="GHEAGrapalat"/>
        </w:rPr>
        <w:t>րդ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հոդվածով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սահմանված՝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պետական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բյուջեից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փոխհատուցման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են</w:t>
      </w:r>
      <w:r w:rsidRPr="00644F32">
        <w:rPr>
          <w:rFonts w:ascii="GHEA Grapalat" w:hAnsi="GHEA Grapalat" w:cs="GHEAGrapalat"/>
          <w:lang w:val="af-ZA"/>
        </w:rPr>
        <w:t>-</w:t>
      </w:r>
      <w:r w:rsidRPr="00FC031B">
        <w:rPr>
          <w:rFonts w:ascii="GHEA Grapalat" w:hAnsi="GHEA Grapalat" w:cs="GHEAGrapalat"/>
        </w:rPr>
        <w:t>թակա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եկամտային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հարկի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գումարի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վերադարձն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իրականացվում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է</w:t>
      </w:r>
      <w:r w:rsidRPr="00644F32">
        <w:rPr>
          <w:rFonts w:ascii="GHEA Grapalat" w:hAnsi="GHEA Grapalat" w:cs="GHEAGrapalat"/>
          <w:lang w:val="af-ZA"/>
        </w:rPr>
        <w:t xml:space="preserve"> «</w:t>
      </w:r>
      <w:r w:rsidRPr="00FC031B">
        <w:rPr>
          <w:rFonts w:ascii="GHEA Grapalat" w:hAnsi="GHEA Grapalat" w:cs="GHEAGrapalat"/>
        </w:rPr>
        <w:t>Ժամանակավոր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անաշխա</w:t>
      </w:r>
      <w:r w:rsidRPr="00644F32">
        <w:rPr>
          <w:rFonts w:ascii="GHEA Grapalat" w:hAnsi="GHEA Grapalat" w:cs="GHEAGrapalat"/>
          <w:lang w:val="af-ZA"/>
        </w:rPr>
        <w:t>-</w:t>
      </w:r>
      <w:r w:rsidRPr="00FC031B">
        <w:rPr>
          <w:rFonts w:ascii="GHEA Grapalat" w:hAnsi="GHEA Grapalat" w:cs="GHEAGrapalat"/>
        </w:rPr>
        <w:t>տունակության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և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մայրության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նպաստների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մասին</w:t>
      </w:r>
      <w:r w:rsidRPr="00644F32">
        <w:rPr>
          <w:rFonts w:ascii="GHEA Grapalat" w:hAnsi="GHEA Grapalat" w:cs="GHEAGrapalat"/>
          <w:lang w:val="af-ZA"/>
        </w:rPr>
        <w:t xml:space="preserve">» </w:t>
      </w:r>
      <w:r w:rsidRPr="00FC031B">
        <w:rPr>
          <w:rFonts w:ascii="GHEA Grapalat" w:hAnsi="GHEA Grapalat" w:cs="GHEAGrapalat"/>
        </w:rPr>
        <w:t>Հայաստանի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Հանրապետության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օրենքով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սահմանված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կարգով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և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ժամկետներում</w:t>
      </w:r>
      <w:r w:rsidRPr="00644F32">
        <w:rPr>
          <w:rFonts w:ascii="GHEA Grapalat" w:hAnsi="GHEA Grapalat" w:cs="GHEAGrapalat"/>
          <w:lang w:val="af-ZA"/>
        </w:rPr>
        <w:t>: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Grapalat"/>
          <w:lang w:val="af-ZA"/>
        </w:rPr>
      </w:pPr>
      <w:r w:rsidRPr="00644F32">
        <w:rPr>
          <w:rFonts w:ascii="GHEA Grapalat" w:hAnsi="GHEA Grapalat" w:cs="GHEAGrapalat"/>
          <w:lang w:val="af-ZA"/>
        </w:rPr>
        <w:t xml:space="preserve">2. </w:t>
      </w:r>
      <w:r w:rsidRPr="00FC031B">
        <w:rPr>
          <w:rFonts w:ascii="GHEA Grapalat" w:hAnsi="GHEA Grapalat" w:cs="GHEAGrapalat"/>
        </w:rPr>
        <w:t>Օրենսգրքով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սահմանված՝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չափից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ավելի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վճարված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եկամտային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հարկի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գումարները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lang w:val="af-ZA"/>
        </w:rPr>
      </w:pPr>
      <w:r w:rsidRPr="00FC031B">
        <w:rPr>
          <w:rFonts w:ascii="GHEA Grapalat" w:hAnsi="GHEA Grapalat" w:cs="GHEAGrapalat"/>
        </w:rPr>
        <w:t>Օրենսգրքի՝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հարկային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վարչարարության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մասով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սահմանված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կարգով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և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ժամկետներում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մուտ</w:t>
      </w:r>
      <w:r w:rsidRPr="00644F32">
        <w:rPr>
          <w:rFonts w:ascii="GHEA Grapalat" w:hAnsi="GHEA Grapalat" w:cs="GHEAGrapalat"/>
          <w:lang w:val="af-ZA"/>
        </w:rPr>
        <w:t>-</w:t>
      </w:r>
      <w:r w:rsidRPr="00FC031B">
        <w:rPr>
          <w:rFonts w:ascii="GHEA Grapalat" w:hAnsi="GHEA Grapalat" w:cs="GHEAGrapalat"/>
        </w:rPr>
        <w:t>քագրվում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են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միասնական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հաշվին</w:t>
      </w:r>
      <w:r w:rsidRPr="00644F32">
        <w:rPr>
          <w:rFonts w:ascii="GHEA Grapalat" w:hAnsi="GHEA Grapalat" w:cs="GHEAGrapalat"/>
          <w:lang w:val="af-ZA"/>
        </w:rPr>
        <w:t>: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Grapalat"/>
          <w:lang w:val="af-ZA"/>
        </w:rPr>
      </w:pPr>
      <w:r w:rsidRPr="00644F32">
        <w:rPr>
          <w:rFonts w:ascii="GHEA Grapalat" w:hAnsi="GHEA Grapalat" w:cs="GHEAGrapalat"/>
          <w:lang w:val="af-ZA"/>
        </w:rPr>
        <w:t xml:space="preserve">3. </w:t>
      </w:r>
      <w:r w:rsidRPr="00FC031B">
        <w:rPr>
          <w:rFonts w:ascii="GHEA Grapalat" w:hAnsi="GHEA Grapalat" w:cs="GHEAGrapalat"/>
        </w:rPr>
        <w:t>Բնակարան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ձեռք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բերելու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կամ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անհատական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բնակելի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տուն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կառուցելու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նպատակով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վարձու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աշխատողի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ստացած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հիպոտեկային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վարկի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սպասարկման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համար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վճարված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տոկոսների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գումարները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փոխհատուցվում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են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Օրենսգրքի</w:t>
      </w:r>
      <w:r w:rsidRPr="00644F32">
        <w:rPr>
          <w:rFonts w:ascii="GHEA Grapalat" w:hAnsi="GHEA Grapalat" w:cs="GHEAGrapalat"/>
          <w:lang w:val="af-ZA"/>
        </w:rPr>
        <w:t xml:space="preserve"> 160-</w:t>
      </w:r>
      <w:r w:rsidRPr="00FC031B">
        <w:rPr>
          <w:rFonts w:ascii="GHEA Grapalat" w:hAnsi="GHEA Grapalat" w:cs="GHEAGrapalat"/>
        </w:rPr>
        <w:t>րդ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հոդվածով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սահմանված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կարգով</w:t>
      </w:r>
      <w:r w:rsidRPr="00644F32">
        <w:rPr>
          <w:rFonts w:ascii="GHEA Grapalat" w:hAnsi="GHEA Grapalat" w:cs="GHEAGrapalat"/>
          <w:lang w:val="af-ZA"/>
        </w:rPr>
        <w:t>: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Grapalat"/>
          <w:lang w:val="af-ZA"/>
        </w:rPr>
      </w:pPr>
      <w:r w:rsidRPr="00644F32">
        <w:rPr>
          <w:rFonts w:ascii="GHEA Grapalat" w:hAnsi="GHEA Grapalat" w:cs="GHEAGrapalat"/>
          <w:lang w:val="af-ZA"/>
        </w:rPr>
        <w:t xml:space="preserve">4. </w:t>
      </w:r>
      <w:r w:rsidRPr="00FC031B">
        <w:rPr>
          <w:rFonts w:ascii="GHEA Grapalat" w:hAnsi="GHEA Grapalat" w:cs="GHEAGrapalat"/>
        </w:rPr>
        <w:t>Շահաբաժինների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տեսքով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ստացվող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եկամուտները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դրանց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ստացման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հարկային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տար</w:t>
      </w:r>
      <w:r w:rsidRPr="00644F32">
        <w:rPr>
          <w:rFonts w:ascii="GHEA Grapalat" w:hAnsi="GHEA Grapalat" w:cs="GHEAGrapalat"/>
          <w:lang w:val="af-ZA"/>
        </w:rPr>
        <w:t>-</w:t>
      </w:r>
      <w:r w:rsidRPr="00FC031B">
        <w:rPr>
          <w:rFonts w:ascii="GHEA Grapalat" w:hAnsi="GHEA Grapalat" w:cs="GHEAGrapalat"/>
        </w:rPr>
        <w:t>վա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ընթացքում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շահաբաժին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վճարող՝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Հայաստանի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Հանրապետության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ռեզիդենտ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նույն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կազմա</w:t>
      </w:r>
      <w:r w:rsidRPr="00644F32">
        <w:rPr>
          <w:rFonts w:ascii="GHEA Grapalat" w:hAnsi="GHEA Grapalat" w:cs="GHEAGrapalat"/>
          <w:lang w:val="af-ZA"/>
        </w:rPr>
        <w:t>-</w:t>
      </w:r>
      <w:r w:rsidRPr="00FC031B">
        <w:rPr>
          <w:rFonts w:ascii="GHEA Grapalat" w:hAnsi="GHEA Grapalat" w:cs="GHEAGrapalat"/>
        </w:rPr>
        <w:t>կերպության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կանոնադրական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կամ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բաժնեհավաք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կապիտալում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օրենսդրությամբ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սահմանված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կարգով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ներդնելու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դեպքում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ներդրված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գումարը</w:t>
      </w:r>
      <w:r w:rsidRPr="00644F32">
        <w:rPr>
          <w:rFonts w:ascii="GHEA Grapalat" w:hAnsi="GHEA Grapalat" w:cs="GHEAGrapalat"/>
          <w:lang w:val="af-ZA"/>
        </w:rPr>
        <w:t xml:space="preserve">` </w:t>
      </w:r>
      <w:r w:rsidRPr="00FC031B">
        <w:rPr>
          <w:rFonts w:ascii="GHEA Grapalat" w:hAnsi="GHEA Grapalat" w:cs="GHEAGrapalat"/>
        </w:rPr>
        <w:t>ներդրման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չափով</w:t>
      </w:r>
      <w:r w:rsidRPr="00644F32">
        <w:rPr>
          <w:rFonts w:ascii="GHEA Grapalat" w:hAnsi="GHEA Grapalat" w:cs="GHEAGrapalat"/>
          <w:lang w:val="af-ZA"/>
        </w:rPr>
        <w:t xml:space="preserve">, </w:t>
      </w:r>
      <w:r w:rsidRPr="00FC031B">
        <w:rPr>
          <w:rFonts w:ascii="GHEA Grapalat" w:hAnsi="GHEA Grapalat" w:cs="GHEAGrapalat"/>
        </w:rPr>
        <w:t>բայց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ոչ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ավելի</w:t>
      </w:r>
      <w:r w:rsidRPr="00644F32">
        <w:rPr>
          <w:rFonts w:ascii="GHEA Grapalat" w:hAnsi="GHEA Grapalat" w:cs="GHEAGrapalat"/>
          <w:lang w:val="af-ZA"/>
        </w:rPr>
        <w:t xml:space="preserve">, </w:t>
      </w:r>
      <w:r w:rsidRPr="00FC031B">
        <w:rPr>
          <w:rFonts w:ascii="GHEA Grapalat" w:hAnsi="GHEA Grapalat" w:cs="GHEAGrapalat"/>
        </w:rPr>
        <w:t>քան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շահա</w:t>
      </w:r>
      <w:r w:rsidRPr="00644F32">
        <w:rPr>
          <w:rFonts w:ascii="GHEA Grapalat" w:hAnsi="GHEA Grapalat" w:cs="GHEAGrapalat"/>
          <w:lang w:val="af-ZA"/>
        </w:rPr>
        <w:t>-</w:t>
      </w:r>
      <w:r w:rsidRPr="00FC031B">
        <w:rPr>
          <w:rFonts w:ascii="GHEA Grapalat" w:hAnsi="GHEA Grapalat" w:cs="GHEAGrapalat"/>
        </w:rPr>
        <w:t>բաժիններից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պետական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բյուջե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վճարված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հարկի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գումարները</w:t>
      </w:r>
      <w:r w:rsidRPr="00644F32">
        <w:rPr>
          <w:rFonts w:ascii="GHEA Grapalat" w:hAnsi="GHEA Grapalat" w:cs="GHEAGrapalat"/>
          <w:lang w:val="af-ZA"/>
        </w:rPr>
        <w:t xml:space="preserve">, </w:t>
      </w:r>
      <w:r w:rsidRPr="00FC031B">
        <w:rPr>
          <w:rFonts w:ascii="GHEA Grapalat" w:hAnsi="GHEA Grapalat" w:cs="GHEAGrapalat"/>
        </w:rPr>
        <w:t>պետական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բյուջեից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փոխհատուց</w:t>
      </w:r>
      <w:r w:rsidRPr="00644F32">
        <w:rPr>
          <w:rFonts w:ascii="GHEA Grapalat" w:hAnsi="GHEA Grapalat" w:cs="GHEAGrapalat"/>
          <w:lang w:val="af-ZA"/>
        </w:rPr>
        <w:t>-</w:t>
      </w:r>
      <w:r w:rsidRPr="00FC031B">
        <w:rPr>
          <w:rFonts w:ascii="GHEA Grapalat" w:hAnsi="GHEA Grapalat" w:cs="GHEAGrapalat"/>
        </w:rPr>
        <w:t>վում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է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Կառավարության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սահմանած</w:t>
      </w:r>
      <w:r w:rsidRPr="00644F32">
        <w:rPr>
          <w:rFonts w:ascii="GHEA Grapalat" w:hAnsi="GHEA Grapalat" w:cs="GHEAGrapalat"/>
          <w:lang w:val="af-ZA"/>
        </w:rPr>
        <w:t xml:space="preserve"> </w:t>
      </w:r>
      <w:r w:rsidRPr="00FC031B">
        <w:rPr>
          <w:rFonts w:ascii="GHEA Grapalat" w:hAnsi="GHEA Grapalat" w:cs="GHEAGrapalat"/>
        </w:rPr>
        <w:t>կարգով</w:t>
      </w:r>
      <w:r w:rsidRPr="00644F32">
        <w:rPr>
          <w:rFonts w:ascii="GHEA Grapalat" w:hAnsi="GHEA Grapalat" w:cs="GHEAGrapalat"/>
          <w:lang w:val="af-ZA"/>
        </w:rPr>
        <w:t>: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Grapalat"/>
          <w:u w:val="single"/>
          <w:lang w:val="af-ZA"/>
        </w:rPr>
      </w:pPr>
      <w:r w:rsidRPr="00644F32">
        <w:rPr>
          <w:rFonts w:ascii="GHEA Grapalat" w:hAnsi="GHEA Grapalat" w:cs="GHEAGrapalat"/>
          <w:u w:val="single"/>
          <w:lang w:val="af-ZA"/>
        </w:rPr>
        <w:t xml:space="preserve">5. </w:t>
      </w:r>
      <w:r w:rsidRPr="00FC031B">
        <w:rPr>
          <w:rFonts w:ascii="GHEA Grapalat" w:hAnsi="GHEA Grapalat" w:cs="GHEAGrapalat"/>
          <w:u w:val="single"/>
        </w:rPr>
        <w:t>Անկախ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սեփականության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ձևից</w:t>
      </w:r>
      <w:r w:rsidRPr="00644F32">
        <w:rPr>
          <w:rFonts w:ascii="GHEA Grapalat" w:hAnsi="GHEA Grapalat" w:cs="GHEAGrapalat"/>
          <w:u w:val="single"/>
          <w:lang w:val="af-ZA"/>
        </w:rPr>
        <w:t xml:space="preserve">` </w:t>
      </w:r>
      <w:r w:rsidRPr="00FC031B">
        <w:rPr>
          <w:rFonts w:ascii="GHEA Grapalat" w:hAnsi="GHEA Grapalat" w:cs="GHEAGrapalat"/>
          <w:u w:val="single"/>
        </w:rPr>
        <w:t>ՀՀ</w:t>
      </w:r>
      <w:r w:rsidRPr="00644F32">
        <w:rPr>
          <w:rFonts w:ascii="GHEA Grapalat" w:hAnsi="GHEA Grapalat" w:cs="GHEAGrapalat"/>
          <w:u w:val="single"/>
          <w:lang w:val="af-ZA"/>
        </w:rPr>
        <w:t>-</w:t>
      </w:r>
      <w:r w:rsidRPr="00FC031B">
        <w:rPr>
          <w:rFonts w:ascii="GHEA Grapalat" w:hAnsi="GHEA Grapalat" w:cs="GHEAGrapalat"/>
          <w:u w:val="single"/>
        </w:rPr>
        <w:t>ում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հավտարմագրված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բարձրագույն</w:t>
      </w:r>
      <w:r w:rsidRPr="00644F32">
        <w:rPr>
          <w:rFonts w:ascii="GHEA Grapalat" w:hAnsi="GHEA Grapalat" w:cs="GHEAGrapalat"/>
          <w:u w:val="single"/>
          <w:lang w:val="af-ZA"/>
        </w:rPr>
        <w:t xml:space="preserve">, </w:t>
      </w:r>
      <w:r w:rsidRPr="00FC031B">
        <w:rPr>
          <w:rFonts w:ascii="GHEA Grapalat" w:hAnsi="GHEA Grapalat" w:cs="GHEAGrapalat"/>
          <w:u w:val="single"/>
        </w:rPr>
        <w:t>միջնակարգ</w:t>
      </w:r>
      <w:r w:rsidRPr="00644F32">
        <w:rPr>
          <w:rFonts w:ascii="GHEA Grapalat" w:hAnsi="GHEA Grapalat" w:cs="GHEAGrapalat"/>
          <w:u w:val="single"/>
          <w:lang w:val="af-ZA"/>
        </w:rPr>
        <w:t>-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u w:val="single"/>
          <w:lang w:val="af-ZA"/>
        </w:rPr>
      </w:pPr>
      <w:r w:rsidRPr="00FC031B">
        <w:rPr>
          <w:rFonts w:ascii="GHEA Grapalat" w:hAnsi="GHEA Grapalat" w:cs="GHEAGrapalat"/>
          <w:u w:val="single"/>
        </w:rPr>
        <w:t>մասնագիտական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ու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պրոֆեսիոնալ</w:t>
      </w:r>
      <w:r w:rsidRPr="00644F32">
        <w:rPr>
          <w:rFonts w:ascii="GHEA Grapalat" w:hAnsi="GHEA Grapalat" w:cs="GHEAGrapalat"/>
          <w:u w:val="single"/>
          <w:lang w:val="af-ZA"/>
        </w:rPr>
        <w:t>-</w:t>
      </w:r>
      <w:r w:rsidRPr="00FC031B">
        <w:rPr>
          <w:rFonts w:ascii="GHEA Grapalat" w:hAnsi="GHEA Grapalat" w:cs="GHEAGrapalat"/>
          <w:u w:val="single"/>
        </w:rPr>
        <w:t>տեխնիկական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ուսումնական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հաստատություններում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սովորող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u w:val="single"/>
          <w:lang w:val="af-ZA"/>
        </w:rPr>
      </w:pPr>
      <w:r w:rsidRPr="00644F32">
        <w:rPr>
          <w:rFonts w:ascii="GHEA Grapalat" w:hAnsi="GHEA Grapalat" w:cs="GHEAGrapalat"/>
          <w:u w:val="single"/>
          <w:lang w:val="af-ZA"/>
        </w:rPr>
        <w:t>(</w:t>
      </w:r>
      <w:r w:rsidRPr="00FC031B">
        <w:rPr>
          <w:rFonts w:ascii="GHEA Grapalat" w:hAnsi="GHEA Grapalat" w:cs="GHEAGrapalat"/>
          <w:u w:val="single"/>
        </w:rPr>
        <w:t>ուսանող</w:t>
      </w:r>
      <w:r w:rsidRPr="00644F32">
        <w:rPr>
          <w:rFonts w:ascii="GHEA Grapalat" w:hAnsi="GHEA Grapalat" w:cs="GHEAGrapalat"/>
          <w:u w:val="single"/>
          <w:lang w:val="af-ZA"/>
        </w:rPr>
        <w:t xml:space="preserve">) </w:t>
      </w:r>
      <w:r w:rsidRPr="00FC031B">
        <w:rPr>
          <w:rFonts w:ascii="GHEA Grapalat" w:hAnsi="GHEA Grapalat" w:cs="GHEAGrapalat"/>
          <w:u w:val="single"/>
        </w:rPr>
        <w:t>վարձու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աշխատողի</w:t>
      </w:r>
      <w:r w:rsidRPr="00644F32">
        <w:rPr>
          <w:rFonts w:ascii="GHEA Grapalat" w:hAnsi="GHEA Grapalat" w:cs="GHEAGrapalat"/>
          <w:u w:val="single"/>
          <w:lang w:val="af-ZA"/>
        </w:rPr>
        <w:t xml:space="preserve"> (</w:t>
      </w:r>
      <w:r w:rsidRPr="00FC031B">
        <w:rPr>
          <w:rFonts w:ascii="GHEA Grapalat" w:hAnsi="GHEA Grapalat" w:cs="GHEAGrapalat"/>
          <w:u w:val="single"/>
        </w:rPr>
        <w:t>այդ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թվում</w:t>
      </w:r>
      <w:r w:rsidRPr="00644F32">
        <w:rPr>
          <w:rFonts w:ascii="GHEA Grapalat" w:hAnsi="GHEA Grapalat" w:cs="GHEAGrapalat"/>
          <w:u w:val="single"/>
          <w:lang w:val="af-ZA"/>
        </w:rPr>
        <w:t xml:space="preserve">` </w:t>
      </w:r>
      <w:r w:rsidRPr="00FC031B">
        <w:rPr>
          <w:rFonts w:ascii="GHEA Grapalat" w:hAnsi="GHEA Grapalat" w:cs="GHEAGrapalat"/>
          <w:u w:val="single"/>
        </w:rPr>
        <w:t>ծառայություններ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մատուցող</w:t>
      </w:r>
      <w:r w:rsidRPr="00644F32">
        <w:rPr>
          <w:rFonts w:ascii="GHEA Grapalat" w:hAnsi="GHEA Grapalat" w:cs="GHEAGrapalat"/>
          <w:u w:val="single"/>
          <w:lang w:val="af-ZA"/>
        </w:rPr>
        <w:t xml:space="preserve">) </w:t>
      </w:r>
      <w:r w:rsidRPr="00FC031B">
        <w:rPr>
          <w:rFonts w:ascii="GHEA Grapalat" w:hAnsi="GHEA Grapalat" w:cs="GHEAGrapalat"/>
          <w:u w:val="single"/>
        </w:rPr>
        <w:t>ուսման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վարձը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փոխհա</w:t>
      </w:r>
      <w:r w:rsidRPr="00644F32">
        <w:rPr>
          <w:rFonts w:ascii="GHEA Grapalat" w:hAnsi="GHEA Grapalat" w:cs="GHEAGrapalat"/>
          <w:u w:val="single"/>
          <w:lang w:val="af-ZA"/>
        </w:rPr>
        <w:t>-</w:t>
      </w:r>
      <w:r w:rsidRPr="00FC031B">
        <w:rPr>
          <w:rFonts w:ascii="GHEA Grapalat" w:hAnsi="GHEA Grapalat" w:cs="GHEAGrapalat"/>
          <w:u w:val="single"/>
        </w:rPr>
        <w:t>տուցվում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է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սույն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օրենսգրքի</w:t>
      </w:r>
      <w:r w:rsidRPr="00644F32">
        <w:rPr>
          <w:rFonts w:ascii="GHEA Grapalat" w:hAnsi="GHEA Grapalat" w:cs="GHEAGrapalat"/>
          <w:u w:val="single"/>
          <w:lang w:val="af-ZA"/>
        </w:rPr>
        <w:t xml:space="preserve"> 160</w:t>
      </w:r>
      <w:r w:rsidRPr="00644F32">
        <w:rPr>
          <w:rFonts w:ascii="GHEA Grapalat" w:hAnsi="GHEA Grapalat" w:cs="GHEAGrapalat-Bold"/>
          <w:b/>
          <w:bCs/>
          <w:u w:val="single"/>
          <w:vertAlign w:val="superscript"/>
          <w:lang w:val="af-ZA"/>
        </w:rPr>
        <w:t>1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հոդվածով</w:t>
      </w:r>
      <w:r w:rsidRPr="00644F32">
        <w:rPr>
          <w:rFonts w:ascii="GHEA Grapalat" w:hAnsi="GHEA Grapalat" w:cs="GHEAGrapalat"/>
          <w:u w:val="single"/>
          <w:lang w:val="af-ZA"/>
        </w:rPr>
        <w:t>: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lang w:val="af-ZA"/>
        </w:rPr>
      </w:pP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Grapalat-Bold"/>
          <w:b/>
          <w:bCs/>
          <w:u w:val="single"/>
          <w:lang w:val="af-ZA"/>
        </w:rPr>
      </w:pPr>
      <w:r w:rsidRPr="00644F32">
        <w:rPr>
          <w:rFonts w:ascii="GHEA Grapalat" w:hAnsi="GHEA Grapalat" w:cs="GHEAGrapalat-Bold"/>
          <w:b/>
          <w:bCs/>
          <w:u w:val="single"/>
          <w:lang w:val="af-ZA"/>
        </w:rPr>
        <w:t></w:t>
      </w:r>
      <w:r w:rsidRPr="00FC031B">
        <w:rPr>
          <w:rFonts w:ascii="GHEA Grapalat" w:hAnsi="GHEA Grapalat" w:cs="GHEAGrapalat-Bold"/>
          <w:b/>
          <w:bCs/>
          <w:u w:val="single"/>
        </w:rPr>
        <w:t>Հոդված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160</w:t>
      </w:r>
      <w:r w:rsidRPr="00644F32">
        <w:rPr>
          <w:rFonts w:ascii="GHEA Grapalat" w:hAnsi="GHEA Grapalat" w:cs="GHEAGrapalat-Bold"/>
          <w:b/>
          <w:bCs/>
          <w:u w:val="single"/>
          <w:vertAlign w:val="superscript"/>
          <w:lang w:val="af-ZA"/>
        </w:rPr>
        <w:t xml:space="preserve">1 </w:t>
      </w:r>
      <w:r w:rsidRPr="00FC031B">
        <w:rPr>
          <w:rFonts w:ascii="GHEA Grapalat" w:hAnsi="GHEA Grapalat" w:cs="GHEAGrapalat-Bold"/>
          <w:b/>
          <w:bCs/>
          <w:u w:val="single"/>
        </w:rPr>
        <w:t>Վճարված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եկամտային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հարկի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գումարներից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ուսման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վարձի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փոխհա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>-</w:t>
      </w:r>
      <w:r w:rsidRPr="00FC031B">
        <w:rPr>
          <w:rFonts w:ascii="GHEA Grapalat" w:hAnsi="GHEA Grapalat" w:cs="GHEAGrapalat-Bold"/>
          <w:b/>
          <w:bCs/>
          <w:u w:val="single"/>
        </w:rPr>
        <w:t>տուցման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նպատակով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վարձու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աշխատող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հանդիսացող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(</w:t>
      </w:r>
      <w:r w:rsidRPr="00FC031B">
        <w:rPr>
          <w:rFonts w:ascii="GHEA Grapalat" w:hAnsi="GHEA Grapalat" w:cs="GHEAGrapalat-Bold"/>
          <w:b/>
          <w:bCs/>
          <w:u w:val="single"/>
        </w:rPr>
        <w:t>այդ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թվում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` </w:t>
      </w:r>
      <w:r w:rsidRPr="00FC031B">
        <w:rPr>
          <w:rFonts w:ascii="GHEA Grapalat" w:hAnsi="GHEA Grapalat" w:cs="GHEAGrapalat-Bold"/>
          <w:b/>
          <w:bCs/>
          <w:u w:val="single"/>
        </w:rPr>
        <w:t>ծառայություններ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մա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>-</w:t>
      </w:r>
      <w:r w:rsidRPr="00FC031B">
        <w:rPr>
          <w:rFonts w:ascii="GHEA Grapalat" w:hAnsi="GHEA Grapalat" w:cs="GHEAGrapalat-Bold"/>
          <w:b/>
          <w:bCs/>
          <w:u w:val="single"/>
        </w:rPr>
        <w:t>տուցող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) </w:t>
      </w:r>
      <w:r w:rsidRPr="00FC031B">
        <w:rPr>
          <w:rFonts w:ascii="GHEA Grapalat" w:hAnsi="GHEA Grapalat" w:cs="GHEAGrapalat-Bold"/>
          <w:b/>
          <w:bCs/>
          <w:u w:val="single"/>
        </w:rPr>
        <w:t>ֆիզիկական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անձի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կողմից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վճարվող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ուսման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վարձի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գումարի</w:t>
      </w:r>
      <w:r w:rsidRPr="00644F32">
        <w:rPr>
          <w:rFonts w:ascii="GHEA Grapalat" w:hAnsi="GHEA Grapalat" w:cs="GHEAGrapalat-Bold"/>
          <w:b/>
          <w:bCs/>
          <w:u w:val="single"/>
          <w:lang w:val="af-ZA"/>
        </w:rPr>
        <w:t xml:space="preserve"> </w:t>
      </w:r>
      <w:r w:rsidRPr="00FC031B">
        <w:rPr>
          <w:rFonts w:ascii="GHEA Grapalat" w:hAnsi="GHEA Grapalat" w:cs="GHEAGrapalat-Bold"/>
          <w:b/>
          <w:bCs/>
          <w:u w:val="single"/>
        </w:rPr>
        <w:t>վերադարձը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Grapalat"/>
          <w:u w:val="single"/>
          <w:lang w:val="af-ZA"/>
        </w:rPr>
      </w:pPr>
      <w:r w:rsidRPr="00644F32">
        <w:rPr>
          <w:rFonts w:ascii="GHEA Grapalat" w:hAnsi="GHEA Grapalat" w:cs="GHEAGrapalat"/>
          <w:u w:val="single"/>
          <w:lang w:val="af-ZA"/>
        </w:rPr>
        <w:t>1.</w:t>
      </w:r>
      <w:r w:rsidRPr="00FC031B">
        <w:rPr>
          <w:rFonts w:ascii="GHEA Grapalat" w:hAnsi="GHEA Grapalat" w:cs="GHEAGrapalat"/>
          <w:u w:val="single"/>
        </w:rPr>
        <w:t>Վարձու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աշխատող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հանդիսացող</w:t>
      </w:r>
      <w:r w:rsidRPr="00644F32">
        <w:rPr>
          <w:rFonts w:ascii="GHEA Grapalat" w:hAnsi="GHEA Grapalat" w:cs="GHEAGrapalat"/>
          <w:u w:val="single"/>
          <w:lang w:val="af-ZA"/>
        </w:rPr>
        <w:t xml:space="preserve"> (</w:t>
      </w:r>
      <w:r w:rsidRPr="00FC031B">
        <w:rPr>
          <w:rFonts w:ascii="GHEA Grapalat" w:hAnsi="GHEA Grapalat" w:cs="GHEAGrapalat"/>
          <w:u w:val="single"/>
        </w:rPr>
        <w:t>այդ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թվում</w:t>
      </w:r>
      <w:r w:rsidRPr="00644F32">
        <w:rPr>
          <w:rFonts w:ascii="GHEA Grapalat" w:hAnsi="GHEA Grapalat" w:cs="GHEAGrapalat"/>
          <w:u w:val="single"/>
          <w:lang w:val="af-ZA"/>
        </w:rPr>
        <w:t xml:space="preserve">` </w:t>
      </w:r>
      <w:r w:rsidRPr="00FC031B">
        <w:rPr>
          <w:rFonts w:ascii="GHEA Grapalat" w:hAnsi="GHEA Grapalat" w:cs="GHEAGrapalat"/>
          <w:u w:val="single"/>
        </w:rPr>
        <w:t>ծառայություններ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մատուցող</w:t>
      </w:r>
      <w:r w:rsidRPr="00644F32">
        <w:rPr>
          <w:rFonts w:ascii="GHEA Grapalat" w:hAnsi="GHEA Grapalat" w:cs="GHEAGrapalat"/>
          <w:u w:val="single"/>
          <w:lang w:val="af-ZA"/>
        </w:rPr>
        <w:t xml:space="preserve">) </w:t>
      </w:r>
      <w:r w:rsidRPr="00FC031B">
        <w:rPr>
          <w:rFonts w:ascii="GHEA Grapalat" w:hAnsi="GHEA Grapalat" w:cs="GHEAGrapalat"/>
          <w:u w:val="single"/>
        </w:rPr>
        <w:t>ֆիզիկական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u w:val="single"/>
          <w:lang w:val="af-ZA"/>
        </w:rPr>
      </w:pPr>
      <w:r w:rsidRPr="00FC031B">
        <w:rPr>
          <w:rFonts w:ascii="GHEA Grapalat" w:hAnsi="GHEA Grapalat" w:cs="GHEAGrapalat"/>
          <w:u w:val="single"/>
        </w:rPr>
        <w:t>անձանց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աշխատավարձի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և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դրան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հավասարեցված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վճարումների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մասով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Օրենսգրքով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սահման</w:t>
      </w:r>
      <w:r w:rsidRPr="00644F32">
        <w:rPr>
          <w:rFonts w:ascii="GHEA Grapalat" w:hAnsi="GHEA Grapalat" w:cs="GHEAGrapalat"/>
          <w:u w:val="single"/>
          <w:lang w:val="af-ZA"/>
        </w:rPr>
        <w:t>-</w:t>
      </w:r>
      <w:r w:rsidRPr="00FC031B">
        <w:rPr>
          <w:rFonts w:ascii="GHEA Grapalat" w:hAnsi="GHEA Grapalat" w:cs="GHEAGrapalat"/>
          <w:u w:val="single"/>
        </w:rPr>
        <w:t>ված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կարգով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հաշվարկված</w:t>
      </w:r>
      <w:r w:rsidRPr="00644F32">
        <w:rPr>
          <w:rFonts w:ascii="GHEA Grapalat" w:hAnsi="GHEA Grapalat" w:cs="GHEAGrapalat"/>
          <w:u w:val="single"/>
          <w:lang w:val="af-ZA"/>
        </w:rPr>
        <w:t xml:space="preserve"> (</w:t>
      </w:r>
      <w:r w:rsidRPr="00FC031B">
        <w:rPr>
          <w:rFonts w:ascii="GHEA Grapalat" w:hAnsi="GHEA Grapalat" w:cs="GHEAGrapalat"/>
          <w:u w:val="single"/>
        </w:rPr>
        <w:t>այդ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թվում</w:t>
      </w:r>
      <w:r w:rsidRPr="00644F32">
        <w:rPr>
          <w:rFonts w:ascii="GHEA Grapalat" w:hAnsi="GHEA Grapalat" w:cs="GHEAGrapalat"/>
          <w:u w:val="single"/>
          <w:lang w:val="af-ZA"/>
        </w:rPr>
        <w:t xml:space="preserve">` </w:t>
      </w:r>
      <w:r w:rsidRPr="00FC031B">
        <w:rPr>
          <w:rFonts w:ascii="GHEA Grapalat" w:hAnsi="GHEA Grapalat" w:cs="GHEAGrapalat"/>
          <w:u w:val="single"/>
        </w:rPr>
        <w:t>հարկային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գործակալի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միջոցով</w:t>
      </w:r>
      <w:r w:rsidRPr="00644F32">
        <w:rPr>
          <w:rFonts w:ascii="GHEA Grapalat" w:hAnsi="GHEA Grapalat" w:cs="GHEAGrapalat"/>
          <w:u w:val="single"/>
          <w:lang w:val="af-ZA"/>
        </w:rPr>
        <w:t xml:space="preserve">) </w:t>
      </w:r>
      <w:r w:rsidRPr="00FC031B">
        <w:rPr>
          <w:rFonts w:ascii="GHEA Grapalat" w:hAnsi="GHEA Grapalat" w:cs="GHEAGrapalat"/>
          <w:u w:val="single"/>
        </w:rPr>
        <w:t>եկամտային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հարկը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ուսման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վարձավճարի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փոխհատուցման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նպատակով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վերադարձվում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է</w:t>
      </w:r>
      <w:r w:rsidRPr="00644F32">
        <w:rPr>
          <w:rFonts w:ascii="GHEA Grapalat" w:hAnsi="GHEA Grapalat" w:cs="GHEAGrapalat"/>
          <w:u w:val="single"/>
          <w:lang w:val="af-ZA"/>
        </w:rPr>
        <w:t xml:space="preserve">` </w:t>
      </w:r>
      <w:r w:rsidRPr="00FC031B">
        <w:rPr>
          <w:rFonts w:ascii="GHEA Grapalat" w:hAnsi="GHEA Grapalat" w:cs="GHEAGrapalat"/>
          <w:u w:val="single"/>
        </w:rPr>
        <w:t>անկախ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սեփականության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ձևից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ՀՀ</w:t>
      </w:r>
      <w:r w:rsidRPr="00644F32">
        <w:rPr>
          <w:rFonts w:ascii="GHEA Grapalat" w:hAnsi="GHEA Grapalat" w:cs="GHEAGrapalat"/>
          <w:u w:val="single"/>
          <w:lang w:val="af-ZA"/>
        </w:rPr>
        <w:t>-</w:t>
      </w:r>
      <w:r w:rsidRPr="00FC031B">
        <w:rPr>
          <w:rFonts w:ascii="GHEA Grapalat" w:hAnsi="GHEA Grapalat" w:cs="GHEAGrapalat"/>
          <w:u w:val="single"/>
        </w:rPr>
        <w:t>ում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հավտարմագրված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բարձրագույն</w:t>
      </w:r>
      <w:r w:rsidRPr="00644F32">
        <w:rPr>
          <w:rFonts w:ascii="GHEA Grapalat" w:hAnsi="GHEA Grapalat" w:cs="GHEAGrapalat"/>
          <w:u w:val="single"/>
          <w:lang w:val="af-ZA"/>
        </w:rPr>
        <w:t xml:space="preserve">, </w:t>
      </w:r>
      <w:r w:rsidRPr="00FC031B">
        <w:rPr>
          <w:rFonts w:ascii="GHEA Grapalat" w:hAnsi="GHEA Grapalat" w:cs="GHEAGrapalat"/>
          <w:u w:val="single"/>
        </w:rPr>
        <w:t>միջնակարգ</w:t>
      </w:r>
      <w:r w:rsidRPr="00644F32">
        <w:rPr>
          <w:rFonts w:ascii="GHEA Grapalat" w:hAnsi="GHEA Grapalat" w:cs="GHEAGrapalat"/>
          <w:u w:val="single"/>
          <w:lang w:val="af-ZA"/>
        </w:rPr>
        <w:t>-</w:t>
      </w:r>
      <w:r w:rsidRPr="00FC031B">
        <w:rPr>
          <w:rFonts w:ascii="GHEA Grapalat" w:hAnsi="GHEA Grapalat" w:cs="GHEAGrapalat"/>
          <w:u w:val="single"/>
        </w:rPr>
        <w:t>մասնագիտական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ու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պրոֆեսիոնալ</w:t>
      </w:r>
      <w:r w:rsidRPr="00644F32">
        <w:rPr>
          <w:rFonts w:ascii="GHEA Grapalat" w:hAnsi="GHEA Grapalat" w:cs="GHEAGrapalat"/>
          <w:u w:val="single"/>
          <w:lang w:val="af-ZA"/>
        </w:rPr>
        <w:t>-</w:t>
      </w:r>
      <w:r w:rsidRPr="00FC031B">
        <w:rPr>
          <w:rFonts w:ascii="GHEA Grapalat" w:hAnsi="GHEA Grapalat" w:cs="GHEAGrapalat"/>
          <w:u w:val="single"/>
        </w:rPr>
        <w:t>տեխնիկական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ուսումնական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հաստատություններում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սովորող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վարձու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աշխատողի</w:t>
      </w:r>
      <w:r w:rsidRPr="00644F32">
        <w:rPr>
          <w:rFonts w:ascii="GHEA Grapalat" w:hAnsi="GHEA Grapalat" w:cs="GHEAGrapalat"/>
          <w:u w:val="single"/>
          <w:lang w:val="af-ZA"/>
        </w:rPr>
        <w:t xml:space="preserve"> (</w:t>
      </w:r>
      <w:r w:rsidRPr="00FC031B">
        <w:rPr>
          <w:rFonts w:ascii="GHEA Grapalat" w:hAnsi="GHEA Grapalat" w:cs="GHEAGrapalat"/>
          <w:u w:val="single"/>
        </w:rPr>
        <w:t>այդ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թվում</w:t>
      </w:r>
      <w:r w:rsidRPr="00644F32">
        <w:rPr>
          <w:rFonts w:ascii="GHEA Grapalat" w:hAnsi="GHEA Grapalat" w:cs="GHEAGrapalat"/>
          <w:u w:val="single"/>
          <w:lang w:val="af-ZA"/>
        </w:rPr>
        <w:t xml:space="preserve">` </w:t>
      </w:r>
      <w:r w:rsidRPr="00FC031B">
        <w:rPr>
          <w:rFonts w:ascii="GHEA Grapalat" w:hAnsi="GHEA Grapalat" w:cs="GHEAGrapalat"/>
          <w:u w:val="single"/>
        </w:rPr>
        <w:t>ծառայություններ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մատուցող</w:t>
      </w:r>
      <w:r w:rsidRPr="00644F32">
        <w:rPr>
          <w:rFonts w:ascii="GHEA Grapalat" w:hAnsi="GHEA Grapalat" w:cs="GHEAGrapalat"/>
          <w:u w:val="single"/>
          <w:lang w:val="af-ZA"/>
        </w:rPr>
        <w:t xml:space="preserve">) </w:t>
      </w:r>
      <w:r w:rsidRPr="00FC031B">
        <w:rPr>
          <w:rFonts w:ascii="GHEA Grapalat" w:hAnsi="GHEA Grapalat" w:cs="GHEAGrapalat"/>
          <w:u w:val="single"/>
        </w:rPr>
        <w:t>ուսման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վարձի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գումարի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չափով</w:t>
      </w:r>
      <w:r w:rsidRPr="00644F32">
        <w:rPr>
          <w:rFonts w:ascii="GHEA Grapalat" w:hAnsi="GHEA Grapalat" w:cs="GHEAGrapalat"/>
          <w:u w:val="single"/>
          <w:lang w:val="af-ZA"/>
        </w:rPr>
        <w:t>: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Grapalat"/>
          <w:u w:val="single"/>
          <w:lang w:val="af-ZA"/>
        </w:rPr>
      </w:pPr>
      <w:r w:rsidRPr="00644F32">
        <w:rPr>
          <w:rFonts w:ascii="GHEA Grapalat" w:hAnsi="GHEA Grapalat" w:cs="GHEAGrapalat"/>
          <w:u w:val="single"/>
          <w:lang w:val="af-ZA"/>
        </w:rPr>
        <w:t xml:space="preserve">2. </w:t>
      </w:r>
      <w:r w:rsidRPr="00FC031B">
        <w:rPr>
          <w:rFonts w:ascii="GHEA Grapalat" w:hAnsi="GHEA Grapalat" w:cs="GHEAGrapalat"/>
          <w:u w:val="single"/>
        </w:rPr>
        <w:t>Սույն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հոդվածով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սահմանված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գումարները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վերադարձվում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են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ուսումնական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տարվա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u w:val="single"/>
          <w:lang w:val="af-ZA"/>
        </w:rPr>
      </w:pPr>
      <w:r w:rsidRPr="00FC031B">
        <w:rPr>
          <w:rFonts w:ascii="GHEA Grapalat" w:hAnsi="GHEA Grapalat" w:cs="GHEAGrapalat"/>
          <w:u w:val="single"/>
        </w:rPr>
        <w:t>կիսամյակի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ավարտից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հետո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յուրաքանչյուր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ուսումնական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տարվա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համար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սահմանված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միջին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որակական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գնահատականի</w:t>
      </w:r>
      <w:r w:rsidRPr="00644F32">
        <w:rPr>
          <w:rFonts w:ascii="GHEA Grapalat" w:hAnsi="GHEA Grapalat" w:cs="GHEAGrapalat"/>
          <w:u w:val="single"/>
          <w:lang w:val="af-ZA"/>
        </w:rPr>
        <w:t xml:space="preserve"> (</w:t>
      </w:r>
      <w:r w:rsidRPr="00FC031B">
        <w:rPr>
          <w:rFonts w:ascii="GHEA Grapalat" w:hAnsi="GHEA Grapalat" w:cs="GHEAGrapalat"/>
          <w:u w:val="single"/>
        </w:rPr>
        <w:t>ՄՈԳ</w:t>
      </w:r>
      <w:r w:rsidRPr="00644F32">
        <w:rPr>
          <w:rFonts w:ascii="GHEA Grapalat" w:hAnsi="GHEA Grapalat" w:cs="GHEAGrapalat"/>
          <w:u w:val="single"/>
          <w:lang w:val="af-ZA"/>
        </w:rPr>
        <w:t xml:space="preserve">) </w:t>
      </w:r>
      <w:r w:rsidRPr="00FC031B">
        <w:rPr>
          <w:rFonts w:ascii="GHEA Grapalat" w:hAnsi="GHEA Grapalat" w:cs="GHEAGrapalat"/>
          <w:u w:val="single"/>
        </w:rPr>
        <w:t>շեմը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հաղթահարելու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դեպքում</w:t>
      </w:r>
      <w:r w:rsidRPr="00644F32">
        <w:rPr>
          <w:rFonts w:ascii="GHEA Grapalat" w:hAnsi="GHEA Grapalat" w:cs="GHEAGrapalat"/>
          <w:u w:val="single"/>
          <w:lang w:val="af-ZA"/>
        </w:rPr>
        <w:t>: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Grapalat"/>
          <w:u w:val="single"/>
          <w:lang w:val="af-ZA"/>
        </w:rPr>
      </w:pPr>
      <w:r w:rsidRPr="00644F32">
        <w:rPr>
          <w:rFonts w:ascii="GHEA Grapalat" w:hAnsi="GHEA Grapalat" w:cs="GHEAGrapalat"/>
          <w:u w:val="single"/>
          <w:lang w:val="af-ZA"/>
        </w:rPr>
        <w:t xml:space="preserve">3. </w:t>
      </w:r>
      <w:r w:rsidRPr="00FC031B">
        <w:rPr>
          <w:rFonts w:ascii="GHEA Grapalat" w:hAnsi="GHEA Grapalat" w:cs="GHEAGrapalat"/>
          <w:u w:val="single"/>
        </w:rPr>
        <w:t>Սույն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հոդվածի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նկատմամբ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կիրառելի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են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Օրենսգրիքի</w:t>
      </w:r>
      <w:r w:rsidRPr="00644F32">
        <w:rPr>
          <w:rFonts w:ascii="GHEA Grapalat" w:hAnsi="GHEA Grapalat" w:cs="GHEAGrapalat"/>
          <w:u w:val="single"/>
          <w:lang w:val="af-ZA"/>
        </w:rPr>
        <w:t xml:space="preserve"> 160-</w:t>
      </w:r>
      <w:r w:rsidRPr="00FC031B">
        <w:rPr>
          <w:rFonts w:ascii="GHEA Grapalat" w:hAnsi="GHEA Grapalat" w:cs="GHEAGrapalat"/>
          <w:u w:val="single"/>
        </w:rPr>
        <w:t>րդ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հոդվածի</w:t>
      </w:r>
      <w:r w:rsidRPr="00644F32">
        <w:rPr>
          <w:rFonts w:ascii="GHEA Grapalat" w:hAnsi="GHEA Grapalat" w:cs="GHEAGrapalat"/>
          <w:u w:val="single"/>
          <w:lang w:val="af-ZA"/>
        </w:rPr>
        <w:t xml:space="preserve"> 3-</w:t>
      </w:r>
      <w:r w:rsidRPr="00FC031B">
        <w:rPr>
          <w:rFonts w:ascii="GHEA Grapalat" w:hAnsi="GHEA Grapalat" w:cs="GHEAGrapalat"/>
          <w:u w:val="single"/>
        </w:rPr>
        <w:t>րդ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մասի</w:t>
      </w:r>
      <w:r w:rsidRPr="00644F32">
        <w:rPr>
          <w:rFonts w:ascii="GHEA Grapalat" w:hAnsi="GHEA Grapalat" w:cs="GHEAGrapalat"/>
          <w:u w:val="single"/>
          <w:lang w:val="af-ZA"/>
        </w:rPr>
        <w:t xml:space="preserve"> 2-</w:t>
      </w:r>
      <w:r w:rsidRPr="00FC031B">
        <w:rPr>
          <w:rFonts w:ascii="GHEA Grapalat" w:hAnsi="GHEA Grapalat" w:cs="GHEAGrapalat"/>
          <w:u w:val="single"/>
        </w:rPr>
        <w:t>րդ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և</w:t>
      </w:r>
      <w:r w:rsidRPr="00644F32">
        <w:rPr>
          <w:rFonts w:ascii="GHEA Grapalat" w:hAnsi="GHEA Grapalat" w:cs="GHEAGrapalat"/>
          <w:u w:val="single"/>
          <w:lang w:val="af-ZA"/>
        </w:rPr>
        <w:t xml:space="preserve"> 3-</w:t>
      </w:r>
      <w:r w:rsidRPr="00FC031B">
        <w:rPr>
          <w:rFonts w:ascii="GHEA Grapalat" w:hAnsi="GHEA Grapalat" w:cs="GHEAGrapalat"/>
          <w:u w:val="single"/>
        </w:rPr>
        <w:t>րդ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կետերը</w:t>
      </w:r>
      <w:r w:rsidRPr="00644F32">
        <w:rPr>
          <w:rFonts w:ascii="GHEA Grapalat" w:hAnsi="GHEA Grapalat" w:cs="GHEAGrapalat"/>
          <w:u w:val="single"/>
          <w:lang w:val="af-ZA"/>
        </w:rPr>
        <w:t xml:space="preserve">, </w:t>
      </w:r>
      <w:r w:rsidRPr="00FC031B">
        <w:rPr>
          <w:rFonts w:ascii="GHEA Grapalat" w:hAnsi="GHEA Grapalat" w:cs="GHEAGrapalat"/>
          <w:u w:val="single"/>
        </w:rPr>
        <w:t>ինչպես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նաև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նույն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հոդվածի</w:t>
      </w:r>
      <w:r w:rsidRPr="00644F32">
        <w:rPr>
          <w:rFonts w:ascii="GHEA Grapalat" w:hAnsi="GHEA Grapalat" w:cs="GHEAGrapalat"/>
          <w:u w:val="single"/>
          <w:lang w:val="af-ZA"/>
        </w:rPr>
        <w:t xml:space="preserve"> 5-</w:t>
      </w:r>
      <w:r w:rsidRPr="00FC031B">
        <w:rPr>
          <w:rFonts w:ascii="GHEA Grapalat" w:hAnsi="GHEA Grapalat" w:cs="GHEAGrapalat"/>
          <w:u w:val="single"/>
        </w:rPr>
        <w:t>րդ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մասի</w:t>
      </w:r>
      <w:r w:rsidRPr="00644F32">
        <w:rPr>
          <w:rFonts w:ascii="GHEA Grapalat" w:hAnsi="GHEA Grapalat" w:cs="GHEAGrapalat"/>
          <w:u w:val="single"/>
          <w:lang w:val="af-ZA"/>
        </w:rPr>
        <w:t xml:space="preserve"> 1-</w:t>
      </w:r>
      <w:r w:rsidRPr="00FC031B">
        <w:rPr>
          <w:rFonts w:ascii="GHEA Grapalat" w:hAnsi="GHEA Grapalat" w:cs="GHEAGrapalat"/>
          <w:u w:val="single"/>
        </w:rPr>
        <w:t>ին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և</w:t>
      </w:r>
      <w:r w:rsidRPr="00644F32">
        <w:rPr>
          <w:rFonts w:ascii="GHEA Grapalat" w:hAnsi="GHEA Grapalat" w:cs="GHEAGrapalat"/>
          <w:u w:val="single"/>
          <w:lang w:val="af-ZA"/>
        </w:rPr>
        <w:t xml:space="preserve"> 2-</w:t>
      </w:r>
      <w:r w:rsidRPr="00FC031B">
        <w:rPr>
          <w:rFonts w:ascii="GHEA Grapalat" w:hAnsi="GHEA Grapalat" w:cs="GHEAGrapalat"/>
          <w:u w:val="single"/>
        </w:rPr>
        <w:t>րդ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կետերը</w:t>
      </w:r>
      <w:r w:rsidRPr="00644F32">
        <w:rPr>
          <w:rFonts w:ascii="GHEA Grapalat" w:hAnsi="GHEA Grapalat" w:cs="GHEAGrapalat"/>
          <w:u w:val="single"/>
          <w:lang w:val="af-ZA"/>
        </w:rPr>
        <w:t>:</w:t>
      </w:r>
    </w:p>
    <w:p w:rsidR="00FC031B" w:rsidRPr="00644F32" w:rsidRDefault="00FC031B" w:rsidP="00FC031B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Grapalat"/>
          <w:u w:val="single"/>
          <w:lang w:val="af-ZA"/>
        </w:rPr>
      </w:pPr>
      <w:r w:rsidRPr="00644F32">
        <w:rPr>
          <w:rFonts w:ascii="GHEA Grapalat" w:hAnsi="GHEA Grapalat" w:cs="GHEAGrapalat"/>
          <w:u w:val="single"/>
          <w:lang w:val="af-ZA"/>
        </w:rPr>
        <w:t xml:space="preserve">4. </w:t>
      </w:r>
      <w:r w:rsidRPr="00FC031B">
        <w:rPr>
          <w:rFonts w:ascii="GHEA Grapalat" w:hAnsi="GHEA Grapalat" w:cs="GHEAGrapalat"/>
          <w:u w:val="single"/>
        </w:rPr>
        <w:t>Սույն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հոդվածով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սահմանված</w:t>
      </w:r>
      <w:r w:rsidRPr="00644F32">
        <w:rPr>
          <w:rFonts w:ascii="GHEA Grapalat" w:hAnsi="GHEA Grapalat" w:cs="GHEAGrapalat"/>
          <w:u w:val="single"/>
          <w:lang w:val="af-ZA"/>
        </w:rPr>
        <w:t xml:space="preserve">` </w:t>
      </w:r>
      <w:r w:rsidRPr="00FC031B">
        <w:rPr>
          <w:rFonts w:ascii="GHEA Grapalat" w:hAnsi="GHEA Grapalat" w:cs="GHEAGrapalat"/>
          <w:u w:val="single"/>
        </w:rPr>
        <w:t>վարձու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աշխատող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հանդիսացող</w:t>
      </w:r>
      <w:r w:rsidRPr="00644F32">
        <w:rPr>
          <w:rFonts w:ascii="GHEA Grapalat" w:hAnsi="GHEA Grapalat" w:cs="GHEAGrapalat"/>
          <w:u w:val="single"/>
          <w:lang w:val="af-ZA"/>
        </w:rPr>
        <w:t xml:space="preserve"> (</w:t>
      </w:r>
      <w:r w:rsidRPr="00FC031B">
        <w:rPr>
          <w:rFonts w:ascii="GHEA Grapalat" w:hAnsi="GHEA Grapalat" w:cs="GHEAGrapalat"/>
          <w:u w:val="single"/>
        </w:rPr>
        <w:t>այդ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թվում</w:t>
      </w:r>
      <w:r w:rsidRPr="00644F32">
        <w:rPr>
          <w:rFonts w:ascii="GHEA Grapalat" w:hAnsi="GHEA Grapalat" w:cs="GHEAGrapalat"/>
          <w:u w:val="single"/>
          <w:lang w:val="af-ZA"/>
        </w:rPr>
        <w:t xml:space="preserve">` </w:t>
      </w:r>
      <w:r w:rsidRPr="00FC031B">
        <w:rPr>
          <w:rFonts w:ascii="GHEA Grapalat" w:hAnsi="GHEA Grapalat" w:cs="GHEAGrapalat"/>
          <w:u w:val="single"/>
        </w:rPr>
        <w:t>ծառայություններ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մատուցող</w:t>
      </w:r>
      <w:r w:rsidRPr="00644F32">
        <w:rPr>
          <w:rFonts w:ascii="GHEA Grapalat" w:hAnsi="GHEA Grapalat" w:cs="GHEAGrapalat"/>
          <w:u w:val="single"/>
          <w:lang w:val="af-ZA"/>
        </w:rPr>
        <w:t xml:space="preserve">) </w:t>
      </w:r>
      <w:r w:rsidRPr="00FC031B">
        <w:rPr>
          <w:rFonts w:ascii="GHEA Grapalat" w:hAnsi="GHEA Grapalat" w:cs="GHEAGrapalat"/>
          <w:u w:val="single"/>
        </w:rPr>
        <w:t>ֆիզիկական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անձանց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եկամտային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հարկի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գումարների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վերադարձման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կարգը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սահմանում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է</w:t>
      </w:r>
      <w:r w:rsidRPr="00644F32">
        <w:rPr>
          <w:rFonts w:ascii="GHEA Grapalat" w:hAnsi="GHEA Grapalat" w:cs="GHEAGrapalat"/>
          <w:u w:val="single"/>
          <w:lang w:val="af-ZA"/>
        </w:rPr>
        <w:t xml:space="preserve"> </w:t>
      </w:r>
      <w:r w:rsidRPr="00FC031B">
        <w:rPr>
          <w:rFonts w:ascii="GHEA Grapalat" w:hAnsi="GHEA Grapalat" w:cs="GHEAGrapalat"/>
          <w:u w:val="single"/>
        </w:rPr>
        <w:t>Կառավարությունը</w:t>
      </w:r>
      <w:r w:rsidRPr="00644F32">
        <w:rPr>
          <w:rFonts w:ascii="GHEA Grapalat" w:hAnsi="GHEA Grapalat" w:cs="GHEAGrapalat"/>
          <w:u w:val="single"/>
          <w:lang w:val="af-ZA"/>
        </w:rPr>
        <w:t>:</w:t>
      </w:r>
    </w:p>
    <w:sectPr w:rsidR="00FC031B" w:rsidRPr="00644F32" w:rsidSect="00FC031B">
      <w:pgSz w:w="12240" w:h="15840"/>
      <w:pgMar w:top="126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08C1"/>
    <w:multiLevelType w:val="hybridMultilevel"/>
    <w:tmpl w:val="1D52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36EA"/>
    <w:multiLevelType w:val="hybridMultilevel"/>
    <w:tmpl w:val="E0940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E05"/>
    <w:multiLevelType w:val="hybridMultilevel"/>
    <w:tmpl w:val="A466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F40"/>
    <w:multiLevelType w:val="hybridMultilevel"/>
    <w:tmpl w:val="98CA1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E24C1"/>
    <w:multiLevelType w:val="hybridMultilevel"/>
    <w:tmpl w:val="70504B6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A575BCC"/>
    <w:multiLevelType w:val="hybridMultilevel"/>
    <w:tmpl w:val="EC7E3C48"/>
    <w:lvl w:ilvl="0" w:tplc="04090011">
      <w:start w:val="1"/>
      <w:numFmt w:val="decimal"/>
      <w:lvlText w:val="%1)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A621DDD"/>
    <w:multiLevelType w:val="hybridMultilevel"/>
    <w:tmpl w:val="B130E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E0"/>
    <w:rsid w:val="000070DA"/>
    <w:rsid w:val="000544B8"/>
    <w:rsid w:val="00086A4A"/>
    <w:rsid w:val="000A2832"/>
    <w:rsid w:val="002426AC"/>
    <w:rsid w:val="00270DE0"/>
    <w:rsid w:val="00431CC0"/>
    <w:rsid w:val="005A55AD"/>
    <w:rsid w:val="00644F32"/>
    <w:rsid w:val="009E4258"/>
    <w:rsid w:val="00B13728"/>
    <w:rsid w:val="00B33843"/>
    <w:rsid w:val="00B871C5"/>
    <w:rsid w:val="00C53DF3"/>
    <w:rsid w:val="00D07F36"/>
    <w:rsid w:val="00DA55FD"/>
    <w:rsid w:val="00F51C8C"/>
    <w:rsid w:val="00F55550"/>
    <w:rsid w:val="00F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EE8C4-C5D7-48A7-9FDB-D4487BA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0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3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03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C03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C031B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FC031B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styleId="BodyTextIndent">
    <w:name w:val="Body Text Indent"/>
    <w:basedOn w:val="Normal"/>
    <w:link w:val="BodyTextIndentChar"/>
    <w:rsid w:val="00FC031B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color w:val="000000"/>
      <w:sz w:val="26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FC031B"/>
    <w:rPr>
      <w:rFonts w:ascii="Times Armenian" w:eastAsia="Times New Roman" w:hAnsi="Times Armenian" w:cs="Times New Roman"/>
      <w:color w:val="000000"/>
      <w:sz w:val="26"/>
      <w:szCs w:val="20"/>
      <w:lang w:val="ru-RU" w:eastAsia="ru-RU"/>
    </w:rPr>
  </w:style>
  <w:style w:type="paragraph" w:customStyle="1" w:styleId="a">
    <w:name w:val="Знак"/>
    <w:basedOn w:val="Normal"/>
    <w:next w:val="Normal"/>
    <w:semiHidden/>
    <w:rsid w:val="00FC031B"/>
    <w:pPr>
      <w:spacing w:line="240" w:lineRule="exact"/>
    </w:pPr>
    <w:rPr>
      <w:rFonts w:ascii="Arial" w:eastAsia="Times New Roman" w:hAnsi="Arial" w:cs="Arial"/>
      <w:sz w:val="20"/>
      <w:szCs w:val="20"/>
      <w:lang w:val="en-GB" w:eastAsia="ru-RU"/>
    </w:rPr>
  </w:style>
  <w:style w:type="paragraph" w:styleId="ListParagraph">
    <w:name w:val="List Paragraph"/>
    <w:basedOn w:val="Normal"/>
    <w:link w:val="ListParagraphChar"/>
    <w:qFormat/>
    <w:rsid w:val="00B3384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locked/>
    <w:rsid w:val="00B33843"/>
  </w:style>
  <w:style w:type="paragraph" w:customStyle="1" w:styleId="norm">
    <w:name w:val="norm"/>
    <w:basedOn w:val="Normal"/>
    <w:rsid w:val="00D07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D07F3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D07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Anna Sahakyan</dc:creator>
  <cp:keywords>https://mul2.gov.am/tasks/70064/oneclick/7.Arajarkutyun_P-120.docx?token=3475747c588e39629ab6e1a9d27c6a9b</cp:keywords>
  <dc:description/>
  <cp:lastModifiedBy>govadmin</cp:lastModifiedBy>
  <cp:revision>13</cp:revision>
  <cp:lastPrinted>2019-05-16T16:18:00Z</cp:lastPrinted>
  <dcterms:created xsi:type="dcterms:W3CDTF">2019-05-16T14:16:00Z</dcterms:created>
  <dcterms:modified xsi:type="dcterms:W3CDTF">2019-05-29T14:38:00Z</dcterms:modified>
</cp:coreProperties>
</file>