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Նախագիծ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Արձանագրային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BB7BB1" w:rsidP="00F07B92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5E00D8">
        <w:rPr>
          <w:rFonts w:ascii="GHEA Grapalat" w:hAnsi="GHEA Grapalat"/>
        </w:rPr>
        <w:t>«Հայաստանի Հանրապետության</w:t>
      </w:r>
      <w:r>
        <w:rPr>
          <w:rFonts w:ascii="GHEA Grapalat" w:hAnsi="GHEA Grapalat"/>
        </w:rPr>
        <w:t xml:space="preserve"> քաղաքացիական դատավարության օրենսգրքում փոփոխություն և լրացում կատարելու մասին</w:t>
      </w:r>
      <w:r w:rsidRPr="005E00D8">
        <w:rPr>
          <w:rFonts w:ascii="GHEA Grapalat" w:hAnsi="GHEA Grapalat"/>
        </w:rPr>
        <w:t>»</w:t>
      </w:r>
      <w:r w:rsidR="00F81078" w:rsidRPr="009C45EE">
        <w:rPr>
          <w:rFonts w:ascii="GHEA Grapalat" w:hAnsi="GHEA Grapalat" w:cs="Sylfaen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Հա</w:t>
      </w:r>
      <w:r w:rsidR="00DC6CF3" w:rsidRPr="00F07B92">
        <w:rPr>
          <w:rFonts w:ascii="GHEA Grapalat" w:hAnsi="GHEA Grapalat" w:cs="Sylfaen"/>
          <w:lang w:val="fr-CA"/>
        </w:rPr>
        <w:softHyphen/>
        <w:t>յաստանի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Հան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r w:rsidR="00DC6CF3" w:rsidRPr="00F07B92">
        <w:rPr>
          <w:rFonts w:ascii="GHEA Grapalat" w:hAnsi="GHEA Grapalat"/>
          <w:lang w:val="fr-CA"/>
        </w:rPr>
        <w:t xml:space="preserve">  </w:t>
      </w:r>
      <w:r w:rsidR="00DC6CF3" w:rsidRPr="00F07B92">
        <w:rPr>
          <w:rFonts w:ascii="GHEA Grapalat" w:hAnsi="GHEA Grapalat" w:cs="Sylfaen"/>
          <w:lang w:val="fr-CA"/>
        </w:rPr>
        <w:t>օրենք</w:t>
      </w:r>
      <w:r w:rsidR="00DC6CF3" w:rsidRPr="00F07B92">
        <w:rPr>
          <w:rFonts w:ascii="GHEA Grapalat" w:hAnsi="GHEA Grapalat" w:cs="Sylfaen"/>
          <w:lang w:val="fr-CA"/>
        </w:rPr>
        <w:softHyphen/>
        <w:t>ի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r w:rsidR="00DC6CF3" w:rsidRPr="00F07B92">
        <w:rPr>
          <w:rFonts w:ascii="GHEA Grapalat" w:hAnsi="GHEA Grapalat"/>
          <w:lang w:val="fr-CA"/>
        </w:rPr>
        <w:t xml:space="preserve">  </w:t>
      </w:r>
      <w:r w:rsidR="00DC6CF3" w:rsidRPr="00F07B92">
        <w:rPr>
          <w:rFonts w:ascii="GHEA Grapalat" w:hAnsi="GHEA Grapalat" w:cs="Sylfaen"/>
          <w:lang w:val="fr-CA"/>
        </w:rPr>
        <w:t>վերաբերյալ  Հա</w:t>
      </w:r>
      <w:r w:rsidR="00DC6CF3" w:rsidRPr="00F07B92">
        <w:rPr>
          <w:rFonts w:ascii="GHEA Grapalat" w:hAnsi="GHEA Grapalat" w:cs="Sylfaen"/>
          <w:lang w:val="fr-CA"/>
        </w:rPr>
        <w:softHyphen/>
        <w:t>յաս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տա</w:t>
      </w:r>
      <w:r w:rsidR="00DC6CF3" w:rsidRPr="00F07B92">
        <w:rPr>
          <w:rFonts w:ascii="GHEA Grapalat" w:hAnsi="GHEA Grapalat" w:cs="Sylfaen"/>
          <w:lang w:val="fr-CA"/>
        </w:rPr>
        <w:softHyphen/>
        <w:t>նի  Հանրա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կա</w:t>
      </w:r>
      <w:r w:rsidR="00DC6CF3" w:rsidRPr="00F07B92">
        <w:rPr>
          <w:rFonts w:ascii="GHEA Grapalat" w:hAnsi="GHEA Grapalat" w:cs="Sylfaen"/>
          <w:lang w:val="fr-CA"/>
        </w:rPr>
        <w:softHyphen/>
        <w:t>ռա</w:t>
      </w:r>
      <w:r w:rsidR="00DC6CF3" w:rsidRPr="00F07B92">
        <w:rPr>
          <w:rFonts w:ascii="GHEA Grapalat" w:hAnsi="GHEA Grapalat" w:cs="Sylfaen"/>
          <w:lang w:val="fr-CA"/>
        </w:rPr>
        <w:softHyphen/>
        <w:t>վա</w:t>
      </w:r>
      <w:r w:rsidR="00DC6CF3" w:rsidRPr="00F07B92">
        <w:rPr>
          <w:rFonts w:ascii="GHEA Grapalat" w:hAnsi="GHEA Grapalat" w:cs="Sylfaen"/>
          <w:lang w:val="fr-CA"/>
        </w:rPr>
        <w:softHyphen/>
        <w:t>րության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եզրակացության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r w:rsidR="00DC6CF3" w:rsidRPr="00F07B92">
        <w:rPr>
          <w:rFonts w:ascii="GHEA Grapalat" w:hAnsi="GHEA Grapalat"/>
          <w:lang w:val="fr-CA"/>
        </w:rPr>
        <w:t xml:space="preserve"> </w:t>
      </w:r>
      <w:r w:rsidR="00DC6CF3" w:rsidRPr="00F07B92">
        <w:rPr>
          <w:rFonts w:ascii="GHEA Grapalat" w:hAnsi="GHEA Grapalat" w:cs="Sylfaen"/>
          <w:lang w:val="fr-CA"/>
        </w:rPr>
        <w:t>մասին</w:t>
      </w:r>
    </w:p>
    <w:p w:rsidR="00DC6CF3" w:rsidRPr="00F07B92" w:rsidRDefault="00DC6CF3" w:rsidP="00F07B92">
      <w:pPr>
        <w:spacing w:line="360" w:lineRule="auto"/>
        <w:jc w:val="center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Հավանություն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տալ</w:t>
      </w:r>
      <w:r w:rsidRPr="005204A3">
        <w:rPr>
          <w:rFonts w:ascii="GHEA Grapalat" w:hAnsi="GHEA Grapalat" w:cs="Sylfaen"/>
          <w:lang w:val="fr-CA"/>
        </w:rPr>
        <w:t xml:space="preserve"> </w:t>
      </w:r>
      <w:r w:rsidR="00353C94" w:rsidRPr="005E00D8">
        <w:rPr>
          <w:rFonts w:ascii="GHEA Grapalat" w:hAnsi="GHEA Grapalat"/>
        </w:rPr>
        <w:t>«Հայաստանի Հանրապետության</w:t>
      </w:r>
      <w:r w:rsidR="00353C94">
        <w:rPr>
          <w:rFonts w:ascii="GHEA Grapalat" w:hAnsi="GHEA Grapalat"/>
        </w:rPr>
        <w:t xml:space="preserve"> քաղաքացիական դատավարության օրենսգրքում փոփոխություն և լրացում կատարելու մասին</w:t>
      </w:r>
      <w:r w:rsidR="00353C94" w:rsidRPr="005E00D8">
        <w:rPr>
          <w:rFonts w:ascii="GHEA Grapalat" w:hAnsi="GHEA Grapalat"/>
        </w:rPr>
        <w:t>»</w:t>
      </w:r>
      <w:r w:rsidR="003043B7"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Հայաստանի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օրենքի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վերաբերյալ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յաստանի</w:t>
      </w:r>
      <w:r w:rsidRPr="005204A3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կառա</w:t>
      </w:r>
      <w:r w:rsidRPr="00F07B92">
        <w:rPr>
          <w:rFonts w:ascii="GHEA Grapalat" w:hAnsi="GHEA Grapalat" w:cs="Sylfaen"/>
          <w:lang w:val="fr-CA"/>
        </w:rPr>
        <w:softHyphen/>
        <w:t>վա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րու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եզրակացության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և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այն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սահմանված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կար</w:t>
      </w:r>
      <w:r w:rsidRPr="00F07B92">
        <w:rPr>
          <w:rFonts w:ascii="GHEA Grapalat" w:hAnsi="GHEA Grapalat" w:cs="Sylfaen"/>
          <w:lang w:val="fr-CA"/>
        </w:rPr>
        <w:softHyphen/>
        <w:t>գով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ներկայացնել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Հայաս</w:t>
      </w:r>
      <w:r w:rsidRPr="00F07B92">
        <w:rPr>
          <w:rFonts w:ascii="GHEA Grapalat" w:hAnsi="GHEA Grapalat" w:cs="Sylfaen"/>
          <w:lang w:val="fr-CA"/>
        </w:rPr>
        <w:softHyphen/>
        <w:t>տանի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Ազ</w:t>
      </w:r>
      <w:r w:rsidRPr="00F07B92">
        <w:rPr>
          <w:rFonts w:ascii="GHEA Grapalat" w:hAnsi="GHEA Grapalat" w:cs="Sylfaen"/>
          <w:lang w:val="fr-CA"/>
        </w:rPr>
        <w:softHyphen/>
        <w:t>գա</w:t>
      </w:r>
      <w:r w:rsidRPr="00F07B92">
        <w:rPr>
          <w:rFonts w:ascii="GHEA Grapalat" w:hAnsi="GHEA Grapalat" w:cs="Sylfaen"/>
          <w:lang w:val="fr-CA"/>
        </w:rPr>
        <w:softHyphen/>
        <w:t>յին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ժողով</w:t>
      </w:r>
      <w:r w:rsidRPr="00F07B92">
        <w:rPr>
          <w:rFonts w:ascii="GHEA Grapalat" w:hAnsi="GHEA Grapalat"/>
          <w:lang w:val="fr-CA"/>
        </w:rPr>
        <w:t>: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7B3A4E" w:rsidP="00F07B92">
      <w:pPr>
        <w:spacing w:line="360" w:lineRule="auto"/>
        <w:jc w:val="right"/>
        <w:rPr>
          <w:rFonts w:ascii="GHEA Grapalat" w:hAnsi="GHEA Grapalat"/>
          <w:lang w:val="fr-CA"/>
        </w:rPr>
      </w:pPr>
      <w:hyperlink r:id="rId6" w:history="1">
        <w:r w:rsidR="00FA4B1B">
          <w:rPr>
            <w:rFonts w:ascii="GHEA Grapalat" w:hAnsi="GHEA Grapalat" w:cs="Sylfaen"/>
            <w:color w:val="000000"/>
          </w:rPr>
          <w:t>Հ.</w:t>
        </w:r>
      </w:hyperlink>
      <w:r w:rsidR="00DC6CF3" w:rsidRPr="005C3161">
        <w:rPr>
          <w:rFonts w:ascii="GHEA Grapalat" w:hAnsi="GHEA Grapalat"/>
          <w:lang w:val="fr-CA"/>
        </w:rPr>
        <w:t xml:space="preserve"> </w:t>
      </w:r>
      <w:r w:rsidR="00FA4B1B">
        <w:rPr>
          <w:rFonts w:ascii="GHEA Grapalat" w:hAnsi="GHEA Grapalat"/>
        </w:rPr>
        <w:t>Մանուկ</w:t>
      </w:r>
      <w:r w:rsidR="00DC6CF3" w:rsidRPr="00F07B92">
        <w:rPr>
          <w:rFonts w:ascii="GHEA Grapalat" w:hAnsi="GHEA Grapalat"/>
        </w:rPr>
        <w:t>յան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Default="00DC6CF3" w:rsidP="00F07B92">
      <w:pPr>
        <w:spacing w:line="360" w:lineRule="auto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lang w:val="fr-CA"/>
        </w:rPr>
        <w:t>Ամալյա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Ենգոյան</w:t>
      </w:r>
      <w:r w:rsidRPr="00F07B92">
        <w:rPr>
          <w:rFonts w:ascii="GHEA Grapalat" w:hAnsi="GHEA Grapalat"/>
          <w:lang w:val="fr-CA"/>
        </w:rPr>
        <w:t xml:space="preserve"> </w:t>
      </w:r>
      <w:r w:rsidR="00F0029C">
        <w:rPr>
          <w:rFonts w:ascii="GHEA Grapalat" w:hAnsi="GHEA Grapalat"/>
          <w:lang w:val="fr-CA"/>
        </w:rPr>
        <w:tab/>
      </w:r>
      <w:r w:rsidR="00F0029C">
        <w:rPr>
          <w:rFonts w:ascii="GHEA Grapalat" w:hAnsi="GHEA Grapalat"/>
          <w:lang w:val="fr-CA"/>
        </w:rPr>
        <w:tab/>
      </w:r>
      <w:r w:rsidRPr="00F07B92">
        <w:rPr>
          <w:rFonts w:ascii="GHEA Grapalat" w:hAnsi="GHEA Grapalat"/>
          <w:lang w:val="fr-CA"/>
        </w:rPr>
        <w:t xml:space="preserve">__________________ </w:t>
      </w:r>
      <w:r w:rsidRPr="00F07B92">
        <w:rPr>
          <w:rFonts w:ascii="GHEA Grapalat" w:hAnsi="GHEA Grapalat" w:cs="Sylfaen"/>
          <w:lang w:val="fr-CA"/>
        </w:rPr>
        <w:t xml:space="preserve">,,         ,, </w:t>
      </w:r>
      <w:r w:rsidR="00A46384">
        <w:rPr>
          <w:rFonts w:ascii="GHEA Grapalat" w:hAnsi="GHEA Grapalat" w:cs="Sylfaen"/>
          <w:lang w:val="fr-CA"/>
        </w:rPr>
        <w:t>մարտի</w:t>
      </w:r>
      <w:r w:rsidRPr="00F07B92">
        <w:rPr>
          <w:rFonts w:ascii="GHEA Grapalat" w:hAnsi="GHEA Grapalat" w:cs="Sylfaen"/>
          <w:lang w:val="fr-CA"/>
        </w:rPr>
        <w:t xml:space="preserve"> </w:t>
      </w:r>
      <w:r w:rsidR="00D81962">
        <w:rPr>
          <w:rFonts w:ascii="GHEA Grapalat" w:hAnsi="GHEA Grapalat"/>
          <w:lang w:val="fr-CA"/>
        </w:rPr>
        <w:t>2015</w:t>
      </w:r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2B77B3" w:rsidRDefault="00882615" w:rsidP="002B77B3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Արտակ</w:t>
      </w:r>
      <w:r w:rsidR="00341B63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>Ասատ</w:t>
      </w:r>
      <w:r w:rsidR="00004A0B">
        <w:rPr>
          <w:rFonts w:ascii="GHEA Grapalat" w:hAnsi="GHEA Grapalat"/>
          <w:lang w:val="fr-CA"/>
        </w:rPr>
        <w:t>ր</w:t>
      </w:r>
      <w:r w:rsidR="00341B63">
        <w:rPr>
          <w:rFonts w:ascii="GHEA Grapalat" w:hAnsi="GHEA Grapalat"/>
          <w:lang w:val="fr-CA"/>
        </w:rPr>
        <w:t>յան</w:t>
      </w:r>
      <w:r w:rsidR="00F0029C">
        <w:rPr>
          <w:rFonts w:ascii="GHEA Grapalat" w:hAnsi="GHEA Grapalat"/>
          <w:lang w:val="fr-CA"/>
        </w:rPr>
        <w:tab/>
      </w:r>
      <w:r w:rsidR="001546E7">
        <w:rPr>
          <w:rFonts w:ascii="GHEA Grapalat" w:hAnsi="GHEA Grapalat"/>
          <w:lang w:val="fr-CA"/>
        </w:rPr>
        <w:tab/>
      </w:r>
      <w:r w:rsidR="002B77B3" w:rsidRPr="00F07B92">
        <w:rPr>
          <w:rFonts w:ascii="GHEA Grapalat" w:hAnsi="GHEA Grapalat"/>
          <w:lang w:val="fr-CA"/>
        </w:rPr>
        <w:t xml:space="preserve">__________________ </w:t>
      </w:r>
      <w:r w:rsidR="002B77B3" w:rsidRPr="00F07B92">
        <w:rPr>
          <w:rFonts w:ascii="GHEA Grapalat" w:hAnsi="GHEA Grapalat" w:cs="Sylfaen"/>
          <w:lang w:val="fr-CA"/>
        </w:rPr>
        <w:t xml:space="preserve">,,         ,, </w:t>
      </w:r>
      <w:r w:rsidR="00D81962">
        <w:rPr>
          <w:rFonts w:ascii="GHEA Grapalat" w:hAnsi="GHEA Grapalat" w:cs="Sylfaen"/>
          <w:lang w:val="fr-CA"/>
        </w:rPr>
        <w:t>մարտի</w:t>
      </w:r>
      <w:r w:rsidR="00D81962" w:rsidRPr="00F07B92">
        <w:rPr>
          <w:rFonts w:ascii="GHEA Grapalat" w:hAnsi="GHEA Grapalat" w:cs="Sylfaen"/>
          <w:lang w:val="fr-CA"/>
        </w:rPr>
        <w:t xml:space="preserve"> </w:t>
      </w:r>
      <w:r w:rsidR="00D81962">
        <w:rPr>
          <w:rFonts w:ascii="GHEA Grapalat" w:hAnsi="GHEA Grapalat"/>
          <w:lang w:val="fr-CA"/>
        </w:rPr>
        <w:t>2015</w:t>
      </w:r>
      <w:r w:rsidR="00D81962" w:rsidRPr="00F07B92">
        <w:rPr>
          <w:rFonts w:ascii="GHEA Grapalat" w:hAnsi="GHEA Grapalat"/>
          <w:lang w:val="fr-CA"/>
        </w:rPr>
        <w:t xml:space="preserve"> </w:t>
      </w:r>
      <w:r w:rsidR="002B77B3" w:rsidRPr="00F07B92">
        <w:rPr>
          <w:rFonts w:ascii="GHEA Grapalat" w:hAnsi="GHEA Grapalat" w:cs="Sylfaen"/>
          <w:lang w:val="fr-CA"/>
        </w:rPr>
        <w:t>թ</w:t>
      </w:r>
      <w:r w:rsidR="002B77B3"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rPr>
          <w:rFonts w:ascii="GHEA Grapalat" w:hAnsi="GHEA Grapalat"/>
          <w:lang w:val="fr-CA"/>
        </w:rPr>
      </w:pPr>
      <w:r w:rsidRPr="00F07B92">
        <w:rPr>
          <w:rFonts w:ascii="GHEA Grapalat" w:hAnsi="GHEA Grapalat" w:cs="Sylfaen"/>
          <w:color w:val="000000"/>
        </w:rPr>
        <w:t xml:space="preserve">Հովակիմ Հովակիմյան  </w:t>
      </w:r>
      <w:r w:rsidR="00F0029C">
        <w:rPr>
          <w:rFonts w:ascii="GHEA Grapalat" w:hAnsi="GHEA Grapalat" w:cs="Sylfaen"/>
          <w:color w:val="000000"/>
        </w:rPr>
        <w:tab/>
      </w:r>
      <w:r w:rsidRPr="00F07B92">
        <w:rPr>
          <w:rFonts w:ascii="GHEA Grapalat" w:hAnsi="GHEA Grapalat"/>
          <w:lang w:val="fr-CA"/>
        </w:rPr>
        <w:t>__________</w:t>
      </w:r>
      <w:r w:rsidR="000766F2" w:rsidRPr="00F07B92">
        <w:rPr>
          <w:rFonts w:ascii="GHEA Grapalat" w:hAnsi="GHEA Grapalat"/>
          <w:lang w:val="fr-CA"/>
        </w:rPr>
        <w:t>______</w:t>
      </w:r>
      <w:r w:rsidRPr="00F07B92">
        <w:rPr>
          <w:rFonts w:ascii="GHEA Grapalat" w:hAnsi="GHEA Grapalat"/>
          <w:lang w:val="fr-CA"/>
        </w:rPr>
        <w:t xml:space="preserve">__ </w:t>
      </w:r>
      <w:r w:rsidRPr="00F07B92">
        <w:rPr>
          <w:rFonts w:ascii="GHEA Grapalat" w:hAnsi="GHEA Grapalat" w:cs="Sylfaen"/>
          <w:lang w:val="fr-CA"/>
        </w:rPr>
        <w:t xml:space="preserve">,,         ,, </w:t>
      </w:r>
      <w:r w:rsidR="00D81962">
        <w:rPr>
          <w:rFonts w:ascii="GHEA Grapalat" w:hAnsi="GHEA Grapalat" w:cs="Sylfaen"/>
          <w:lang w:val="fr-CA"/>
        </w:rPr>
        <w:t>մարտի</w:t>
      </w:r>
      <w:r w:rsidR="00D81962" w:rsidRPr="00F07B92">
        <w:rPr>
          <w:rFonts w:ascii="GHEA Grapalat" w:hAnsi="GHEA Grapalat" w:cs="Sylfaen"/>
          <w:lang w:val="fr-CA"/>
        </w:rPr>
        <w:t xml:space="preserve"> </w:t>
      </w:r>
      <w:r w:rsidR="00D81962">
        <w:rPr>
          <w:rFonts w:ascii="GHEA Grapalat" w:hAnsi="GHEA Grapalat"/>
          <w:lang w:val="fr-CA"/>
        </w:rPr>
        <w:t>2015</w:t>
      </w:r>
      <w:r w:rsidR="00D81962"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1579A6" w:rsidRDefault="001579A6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</w:p>
    <w:p w:rsidR="00FC44DD" w:rsidRDefault="00FC44DD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</w:p>
    <w:p w:rsidR="00931FFD" w:rsidRDefault="00931FFD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07B92">
        <w:rPr>
          <w:rFonts w:ascii="GHEA Grapalat" w:hAnsi="GHEA Grapalat"/>
          <w:u w:val="single"/>
          <w:lang w:val="fr-CA"/>
        </w:rPr>
        <w:t>ՆԱԽԱԳԻԾ</w:t>
      </w: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ԱԶԳԱՅԻՆ   ԺՈՂՈՎԻ  ՆԱԽԱԳԱՀ</w:t>
      </w:r>
    </w:p>
    <w:p w:rsidR="00DC6CF3" w:rsidRPr="00F07B92" w:rsidRDefault="00DC6CF3" w:rsidP="00F07B92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պարոն ԳԱԼՈՒՍՏ ՍԱՀԱԿՅԱՆԻՆ</w:t>
      </w: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pStyle w:val="mechtex"/>
        <w:spacing w:line="348" w:lineRule="auto"/>
        <w:rPr>
          <w:rFonts w:ascii="GHEA Grapalat" w:hAnsi="GHEA Grapalat"/>
          <w:lang w:val="af-ZA"/>
        </w:rPr>
      </w:pPr>
      <w:r w:rsidRPr="00F07B92">
        <w:rPr>
          <w:rFonts w:ascii="GHEA Grapalat" w:hAnsi="GHEA Grapalat" w:cs="Sylfaen"/>
          <w:lang w:val="af-ZA"/>
        </w:rPr>
        <w:t>Հարգելի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պարոն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Սահակյան</w:t>
      </w:r>
    </w:p>
    <w:p w:rsidR="00DC6CF3" w:rsidRPr="00F07B92" w:rsidRDefault="00DC6CF3" w:rsidP="00F07B92">
      <w:pPr>
        <w:pStyle w:val="mechtex"/>
        <w:spacing w:line="348" w:lineRule="auto"/>
        <w:jc w:val="both"/>
        <w:rPr>
          <w:rFonts w:ascii="GHEA Grapalat" w:hAnsi="GHEA Grapalat"/>
          <w:lang w:val="af-ZA"/>
        </w:rPr>
      </w:pPr>
    </w:p>
    <w:p w:rsidR="00DC6CF3" w:rsidRPr="00A87609" w:rsidRDefault="005F72DA" w:rsidP="00A87609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 xml:space="preserve">Ձեզ ենք ներկայացնում </w:t>
      </w:r>
      <w:r w:rsidR="00DC6CF3" w:rsidRPr="00226FCE">
        <w:rPr>
          <w:rFonts w:ascii="GHEA Grapalat" w:hAnsi="GHEA Grapalat" w:cs="Sylfaen"/>
        </w:rPr>
        <w:t xml:space="preserve">Հայաստանի Հանրապետության </w:t>
      </w:r>
      <w:r>
        <w:rPr>
          <w:rFonts w:ascii="GHEA Grapalat" w:hAnsi="GHEA Grapalat" w:cs="Sylfaen"/>
        </w:rPr>
        <w:t>կառավարությա</w:t>
      </w:r>
      <w:r w:rsidR="00DC6CF3" w:rsidRPr="00226FCE">
        <w:rPr>
          <w:rFonts w:ascii="GHEA Grapalat" w:hAnsi="GHEA Grapalat" w:cs="Sylfaen"/>
        </w:rPr>
        <w:t>ն</w:t>
      </w:r>
      <w:r w:rsidR="006556D9">
        <w:rPr>
          <w:rFonts w:ascii="GHEA Grapalat" w:hAnsi="GHEA Grapalat" w:cs="Sylfaen"/>
        </w:rPr>
        <w:t xml:space="preserve"> եզրակացությունը</w:t>
      </w:r>
      <w:r w:rsidR="000B0699" w:rsidRPr="00226FCE">
        <w:rPr>
          <w:rFonts w:ascii="GHEA Grapalat" w:hAnsi="GHEA Grapalat" w:cs="Sylfaen"/>
        </w:rPr>
        <w:t xml:space="preserve"> </w:t>
      </w:r>
      <w:r w:rsidR="00DC6CF3" w:rsidRPr="00226FCE">
        <w:rPr>
          <w:rFonts w:ascii="GHEA Grapalat" w:hAnsi="GHEA Grapalat" w:cs="Sylfaen"/>
        </w:rPr>
        <w:t>Հա</w:t>
      </w:r>
      <w:r w:rsidR="00DC6CF3" w:rsidRPr="00226FCE">
        <w:rPr>
          <w:rFonts w:ascii="GHEA Grapalat" w:hAnsi="GHEA Grapalat" w:cs="Sylfaen"/>
        </w:rPr>
        <w:softHyphen/>
        <w:t>յաստանի Հանրապետու</w:t>
      </w:r>
      <w:r w:rsidR="00DC6CF3" w:rsidRPr="00226FCE">
        <w:rPr>
          <w:rFonts w:ascii="GHEA Grapalat" w:hAnsi="GHEA Grapalat" w:cs="Sylfaen"/>
        </w:rPr>
        <w:softHyphen/>
        <w:t>թյան Ազգային ժողովի պատգամավոր</w:t>
      </w:r>
      <w:r w:rsidR="000B0699" w:rsidRPr="00226FCE">
        <w:rPr>
          <w:rFonts w:ascii="GHEA Grapalat" w:hAnsi="GHEA Grapalat" w:cs="Sylfaen"/>
        </w:rPr>
        <w:t>ներ</w:t>
      </w:r>
      <w:r w:rsidR="00DC6CF3" w:rsidRPr="00226FCE">
        <w:rPr>
          <w:rFonts w:ascii="GHEA Grapalat" w:hAnsi="GHEA Grapalat" w:cs="Sylfaen"/>
        </w:rPr>
        <w:t xml:space="preserve"> </w:t>
      </w:r>
      <w:r w:rsidR="00447DF1" w:rsidRPr="00507C4E">
        <w:rPr>
          <w:rFonts w:ascii="GHEA Grapalat" w:hAnsi="GHEA Grapalat" w:cs="Sylfaen"/>
        </w:rPr>
        <w:t> Վահրամ Բաղդասարյան</w:t>
      </w:r>
      <w:r w:rsidR="00507C4E">
        <w:rPr>
          <w:rFonts w:ascii="GHEA Grapalat" w:hAnsi="GHEA Grapalat" w:cs="Sylfaen"/>
        </w:rPr>
        <w:t>ի</w:t>
      </w:r>
      <w:r w:rsidR="00447DF1" w:rsidRPr="00507C4E">
        <w:rPr>
          <w:rFonts w:ascii="GHEA Grapalat" w:hAnsi="GHEA Grapalat" w:cs="Sylfaen"/>
        </w:rPr>
        <w:t>, Սամվել Ֆարմանյան</w:t>
      </w:r>
      <w:r w:rsidR="00507C4E">
        <w:rPr>
          <w:rFonts w:ascii="GHEA Grapalat" w:hAnsi="GHEA Grapalat" w:cs="Sylfaen"/>
        </w:rPr>
        <w:t>ի</w:t>
      </w:r>
      <w:r w:rsidR="00447DF1" w:rsidRPr="00507C4E">
        <w:rPr>
          <w:rFonts w:ascii="GHEA Grapalat" w:hAnsi="GHEA Grapalat" w:cs="Sylfaen"/>
        </w:rPr>
        <w:t>, Խոսրով</w:t>
      </w:r>
      <w:r w:rsidR="00A87609">
        <w:rPr>
          <w:rFonts w:ascii="GHEA Grapalat" w:hAnsi="GHEA Grapalat" w:cs="Sylfaen"/>
        </w:rPr>
        <w:t xml:space="preserve"> </w:t>
      </w:r>
      <w:r w:rsidR="00447DF1" w:rsidRPr="00507C4E">
        <w:rPr>
          <w:rFonts w:ascii="GHEA Grapalat" w:hAnsi="GHEA Grapalat" w:cs="Sylfaen"/>
        </w:rPr>
        <w:t>Հարությունյան</w:t>
      </w:r>
      <w:r w:rsidR="00507C4E">
        <w:rPr>
          <w:rFonts w:ascii="GHEA Grapalat" w:hAnsi="GHEA Grapalat" w:cs="Sylfaen"/>
        </w:rPr>
        <w:t>ի</w:t>
      </w:r>
      <w:r w:rsidR="00447DF1" w:rsidRPr="00507C4E">
        <w:rPr>
          <w:rFonts w:ascii="GHEA Grapalat" w:hAnsi="GHEA Grapalat" w:cs="Sylfaen"/>
        </w:rPr>
        <w:t>, Էդուարդ Շարմազանով</w:t>
      </w:r>
      <w:r w:rsidR="00507C4E">
        <w:rPr>
          <w:rFonts w:ascii="GHEA Grapalat" w:hAnsi="GHEA Grapalat" w:cs="Sylfaen"/>
        </w:rPr>
        <w:t>ի</w:t>
      </w:r>
      <w:r w:rsidR="00447DF1" w:rsidRPr="00507C4E">
        <w:rPr>
          <w:rFonts w:ascii="GHEA Grapalat" w:hAnsi="GHEA Grapalat" w:cs="Sylfaen"/>
        </w:rPr>
        <w:t>, Արփինե Հովհաննիսյան</w:t>
      </w:r>
      <w:r w:rsidR="00507C4E">
        <w:rPr>
          <w:rFonts w:ascii="GHEA Grapalat" w:hAnsi="GHEA Grapalat" w:cs="Sylfaen"/>
        </w:rPr>
        <w:t>ի</w:t>
      </w:r>
      <w:r w:rsidR="00447DF1" w:rsidRPr="00507C4E">
        <w:rPr>
          <w:rFonts w:ascii="GHEA Grapalat" w:hAnsi="GHEA Grapalat" w:cs="Sylfaen"/>
        </w:rPr>
        <w:t>, Մարգարիտ Եսայան</w:t>
      </w:r>
      <w:r w:rsidR="00507C4E">
        <w:rPr>
          <w:rFonts w:ascii="GHEA Grapalat" w:hAnsi="GHEA Grapalat" w:cs="Sylfaen"/>
        </w:rPr>
        <w:t>ի</w:t>
      </w:r>
      <w:r w:rsidR="00DC6CF3" w:rsidRPr="00226FCE">
        <w:rPr>
          <w:rFonts w:ascii="GHEA Grapalat" w:hAnsi="GHEA Grapalat" w:cs="Sylfaen"/>
        </w:rPr>
        <w:t>՝ օրենս</w:t>
      </w:r>
      <w:r w:rsidR="00DC6CF3" w:rsidRPr="00226FCE">
        <w:rPr>
          <w:rFonts w:ascii="GHEA Grapalat" w:hAnsi="GHEA Grapalat" w:cs="Sylfaen"/>
        </w:rPr>
        <w:softHyphen/>
        <w:t>դրական նա</w:t>
      </w:r>
      <w:r w:rsidR="00DC6CF3" w:rsidRPr="00226FCE">
        <w:rPr>
          <w:rFonts w:ascii="GHEA Grapalat" w:hAnsi="GHEA Grapalat" w:cs="Sylfaen"/>
        </w:rPr>
        <w:softHyphen/>
      </w:r>
      <w:r w:rsidR="00DC6CF3" w:rsidRPr="00226FCE">
        <w:rPr>
          <w:rFonts w:ascii="GHEA Grapalat" w:hAnsi="GHEA Grapalat" w:cs="Sylfaen"/>
        </w:rPr>
        <w:softHyphen/>
        <w:t>խա</w:t>
      </w:r>
      <w:r w:rsidR="00DC6CF3" w:rsidRPr="00226FCE">
        <w:rPr>
          <w:rFonts w:ascii="GHEA Grapalat" w:hAnsi="GHEA Grapalat" w:cs="Sylfaen"/>
        </w:rPr>
        <w:softHyphen/>
      </w:r>
      <w:r w:rsidR="00DC6CF3" w:rsidRPr="00226FCE">
        <w:rPr>
          <w:rFonts w:ascii="GHEA Grapalat" w:hAnsi="GHEA Grapalat" w:cs="Sylfaen"/>
        </w:rPr>
        <w:softHyphen/>
      </w:r>
      <w:r w:rsidR="00DC6CF3" w:rsidRPr="00226FCE">
        <w:rPr>
          <w:rFonts w:ascii="GHEA Grapalat" w:hAnsi="GHEA Grapalat" w:cs="Sylfaen"/>
        </w:rPr>
        <w:softHyphen/>
        <w:t>ձեռ</w:t>
      </w:r>
      <w:r w:rsidR="00DC6CF3" w:rsidRPr="00226FCE">
        <w:rPr>
          <w:rFonts w:ascii="GHEA Grapalat" w:hAnsi="GHEA Grapalat" w:cs="Sylfaen"/>
        </w:rPr>
        <w:softHyphen/>
        <w:t>նու</w:t>
      </w:r>
      <w:r w:rsidR="00DC6CF3" w:rsidRPr="00226FCE">
        <w:rPr>
          <w:rFonts w:ascii="GHEA Grapalat" w:hAnsi="GHEA Grapalat" w:cs="Sylfaen"/>
        </w:rPr>
        <w:softHyphen/>
        <w:t>թյան կար</w:t>
      </w:r>
      <w:r w:rsidR="00DC6CF3" w:rsidRPr="00226FCE">
        <w:rPr>
          <w:rFonts w:ascii="GHEA Grapalat" w:hAnsi="GHEA Grapalat" w:cs="Sylfaen"/>
        </w:rPr>
        <w:softHyphen/>
      </w:r>
      <w:r w:rsidR="00DC6CF3" w:rsidRPr="00226FCE">
        <w:rPr>
          <w:rFonts w:ascii="GHEA Grapalat" w:hAnsi="GHEA Grapalat" w:cs="Sylfaen"/>
        </w:rPr>
        <w:softHyphen/>
        <w:t>գով ներ</w:t>
      </w:r>
      <w:r w:rsidR="00DC6CF3" w:rsidRPr="00226FCE">
        <w:rPr>
          <w:rFonts w:ascii="GHEA Grapalat" w:hAnsi="GHEA Grapalat" w:cs="Sylfaen"/>
        </w:rPr>
        <w:softHyphen/>
      </w:r>
      <w:r w:rsidR="00DC6CF3" w:rsidRPr="00226FCE">
        <w:rPr>
          <w:rFonts w:ascii="GHEA Grapalat" w:hAnsi="GHEA Grapalat" w:cs="Sylfaen"/>
        </w:rPr>
        <w:softHyphen/>
        <w:t xml:space="preserve">կայացրած </w:t>
      </w:r>
      <w:r w:rsidR="00673486" w:rsidRPr="005E00D8">
        <w:rPr>
          <w:rFonts w:ascii="GHEA Grapalat" w:hAnsi="GHEA Grapalat"/>
        </w:rPr>
        <w:t>«Հայաստանի Հանրապետության</w:t>
      </w:r>
      <w:r w:rsidR="00673486">
        <w:rPr>
          <w:rFonts w:ascii="GHEA Grapalat" w:hAnsi="GHEA Grapalat"/>
        </w:rPr>
        <w:t xml:space="preserve"> քաղաքացիական դատավարության օրենսգրքում փոփոխություն և լրացում կատարելու մասին</w:t>
      </w:r>
      <w:r w:rsidR="00673486" w:rsidRPr="005E00D8">
        <w:rPr>
          <w:rFonts w:ascii="GHEA Grapalat" w:hAnsi="GHEA Grapalat"/>
        </w:rPr>
        <w:t>»</w:t>
      </w:r>
      <w:r w:rsidR="00DC6CF3" w:rsidRPr="00226FCE">
        <w:rPr>
          <w:rFonts w:ascii="GHEA Grapalat" w:hAnsi="GHEA Grapalat" w:cs="Sylfaen"/>
        </w:rPr>
        <w:t xml:space="preserve"> Հայ</w:t>
      </w:r>
      <w:r w:rsidR="00DC6CF3" w:rsidRPr="00226FCE">
        <w:rPr>
          <w:rFonts w:ascii="GHEA Grapalat" w:hAnsi="GHEA Grapalat" w:cs="Sylfaen"/>
        </w:rPr>
        <w:softHyphen/>
        <w:t>աստանի Հան</w:t>
      </w:r>
      <w:r w:rsidR="00DC6CF3" w:rsidRPr="00226FCE">
        <w:rPr>
          <w:rFonts w:ascii="GHEA Grapalat" w:hAnsi="GHEA Grapalat" w:cs="Sylfaen"/>
        </w:rPr>
        <w:softHyphen/>
        <w:t>րա</w:t>
      </w:r>
      <w:r w:rsidR="00DC6CF3" w:rsidRPr="00226FCE">
        <w:rPr>
          <w:rFonts w:ascii="GHEA Grapalat" w:hAnsi="GHEA Grapalat" w:cs="Sylfaen"/>
        </w:rPr>
        <w:softHyphen/>
        <w:t>պե</w:t>
      </w:r>
      <w:r w:rsidR="00DC6CF3" w:rsidRPr="00226FCE">
        <w:rPr>
          <w:rFonts w:ascii="GHEA Grapalat" w:hAnsi="GHEA Grapalat" w:cs="Sylfaen"/>
        </w:rPr>
        <w:softHyphen/>
        <w:t>տության օրեն</w:t>
      </w:r>
      <w:r w:rsidR="00DC6CF3" w:rsidRPr="00226FCE">
        <w:rPr>
          <w:rFonts w:ascii="GHEA Grapalat" w:hAnsi="GHEA Grapalat" w:cs="Sylfaen"/>
        </w:rPr>
        <w:softHyphen/>
        <w:t xml:space="preserve">քի </w:t>
      </w:r>
      <w:r w:rsidR="00DC6CF3" w:rsidRPr="00BA5BF7">
        <w:rPr>
          <w:rFonts w:ascii="GHEA Grapalat" w:hAnsi="GHEA Grapalat"/>
        </w:rPr>
        <w:t>նախագծի  (</w:t>
      </w:r>
      <w:r w:rsidR="00112404" w:rsidRPr="00BA5BF7">
        <w:rPr>
          <w:rFonts w:ascii="GHEA Grapalat" w:hAnsi="GHEA Grapalat"/>
        </w:rPr>
        <w:t>Պ-732-05.03.2015-ՊԻ-010/0</w:t>
      </w:r>
      <w:r w:rsidR="00DC6CF3" w:rsidRPr="00BA5BF7">
        <w:rPr>
          <w:rFonts w:ascii="GHEA Grapalat" w:hAnsi="GHEA Grapalat"/>
        </w:rPr>
        <w:t>)</w:t>
      </w:r>
      <w:r w:rsidR="00DC6CF3" w:rsidRPr="00226FCE">
        <w:rPr>
          <w:rFonts w:ascii="GHEA Grapalat" w:hAnsi="GHEA Grapalat" w:cs="Sylfaen"/>
        </w:rPr>
        <w:t xml:space="preserve"> վե</w:t>
      </w:r>
      <w:r w:rsidR="00DC6CF3" w:rsidRPr="00226FCE">
        <w:rPr>
          <w:rFonts w:ascii="GHEA Grapalat" w:hAnsi="GHEA Grapalat" w:cs="Sylfaen"/>
        </w:rPr>
        <w:softHyphen/>
        <w:t>րա</w:t>
      </w:r>
      <w:r w:rsidR="00DC6CF3" w:rsidRPr="00226FCE">
        <w:rPr>
          <w:rFonts w:ascii="GHEA Grapalat" w:hAnsi="GHEA Grapalat" w:cs="Sylfaen"/>
        </w:rPr>
        <w:softHyphen/>
      </w:r>
      <w:r w:rsidR="00DC6CF3" w:rsidRPr="00226FCE">
        <w:rPr>
          <w:rFonts w:ascii="GHEA Grapalat" w:hAnsi="GHEA Grapalat" w:cs="Sylfaen"/>
        </w:rPr>
        <w:softHyphen/>
        <w:t>բեր</w:t>
      </w:r>
      <w:r w:rsidR="00DC6CF3" w:rsidRPr="00226FCE">
        <w:rPr>
          <w:rFonts w:ascii="GHEA Grapalat" w:hAnsi="GHEA Grapalat" w:cs="Sylfaen"/>
        </w:rPr>
        <w:softHyphen/>
        <w:t>յալ</w:t>
      </w:r>
      <w:r w:rsidR="00A87609" w:rsidRPr="00642FC9">
        <w:rPr>
          <w:rFonts w:ascii="GHEA Grapalat" w:hAnsi="GHEA Grapalat" w:cs="Sylfaen"/>
          <w:lang w:val="af-ZA"/>
        </w:rPr>
        <w:t>:</w:t>
      </w:r>
    </w:p>
    <w:p w:rsidR="0053337B" w:rsidRPr="00C23607" w:rsidRDefault="007B3A4E" w:rsidP="0053337B">
      <w:pPr>
        <w:spacing w:after="0" w:line="360" w:lineRule="auto"/>
        <w:ind w:firstLine="713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</w:t>
      </w:r>
      <w:bookmarkStart w:id="0" w:name="_GoBack"/>
      <w:bookmarkEnd w:id="0"/>
      <w:r w:rsidR="00192224">
        <w:rPr>
          <w:rFonts w:ascii="GHEA Grapalat" w:hAnsi="GHEA Grapalat" w:cs="Sylfaen"/>
        </w:rPr>
        <w:t xml:space="preserve">կզբուքորեն չառարկելով ներկայացված </w:t>
      </w:r>
      <w:r w:rsidR="00EA5E57">
        <w:rPr>
          <w:rFonts w:ascii="GHEA Grapalat" w:hAnsi="GHEA Grapalat" w:cs="Sylfaen"/>
        </w:rPr>
        <w:t>առաջարկությանը</w:t>
      </w:r>
      <w:r w:rsidR="00C9521A">
        <w:rPr>
          <w:rFonts w:ascii="GHEA Grapalat" w:hAnsi="GHEA Grapalat" w:cs="Sylfaen"/>
        </w:rPr>
        <w:t>,</w:t>
      </w:r>
      <w:r w:rsidR="00EA5E57">
        <w:rPr>
          <w:rFonts w:ascii="GHEA Grapalat" w:hAnsi="GHEA Grapalat" w:cs="Sylfaen"/>
        </w:rPr>
        <w:t xml:space="preserve"> </w:t>
      </w:r>
      <w:r w:rsidR="00192224">
        <w:rPr>
          <w:rFonts w:ascii="GHEA Grapalat" w:hAnsi="GHEA Grapalat" w:cs="Sylfaen"/>
        </w:rPr>
        <w:t>ա</w:t>
      </w:r>
      <w:r w:rsidR="00FB21DF">
        <w:rPr>
          <w:rFonts w:ascii="GHEA Grapalat" w:hAnsi="GHEA Grapalat" w:cs="Sylfaen"/>
        </w:rPr>
        <w:t>յնուամենայնիվ, հ</w:t>
      </w:r>
      <w:r w:rsidR="0053337B" w:rsidRPr="00C23607">
        <w:rPr>
          <w:rFonts w:ascii="GHEA Grapalat" w:hAnsi="GHEA Grapalat" w:cs="Sylfaen"/>
        </w:rPr>
        <w:t xml:space="preserve">աշվի առնելով խնդրո առարկա կարգավորումների վերաբերյալ Եվրոպական դատարանի նախադեպային որոշումներով արտահայտած իրավական դիրքորոշումները, ինչպես նաև այլ երկրների իրավակիրառ </w:t>
      </w:r>
      <w:r w:rsidR="00437F3A">
        <w:rPr>
          <w:rFonts w:ascii="GHEA Grapalat" w:hAnsi="GHEA Grapalat" w:cs="Sylfaen"/>
        </w:rPr>
        <w:t>պրակտիկան</w:t>
      </w:r>
      <w:r w:rsidR="00C9521A">
        <w:rPr>
          <w:rFonts w:ascii="GHEA Grapalat" w:hAnsi="GHEA Grapalat" w:cs="Sylfaen"/>
        </w:rPr>
        <w:t>, խնդրի ամբողջական կարգավորման նպատակով</w:t>
      </w:r>
      <w:r w:rsidR="00437F3A">
        <w:rPr>
          <w:rFonts w:ascii="GHEA Grapalat" w:hAnsi="GHEA Grapalat" w:cs="Sylfaen"/>
        </w:rPr>
        <w:t>՝</w:t>
      </w:r>
      <w:r w:rsidR="0053337B" w:rsidRPr="00C23607">
        <w:rPr>
          <w:rFonts w:ascii="GHEA Grapalat" w:hAnsi="GHEA Grapalat" w:cs="Sylfaen"/>
        </w:rPr>
        <w:t xml:space="preserve"> </w:t>
      </w:r>
      <w:r w:rsidR="00231305">
        <w:rPr>
          <w:rFonts w:ascii="GHEA Grapalat" w:hAnsi="GHEA Grapalat" w:cs="Sylfaen"/>
        </w:rPr>
        <w:t>առաջարկում ենք</w:t>
      </w:r>
      <w:r w:rsidR="00437F3A">
        <w:rPr>
          <w:rFonts w:ascii="GHEA Grapalat" w:hAnsi="GHEA Grapalat" w:cs="Sylfaen"/>
        </w:rPr>
        <w:t>՝</w:t>
      </w:r>
    </w:p>
    <w:p w:rsidR="0053337B" w:rsidRPr="00C23607" w:rsidRDefault="00E050B2" w:rsidP="005333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անգործունակ ճանաչված </w:t>
      </w:r>
      <w:r>
        <w:rPr>
          <w:rFonts w:ascii="GHEA Grapalat" w:eastAsia="Calibri" w:hAnsi="GHEA Grapalat" w:cs="Sylfaen"/>
          <w:sz w:val="22"/>
          <w:szCs w:val="22"/>
          <w:lang w:val="en-US" w:eastAsia="en-US"/>
        </w:rPr>
        <w:t>անձի</w:t>
      </w:r>
      <w:r w:rsidR="007179CB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</w:t>
      </w:r>
      <w:r w:rsidR="006554AD"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>գործունակությունը վերականգնելու համար</w:t>
      </w:r>
      <w:r w:rsidR="006554AD">
        <w:rPr>
          <w:rFonts w:ascii="GHEA Grapalat" w:eastAsia="Calibri" w:hAnsi="GHEA Grapalat" w:cs="Sylfaen"/>
          <w:sz w:val="22"/>
          <w:szCs w:val="22"/>
          <w:lang w:val="en-US" w:eastAsia="en-US"/>
        </w:rPr>
        <w:t>, բացի</w:t>
      </w: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</w:t>
      </w:r>
      <w:r w:rsidR="006554AD"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>անձամբ</w:t>
      </w:r>
      <w:r w:rsidR="006554AD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և փաստաբանի միջոցով</w:t>
      </w:r>
      <w:r w:rsidR="006554AD"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դատարան դիմել</w:t>
      </w:r>
      <w:r w:rsidR="006554AD">
        <w:rPr>
          <w:rFonts w:ascii="GHEA Grapalat" w:eastAsia="Calibri" w:hAnsi="GHEA Grapalat" w:cs="Sylfaen"/>
          <w:sz w:val="22"/>
          <w:szCs w:val="22"/>
          <w:lang w:val="en-US" w:eastAsia="en-US"/>
        </w:rPr>
        <w:t>ու</w:t>
      </w:r>
      <w:r w:rsidR="007179CB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իրավունքից</w:t>
      </w:r>
      <w:r w:rsidR="006554AD">
        <w:rPr>
          <w:rFonts w:ascii="GHEA Grapalat" w:eastAsia="Calibri" w:hAnsi="GHEA Grapalat" w:cs="Sylfaen"/>
          <w:sz w:val="22"/>
          <w:szCs w:val="22"/>
          <w:lang w:val="en-US" w:eastAsia="en-US"/>
        </w:rPr>
        <w:t>,</w:t>
      </w:r>
      <w:r w:rsidR="006554AD"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</w:t>
      </w: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հնարավորություն </w:t>
      </w:r>
      <w:r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նախատեսել </w:t>
      </w:r>
      <w:r w:rsidR="003730E9">
        <w:rPr>
          <w:rFonts w:ascii="GHEA Grapalat" w:eastAsia="Calibri" w:hAnsi="GHEA Grapalat" w:cs="Sylfaen"/>
          <w:sz w:val="22"/>
          <w:szCs w:val="22"/>
          <w:lang w:val="en-US" w:eastAsia="en-US"/>
        </w:rPr>
        <w:t>ընտրելու</w:t>
      </w:r>
      <w:r w:rsidR="0053337B"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այն անձին, ով նման հարցով կդիմի</w:t>
      </w:r>
      <w:r w:rsidR="005E2060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դատարան</w:t>
      </w:r>
      <w:r w:rsidR="0053337B"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>,</w:t>
      </w:r>
      <w:r w:rsidR="006554AD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</w:t>
      </w:r>
      <w:r w:rsidR="007179CB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</w:t>
      </w:r>
    </w:p>
    <w:p w:rsidR="0053337B" w:rsidRPr="00C23607" w:rsidRDefault="0053337B" w:rsidP="005333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նախատեսել տվյալ անձի համար «որոշումների կայացմանը աջակցող» սուբյեկտների ցանկ, ինչը սահմանափակված չի լինի միայն տվյալ անձի ընտանիքի անդամներով,</w:t>
      </w:r>
    </w:p>
    <w:p w:rsidR="0053337B" w:rsidRPr="00C23607" w:rsidRDefault="0053337B" w:rsidP="005333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lastRenderedPageBreak/>
        <w:t>հաշվի առնել դատարանների ծանրաբեռնվածությունը և մշակել որոշակի մեխանիզմներ, բազմաքանակ անհիմն դիմումներից խուսափելու համար,</w:t>
      </w:r>
    </w:p>
    <w:p w:rsidR="0053337B" w:rsidRPr="00F6405C" w:rsidRDefault="0053337B" w:rsidP="005333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կարգավորել, թե ինչ ընթացակարգով և ինչ չափանիշների հիման վրա է որոշվելու՝ արդյոք անձի մասնակցությունը դատական նիստին վտանգ է ներկայացնում քաղաքացու կամ այլ անձանց կյանքի կամ առողջության համար, թե՝ ոչ, </w:t>
      </w:r>
      <w:r w:rsidRPr="00F6405C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և ինչպիսի գնահատողական մեխանիզմ է կիրառում դատավորն անձի մասնակցության անհրաժեշտությունը հիմնավորելու համար, </w:t>
      </w:r>
    </w:p>
    <w:p w:rsidR="0053337B" w:rsidRPr="00C23607" w:rsidRDefault="0053337B" w:rsidP="005333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en-US" w:eastAsia="en-US"/>
        </w:rPr>
      </w:pP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>կարգավորել դիմումների ներկայացման և քննության ընթացակարգեր</w:t>
      </w:r>
      <w:r w:rsidR="00A83087">
        <w:rPr>
          <w:rFonts w:ascii="GHEA Grapalat" w:eastAsia="Calibri" w:hAnsi="GHEA Grapalat" w:cs="Sylfaen"/>
          <w:sz w:val="22"/>
          <w:szCs w:val="22"/>
          <w:lang w:val="en-US" w:eastAsia="en-US"/>
        </w:rPr>
        <w:t>՝</w:t>
      </w: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 </w:t>
      </w:r>
      <w:r w:rsidR="00A83087">
        <w:rPr>
          <w:rFonts w:ascii="GHEA Grapalat" w:eastAsia="Calibri" w:hAnsi="GHEA Grapalat" w:cs="Sylfaen"/>
          <w:sz w:val="22"/>
          <w:szCs w:val="22"/>
          <w:lang w:val="en-US" w:eastAsia="en-US"/>
        </w:rPr>
        <w:t xml:space="preserve">խուսափելու համար </w:t>
      </w: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>անգործունակ ճանաչված անձի խնամակալների և բժիշկների լիազորությունների չարաշահում</w:t>
      </w:r>
      <w:r w:rsidR="00A83087">
        <w:rPr>
          <w:rFonts w:ascii="GHEA Grapalat" w:eastAsia="Calibri" w:hAnsi="GHEA Grapalat" w:cs="Sylfaen"/>
          <w:sz w:val="22"/>
          <w:szCs w:val="22"/>
          <w:lang w:val="en-US" w:eastAsia="en-US"/>
        </w:rPr>
        <w:t>ից</w:t>
      </w:r>
      <w:r w:rsidRPr="00C23607">
        <w:rPr>
          <w:rFonts w:ascii="GHEA Grapalat" w:eastAsia="Calibri" w:hAnsi="GHEA Grapalat" w:cs="Sylfaen"/>
          <w:sz w:val="22"/>
          <w:szCs w:val="22"/>
          <w:lang w:val="en-US" w:eastAsia="en-US"/>
        </w:rPr>
        <w:t>:</w:t>
      </w:r>
    </w:p>
    <w:p w:rsidR="00996C01" w:rsidRDefault="0053337B" w:rsidP="00BD3D69">
      <w:pPr>
        <w:spacing w:after="0" w:line="360" w:lineRule="auto"/>
        <w:jc w:val="both"/>
        <w:rPr>
          <w:rFonts w:ascii="GHEA Grapalat" w:hAnsi="GHEA Grapalat" w:cs="Sylfaen"/>
        </w:rPr>
      </w:pPr>
      <w:r w:rsidRPr="00C23607">
        <w:rPr>
          <w:rFonts w:ascii="GHEA Grapalat" w:hAnsi="GHEA Grapalat" w:cs="Sylfaen"/>
        </w:rPr>
        <w:t xml:space="preserve">      </w:t>
      </w:r>
      <w:r w:rsidR="00C5044D">
        <w:rPr>
          <w:rFonts w:ascii="GHEA Grapalat" w:hAnsi="GHEA Grapalat" w:cs="Sylfaen"/>
        </w:rPr>
        <w:tab/>
      </w:r>
      <w:r w:rsidR="003E22F2">
        <w:rPr>
          <w:rFonts w:ascii="GHEA Grapalat" w:hAnsi="GHEA Grapalat" w:cs="Sylfaen"/>
        </w:rPr>
        <w:t>Ելնելով շարադրվածից՝</w:t>
      </w:r>
      <w:r w:rsidR="00AE4269">
        <w:rPr>
          <w:rFonts w:ascii="GHEA Grapalat" w:hAnsi="GHEA Grapalat" w:cs="Sylfaen"/>
        </w:rPr>
        <w:t xml:space="preserve"> </w:t>
      </w:r>
      <w:r w:rsidR="00AE4269" w:rsidRPr="00C23607">
        <w:rPr>
          <w:rFonts w:ascii="GHEA Grapalat" w:hAnsi="GHEA Grapalat" w:cs="Sylfaen"/>
        </w:rPr>
        <w:t xml:space="preserve">Հայաստանի Հանրապետության </w:t>
      </w:r>
      <w:r w:rsidR="00AE4269">
        <w:rPr>
          <w:rFonts w:ascii="GHEA Grapalat" w:hAnsi="GHEA Grapalat" w:cs="Sylfaen"/>
        </w:rPr>
        <w:t>կառավարությունը նախագիծն ընդունելի կհամարի ներկայացված առաջարկությունների ընդունման դեպքում:</w:t>
      </w:r>
      <w:r w:rsidR="003E22F2">
        <w:rPr>
          <w:rFonts w:ascii="GHEA Grapalat" w:hAnsi="GHEA Grapalat" w:cs="Sylfaen"/>
        </w:rPr>
        <w:t xml:space="preserve"> </w:t>
      </w:r>
    </w:p>
    <w:p w:rsidR="00996C01" w:rsidRDefault="00996C01" w:rsidP="00996C01">
      <w:pPr>
        <w:pStyle w:val="norm"/>
        <w:spacing w:line="360" w:lineRule="auto"/>
        <w:rPr>
          <w:rFonts w:ascii="GHEA Grapalat" w:eastAsia="Calibri" w:hAnsi="GHEA Grapalat" w:cs="Sylfaen"/>
        </w:rPr>
      </w:pPr>
      <w:r w:rsidRPr="008315E0">
        <w:rPr>
          <w:rFonts w:ascii="GHEA Grapalat" w:eastAsia="Calibri" w:hAnsi="GHEA Grapalat" w:cs="Sylfaen"/>
        </w:rPr>
        <w:t>Միաժամանակ հայտնում ենք, որ, ներկայացված օրենքի նախագիծը Հա</w:t>
      </w:r>
      <w:r w:rsidRPr="008315E0">
        <w:rPr>
          <w:rFonts w:ascii="GHEA Grapalat" w:eastAsia="Calibri" w:hAnsi="GHEA Grapalat" w:cs="Sylfaen"/>
        </w:rPr>
        <w:softHyphen/>
        <w:t>յաս</w:t>
      </w:r>
      <w:r w:rsidRPr="008315E0">
        <w:rPr>
          <w:rFonts w:ascii="GHEA Grapalat" w:eastAsia="Calibri" w:hAnsi="GHEA Grapalat" w:cs="Sylfaen"/>
        </w:rPr>
        <w:softHyphen/>
        <w:t>տա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նի Հան</w:t>
      </w:r>
      <w:r w:rsidRPr="008315E0">
        <w:rPr>
          <w:rFonts w:ascii="GHEA Grapalat" w:eastAsia="Calibri" w:hAnsi="GHEA Grapalat" w:cs="Sylfaen"/>
        </w:rPr>
        <w:softHyphen/>
        <w:t>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պե</w:t>
      </w:r>
      <w:r w:rsidRPr="008315E0">
        <w:rPr>
          <w:rFonts w:ascii="GHEA Grapalat" w:eastAsia="Calibri" w:hAnsi="GHEA Grapalat" w:cs="Sylfaen"/>
        </w:rPr>
        <w:softHyphen/>
        <w:t>տու</w:t>
      </w:r>
      <w:r w:rsidRPr="008315E0">
        <w:rPr>
          <w:rFonts w:ascii="GHEA Grapalat" w:eastAsia="Calibri" w:hAnsi="GHEA Grapalat" w:cs="Sylfaen"/>
        </w:rPr>
        <w:softHyphen/>
        <w:t>թյան Ազգային ժողովում քննարկելիս, հարակից զեկուց</w:t>
      </w:r>
      <w:r w:rsidRPr="008315E0">
        <w:rPr>
          <w:rFonts w:ascii="GHEA Grapalat" w:eastAsia="Calibri" w:hAnsi="GHEA Grapalat" w:cs="Sylfaen"/>
        </w:rPr>
        <w:softHyphen/>
        <w:t>մամբ հանդես կգա Հա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յաս</w:t>
      </w:r>
      <w:r w:rsidRPr="008315E0">
        <w:rPr>
          <w:rFonts w:ascii="GHEA Grapalat" w:eastAsia="Calibri" w:hAnsi="GHEA Grapalat" w:cs="Sylfaen"/>
        </w:rPr>
        <w:softHyphen/>
        <w:t>տանի Հան</w:t>
      </w:r>
      <w:r w:rsidRPr="008315E0">
        <w:rPr>
          <w:rFonts w:ascii="GHEA Grapalat" w:eastAsia="Calibri" w:hAnsi="GHEA Grapalat" w:cs="Sylfaen"/>
        </w:rPr>
        <w:softHyphen/>
        <w:t>րա</w:t>
      </w:r>
      <w:r w:rsidRPr="008315E0">
        <w:rPr>
          <w:rFonts w:ascii="GHEA Grapalat" w:eastAsia="Calibri" w:hAnsi="GHEA Grapalat" w:cs="Sylfaen"/>
        </w:rPr>
        <w:softHyphen/>
        <w:t>պետության</w:t>
      </w:r>
      <w:r>
        <w:rPr>
          <w:rFonts w:ascii="GHEA Grapalat" w:hAnsi="GHEA Grapalat"/>
        </w:rPr>
        <w:t xml:space="preserve"> </w:t>
      </w:r>
      <w:r w:rsidR="009E591D">
        <w:rPr>
          <w:rFonts w:ascii="GHEA Grapalat" w:hAnsi="GHEA Grapalat"/>
        </w:rPr>
        <w:t>արդարադատության</w:t>
      </w:r>
      <w:r>
        <w:rPr>
          <w:rFonts w:ascii="GHEA Grapalat" w:hAnsi="GHEA Grapalat"/>
        </w:rPr>
        <w:t xml:space="preserve"> նախարար</w:t>
      </w:r>
      <w:r w:rsidR="00B85AA7">
        <w:rPr>
          <w:rFonts w:ascii="GHEA Grapalat" w:hAnsi="GHEA Grapalat"/>
        </w:rPr>
        <w:t xml:space="preserve">ի </w:t>
      </w:r>
      <w:r w:rsidR="009E591D">
        <w:rPr>
          <w:rFonts w:ascii="GHEA Grapalat" w:hAnsi="GHEA Grapalat"/>
        </w:rPr>
        <w:t xml:space="preserve">առաջին </w:t>
      </w:r>
      <w:r w:rsidR="00B85AA7">
        <w:rPr>
          <w:rFonts w:ascii="GHEA Grapalat" w:hAnsi="GHEA Grapalat"/>
        </w:rPr>
        <w:t>տեղակալ</w:t>
      </w:r>
      <w:r>
        <w:rPr>
          <w:rFonts w:ascii="GHEA Grapalat" w:hAnsi="GHEA Grapalat"/>
        </w:rPr>
        <w:t xml:space="preserve"> </w:t>
      </w:r>
      <w:r w:rsidR="009E591D" w:rsidRPr="00AC5C36">
        <w:rPr>
          <w:rFonts w:ascii="GHEA Grapalat" w:hAnsi="GHEA Grapalat"/>
        </w:rPr>
        <w:t>Արսեն</w:t>
      </w:r>
      <w:r w:rsidR="00164141" w:rsidRPr="00AC5C36">
        <w:rPr>
          <w:rFonts w:ascii="GHEA Grapalat" w:hAnsi="GHEA Grapalat"/>
        </w:rPr>
        <w:t xml:space="preserve"> Մ</w:t>
      </w:r>
      <w:r w:rsidR="009E591D" w:rsidRPr="00AC5C36">
        <w:rPr>
          <w:rFonts w:ascii="GHEA Grapalat" w:hAnsi="GHEA Grapalat"/>
        </w:rPr>
        <w:t>կրտչ</w:t>
      </w:r>
      <w:r w:rsidRPr="00AC5C36">
        <w:rPr>
          <w:rFonts w:ascii="GHEA Grapalat" w:hAnsi="GHEA Grapalat"/>
        </w:rPr>
        <w:t>յանը</w:t>
      </w:r>
      <w:r w:rsidRPr="00AC5C36">
        <w:rPr>
          <w:rFonts w:ascii="GHEA Grapalat" w:eastAsia="Calibri" w:hAnsi="GHEA Grapalat" w:cs="Sylfaen"/>
        </w:rPr>
        <w:t>:</w:t>
      </w:r>
    </w:p>
    <w:p w:rsidR="008B409B" w:rsidRPr="00C23607" w:rsidRDefault="008B409B" w:rsidP="008B409B">
      <w:pPr>
        <w:spacing w:after="0" w:line="360" w:lineRule="auto"/>
        <w:ind w:firstLine="709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</w:t>
      </w:r>
      <w:r w:rsidRPr="00C23607">
        <w:rPr>
          <w:rFonts w:ascii="GHEA Grapalat" w:hAnsi="GHEA Grapalat" w:cs="Sylfaen"/>
        </w:rPr>
        <w:t>այտնում ենք</w:t>
      </w:r>
      <w:r>
        <w:rPr>
          <w:rFonts w:ascii="GHEA Grapalat" w:hAnsi="GHEA Grapalat" w:cs="Sylfaen"/>
        </w:rPr>
        <w:t xml:space="preserve"> նաև</w:t>
      </w:r>
      <w:r w:rsidR="00B119E6">
        <w:rPr>
          <w:rFonts w:ascii="GHEA Grapalat" w:hAnsi="GHEA Grapalat" w:cs="Sylfaen"/>
        </w:rPr>
        <w:t>,</w:t>
      </w:r>
      <w:r w:rsidRPr="00C23607">
        <w:rPr>
          <w:rFonts w:ascii="GHEA Grapalat" w:hAnsi="GHEA Grapalat" w:cs="Sylfaen"/>
        </w:rPr>
        <w:t xml:space="preserve"> որ նախագծի ընդունումը Հայաստանի Հանրապետության կառավարության որոշման կամ այլ իրավական ակտի ընդունման անհրաժեշտություն չի առաջացնում:</w:t>
      </w:r>
    </w:p>
    <w:p w:rsidR="00DC6CF3" w:rsidRPr="005C3161" w:rsidRDefault="00996C01" w:rsidP="00BB1650">
      <w:pPr>
        <w:pStyle w:val="norm"/>
        <w:spacing w:line="360" w:lineRule="auto"/>
        <w:ind w:firstLine="720"/>
        <w:rPr>
          <w:rFonts w:ascii="GHEA Grapalat" w:hAnsi="GHEA Grapalat"/>
          <w:lang w:val="fr-CA"/>
        </w:rPr>
      </w:pPr>
      <w:r w:rsidRPr="008315E0">
        <w:rPr>
          <w:rFonts w:ascii="GHEA Grapalat" w:eastAsia="Calibri" w:hAnsi="GHEA Grapalat" w:cs="Sylfaen"/>
        </w:rPr>
        <w:t>Կից ներ</w:t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յաց</w:t>
      </w:r>
      <w:r w:rsidRPr="008315E0">
        <w:rPr>
          <w:rFonts w:ascii="GHEA Grapalat" w:eastAsia="Calibri" w:hAnsi="GHEA Grapalat" w:cs="Sylfaen"/>
        </w:rPr>
        <w:softHyphen/>
        <w:t>վում են օրենքի նախագծի կարգավոր</w:t>
      </w:r>
      <w:r w:rsidRPr="008315E0">
        <w:rPr>
          <w:rFonts w:ascii="GHEA Grapalat" w:eastAsia="Calibri" w:hAnsi="GHEA Grapalat" w:cs="Sylfaen"/>
        </w:rPr>
        <w:softHyphen/>
        <w:t>ման ազ</w:t>
      </w:r>
      <w:r w:rsidRPr="008315E0">
        <w:rPr>
          <w:rFonts w:ascii="GHEA Grapalat" w:eastAsia="Calibri" w:hAnsi="GHEA Grapalat" w:cs="Sylfaen"/>
        </w:rPr>
        <w:softHyphen/>
        <w:t>դե</w:t>
      </w:r>
      <w:r w:rsidRPr="008315E0">
        <w:rPr>
          <w:rFonts w:ascii="GHEA Grapalat" w:eastAsia="Calibri" w:hAnsi="GHEA Grapalat" w:cs="Sylfaen"/>
        </w:rPr>
        <w:softHyphen/>
        <w:t>ցու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թյան գնահատման  եզրա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ցությունները:</w:t>
      </w:r>
    </w:p>
    <w:p w:rsidR="00DC6CF3" w:rsidRPr="005C3161" w:rsidRDefault="00DC6CF3" w:rsidP="00F07B92">
      <w:pPr>
        <w:spacing w:after="0" w:line="348" w:lineRule="auto"/>
        <w:ind w:firstLine="702"/>
        <w:rPr>
          <w:rFonts w:ascii="GHEA Grapalat" w:hAnsi="GHEA Grapalat"/>
          <w:lang w:val="fr-CA"/>
        </w:rPr>
      </w:pPr>
    </w:p>
    <w:p w:rsidR="00DC6CF3" w:rsidRDefault="00DC6CF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  <w:r w:rsidRPr="005C3161">
        <w:rPr>
          <w:rFonts w:ascii="GHEA Grapalat" w:hAnsi="GHEA Grapalat"/>
          <w:lang w:val="fr-CA"/>
        </w:rPr>
        <w:t xml:space="preserve">    </w:t>
      </w:r>
      <w:r w:rsidRPr="00F07B92">
        <w:rPr>
          <w:rFonts w:ascii="GHEA Grapalat" w:hAnsi="GHEA Grapalat" w:cs="Sylfaen"/>
        </w:rPr>
        <w:t>Հարգանքով</w:t>
      </w:r>
      <w:r w:rsidRPr="00F07B92">
        <w:rPr>
          <w:rFonts w:ascii="GHEA Grapalat" w:hAnsi="GHEA Grapalat" w:cs="Arial Armenian"/>
        </w:rPr>
        <w:t xml:space="preserve">` </w:t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/>
          <w:lang w:val="af-ZA"/>
        </w:rPr>
        <w:t>ՀՈՎԻԿ ԱԲՐԱՀԱՄՅԱՆ</w:t>
      </w:r>
    </w:p>
    <w:p w:rsidR="008B3FDB" w:rsidRDefault="008B3FDB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6921F4" w:rsidRDefault="006921F4" w:rsidP="005D427E">
      <w:pPr>
        <w:spacing w:after="0"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5D427E" w:rsidRPr="00973639" w:rsidRDefault="005D427E" w:rsidP="005D427E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i/>
          <w:iCs/>
          <w:color w:val="000000"/>
          <w:sz w:val="24"/>
          <w:szCs w:val="24"/>
        </w:rPr>
        <w:lastRenderedPageBreak/>
        <w:t>ՆԱԽԱԳԻԾ</w:t>
      </w:r>
    </w:p>
    <w:p w:rsidR="005D427E" w:rsidRDefault="005D427E" w:rsidP="005D427E">
      <w:pPr>
        <w:spacing w:after="0" w:line="240" w:lineRule="auto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i/>
          <w:iCs/>
          <w:color w:val="000000"/>
          <w:sz w:val="24"/>
          <w:szCs w:val="24"/>
        </w:rPr>
        <w:t>Պ-732-05.03.2015-ՊԻ-010/0</w:t>
      </w:r>
    </w:p>
    <w:p w:rsidR="005D427E" w:rsidRPr="00973639" w:rsidRDefault="005D427E" w:rsidP="005D427E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5D427E" w:rsidRPr="00973639" w:rsidRDefault="005D427E" w:rsidP="005D427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  <w:r w:rsidRPr="002626B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  <w:t>ՕՐԵՆՔԸ</w:t>
      </w:r>
    </w:p>
    <w:p w:rsidR="005D427E" w:rsidRPr="00973639" w:rsidRDefault="005D427E" w:rsidP="005D427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2626B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 ՔԱՂԱՔԱՑԻԱԿԱՆ ԴԱՏԱՎԱՐՈՒԹՅԱՆ ՕՐԵՆՍԳՐՔՈՒՄ ՓՈՓՈԽՈՒԹՅՈՒՆ ԵՎ ԼՐԱՑՈՒՄ ԿԱՏԱՐԵԼՈՒ ՄԱՍԻՆ</w:t>
      </w:r>
    </w:p>
    <w:p w:rsidR="005D427E" w:rsidRPr="00973639" w:rsidRDefault="005D427E" w:rsidP="005D427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Հոդված1.</w:t>
      </w:r>
      <w:r w:rsidRPr="002626B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Հայաստանի Հանրապետության 1998 թվականի հունիսի 17-ի քաղաքացիական դատավարության օրենսգրքի (այսուհետ՝ Օրենսգիրք) 171-րդ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հոդվածի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1-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մասը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շարադրել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հետեւյալ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խմբագրությամբ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Քաղաքացուն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անգործունակ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ճանաչելու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վերաբերյալ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խնամակալ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ության եւ հոգաբարձության մարմնի ներկայացուցչի պարտադիր մասնակցությամբ: Քաղաքացու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մասնակցությունը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նիստին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պարտադիր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եթե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նրա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մասնակցությունը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նիստին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վտանգ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չի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ներկայացնում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քաղաքացու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անձանց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կյանքի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առողջության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համար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դեպքում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եթ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ե դատարանում դատական նիստին քաղաքացու մասնակցությունը, վտանգ է ներկայացնում քաղաքացու կամ այլ անձանց կյանքի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առողջության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համար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քննվում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քաղաքացու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գտնվելու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վայրում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թվում՝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հոգեբուժական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հաստատությունում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»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D427E" w:rsidRPr="00973639" w:rsidRDefault="005D427E" w:rsidP="005D427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 2.</w:t>
      </w:r>
      <w:r w:rsidRPr="00973639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2626B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Օրենսգրքի 173-րդ հոդվածի 1-ին մասը «դատարանը՝» բառից հետո լրացնել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«անգործունակ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ճանաչված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անձի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նրա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փաստաբանի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»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բառերով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D427E" w:rsidRDefault="005D427E" w:rsidP="005D427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 3.</w:t>
      </w:r>
      <w:r w:rsidRPr="002626B3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Սույն օրենքն ուժի մեջ է մտնում պաշտոնական հրապարակման օրվան հաջորդող տասներորդ օրը:</w:t>
      </w:r>
      <w:r w:rsidRPr="002626B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br/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D427E" w:rsidRDefault="005D427E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Pr="00973639" w:rsidRDefault="006921F4" w:rsidP="005D42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5D427E" w:rsidRPr="00973639" w:rsidRDefault="005D427E" w:rsidP="005D427E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lastRenderedPageBreak/>
        <w:t>ՀԻՄՆԱՎՈՐՈՒՄ</w:t>
      </w:r>
    </w:p>
    <w:p w:rsidR="005D427E" w:rsidRPr="00973639" w:rsidRDefault="005D427E" w:rsidP="005D427E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«ՀԱՅԱՍՏԱՆԻ ՀԱՆՐԱՊԵՏՈՒԹՅԱՆ</w:t>
      </w:r>
      <w:r w:rsidRPr="0097363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 </w:t>
      </w: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ՔԱՂԱՔԱՑԻԱԿԱՆ</w:t>
      </w: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ԴԱՏԱՎԱՐՈՒ</w:t>
      </w:r>
      <w:r w:rsidRPr="0097363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ԹՅԱՆ ՕՐԵՆՍԳՐՔՈՒՄ ՓՈՓՈԽՈՒԹՅՈՒՆ ԵՎ ԼՐԱՑՈՒՄ ԿԱՏԱՐԵԼՈՒ ՄԱՍԻՆ» ՀԱՅԱՍՏԱՆԻ ՀԱՆՐԱՊԵՏՈՒԹՅԱՆ ՕՐԵՆՔԻ ՆԱԽԱԳԾԻ ԸՆԴՈՒՆՄԱՆ ԱՆՀՐԱԺԵՇՏՈՒԹՅԱՆ ՄԱՍԻՆ</w:t>
      </w:r>
    </w:p>
    <w:p w:rsidR="005D427E" w:rsidRPr="00973639" w:rsidRDefault="005D427E" w:rsidP="005D427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color w:val="000000"/>
          <w:sz w:val="24"/>
          <w:szCs w:val="24"/>
        </w:rPr>
        <w:t>Հայաստանի Հանրապետության քաղաքացիական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դատարավարության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այսուհետ՝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Օրենսգիրք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) 171-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րդ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հոդվածը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սահմանում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«Քաղաքացուն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անգործունակ ճանաչելու վերաբերյալ գործը դատարանը քննում է խնամակալության եւ հոգաբարձության մարմնի ներկայացուցչի պարտադիր մասնակցությամբ: Քաղաքացին կարող է կանչվել դատական նիստի, եթե դա թույլ է տալիս նրա առողջական վիճակը:»:</w:t>
      </w:r>
    </w:p>
    <w:p w:rsidR="005D427E" w:rsidRPr="00973639" w:rsidRDefault="005D427E" w:rsidP="005D427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color w:val="000000"/>
          <w:sz w:val="24"/>
          <w:szCs w:val="24"/>
        </w:rPr>
        <w:t>Նշված կարգավորումը քաղաքացու մասնակցությունը դատական նիստին պայմանավորում է նրա առողջական վիճակով, սակայն նույնիսկ այն դեպքում, երբ անձի առողջական վիճակը թույլ է տալիս մասնակցել դատաքննությանը, օրենսգիրքը դատարանի հայեցողությանն է թողնում նրան դատական նիստին հրավիրելու հարցը: Օրենսգիրքը չի սահմանում, թե ինչ ընթացակարգով եւ ինչ չափանիշների հիման վրա է որոշվում դատական նիստին քաղաքացու անձնական մասնակցության հնարավորությունը: Այս կապակցությամբ հատկանշական է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Մարդու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իրավունքների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Եվրոպական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դատարանի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այսուհետ՝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ՄԻԵԴ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)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Շտուկատուրովը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ընդդեմ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Ռուսաս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տանի գործով (Shtukaturov v Russia 44009/05 (2008)) որոշումը: Ռուսական դատարանը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Պ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.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Շտուկատուրովին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անգործունակ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ճանաչել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միայն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փորձագետի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եզրակացության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հիման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վրա՝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նրան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մասնակից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չդարձնելով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նիստին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ժամանակ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քննվում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նրան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անգործունակ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ճանաչելո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ւ դիմումը: Այս կապակցությամբ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ՄԻԵԴ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-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նշել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«Դիմումատուն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երկակի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դեր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ունի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ընթացքում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եւԲ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շահագրգիռ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անձ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եւԲ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միեւնույն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ժամանակ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դատարանի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հիմնական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օբյեկտ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Այսպիսով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դիմումատուի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մասնակցությունը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անհրաժեշտ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նրա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համար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կարո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ղանա սեփական պատկերացումը կազմել նրա հոգեկան վիճակի վերաբերյալ: Հարկադիր բուժման մի շարք դեպքերում Եվրոպական դատարանը սահամանել է, որ հոգեկան խանգարում ունեցող անձը պետք է լսվի անձամբ, իսկ եթե անհրաժեշտ է ներկայացուցչի միջոցով (օրինակ՝ Եվրոպական դատարանի որոշումը Winterwerp v. the Netherlands գործով): Տվյալ գործով դիմումատուին սպառնում էր ազատության կորուստը: Սակայն քննվող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ելքը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առնվազն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նույնքան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կարեւոր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դիմումատուի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համար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քանի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ազդեցություն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ուներ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դիմումատուի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ինքնավարության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վրա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կյանքի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գրեթե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բոլոր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բ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նագավառներում եւ ենթադրում էր ազատության հնարավոր սահմանափակում:»:</w:t>
      </w:r>
    </w:p>
    <w:p w:rsidR="005D427E" w:rsidRPr="00973639" w:rsidRDefault="005D427E" w:rsidP="005D427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color w:val="000000"/>
          <w:sz w:val="24"/>
          <w:szCs w:val="24"/>
        </w:rPr>
        <w:t>Այս գործով ՄԻԵԴ-ը հանգել էր այն եզրակացության, որ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առանց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անձի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մասնակցության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միայն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գրավոր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փաստաթղթերի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հիման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վրա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դատարանի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կողմից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իրականացումը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հիմնավոր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չէ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արձանագրել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ր, որ տեղի է ունեցել Մարդու իրավունքների եւ հիմնարար ազատությունների մասին Եվրոպական կոնվենցիայի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6-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րդ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հոդվածի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Արդար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դատաքննության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իրավունք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խախտում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Հիմք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ընդունելով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վերոգրյալը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պետք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նշել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առկա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կարգավորումը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lastRenderedPageBreak/>
        <w:t>էականորեն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սահմանափակում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արդա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ր դատաքննության իրավունքը: Այդ իսկ պատճառով, «Հայաստանի Հանրապետության քաղաքացիական դատավարության օրենսգրքում փոփոխություն եւ լրացում կատարելու մասին» ՀՀ օրենքի նախագծով(այսուհետ՝Նախագիծ)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նախատեսվում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այնպիսի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կարգավորումներ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որոնք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կապահովեն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անձին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անգործ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ունակ ճանաչելու գործերով նրա մասնակցությունը դատական նիստին: Նախագծով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սահմանվում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քաղաքացու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մասնակցությունը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նիստին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պարտադիր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եթե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նրա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մասնակցությունը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նիստին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վտանգ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չի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ներկայացնում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քաղաքացու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անձանց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կյանքի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առողջության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համա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ր, իսկ այն դեպքում, եթե դատարանում դատական նիստին քաղաքացու մասնակցությունը, վտանգ է ներկայացնում քաղաքացու կամ այլ անձանց կյանքի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առողջության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համար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քննվում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քաղաքացու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գտնվելու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վայրում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այդ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թվում՝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հոգեբուժական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հաստատությունում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8B3FDB" w:rsidRDefault="005D427E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973639">
        <w:rPr>
          <w:rFonts w:ascii="GHEA Grapalat" w:eastAsia="Times New Roman" w:hAnsi="GHEA Grapalat"/>
          <w:color w:val="000000"/>
          <w:sz w:val="24"/>
          <w:szCs w:val="24"/>
        </w:rPr>
        <w:t>Օրենսգրքի 173-րդ, սահմանելով գործունակության վերականգման կարգը, սահմանում է, որ դատարանը վճիռ է կայացնում ապաքինվածին գործունակ ճանաչելու մասին միայն խնամակալի, ընտանիքի անդամի կամ հոգեբուժական հաստատության տնօրինության դիմումով, այսինքն՝ անձը զրկված է անմիջականորեն կամ իր փաստաբանի միջոցով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իր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գործունակությունը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վերականգնելու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նպատակով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դատարան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դիմելու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հնարավորությունից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Հարկ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նշել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ՄԻԵԴ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-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ը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Նատալյա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Միխայլենկոն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ընդդեմ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Ուկրաինայի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Natalya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Mikhaylenko v. Ukraine 49069/11(2013))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գործով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վճռում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արձանագրել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անգործունակու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թյան վերանայման խնդրանքով դատարան դիմելու անգործունակ անձի իրավունքը նրա ամենակարեւոր իրավունքներից է, քանի որ այդ իրավունքի վերականգնումը կարող է որոշիչ նշանակություն ունենալ նրա մյուս բոլոր իրավունքների վերականգնման համար: Այդիսկ պատճառով</w:t>
      </w:r>
      <w:r w:rsidRPr="0097363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նախագծով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73639">
        <w:rPr>
          <w:rFonts w:ascii="GHEA Grapalat" w:eastAsia="Times New Roman" w:hAnsi="GHEA Grapalat" w:cs="GHEA Grapalat"/>
          <w:color w:val="000000"/>
          <w:sz w:val="24"/>
          <w:szCs w:val="24"/>
        </w:rPr>
        <w:t>ամրագ</w:t>
      </w:r>
      <w:r w:rsidRPr="00973639">
        <w:rPr>
          <w:rFonts w:ascii="GHEA Grapalat" w:eastAsia="Times New Roman" w:hAnsi="GHEA Grapalat"/>
          <w:color w:val="000000"/>
          <w:sz w:val="24"/>
          <w:szCs w:val="24"/>
        </w:rPr>
        <w:t>րվել է, որ բացի խնամակալից, ընտանիքի անդամից կամ հոգեբուժական հաստատության տնօրինությունից գործունակության վերականգման համար կարող է դատարան դիմել ինչպես քաղաքացին այնպես էլ, նրա փաստաբանը:</w:t>
      </w:r>
    </w:p>
    <w:p w:rsidR="00D2457A" w:rsidRDefault="00D2457A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6921F4" w:rsidRDefault="006921F4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D2457A" w:rsidRDefault="00D2457A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755163" w:rsidRDefault="00755163" w:rsidP="00155AA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755163" w:rsidRPr="00755163" w:rsidRDefault="00755163" w:rsidP="0075516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lastRenderedPageBreak/>
        <w:t>ՀԱՅԱՍՏԱՆԻ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ՔԱՂԱՔԱՑԻԱԿԱՆ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ԴԱՏԱՎԱՐՈՒԹՅԱՆ</w:t>
      </w:r>
    </w:p>
    <w:p w:rsidR="00755163" w:rsidRPr="00755163" w:rsidRDefault="00755163" w:rsidP="0075516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75516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55163" w:rsidRPr="00755163" w:rsidRDefault="00755163" w:rsidP="0075516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Ս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5C58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5C58B7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</w:t>
      </w:r>
    </w:p>
    <w:p w:rsidR="00755163" w:rsidRPr="00755163" w:rsidRDefault="00755163" w:rsidP="007551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755163"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Ընդունվել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br/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Ազգային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ժողովի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1998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հունիսի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 xml:space="preserve"> 17-</w:t>
      </w:r>
      <w:r w:rsidRPr="00755163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Pr="00755163">
        <w:rPr>
          <w:rFonts w:ascii="GHEA Grapalat" w:eastAsia="Times New Roman" w:hAnsi="GHEA Grapalat"/>
          <w:color w:val="000000"/>
          <w:sz w:val="24"/>
          <w:szCs w:val="24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05"/>
      </w:tblGrid>
      <w:tr w:rsidR="0013675A" w:rsidRPr="0013675A" w:rsidTr="0013675A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13675A" w:rsidRPr="0013675A" w:rsidRDefault="0013675A" w:rsidP="0013675A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171.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675A" w:rsidRPr="0013675A" w:rsidRDefault="0013675A" w:rsidP="0013675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Դիմումի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քննությունը</w:t>
            </w:r>
          </w:p>
        </w:tc>
      </w:tr>
    </w:tbl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անգործունակ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ճանաչելու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քննում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խնամակալության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հոգաբարձության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մարմնի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ներկայացուցչի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պարտադիր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մասնակցությամբ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Քաղաքացին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կարող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կանչվել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նիստի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թույլ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տալիս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նրա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առողջական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վիճակը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2.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սահմանափակ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գործունակ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ճանաչելու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քննում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այդ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խնամակալության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հոգաբարձության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մարմնի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ներկայացուցչի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պարտադիր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մասնակցությամբ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3.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Դիմողն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ազատվում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անգործունակ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սահմանափակ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գործունակ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ճանաչելու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քննության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հետ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կապված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ծախսերից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4.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պարզելով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որ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դիմում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տված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ընտանիքի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անդամները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վարվել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անբարեխիղճ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ակնհայտորեն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նպատակ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ունենալով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անհիմն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զրկել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գործունակությունից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սահմանափակել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նրա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գործունակությունը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ծախսերը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բռնագանձում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նրանցից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05"/>
      </w:tblGrid>
      <w:tr w:rsidR="0013675A" w:rsidRPr="0013675A" w:rsidTr="0013675A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13675A" w:rsidRPr="0013675A" w:rsidRDefault="0013675A" w:rsidP="0013675A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173.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675A" w:rsidRPr="0013675A" w:rsidRDefault="0013675A" w:rsidP="0013675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Քաղաքացուն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գործունակ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ճանաչելը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նրա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գործունակության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սահմանափակումը</w:t>
            </w:r>
            <w:r w:rsidRPr="00AA0B08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0B0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վերացնելը</w:t>
            </w:r>
          </w:p>
        </w:tc>
      </w:tr>
    </w:tbl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քաղաքացիական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օրենսգրքով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դեպքերում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խնամակալի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ընտանիքի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անդամի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հոգեբուժական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հաստատության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տնօրինության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դիմումով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դատահոգեբուժական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փորձաքննության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եզրակացության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հիման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վճիռ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կայացնում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ապաքինվածին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գործունակ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ճանաչելու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վճռի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հիման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վերացվում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նկատմամբ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խնամակալությունը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3675A" w:rsidRPr="0013675A" w:rsidRDefault="0013675A" w:rsidP="001367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2.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քաղաքացիական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օրենսգրքով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դեպքերում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նրա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հոգաբարձուի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ընտանիքի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անդամի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դիմումով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վճիռ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կայացնում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գործունակության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սահմանափակումը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վերացնելու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վճռի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հիման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վերացվում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քաղաքացու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նկատմամբ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13675A">
        <w:rPr>
          <w:rFonts w:ascii="GHEA Grapalat" w:eastAsia="Times New Roman" w:hAnsi="GHEA Grapalat" w:cs="Sylfaen"/>
          <w:color w:val="000000"/>
          <w:sz w:val="24"/>
          <w:szCs w:val="24"/>
        </w:rPr>
        <w:t>հոգաբարձությունը</w:t>
      </w:r>
      <w:r w:rsidRPr="0013675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CA52A0" w:rsidRPr="00CA52A0" w:rsidRDefault="00CA52A0" w:rsidP="00CA52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</w:p>
    <w:p w:rsidR="004C61A4" w:rsidRPr="005C58B7" w:rsidRDefault="004C61A4" w:rsidP="00155AA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4C61A4" w:rsidRPr="005C58B7" w:rsidSect="005C5CB0">
      <w:pgSz w:w="11907" w:h="16839" w:code="9"/>
      <w:pgMar w:top="1440" w:right="837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194"/>
    <w:multiLevelType w:val="hybridMultilevel"/>
    <w:tmpl w:val="B684769E"/>
    <w:lvl w:ilvl="0" w:tplc="278CA52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14280A"/>
    <w:multiLevelType w:val="hybridMultilevel"/>
    <w:tmpl w:val="74D4851A"/>
    <w:lvl w:ilvl="0" w:tplc="E1B09DE4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4C1"/>
    <w:rsid w:val="00003C37"/>
    <w:rsid w:val="00004A0B"/>
    <w:rsid w:val="00005EB2"/>
    <w:rsid w:val="00007ED6"/>
    <w:rsid w:val="000117BA"/>
    <w:rsid w:val="000214C1"/>
    <w:rsid w:val="000633C0"/>
    <w:rsid w:val="000766F2"/>
    <w:rsid w:val="000A1C9C"/>
    <w:rsid w:val="000B0699"/>
    <w:rsid w:val="000B405E"/>
    <w:rsid w:val="000E14A6"/>
    <w:rsid w:val="000E7EA5"/>
    <w:rsid w:val="000F0578"/>
    <w:rsid w:val="00104664"/>
    <w:rsid w:val="00112404"/>
    <w:rsid w:val="00114D89"/>
    <w:rsid w:val="0012124F"/>
    <w:rsid w:val="00121D41"/>
    <w:rsid w:val="00124C6F"/>
    <w:rsid w:val="0013675A"/>
    <w:rsid w:val="00137B97"/>
    <w:rsid w:val="0014258A"/>
    <w:rsid w:val="00150A3C"/>
    <w:rsid w:val="001546E7"/>
    <w:rsid w:val="00155AA9"/>
    <w:rsid w:val="00155B13"/>
    <w:rsid w:val="001579A6"/>
    <w:rsid w:val="00164141"/>
    <w:rsid w:val="00171481"/>
    <w:rsid w:val="00175622"/>
    <w:rsid w:val="00192224"/>
    <w:rsid w:val="001E026C"/>
    <w:rsid w:val="001E0ACD"/>
    <w:rsid w:val="001F7E19"/>
    <w:rsid w:val="002146FC"/>
    <w:rsid w:val="00226FCE"/>
    <w:rsid w:val="00230996"/>
    <w:rsid w:val="00231305"/>
    <w:rsid w:val="00236FD4"/>
    <w:rsid w:val="002530AF"/>
    <w:rsid w:val="002541A8"/>
    <w:rsid w:val="0025595C"/>
    <w:rsid w:val="002562FC"/>
    <w:rsid w:val="00270979"/>
    <w:rsid w:val="00294988"/>
    <w:rsid w:val="002A4BB0"/>
    <w:rsid w:val="002A75A3"/>
    <w:rsid w:val="002B2894"/>
    <w:rsid w:val="002B77B3"/>
    <w:rsid w:val="002D4E3C"/>
    <w:rsid w:val="002F45B2"/>
    <w:rsid w:val="00302B45"/>
    <w:rsid w:val="003043B7"/>
    <w:rsid w:val="00306859"/>
    <w:rsid w:val="00326372"/>
    <w:rsid w:val="00332278"/>
    <w:rsid w:val="00341B63"/>
    <w:rsid w:val="0035132D"/>
    <w:rsid w:val="00353C94"/>
    <w:rsid w:val="00354FF5"/>
    <w:rsid w:val="00364970"/>
    <w:rsid w:val="003661C4"/>
    <w:rsid w:val="003730E9"/>
    <w:rsid w:val="00391B57"/>
    <w:rsid w:val="003A1D65"/>
    <w:rsid w:val="003B27AB"/>
    <w:rsid w:val="003C296A"/>
    <w:rsid w:val="003C56D0"/>
    <w:rsid w:val="003E22F2"/>
    <w:rsid w:val="003E5889"/>
    <w:rsid w:val="003F1969"/>
    <w:rsid w:val="0042643A"/>
    <w:rsid w:val="00437F3A"/>
    <w:rsid w:val="00447DF1"/>
    <w:rsid w:val="00450FBA"/>
    <w:rsid w:val="0045112C"/>
    <w:rsid w:val="00466F28"/>
    <w:rsid w:val="00476935"/>
    <w:rsid w:val="00481D9B"/>
    <w:rsid w:val="00494C53"/>
    <w:rsid w:val="004963FE"/>
    <w:rsid w:val="004A1520"/>
    <w:rsid w:val="004C61A4"/>
    <w:rsid w:val="004D02EE"/>
    <w:rsid w:val="004E138B"/>
    <w:rsid w:val="004E5DB3"/>
    <w:rsid w:val="004E70C1"/>
    <w:rsid w:val="004F1657"/>
    <w:rsid w:val="005062E0"/>
    <w:rsid w:val="00507C4E"/>
    <w:rsid w:val="005204A3"/>
    <w:rsid w:val="005206EC"/>
    <w:rsid w:val="0053337B"/>
    <w:rsid w:val="005364F5"/>
    <w:rsid w:val="005443AA"/>
    <w:rsid w:val="005526E1"/>
    <w:rsid w:val="005948EE"/>
    <w:rsid w:val="005A4121"/>
    <w:rsid w:val="005A4CFE"/>
    <w:rsid w:val="005B43AC"/>
    <w:rsid w:val="005C3161"/>
    <w:rsid w:val="005C58B7"/>
    <w:rsid w:val="005C5CB0"/>
    <w:rsid w:val="005D1009"/>
    <w:rsid w:val="005D427E"/>
    <w:rsid w:val="005E0C76"/>
    <w:rsid w:val="005E2060"/>
    <w:rsid w:val="005F6F83"/>
    <w:rsid w:val="005F72DA"/>
    <w:rsid w:val="005F76D3"/>
    <w:rsid w:val="006120DF"/>
    <w:rsid w:val="00627CBB"/>
    <w:rsid w:val="00634AD9"/>
    <w:rsid w:val="006366BF"/>
    <w:rsid w:val="006454C1"/>
    <w:rsid w:val="006554AD"/>
    <w:rsid w:val="006556D9"/>
    <w:rsid w:val="006606E8"/>
    <w:rsid w:val="00673486"/>
    <w:rsid w:val="00682828"/>
    <w:rsid w:val="00682CB1"/>
    <w:rsid w:val="00691292"/>
    <w:rsid w:val="006921F4"/>
    <w:rsid w:val="00692F47"/>
    <w:rsid w:val="006948B5"/>
    <w:rsid w:val="006962E4"/>
    <w:rsid w:val="006B530B"/>
    <w:rsid w:val="006C5C5C"/>
    <w:rsid w:val="006C776F"/>
    <w:rsid w:val="006F275F"/>
    <w:rsid w:val="00705367"/>
    <w:rsid w:val="00706564"/>
    <w:rsid w:val="00714F82"/>
    <w:rsid w:val="007179CB"/>
    <w:rsid w:val="007206CE"/>
    <w:rsid w:val="00720DCF"/>
    <w:rsid w:val="00731B6D"/>
    <w:rsid w:val="00751507"/>
    <w:rsid w:val="00752E79"/>
    <w:rsid w:val="00755163"/>
    <w:rsid w:val="0077135F"/>
    <w:rsid w:val="0077658D"/>
    <w:rsid w:val="00781168"/>
    <w:rsid w:val="007827BE"/>
    <w:rsid w:val="007917F9"/>
    <w:rsid w:val="007953A1"/>
    <w:rsid w:val="007A1961"/>
    <w:rsid w:val="007A79DB"/>
    <w:rsid w:val="007B0CB6"/>
    <w:rsid w:val="007B1A3E"/>
    <w:rsid w:val="007B3A4E"/>
    <w:rsid w:val="007C54F9"/>
    <w:rsid w:val="007C5869"/>
    <w:rsid w:val="007D290C"/>
    <w:rsid w:val="007D306B"/>
    <w:rsid w:val="007E4AD8"/>
    <w:rsid w:val="007E593B"/>
    <w:rsid w:val="007F2823"/>
    <w:rsid w:val="007F59EA"/>
    <w:rsid w:val="007F700A"/>
    <w:rsid w:val="00811F7F"/>
    <w:rsid w:val="00840E49"/>
    <w:rsid w:val="008447FD"/>
    <w:rsid w:val="0085033D"/>
    <w:rsid w:val="008664B8"/>
    <w:rsid w:val="00882615"/>
    <w:rsid w:val="00890551"/>
    <w:rsid w:val="008A4110"/>
    <w:rsid w:val="008B3EA5"/>
    <w:rsid w:val="008B3FDB"/>
    <w:rsid w:val="008B409B"/>
    <w:rsid w:val="008C1DC1"/>
    <w:rsid w:val="008D05F0"/>
    <w:rsid w:val="008D39D4"/>
    <w:rsid w:val="008E43D5"/>
    <w:rsid w:val="008E7408"/>
    <w:rsid w:val="008E7A18"/>
    <w:rsid w:val="00903E22"/>
    <w:rsid w:val="00905A28"/>
    <w:rsid w:val="00926C5D"/>
    <w:rsid w:val="00931FFD"/>
    <w:rsid w:val="009510D4"/>
    <w:rsid w:val="00967A68"/>
    <w:rsid w:val="00973152"/>
    <w:rsid w:val="009741AF"/>
    <w:rsid w:val="009750E8"/>
    <w:rsid w:val="00994C19"/>
    <w:rsid w:val="009964C0"/>
    <w:rsid w:val="00996C01"/>
    <w:rsid w:val="009A4B4D"/>
    <w:rsid w:val="009C0A05"/>
    <w:rsid w:val="009C4477"/>
    <w:rsid w:val="009C45EE"/>
    <w:rsid w:val="009E591D"/>
    <w:rsid w:val="00A26A12"/>
    <w:rsid w:val="00A46384"/>
    <w:rsid w:val="00A51B86"/>
    <w:rsid w:val="00A77FDB"/>
    <w:rsid w:val="00A83087"/>
    <w:rsid w:val="00A87609"/>
    <w:rsid w:val="00A87E7C"/>
    <w:rsid w:val="00A91C28"/>
    <w:rsid w:val="00A930C3"/>
    <w:rsid w:val="00A94909"/>
    <w:rsid w:val="00AA0B08"/>
    <w:rsid w:val="00AC5C36"/>
    <w:rsid w:val="00AD22C8"/>
    <w:rsid w:val="00AD32DB"/>
    <w:rsid w:val="00AE0F21"/>
    <w:rsid w:val="00AE420F"/>
    <w:rsid w:val="00AE4269"/>
    <w:rsid w:val="00AE6F1C"/>
    <w:rsid w:val="00AF2E69"/>
    <w:rsid w:val="00B0045A"/>
    <w:rsid w:val="00B014B5"/>
    <w:rsid w:val="00B0483A"/>
    <w:rsid w:val="00B11167"/>
    <w:rsid w:val="00B119E6"/>
    <w:rsid w:val="00B207AF"/>
    <w:rsid w:val="00B20F1F"/>
    <w:rsid w:val="00B222BA"/>
    <w:rsid w:val="00B36F07"/>
    <w:rsid w:val="00B3798C"/>
    <w:rsid w:val="00B429BD"/>
    <w:rsid w:val="00B4775B"/>
    <w:rsid w:val="00B63B7F"/>
    <w:rsid w:val="00B6715F"/>
    <w:rsid w:val="00B81A38"/>
    <w:rsid w:val="00B85AA7"/>
    <w:rsid w:val="00B956D2"/>
    <w:rsid w:val="00BA28A8"/>
    <w:rsid w:val="00BA5BF7"/>
    <w:rsid w:val="00BB08C6"/>
    <w:rsid w:val="00BB1650"/>
    <w:rsid w:val="00BB7BB1"/>
    <w:rsid w:val="00BD3D69"/>
    <w:rsid w:val="00BD4163"/>
    <w:rsid w:val="00BE710B"/>
    <w:rsid w:val="00BF00EA"/>
    <w:rsid w:val="00BF07C8"/>
    <w:rsid w:val="00BF28E2"/>
    <w:rsid w:val="00C033F0"/>
    <w:rsid w:val="00C04597"/>
    <w:rsid w:val="00C12F38"/>
    <w:rsid w:val="00C17728"/>
    <w:rsid w:val="00C23607"/>
    <w:rsid w:val="00C23A24"/>
    <w:rsid w:val="00C24CED"/>
    <w:rsid w:val="00C5044D"/>
    <w:rsid w:val="00C50CD0"/>
    <w:rsid w:val="00C852AB"/>
    <w:rsid w:val="00C9521A"/>
    <w:rsid w:val="00C9548A"/>
    <w:rsid w:val="00CA52A0"/>
    <w:rsid w:val="00CA5EAB"/>
    <w:rsid w:val="00CB790C"/>
    <w:rsid w:val="00CE22E6"/>
    <w:rsid w:val="00CF2151"/>
    <w:rsid w:val="00D14D93"/>
    <w:rsid w:val="00D17B81"/>
    <w:rsid w:val="00D2457A"/>
    <w:rsid w:val="00D27BC0"/>
    <w:rsid w:val="00D321A0"/>
    <w:rsid w:val="00D3496B"/>
    <w:rsid w:val="00D373E7"/>
    <w:rsid w:val="00D40E89"/>
    <w:rsid w:val="00D577CE"/>
    <w:rsid w:val="00D641E2"/>
    <w:rsid w:val="00D750E4"/>
    <w:rsid w:val="00D75F6E"/>
    <w:rsid w:val="00D81962"/>
    <w:rsid w:val="00D84442"/>
    <w:rsid w:val="00DC2529"/>
    <w:rsid w:val="00DC2661"/>
    <w:rsid w:val="00DC35FD"/>
    <w:rsid w:val="00DC6CF3"/>
    <w:rsid w:val="00DF1AF8"/>
    <w:rsid w:val="00DF20D9"/>
    <w:rsid w:val="00E0192F"/>
    <w:rsid w:val="00E050B2"/>
    <w:rsid w:val="00E108DB"/>
    <w:rsid w:val="00E47EE6"/>
    <w:rsid w:val="00E50031"/>
    <w:rsid w:val="00E577BC"/>
    <w:rsid w:val="00E747A3"/>
    <w:rsid w:val="00E879C7"/>
    <w:rsid w:val="00E9231C"/>
    <w:rsid w:val="00EA5E57"/>
    <w:rsid w:val="00EB6196"/>
    <w:rsid w:val="00EB62AD"/>
    <w:rsid w:val="00EC4A41"/>
    <w:rsid w:val="00EE13E5"/>
    <w:rsid w:val="00EF4A61"/>
    <w:rsid w:val="00EF4C0B"/>
    <w:rsid w:val="00F0029C"/>
    <w:rsid w:val="00F01ED2"/>
    <w:rsid w:val="00F05BE3"/>
    <w:rsid w:val="00F07B92"/>
    <w:rsid w:val="00F16B86"/>
    <w:rsid w:val="00F24B76"/>
    <w:rsid w:val="00F43EED"/>
    <w:rsid w:val="00F50B6C"/>
    <w:rsid w:val="00F6405C"/>
    <w:rsid w:val="00F77EBE"/>
    <w:rsid w:val="00F81078"/>
    <w:rsid w:val="00F86C09"/>
    <w:rsid w:val="00F90F26"/>
    <w:rsid w:val="00FA4B1B"/>
    <w:rsid w:val="00FA7EC3"/>
    <w:rsid w:val="00FB1F39"/>
    <w:rsid w:val="00FB21DF"/>
    <w:rsid w:val="00FB3146"/>
    <w:rsid w:val="00FB717B"/>
    <w:rsid w:val="00FC1081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45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5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6454C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locked/>
    <w:rsid w:val="006454C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uiPriority w:val="22"/>
    <w:qFormat/>
    <w:rsid w:val="006454C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5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6454C1"/>
    <w:rPr>
      <w:rFonts w:cs="Times New Roman"/>
      <w:i/>
      <w:iCs/>
    </w:rPr>
  </w:style>
  <w:style w:type="character" w:styleId="Hyperlink">
    <w:name w:val="Hyperlink"/>
    <w:uiPriority w:val="99"/>
    <w:semiHidden/>
    <w:rsid w:val="00F07B92"/>
    <w:rPr>
      <w:rFonts w:cs="Times New Roman"/>
      <w:color w:val="0051AD"/>
      <w:u w:val="single"/>
    </w:rPr>
  </w:style>
  <w:style w:type="character" w:customStyle="1" w:styleId="mechtexChar">
    <w:name w:val="mechtex Char"/>
    <w:link w:val="mechtex"/>
    <w:uiPriority w:val="99"/>
    <w:locked/>
    <w:rsid w:val="00F07B92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F07B92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link w:val="norm"/>
    <w:locked/>
    <w:rsid w:val="00F07B9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rsid w:val="00F07B92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character" w:customStyle="1" w:styleId="apple-converted-space">
    <w:name w:val="apple-converted-space"/>
    <w:basedOn w:val="DefaultParagraphFont"/>
    <w:rsid w:val="00B0483A"/>
  </w:style>
  <w:style w:type="table" w:styleId="TableGrid">
    <w:name w:val="Table Grid"/>
    <w:basedOn w:val="TableNormal"/>
    <w:locked/>
    <w:rsid w:val="00FB31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1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FB3146"/>
    <w:rPr>
      <w:rFonts w:cs="Times New Roman"/>
    </w:rPr>
  </w:style>
  <w:style w:type="paragraph" w:styleId="BalloonText">
    <w:name w:val="Balloon Text"/>
    <w:basedOn w:val="Normal"/>
    <w:link w:val="BalloonTextChar"/>
    <w:rsid w:val="00FB314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rsid w:val="00FB314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42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gov-members/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Astghik Meliqyan</cp:lastModifiedBy>
  <cp:revision>349</cp:revision>
  <cp:lastPrinted>2014-07-23T14:37:00Z</cp:lastPrinted>
  <dcterms:created xsi:type="dcterms:W3CDTF">2014-07-16T07:54:00Z</dcterms:created>
  <dcterms:modified xsi:type="dcterms:W3CDTF">2015-03-20T12:31:00Z</dcterms:modified>
</cp:coreProperties>
</file>