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D57E24" w:rsidRDefault="00923279" w:rsidP="00923279">
      <w:pPr>
        <w:spacing w:after="0" w:line="360" w:lineRule="auto"/>
        <w:jc w:val="right"/>
        <w:rPr>
          <w:rFonts w:ascii="GHEA Grapalat" w:hAnsi="GHEA Grapalat"/>
          <w:lang w:val="ru-RU"/>
        </w:rPr>
      </w:pPr>
      <w:bookmarkStart w:id="0" w:name="_GoBack"/>
      <w:bookmarkEnd w:id="0"/>
      <w:r w:rsidRPr="00D57E24">
        <w:rPr>
          <w:rFonts w:ascii="GHEA Grapalat" w:hAnsi="GHEA Grapalat"/>
        </w:rPr>
        <w:t>Նախագիծ</w:t>
      </w:r>
    </w:p>
    <w:p w:rsidR="00923279" w:rsidRPr="00D57E24" w:rsidRDefault="00923279" w:rsidP="00923279">
      <w:pPr>
        <w:spacing w:after="0" w:line="360" w:lineRule="auto"/>
        <w:jc w:val="right"/>
        <w:rPr>
          <w:rFonts w:ascii="GHEA Grapalat" w:hAnsi="GHEA Grapalat"/>
        </w:rPr>
      </w:pPr>
      <w:r w:rsidRPr="00D57E24">
        <w:rPr>
          <w:rFonts w:ascii="GHEA Grapalat" w:hAnsi="GHEA Grapalat"/>
        </w:rPr>
        <w:t>--------------------</w:t>
      </w:r>
    </w:p>
    <w:p w:rsidR="00923279" w:rsidRPr="00D57E24" w:rsidRDefault="00923279" w:rsidP="00923279">
      <w:pPr>
        <w:spacing w:after="0" w:line="360" w:lineRule="auto"/>
        <w:jc w:val="right"/>
        <w:rPr>
          <w:rFonts w:ascii="GHEA Grapalat" w:hAnsi="GHEA Grapalat"/>
        </w:rPr>
      </w:pPr>
      <w:r w:rsidRPr="00D57E24">
        <w:rPr>
          <w:rFonts w:ascii="GHEA Grapalat" w:hAnsi="GHEA Grapalat"/>
        </w:rPr>
        <w:t>Արձանագրային</w:t>
      </w:r>
    </w:p>
    <w:p w:rsidR="00923279" w:rsidRPr="00D57E24" w:rsidRDefault="00923279" w:rsidP="00923279">
      <w:pPr>
        <w:spacing w:after="0" w:line="360" w:lineRule="auto"/>
        <w:jc w:val="right"/>
        <w:rPr>
          <w:rFonts w:ascii="GHEA Grapalat" w:hAnsi="GHEA Grapalat"/>
        </w:rPr>
      </w:pPr>
    </w:p>
    <w:p w:rsidR="00923279" w:rsidRPr="00D57E24" w:rsidRDefault="00923279" w:rsidP="00923279">
      <w:pPr>
        <w:spacing w:after="0" w:line="360" w:lineRule="auto"/>
        <w:jc w:val="right"/>
        <w:rPr>
          <w:rFonts w:ascii="GHEA Grapalat" w:hAnsi="GHEA Grapalat"/>
        </w:rPr>
      </w:pPr>
    </w:p>
    <w:p w:rsidR="00923279" w:rsidRPr="00D57E24" w:rsidRDefault="00D57E24" w:rsidP="00923279">
      <w:pPr>
        <w:spacing w:after="0"/>
        <w:ind w:left="1260" w:right="1800"/>
        <w:jc w:val="both"/>
        <w:rPr>
          <w:rFonts w:ascii="GHEA Grapalat" w:hAnsi="GHEA Grapalat"/>
        </w:rPr>
      </w:pPr>
      <w:r w:rsidRPr="00D57E24">
        <w:rPr>
          <w:rStyle w:val="Strong"/>
          <w:rFonts w:ascii="GHEA Grapalat" w:hAnsi="GHEA Grapalat"/>
          <w:b w:val="0"/>
          <w:bCs w:val="0"/>
        </w:rPr>
        <w:t>«Դատական ակտերի հարկադիր կատարման մասին» Հայաս</w:t>
      </w:r>
      <w:r w:rsidR="00257499">
        <w:rPr>
          <w:rStyle w:val="Strong"/>
          <w:rFonts w:ascii="GHEA Grapalat" w:hAnsi="GHEA Grapalat"/>
          <w:b w:val="0"/>
          <w:bCs w:val="0"/>
        </w:rPr>
        <w:softHyphen/>
      </w:r>
      <w:r w:rsidRPr="00D57E24">
        <w:rPr>
          <w:rStyle w:val="Strong"/>
          <w:rFonts w:ascii="GHEA Grapalat" w:hAnsi="GHEA Grapalat"/>
          <w:b w:val="0"/>
          <w:bCs w:val="0"/>
        </w:rPr>
        <w:t>տա</w:t>
      </w:r>
      <w:r w:rsidR="00257499">
        <w:rPr>
          <w:rStyle w:val="Strong"/>
          <w:rFonts w:ascii="GHEA Grapalat" w:hAnsi="GHEA Grapalat"/>
          <w:b w:val="0"/>
          <w:bCs w:val="0"/>
        </w:rPr>
        <w:softHyphen/>
      </w:r>
      <w:r w:rsidRPr="00D57E24">
        <w:rPr>
          <w:rStyle w:val="Strong"/>
          <w:rFonts w:ascii="GHEA Grapalat" w:hAnsi="GHEA Grapalat"/>
          <w:b w:val="0"/>
          <w:bCs w:val="0"/>
        </w:rPr>
        <w:t>նի Հանրապետության օրենքում լրացում կատարելու մա</w:t>
      </w:r>
      <w:r w:rsidR="00257499">
        <w:rPr>
          <w:rStyle w:val="Strong"/>
          <w:rFonts w:ascii="GHEA Grapalat" w:hAnsi="GHEA Grapalat"/>
          <w:b w:val="0"/>
          <w:bCs w:val="0"/>
        </w:rPr>
        <w:softHyphen/>
      </w:r>
      <w:r w:rsidRPr="00D57E24">
        <w:rPr>
          <w:rStyle w:val="Strong"/>
          <w:rFonts w:ascii="GHEA Grapalat" w:hAnsi="GHEA Grapalat"/>
          <w:b w:val="0"/>
          <w:bCs w:val="0"/>
        </w:rPr>
        <w:t>սին</w:t>
      </w:r>
      <w:r w:rsidRPr="00D57E24">
        <w:rPr>
          <w:rFonts w:ascii="GHEA Grapalat" w:eastAsia="Times New Roman" w:hAnsi="GHEA Grapalat" w:cs="Times New Roman"/>
          <w:bCs/>
          <w:lang w:eastAsia="en-GB"/>
        </w:rPr>
        <w:t xml:space="preserve">» </w:t>
      </w:r>
      <w:r w:rsidRPr="00D57E24">
        <w:rPr>
          <w:rFonts w:ascii="GHEA Grapalat" w:hAnsi="GHEA Grapalat"/>
        </w:rPr>
        <w:t>Հա</w:t>
      </w:r>
      <w:r w:rsidRPr="00D57E24">
        <w:rPr>
          <w:rFonts w:ascii="GHEA Grapalat" w:hAnsi="GHEA Grapalat"/>
          <w:caps/>
        </w:rPr>
        <w:softHyphen/>
      </w:r>
      <w:r w:rsidRPr="00D57E24">
        <w:rPr>
          <w:rFonts w:ascii="GHEA Grapalat" w:hAnsi="GHEA Grapalat"/>
          <w:caps/>
        </w:rPr>
        <w:softHyphen/>
      </w:r>
      <w:r w:rsidRPr="00D57E24">
        <w:rPr>
          <w:rFonts w:ascii="GHEA Grapalat" w:hAnsi="GHEA Grapalat"/>
        </w:rPr>
        <w:t>յաս</w:t>
      </w:r>
      <w:r w:rsidRPr="00D57E24">
        <w:rPr>
          <w:rFonts w:ascii="GHEA Grapalat" w:hAnsi="GHEA Grapalat"/>
          <w:caps/>
        </w:rPr>
        <w:softHyphen/>
      </w:r>
      <w:r w:rsidRPr="00D57E24">
        <w:rPr>
          <w:rFonts w:ascii="GHEA Grapalat" w:hAnsi="GHEA Grapalat"/>
          <w:caps/>
        </w:rPr>
        <w:softHyphen/>
      </w:r>
      <w:r w:rsidRPr="00D57E24">
        <w:rPr>
          <w:rFonts w:ascii="GHEA Grapalat" w:hAnsi="GHEA Grapalat"/>
        </w:rPr>
        <w:t>տա</w:t>
      </w:r>
      <w:r w:rsidRPr="00D57E24">
        <w:rPr>
          <w:rFonts w:ascii="GHEA Grapalat" w:hAnsi="GHEA Grapalat"/>
          <w:caps/>
        </w:rPr>
        <w:softHyphen/>
      </w:r>
      <w:r w:rsidRPr="00D57E24">
        <w:rPr>
          <w:rFonts w:ascii="GHEA Grapalat" w:hAnsi="GHEA Grapalat"/>
        </w:rPr>
        <w:t>նի</w:t>
      </w:r>
      <w:r w:rsidRPr="00D57E24">
        <w:rPr>
          <w:rFonts w:ascii="GHEA Grapalat" w:hAnsi="GHEA Grapalat"/>
          <w:caps/>
        </w:rPr>
        <w:t xml:space="preserve"> </w:t>
      </w:r>
      <w:r w:rsidRPr="00D57E24">
        <w:rPr>
          <w:rFonts w:ascii="GHEA Grapalat" w:hAnsi="GHEA Grapalat"/>
        </w:rPr>
        <w:t>Հան</w:t>
      </w:r>
      <w:r w:rsidRPr="00D57E24">
        <w:rPr>
          <w:rFonts w:ascii="GHEA Grapalat" w:hAnsi="GHEA Grapalat"/>
          <w:caps/>
        </w:rPr>
        <w:softHyphen/>
      </w:r>
      <w:r w:rsidRPr="00D57E24">
        <w:rPr>
          <w:rFonts w:ascii="GHEA Grapalat" w:hAnsi="GHEA Grapalat"/>
        </w:rPr>
        <w:t>րա</w:t>
      </w:r>
      <w:r w:rsidRPr="00D57E24">
        <w:rPr>
          <w:rFonts w:ascii="GHEA Grapalat" w:hAnsi="GHEA Grapalat"/>
          <w:caps/>
        </w:rPr>
        <w:softHyphen/>
      </w:r>
      <w:r w:rsidRPr="00D57E24">
        <w:rPr>
          <w:rFonts w:ascii="GHEA Grapalat" w:hAnsi="GHEA Grapalat"/>
        </w:rPr>
        <w:t>պե</w:t>
      </w:r>
      <w:r w:rsidRPr="00D57E24">
        <w:rPr>
          <w:rFonts w:ascii="GHEA Grapalat" w:hAnsi="GHEA Grapalat"/>
          <w:caps/>
        </w:rPr>
        <w:softHyphen/>
      </w:r>
      <w:r w:rsidRPr="00D57E24">
        <w:rPr>
          <w:rFonts w:ascii="GHEA Grapalat" w:hAnsi="GHEA Grapalat"/>
          <w:caps/>
        </w:rPr>
        <w:softHyphen/>
      </w:r>
      <w:r w:rsidRPr="00D57E24">
        <w:rPr>
          <w:rFonts w:ascii="GHEA Grapalat" w:hAnsi="GHEA Grapalat"/>
        </w:rPr>
        <w:t>տու</w:t>
      </w:r>
      <w:r w:rsidRPr="00D57E24">
        <w:rPr>
          <w:rFonts w:ascii="GHEA Grapalat" w:hAnsi="GHEA Grapalat"/>
          <w:caps/>
        </w:rPr>
        <w:softHyphen/>
      </w:r>
      <w:r w:rsidRPr="00D57E24">
        <w:rPr>
          <w:rFonts w:ascii="GHEA Grapalat" w:hAnsi="GHEA Grapalat"/>
        </w:rPr>
        <w:t>թյան</w:t>
      </w:r>
      <w:r w:rsidRPr="00D57E24">
        <w:rPr>
          <w:rFonts w:ascii="GHEA Grapalat" w:hAnsi="GHEA Grapalat"/>
          <w:caps/>
        </w:rPr>
        <w:t xml:space="preserve"> </w:t>
      </w:r>
      <w:r w:rsidRPr="00D57E24">
        <w:rPr>
          <w:rFonts w:ascii="GHEA Grapalat" w:hAnsi="GHEA Grapalat"/>
        </w:rPr>
        <w:t>օրենքի</w:t>
      </w:r>
      <w:r w:rsidRPr="00D57E24">
        <w:rPr>
          <w:rFonts w:ascii="GHEA Grapalat" w:hAnsi="GHEA Grapalat"/>
          <w:caps/>
        </w:rPr>
        <w:t xml:space="preserve"> </w:t>
      </w:r>
      <w:r w:rsidRPr="00D57E24">
        <w:rPr>
          <w:rFonts w:ascii="GHEA Grapalat" w:hAnsi="GHEA Grapalat"/>
        </w:rPr>
        <w:t>նա</w:t>
      </w:r>
      <w:r w:rsidRPr="00D57E24">
        <w:rPr>
          <w:rFonts w:ascii="GHEA Grapalat" w:hAnsi="GHEA Grapalat"/>
          <w:caps/>
        </w:rPr>
        <w:softHyphen/>
      </w:r>
      <w:r w:rsidRPr="00D57E24">
        <w:rPr>
          <w:rFonts w:ascii="GHEA Grapalat" w:hAnsi="GHEA Grapalat"/>
        </w:rPr>
        <w:t>խա</w:t>
      </w:r>
      <w:r w:rsidRPr="00D57E24">
        <w:rPr>
          <w:rFonts w:ascii="GHEA Grapalat" w:hAnsi="GHEA Grapalat"/>
          <w:caps/>
        </w:rPr>
        <w:softHyphen/>
      </w:r>
      <w:r w:rsidRPr="00D57E24">
        <w:rPr>
          <w:rFonts w:ascii="GHEA Grapalat" w:hAnsi="GHEA Grapalat"/>
        </w:rPr>
        <w:t>գծի</w:t>
      </w:r>
      <w:r w:rsidRPr="00D57E24">
        <w:rPr>
          <w:rFonts w:ascii="GHEA Grapalat" w:hAnsi="GHEA Grapalat"/>
          <w:caps/>
        </w:rPr>
        <w:t xml:space="preserve"> </w:t>
      </w:r>
      <w:r w:rsidR="00923279" w:rsidRPr="00D57E24">
        <w:rPr>
          <w:rFonts w:ascii="GHEA Grapalat" w:hAnsi="GHEA Grapalat"/>
        </w:rPr>
        <w:t>վե</w:t>
      </w:r>
      <w:r w:rsidR="00257499">
        <w:rPr>
          <w:rFonts w:ascii="GHEA Grapalat" w:hAnsi="GHEA Grapalat"/>
        </w:rPr>
        <w:softHyphen/>
      </w:r>
      <w:r w:rsidR="00923279" w:rsidRPr="00D57E24">
        <w:rPr>
          <w:rFonts w:ascii="GHEA Grapalat" w:hAnsi="GHEA Grapalat"/>
        </w:rPr>
        <w:t>րա</w:t>
      </w:r>
      <w:r w:rsidR="00257499">
        <w:rPr>
          <w:rFonts w:ascii="GHEA Grapalat" w:hAnsi="GHEA Grapalat"/>
        </w:rPr>
        <w:softHyphen/>
      </w:r>
      <w:r w:rsidR="00923279" w:rsidRPr="00D57E24">
        <w:rPr>
          <w:rFonts w:ascii="GHEA Grapalat" w:hAnsi="GHEA Grapalat"/>
        </w:rPr>
        <w:softHyphen/>
        <w:t>բեր</w:t>
      </w:r>
      <w:r w:rsidR="00923279" w:rsidRPr="00D57E24">
        <w:rPr>
          <w:rFonts w:ascii="GHEA Grapalat" w:hAnsi="GHEA Grapalat"/>
        </w:rPr>
        <w:softHyphen/>
      </w:r>
      <w:r w:rsidR="000F252E" w:rsidRPr="00D57E24">
        <w:rPr>
          <w:rFonts w:ascii="GHEA Grapalat" w:hAnsi="GHEA Grapalat"/>
        </w:rPr>
        <w:softHyphen/>
      </w:r>
      <w:r w:rsidR="00923279" w:rsidRPr="00D57E24">
        <w:rPr>
          <w:rFonts w:ascii="GHEA Grapalat" w:hAnsi="GHEA Grapalat"/>
        </w:rPr>
        <w:t>յալ Հայաս</w:t>
      </w:r>
      <w:r w:rsidR="00923279" w:rsidRPr="00D57E24">
        <w:rPr>
          <w:rFonts w:ascii="GHEA Grapalat" w:hAnsi="GHEA Grapalat"/>
        </w:rPr>
        <w:softHyphen/>
        <w:t>տա</w:t>
      </w:r>
      <w:r w:rsidR="00923279" w:rsidRPr="00D57E24">
        <w:rPr>
          <w:rFonts w:ascii="GHEA Grapalat" w:hAnsi="GHEA Grapalat"/>
        </w:rPr>
        <w:softHyphen/>
        <w:t>նի Հան</w:t>
      </w:r>
      <w:r w:rsidR="00923279" w:rsidRPr="00D57E24">
        <w:rPr>
          <w:rFonts w:ascii="GHEA Grapalat" w:hAnsi="GHEA Grapalat"/>
        </w:rPr>
        <w:softHyphen/>
        <w:t>րա</w:t>
      </w:r>
      <w:r w:rsidR="00923279" w:rsidRPr="00D57E24">
        <w:rPr>
          <w:rFonts w:ascii="GHEA Grapalat" w:hAnsi="GHEA Grapalat"/>
        </w:rPr>
        <w:softHyphen/>
      </w:r>
      <w:r w:rsidR="00923279" w:rsidRPr="00D57E24">
        <w:rPr>
          <w:rFonts w:ascii="GHEA Grapalat" w:hAnsi="GHEA Grapalat"/>
        </w:rPr>
        <w:softHyphen/>
      </w:r>
      <w:r w:rsidR="00923279" w:rsidRPr="00D57E24">
        <w:rPr>
          <w:rFonts w:ascii="GHEA Grapalat" w:hAnsi="GHEA Grapalat"/>
        </w:rPr>
        <w:softHyphen/>
      </w:r>
      <w:r w:rsidR="00923279" w:rsidRPr="00D57E24">
        <w:rPr>
          <w:rFonts w:ascii="GHEA Grapalat" w:hAnsi="GHEA Grapalat"/>
        </w:rPr>
        <w:softHyphen/>
        <w:t>պե</w:t>
      </w:r>
      <w:r w:rsidR="00923279" w:rsidRPr="00D57E24">
        <w:rPr>
          <w:rFonts w:ascii="GHEA Grapalat" w:hAnsi="GHEA Grapalat"/>
        </w:rPr>
        <w:softHyphen/>
        <w:t>տու</w:t>
      </w:r>
      <w:r w:rsidR="00923279" w:rsidRPr="00D57E24">
        <w:rPr>
          <w:rFonts w:ascii="GHEA Grapalat" w:hAnsi="GHEA Grapalat"/>
        </w:rPr>
        <w:softHyphen/>
        <w:t>թյան կա</w:t>
      </w:r>
      <w:r w:rsidR="00923279" w:rsidRPr="00D57E24">
        <w:rPr>
          <w:rFonts w:ascii="GHEA Grapalat" w:hAnsi="GHEA Grapalat"/>
        </w:rPr>
        <w:softHyphen/>
        <w:t>ռա</w:t>
      </w:r>
      <w:r w:rsidR="00923279" w:rsidRPr="00D57E24">
        <w:rPr>
          <w:rFonts w:ascii="GHEA Grapalat" w:hAnsi="GHEA Grapalat"/>
        </w:rPr>
        <w:softHyphen/>
        <w:t>վարության առա</w:t>
      </w:r>
      <w:r w:rsidR="00257499">
        <w:rPr>
          <w:rFonts w:ascii="GHEA Grapalat" w:hAnsi="GHEA Grapalat"/>
        </w:rPr>
        <w:softHyphen/>
      </w:r>
      <w:r w:rsidR="000F252E" w:rsidRPr="00D57E24">
        <w:rPr>
          <w:rFonts w:ascii="GHEA Grapalat" w:hAnsi="GHEA Grapalat"/>
        </w:rPr>
        <w:softHyphen/>
      </w:r>
      <w:r w:rsidR="00923279" w:rsidRPr="00D57E24">
        <w:rPr>
          <w:rFonts w:ascii="GHEA Grapalat" w:hAnsi="GHEA Grapalat"/>
        </w:rPr>
        <w:softHyphen/>
        <w:t>ջար</w:t>
      </w:r>
      <w:r w:rsidR="000F252E" w:rsidRPr="00D57E24">
        <w:rPr>
          <w:rFonts w:ascii="GHEA Grapalat" w:hAnsi="GHEA Grapalat"/>
        </w:rPr>
        <w:softHyphen/>
      </w:r>
      <w:r w:rsidR="00923279" w:rsidRPr="00D57E24">
        <w:rPr>
          <w:rFonts w:ascii="GHEA Grapalat" w:hAnsi="GHEA Grapalat"/>
        </w:rPr>
        <w:softHyphen/>
      </w:r>
      <w:r w:rsidR="00923279" w:rsidRPr="00D57E24">
        <w:rPr>
          <w:rFonts w:ascii="GHEA Grapalat" w:hAnsi="GHEA Grapalat"/>
        </w:rPr>
        <w:softHyphen/>
      </w:r>
      <w:r w:rsidR="00257499">
        <w:rPr>
          <w:rFonts w:ascii="GHEA Grapalat" w:hAnsi="GHEA Grapalat"/>
        </w:rPr>
        <w:t>կության</w:t>
      </w:r>
      <w:r w:rsidR="00923279" w:rsidRPr="00D57E24">
        <w:rPr>
          <w:rFonts w:ascii="GHEA Grapalat" w:hAnsi="GHEA Grapalat"/>
        </w:rPr>
        <w:t xml:space="preserve"> նախագծի մասին</w:t>
      </w:r>
    </w:p>
    <w:p w:rsidR="00923279" w:rsidRPr="00D57E24" w:rsidRDefault="00923279" w:rsidP="00923279">
      <w:pPr>
        <w:tabs>
          <w:tab w:val="left" w:pos="8460"/>
        </w:tabs>
        <w:spacing w:after="0" w:line="360" w:lineRule="auto"/>
        <w:ind w:left="1080" w:right="1800"/>
        <w:rPr>
          <w:rFonts w:ascii="GHEA Grapalat" w:hAnsi="GHEA Grapalat"/>
        </w:rPr>
      </w:pPr>
      <w:r w:rsidRPr="00D57E24">
        <w:rPr>
          <w:rFonts w:ascii="GHEA Grapalat" w:hAnsi="GHEA Grapalat"/>
        </w:rPr>
        <w:t xml:space="preserve">     -----------------------------------------------------------------------------------</w:t>
      </w:r>
    </w:p>
    <w:p w:rsidR="00923279" w:rsidRPr="00D57E24" w:rsidRDefault="00923279" w:rsidP="00923279">
      <w:pPr>
        <w:spacing w:after="0" w:line="360" w:lineRule="auto"/>
        <w:jc w:val="both"/>
        <w:rPr>
          <w:rFonts w:ascii="GHEA Grapalat" w:hAnsi="GHEA Grapalat"/>
        </w:rPr>
      </w:pPr>
    </w:p>
    <w:p w:rsidR="00923279" w:rsidRPr="00D57E24" w:rsidRDefault="00923279" w:rsidP="00752912">
      <w:pPr>
        <w:spacing w:after="0" w:line="360" w:lineRule="auto"/>
        <w:ind w:firstLine="720"/>
        <w:jc w:val="both"/>
        <w:rPr>
          <w:rFonts w:ascii="GHEA Grapalat" w:eastAsia="Times New Roman" w:hAnsi="GHEA Grapalat" w:cs="Times New Roman"/>
          <w:lang w:eastAsia="en-GB"/>
        </w:rPr>
      </w:pPr>
      <w:r w:rsidRPr="00D57E24">
        <w:rPr>
          <w:rFonts w:ascii="GHEA Grapalat" w:hAnsi="GHEA Grapalat"/>
        </w:rPr>
        <w:t xml:space="preserve">Հավանություն տալ </w:t>
      </w:r>
      <w:r w:rsidR="00D57E24" w:rsidRPr="00D57E24">
        <w:rPr>
          <w:rStyle w:val="Strong"/>
          <w:rFonts w:ascii="GHEA Grapalat" w:hAnsi="GHEA Grapalat"/>
          <w:b w:val="0"/>
          <w:bCs w:val="0"/>
        </w:rPr>
        <w:t>«Դատական ակտերի հարկադիր կատարման մասին» Հայաս</w:t>
      </w:r>
      <w:r w:rsidR="00257499">
        <w:rPr>
          <w:rStyle w:val="Strong"/>
          <w:rFonts w:ascii="GHEA Grapalat" w:hAnsi="GHEA Grapalat"/>
          <w:b w:val="0"/>
          <w:bCs w:val="0"/>
        </w:rPr>
        <w:softHyphen/>
      </w:r>
      <w:r w:rsidR="00D57E24" w:rsidRPr="00D57E24">
        <w:rPr>
          <w:rStyle w:val="Strong"/>
          <w:rFonts w:ascii="GHEA Grapalat" w:hAnsi="GHEA Grapalat"/>
          <w:b w:val="0"/>
          <w:bCs w:val="0"/>
        </w:rPr>
        <w:t>տա</w:t>
      </w:r>
      <w:r w:rsidR="00257499">
        <w:rPr>
          <w:rStyle w:val="Strong"/>
          <w:rFonts w:ascii="GHEA Grapalat" w:hAnsi="GHEA Grapalat"/>
          <w:b w:val="0"/>
          <w:bCs w:val="0"/>
        </w:rPr>
        <w:softHyphen/>
      </w:r>
      <w:r w:rsidR="00D57E24" w:rsidRPr="00D57E24">
        <w:rPr>
          <w:rStyle w:val="Strong"/>
          <w:rFonts w:ascii="GHEA Grapalat" w:hAnsi="GHEA Grapalat"/>
          <w:b w:val="0"/>
          <w:bCs w:val="0"/>
        </w:rPr>
        <w:t>նի Հանրապետության օրենքում լրացում կատարելու մասին</w:t>
      </w:r>
      <w:r w:rsidR="00D57E24" w:rsidRPr="00D57E24">
        <w:rPr>
          <w:rFonts w:ascii="GHEA Grapalat" w:eastAsia="Times New Roman" w:hAnsi="GHEA Grapalat" w:cs="Times New Roman"/>
          <w:bCs/>
          <w:lang w:eastAsia="en-GB"/>
        </w:rPr>
        <w:t xml:space="preserve">» </w:t>
      </w:r>
      <w:r w:rsidR="00D57E24" w:rsidRPr="00D57E24">
        <w:rPr>
          <w:rFonts w:ascii="GHEA Grapalat" w:hAnsi="GHEA Grapalat"/>
        </w:rPr>
        <w:t>Հա</w:t>
      </w:r>
      <w:r w:rsidR="00D57E24" w:rsidRPr="00D57E24">
        <w:rPr>
          <w:rFonts w:ascii="GHEA Grapalat" w:hAnsi="GHEA Grapalat"/>
          <w:caps/>
        </w:rPr>
        <w:softHyphen/>
      </w:r>
      <w:r w:rsidR="00D57E24" w:rsidRPr="00D57E24">
        <w:rPr>
          <w:rFonts w:ascii="GHEA Grapalat" w:hAnsi="GHEA Grapalat"/>
          <w:caps/>
        </w:rPr>
        <w:softHyphen/>
      </w:r>
      <w:r w:rsidR="00D57E24" w:rsidRPr="00D57E24">
        <w:rPr>
          <w:rFonts w:ascii="GHEA Grapalat" w:hAnsi="GHEA Grapalat"/>
        </w:rPr>
        <w:t>յաս</w:t>
      </w:r>
      <w:r w:rsidR="00D57E24" w:rsidRPr="00D57E24">
        <w:rPr>
          <w:rFonts w:ascii="GHEA Grapalat" w:hAnsi="GHEA Grapalat"/>
          <w:caps/>
        </w:rPr>
        <w:softHyphen/>
      </w:r>
      <w:r w:rsidR="00D57E24" w:rsidRPr="00D57E24">
        <w:rPr>
          <w:rFonts w:ascii="GHEA Grapalat" w:hAnsi="GHEA Grapalat"/>
          <w:caps/>
        </w:rPr>
        <w:softHyphen/>
      </w:r>
      <w:r w:rsidR="00D57E24" w:rsidRPr="00D57E24">
        <w:rPr>
          <w:rFonts w:ascii="GHEA Grapalat" w:hAnsi="GHEA Grapalat"/>
        </w:rPr>
        <w:t>տա</w:t>
      </w:r>
      <w:r w:rsidR="00D57E24" w:rsidRPr="00D57E24">
        <w:rPr>
          <w:rFonts w:ascii="GHEA Grapalat" w:hAnsi="GHEA Grapalat"/>
          <w:caps/>
        </w:rPr>
        <w:softHyphen/>
      </w:r>
      <w:r w:rsidR="00D57E24" w:rsidRPr="00D57E24">
        <w:rPr>
          <w:rFonts w:ascii="GHEA Grapalat" w:hAnsi="GHEA Grapalat"/>
        </w:rPr>
        <w:t>նի</w:t>
      </w:r>
      <w:r w:rsidR="00D57E24" w:rsidRPr="00D57E24">
        <w:rPr>
          <w:rFonts w:ascii="GHEA Grapalat" w:hAnsi="GHEA Grapalat"/>
          <w:caps/>
        </w:rPr>
        <w:t xml:space="preserve"> </w:t>
      </w:r>
      <w:r w:rsidR="00D57E24" w:rsidRPr="00D57E24">
        <w:rPr>
          <w:rFonts w:ascii="GHEA Grapalat" w:hAnsi="GHEA Grapalat"/>
        </w:rPr>
        <w:t>Հան</w:t>
      </w:r>
      <w:r w:rsidR="00D57E24" w:rsidRPr="00D57E24">
        <w:rPr>
          <w:rFonts w:ascii="GHEA Grapalat" w:hAnsi="GHEA Grapalat"/>
          <w:caps/>
        </w:rPr>
        <w:softHyphen/>
      </w:r>
      <w:r w:rsidR="00D57E24" w:rsidRPr="00D57E24">
        <w:rPr>
          <w:rFonts w:ascii="GHEA Grapalat" w:hAnsi="GHEA Grapalat"/>
        </w:rPr>
        <w:t>րա</w:t>
      </w:r>
      <w:r w:rsidR="00D57E24" w:rsidRPr="00D57E24">
        <w:rPr>
          <w:rFonts w:ascii="GHEA Grapalat" w:hAnsi="GHEA Grapalat"/>
          <w:caps/>
        </w:rPr>
        <w:softHyphen/>
      </w:r>
      <w:r w:rsidR="00D57E24" w:rsidRPr="00D57E24">
        <w:rPr>
          <w:rFonts w:ascii="GHEA Grapalat" w:hAnsi="GHEA Grapalat"/>
        </w:rPr>
        <w:t>պե</w:t>
      </w:r>
      <w:r w:rsidR="00D57E24" w:rsidRPr="00D57E24">
        <w:rPr>
          <w:rFonts w:ascii="GHEA Grapalat" w:hAnsi="GHEA Grapalat"/>
          <w:caps/>
        </w:rPr>
        <w:softHyphen/>
      </w:r>
      <w:r w:rsidR="00D57E24" w:rsidRPr="00D57E24">
        <w:rPr>
          <w:rFonts w:ascii="GHEA Grapalat" w:hAnsi="GHEA Grapalat"/>
          <w:caps/>
        </w:rPr>
        <w:softHyphen/>
      </w:r>
      <w:r w:rsidR="00D57E24" w:rsidRPr="00D57E24">
        <w:rPr>
          <w:rFonts w:ascii="GHEA Grapalat" w:hAnsi="GHEA Grapalat"/>
        </w:rPr>
        <w:t>տու</w:t>
      </w:r>
      <w:r w:rsidR="00D57E24" w:rsidRPr="00D57E24">
        <w:rPr>
          <w:rFonts w:ascii="GHEA Grapalat" w:hAnsi="GHEA Grapalat"/>
          <w:caps/>
        </w:rPr>
        <w:softHyphen/>
      </w:r>
      <w:r w:rsidR="00D57E24" w:rsidRPr="00D57E24">
        <w:rPr>
          <w:rFonts w:ascii="GHEA Grapalat" w:hAnsi="GHEA Grapalat"/>
        </w:rPr>
        <w:t>թյան</w:t>
      </w:r>
      <w:r w:rsidR="00D57E24" w:rsidRPr="00D57E24">
        <w:rPr>
          <w:rFonts w:ascii="GHEA Grapalat" w:hAnsi="GHEA Grapalat"/>
          <w:caps/>
        </w:rPr>
        <w:t xml:space="preserve"> </w:t>
      </w:r>
      <w:r w:rsidR="00D57E24" w:rsidRPr="00D57E24">
        <w:rPr>
          <w:rFonts w:ascii="GHEA Grapalat" w:hAnsi="GHEA Grapalat"/>
        </w:rPr>
        <w:t>օրենքի</w:t>
      </w:r>
      <w:r w:rsidR="00D57E24" w:rsidRPr="00D57E24">
        <w:rPr>
          <w:rFonts w:ascii="GHEA Grapalat" w:hAnsi="GHEA Grapalat"/>
          <w:caps/>
        </w:rPr>
        <w:t xml:space="preserve"> </w:t>
      </w:r>
      <w:r w:rsidR="00D57E24" w:rsidRPr="00D57E24">
        <w:rPr>
          <w:rFonts w:ascii="GHEA Grapalat" w:hAnsi="GHEA Grapalat"/>
        </w:rPr>
        <w:t>նա</w:t>
      </w:r>
      <w:r w:rsidR="00D57E24" w:rsidRPr="00D57E24">
        <w:rPr>
          <w:rFonts w:ascii="GHEA Grapalat" w:hAnsi="GHEA Grapalat"/>
          <w:caps/>
        </w:rPr>
        <w:softHyphen/>
      </w:r>
      <w:r w:rsidR="00D57E24" w:rsidRPr="00D57E24">
        <w:rPr>
          <w:rFonts w:ascii="GHEA Grapalat" w:hAnsi="GHEA Grapalat"/>
        </w:rPr>
        <w:t>խա</w:t>
      </w:r>
      <w:r w:rsidR="00D57E24" w:rsidRPr="00D57E24">
        <w:rPr>
          <w:rFonts w:ascii="GHEA Grapalat" w:hAnsi="GHEA Grapalat"/>
          <w:caps/>
        </w:rPr>
        <w:softHyphen/>
      </w:r>
      <w:r w:rsidR="00D57E24" w:rsidRPr="00D57E24">
        <w:rPr>
          <w:rFonts w:ascii="GHEA Grapalat" w:hAnsi="GHEA Grapalat"/>
        </w:rPr>
        <w:t>գծի</w:t>
      </w:r>
      <w:r w:rsidR="00D57E24" w:rsidRPr="00D57E24">
        <w:rPr>
          <w:rFonts w:ascii="GHEA Grapalat" w:hAnsi="GHEA Grapalat"/>
          <w:caps/>
        </w:rPr>
        <w:t xml:space="preserve"> </w:t>
      </w:r>
      <w:r w:rsidR="00D57E24" w:rsidRPr="00D57E24">
        <w:rPr>
          <w:rFonts w:ascii="GHEA Grapalat" w:hAnsi="GHEA Grapalat"/>
        </w:rPr>
        <w:t>(</w:t>
      </w:r>
      <w:r w:rsidR="00D57E24" w:rsidRPr="00D57E24">
        <w:rPr>
          <w:rFonts w:ascii="GHEA Grapalat" w:hAnsi="GHEA Grapalat"/>
          <w:i/>
          <w:iCs/>
        </w:rPr>
        <w:t>Պ-211-13.12.2017-</w:t>
      </w:r>
      <w:r w:rsidR="00D57E24" w:rsidRPr="00D57E24">
        <w:rPr>
          <w:rFonts w:ascii="GHEA Grapalat" w:hAnsi="GHEA Grapalat"/>
          <w:i/>
          <w:iCs/>
          <w:caps/>
        </w:rPr>
        <w:t>պիմի</w:t>
      </w:r>
      <w:r w:rsidR="00D57E24" w:rsidRPr="00D57E24">
        <w:rPr>
          <w:rFonts w:ascii="GHEA Grapalat" w:hAnsi="GHEA Grapalat"/>
          <w:i/>
          <w:iCs/>
        </w:rPr>
        <w:t>-011/0</w:t>
      </w:r>
      <w:r w:rsidR="00D57E24" w:rsidRPr="00D57E24">
        <w:rPr>
          <w:rFonts w:ascii="GHEA Grapalat" w:hAnsi="GHEA Grapalat"/>
        </w:rPr>
        <w:t>)</w:t>
      </w:r>
      <w:r w:rsidR="00D57E24" w:rsidRPr="00D57E24">
        <w:rPr>
          <w:rFonts w:ascii="GHEA Grapalat" w:hAnsi="GHEA Grapalat"/>
          <w:iCs/>
        </w:rPr>
        <w:t xml:space="preserve"> </w:t>
      </w:r>
      <w:r w:rsidRPr="00D57E24">
        <w:rPr>
          <w:rFonts w:ascii="GHEA Grapalat" w:hAnsi="GHEA Grapalat"/>
        </w:rPr>
        <w:t>վերաբերյալ Հայաս</w:t>
      </w:r>
      <w:r w:rsidRPr="00D57E24">
        <w:rPr>
          <w:rFonts w:ascii="GHEA Grapalat" w:hAnsi="GHEA Grapalat"/>
        </w:rPr>
        <w:softHyphen/>
        <w:t>տա</w:t>
      </w:r>
      <w:r w:rsidRPr="00D57E24">
        <w:rPr>
          <w:rFonts w:ascii="GHEA Grapalat" w:hAnsi="GHEA Grapalat"/>
        </w:rPr>
        <w:softHyphen/>
        <w:t>նի Հանրապե</w:t>
      </w:r>
      <w:r w:rsidR="00257499">
        <w:rPr>
          <w:rFonts w:ascii="GHEA Grapalat" w:hAnsi="GHEA Grapalat"/>
        </w:rPr>
        <w:softHyphen/>
      </w:r>
      <w:r w:rsidRPr="00D57E24">
        <w:rPr>
          <w:rFonts w:ascii="GHEA Grapalat" w:hAnsi="GHEA Grapalat"/>
        </w:rPr>
        <w:t>տու</w:t>
      </w:r>
      <w:r w:rsidR="00257499">
        <w:rPr>
          <w:rFonts w:ascii="GHEA Grapalat" w:hAnsi="GHEA Grapalat"/>
        </w:rPr>
        <w:softHyphen/>
      </w:r>
      <w:r w:rsidRPr="00D57E24">
        <w:rPr>
          <w:rFonts w:ascii="GHEA Grapalat" w:hAnsi="GHEA Grapalat"/>
        </w:rPr>
        <w:t>թյան կա</w:t>
      </w:r>
      <w:r w:rsidRPr="00D57E24">
        <w:rPr>
          <w:rFonts w:ascii="GHEA Grapalat" w:hAnsi="GHEA Grapalat"/>
        </w:rPr>
        <w:softHyphen/>
        <w:t>ռա</w:t>
      </w:r>
      <w:r w:rsidRPr="00D57E24">
        <w:rPr>
          <w:rFonts w:ascii="GHEA Grapalat" w:hAnsi="GHEA Grapalat"/>
        </w:rPr>
        <w:softHyphen/>
        <w:t>վա</w:t>
      </w:r>
      <w:r w:rsidRPr="00D57E24">
        <w:rPr>
          <w:rFonts w:ascii="GHEA Grapalat" w:hAnsi="GHEA Grapalat"/>
        </w:rPr>
        <w:softHyphen/>
        <w:t>րու</w:t>
      </w:r>
      <w:r w:rsidRPr="00D57E24">
        <w:rPr>
          <w:rFonts w:ascii="GHEA Grapalat" w:hAnsi="GHEA Grapalat"/>
        </w:rPr>
        <w:softHyphen/>
        <w:t>թյան առաջար</w:t>
      </w:r>
      <w:r w:rsidRPr="00D57E24">
        <w:rPr>
          <w:rFonts w:ascii="GHEA Grapalat" w:hAnsi="GHEA Grapalat"/>
        </w:rPr>
        <w:softHyphen/>
      </w:r>
      <w:r w:rsidR="00257499">
        <w:rPr>
          <w:rFonts w:ascii="GHEA Grapalat" w:hAnsi="GHEA Grapalat"/>
        </w:rPr>
        <w:t>կության</w:t>
      </w:r>
      <w:r w:rsidRPr="00D57E24">
        <w:rPr>
          <w:rFonts w:ascii="GHEA Grapalat" w:hAnsi="GHEA Grapalat"/>
        </w:rPr>
        <w:t xml:space="preserve"> նախագծին և այն սահ</w:t>
      </w:r>
      <w:r w:rsidR="00752912" w:rsidRPr="00D57E24">
        <w:rPr>
          <w:rFonts w:ascii="GHEA Grapalat" w:hAnsi="GHEA Grapalat"/>
        </w:rPr>
        <w:softHyphen/>
      </w:r>
      <w:r w:rsidRPr="00D57E24">
        <w:rPr>
          <w:rFonts w:ascii="GHEA Grapalat" w:hAnsi="GHEA Grapalat"/>
        </w:rPr>
        <w:t>մանված կարգով ներ</w:t>
      </w:r>
      <w:r w:rsidR="00257499">
        <w:rPr>
          <w:rFonts w:ascii="GHEA Grapalat" w:hAnsi="GHEA Grapalat"/>
        </w:rPr>
        <w:softHyphen/>
      </w:r>
      <w:r w:rsidRPr="00D57E24">
        <w:rPr>
          <w:rFonts w:ascii="GHEA Grapalat" w:hAnsi="GHEA Grapalat"/>
        </w:rPr>
        <w:t>կա</w:t>
      </w:r>
      <w:r w:rsidR="00257499">
        <w:rPr>
          <w:rFonts w:ascii="GHEA Grapalat" w:hAnsi="GHEA Grapalat"/>
        </w:rPr>
        <w:softHyphen/>
      </w:r>
      <w:r w:rsidRPr="00D57E24">
        <w:rPr>
          <w:rFonts w:ascii="GHEA Grapalat" w:hAnsi="GHEA Grapalat"/>
        </w:rPr>
        <w:t>յացնել Հա</w:t>
      </w:r>
      <w:r w:rsidRPr="00D57E24">
        <w:rPr>
          <w:rFonts w:ascii="GHEA Grapalat" w:hAnsi="GHEA Grapalat"/>
        </w:rPr>
        <w:softHyphen/>
        <w:t>յաս</w:t>
      </w:r>
      <w:r w:rsidRPr="00D57E24">
        <w:rPr>
          <w:rFonts w:ascii="GHEA Grapalat" w:hAnsi="GHEA Grapalat"/>
        </w:rPr>
        <w:softHyphen/>
        <w:t>տա</w:t>
      </w:r>
      <w:r w:rsidRPr="00D57E24">
        <w:rPr>
          <w:rFonts w:ascii="GHEA Grapalat" w:hAnsi="GHEA Grapalat"/>
        </w:rPr>
        <w:softHyphen/>
        <w:t>նի Հան</w:t>
      </w:r>
      <w:r w:rsidRPr="00D57E24">
        <w:rPr>
          <w:rFonts w:ascii="GHEA Grapalat" w:hAnsi="GHEA Grapalat"/>
        </w:rPr>
        <w:softHyphen/>
        <w:t>րա</w:t>
      </w:r>
      <w:r w:rsidRPr="00D57E24">
        <w:rPr>
          <w:rFonts w:ascii="GHEA Grapalat" w:hAnsi="GHEA Grapalat"/>
        </w:rPr>
        <w:softHyphen/>
        <w:t>պե</w:t>
      </w:r>
      <w:r w:rsidRPr="00D57E24">
        <w:rPr>
          <w:rFonts w:ascii="GHEA Grapalat" w:hAnsi="GHEA Grapalat"/>
        </w:rPr>
        <w:softHyphen/>
        <w:t>տու</w:t>
      </w:r>
      <w:r w:rsidRPr="00D57E24">
        <w:rPr>
          <w:rFonts w:ascii="GHEA Grapalat" w:hAnsi="GHEA Grapalat"/>
        </w:rPr>
        <w:softHyphen/>
        <w:t>թյան Ազգային ժողովի աշխա</w:t>
      </w:r>
      <w:r w:rsidR="00752912" w:rsidRPr="00D57E24">
        <w:rPr>
          <w:rFonts w:ascii="GHEA Grapalat" w:hAnsi="GHEA Grapalat"/>
        </w:rPr>
        <w:softHyphen/>
      </w:r>
      <w:r w:rsidRPr="00D57E24">
        <w:rPr>
          <w:rFonts w:ascii="GHEA Grapalat" w:hAnsi="GHEA Grapalat"/>
        </w:rPr>
        <w:t>տա</w:t>
      </w:r>
      <w:r w:rsidR="00752912" w:rsidRPr="00D57E24">
        <w:rPr>
          <w:rFonts w:ascii="GHEA Grapalat" w:hAnsi="GHEA Grapalat"/>
        </w:rPr>
        <w:softHyphen/>
      </w:r>
      <w:r w:rsidRPr="00D57E24">
        <w:rPr>
          <w:rFonts w:ascii="GHEA Grapalat" w:hAnsi="GHEA Grapalat"/>
        </w:rPr>
        <w:t>կազմ:</w:t>
      </w:r>
    </w:p>
    <w:p w:rsidR="00923279" w:rsidRPr="00D57E24" w:rsidRDefault="00923279" w:rsidP="00923279">
      <w:pPr>
        <w:spacing w:after="0" w:line="360" w:lineRule="auto"/>
        <w:ind w:firstLine="720"/>
        <w:jc w:val="both"/>
        <w:rPr>
          <w:rFonts w:ascii="GHEA Grapalat" w:hAnsi="GHEA Grapalat"/>
        </w:rPr>
      </w:pPr>
    </w:p>
    <w:p w:rsidR="00923279" w:rsidRPr="00D57E24" w:rsidRDefault="00923279" w:rsidP="00923279">
      <w:pPr>
        <w:spacing w:after="0" w:line="360" w:lineRule="auto"/>
        <w:rPr>
          <w:rFonts w:ascii="GHEA Grapalat" w:hAnsi="GHEA Grapalat" w:cs="Arial Armenian"/>
          <w:lang w:val="af-ZA"/>
        </w:rPr>
      </w:pP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00D57E24" w:rsidRPr="00D57E24">
        <w:rPr>
          <w:rFonts w:ascii="GHEA Grapalat" w:hAnsi="GHEA Grapalat"/>
        </w:rPr>
        <w:t xml:space="preserve">     </w:t>
      </w:r>
      <w:r w:rsidR="00D57E24" w:rsidRPr="00257499">
        <w:rPr>
          <w:rFonts w:ascii="GHEA Grapalat" w:hAnsi="GHEA Grapalat"/>
        </w:rPr>
        <w:t>Դ. Հարություն</w:t>
      </w:r>
      <w:r w:rsidRPr="00257499">
        <w:rPr>
          <w:rFonts w:ascii="GHEA Grapalat" w:hAnsi="GHEA Grapalat"/>
        </w:rPr>
        <w:t>յան</w:t>
      </w:r>
      <w:r w:rsidRPr="00D57E24">
        <w:rPr>
          <w:rFonts w:ascii="GHEA Grapalat" w:hAnsi="GHEA Grapalat" w:cs="Arial Armenian"/>
          <w:lang w:val="af-ZA"/>
        </w:rPr>
        <w:t xml:space="preserve"> </w:t>
      </w:r>
    </w:p>
    <w:p w:rsidR="00923279" w:rsidRPr="00D57E24" w:rsidRDefault="00923279" w:rsidP="00923279">
      <w:pPr>
        <w:spacing w:after="0" w:line="360" w:lineRule="auto"/>
        <w:jc w:val="right"/>
        <w:rPr>
          <w:rFonts w:ascii="GHEA Grapalat" w:hAnsi="GHEA Grapalat"/>
        </w:rPr>
      </w:pPr>
      <w:r w:rsidRPr="00D57E24">
        <w:rPr>
          <w:rFonts w:ascii="GHEA Grapalat" w:hAnsi="GHEA Grapalat" w:cs="Arial Armenian"/>
          <w:lang w:val="af-ZA"/>
        </w:rPr>
        <w:tab/>
      </w:r>
      <w:r w:rsidRPr="00D57E24">
        <w:rPr>
          <w:rFonts w:ascii="GHEA Grapalat" w:hAnsi="GHEA Grapalat" w:cs="Arial Armenian"/>
          <w:lang w:val="af-ZA"/>
        </w:rPr>
        <w:tab/>
      </w:r>
      <w:r w:rsidRPr="00D57E24">
        <w:rPr>
          <w:rFonts w:ascii="GHEA Grapalat" w:hAnsi="GHEA Grapalat" w:cs="Arial Armenian"/>
          <w:lang w:val="af-ZA"/>
        </w:rPr>
        <w:tab/>
        <w:t xml:space="preserve"> </w:t>
      </w:r>
    </w:p>
    <w:p w:rsidR="00923279" w:rsidRPr="00D57E24" w:rsidRDefault="00923279" w:rsidP="00923279">
      <w:pPr>
        <w:spacing w:after="0" w:line="360" w:lineRule="auto"/>
        <w:rPr>
          <w:rFonts w:ascii="GHEA Grapalat" w:hAnsi="GHEA Grapalat"/>
        </w:rPr>
      </w:pPr>
    </w:p>
    <w:p w:rsidR="00923279" w:rsidRPr="00D57E24" w:rsidRDefault="00923279" w:rsidP="00923279">
      <w:pPr>
        <w:spacing w:after="0" w:line="360" w:lineRule="auto"/>
        <w:rPr>
          <w:rFonts w:ascii="GHEA Grapalat" w:hAnsi="GHEA Grapalat"/>
        </w:rPr>
      </w:pP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r w:rsidRPr="00D57E24">
        <w:rPr>
          <w:rFonts w:ascii="GHEA Grapalat" w:hAnsi="GHEA Grapalat"/>
        </w:rPr>
        <w:tab/>
      </w:r>
    </w:p>
    <w:p w:rsidR="00923279" w:rsidRPr="00D57E24" w:rsidRDefault="00923279" w:rsidP="00923279">
      <w:pPr>
        <w:spacing w:after="0" w:line="360" w:lineRule="auto"/>
        <w:rPr>
          <w:rFonts w:ascii="GHEA Grapalat" w:hAnsi="GHEA Grapalat"/>
        </w:rPr>
      </w:pPr>
    </w:p>
    <w:p w:rsidR="00923279" w:rsidRPr="00D57E24" w:rsidRDefault="00923279" w:rsidP="00923279">
      <w:pPr>
        <w:spacing w:after="0" w:line="360" w:lineRule="auto"/>
        <w:rPr>
          <w:rFonts w:ascii="GHEA Grapalat" w:hAnsi="GHEA Grapalat"/>
        </w:rPr>
      </w:pPr>
    </w:p>
    <w:p w:rsidR="000F252E" w:rsidRDefault="000F252E" w:rsidP="00923279">
      <w:pPr>
        <w:spacing w:after="0" w:line="360" w:lineRule="auto"/>
        <w:rPr>
          <w:rFonts w:ascii="GHEA Grapalat" w:hAnsi="GHEA Grapalat"/>
        </w:rPr>
      </w:pPr>
    </w:p>
    <w:p w:rsidR="00D57E24" w:rsidRDefault="00D57E24" w:rsidP="00923279">
      <w:pPr>
        <w:spacing w:after="0" w:line="360" w:lineRule="auto"/>
        <w:rPr>
          <w:rFonts w:ascii="GHEA Grapalat" w:hAnsi="GHEA Grapalat"/>
        </w:rPr>
      </w:pPr>
    </w:p>
    <w:p w:rsidR="00D57E24" w:rsidRDefault="00D57E24" w:rsidP="00923279">
      <w:pPr>
        <w:spacing w:after="0" w:line="360" w:lineRule="auto"/>
        <w:rPr>
          <w:rFonts w:ascii="GHEA Grapalat" w:hAnsi="GHEA Grapalat"/>
        </w:rPr>
      </w:pPr>
    </w:p>
    <w:p w:rsidR="00D57E24" w:rsidRDefault="00D57E24" w:rsidP="00923279">
      <w:pPr>
        <w:spacing w:after="0" w:line="360" w:lineRule="auto"/>
        <w:rPr>
          <w:rFonts w:ascii="GHEA Grapalat" w:hAnsi="GHEA Grapalat"/>
        </w:rPr>
      </w:pPr>
    </w:p>
    <w:p w:rsidR="00D57E24" w:rsidRDefault="00D57E24" w:rsidP="00923279">
      <w:pPr>
        <w:spacing w:after="0" w:line="360" w:lineRule="auto"/>
        <w:rPr>
          <w:rFonts w:ascii="GHEA Grapalat" w:hAnsi="GHEA Grapalat"/>
        </w:rPr>
      </w:pPr>
    </w:p>
    <w:p w:rsidR="00D57E24" w:rsidRPr="00D57E24" w:rsidRDefault="00D57E24" w:rsidP="00923279">
      <w:pPr>
        <w:spacing w:after="0" w:line="360" w:lineRule="auto"/>
        <w:rPr>
          <w:rFonts w:ascii="GHEA Grapalat" w:hAnsi="GHEA Grapalat"/>
        </w:rPr>
      </w:pPr>
    </w:p>
    <w:p w:rsidR="00923279" w:rsidRPr="00D57E24" w:rsidRDefault="00923279" w:rsidP="00923279">
      <w:pPr>
        <w:spacing w:after="0" w:line="360" w:lineRule="auto"/>
        <w:rPr>
          <w:rFonts w:ascii="GHEA Grapalat" w:hAnsi="GHEA Grapalat"/>
        </w:rPr>
      </w:pPr>
    </w:p>
    <w:p w:rsidR="00923279" w:rsidRPr="00257499" w:rsidRDefault="00923279" w:rsidP="00923279">
      <w:pPr>
        <w:spacing w:after="0" w:line="360" w:lineRule="auto"/>
        <w:rPr>
          <w:rFonts w:ascii="GHEA Grapalat" w:hAnsi="GHEA Grapalat"/>
          <w:lang w:val="fr-CA"/>
        </w:rPr>
      </w:pPr>
      <w:r w:rsidRPr="00257499">
        <w:rPr>
          <w:rFonts w:ascii="GHEA Grapalat" w:hAnsi="GHEA Grapalat"/>
        </w:rPr>
        <w:t>Ամալյա Ենգոյան</w:t>
      </w:r>
      <w:r w:rsidR="00DB3739" w:rsidRPr="00257499">
        <w:rPr>
          <w:rFonts w:ascii="GHEA Grapalat" w:hAnsi="GHEA Grapalat"/>
        </w:rPr>
        <w:t xml:space="preserve"> ------------------</w:t>
      </w:r>
      <w:r w:rsidRPr="00257499">
        <w:rPr>
          <w:rFonts w:ascii="GHEA Grapalat" w:hAnsi="GHEA Grapalat"/>
        </w:rPr>
        <w:t xml:space="preserve">-------- </w:t>
      </w:r>
      <w:r w:rsidRPr="00257499">
        <w:rPr>
          <w:rFonts w:ascii="GHEA Grapalat" w:hAnsi="GHEA Grapalat" w:cs="Sylfaen"/>
          <w:lang w:val="fr-CA"/>
        </w:rPr>
        <w:t xml:space="preserve">,,       ,, </w:t>
      </w:r>
      <w:r w:rsidR="00A77471" w:rsidRPr="00257499">
        <w:rPr>
          <w:rFonts w:ascii="GHEA Grapalat" w:hAnsi="GHEA Grapalat" w:cs="Sylfaen"/>
          <w:lang w:val="fr-CA"/>
        </w:rPr>
        <w:t>դե</w:t>
      </w:r>
      <w:r w:rsidRPr="00257499">
        <w:rPr>
          <w:rFonts w:ascii="GHEA Grapalat" w:hAnsi="GHEA Grapalat" w:cs="Sylfaen"/>
          <w:lang w:val="fr-CA"/>
        </w:rPr>
        <w:t xml:space="preserve">կտեմբերի </w:t>
      </w:r>
      <w:r w:rsidRPr="00257499">
        <w:rPr>
          <w:rFonts w:ascii="GHEA Grapalat" w:hAnsi="GHEA Grapalat"/>
          <w:lang w:val="fr-CA"/>
        </w:rPr>
        <w:t xml:space="preserve">2017 </w:t>
      </w:r>
      <w:r w:rsidRPr="00257499">
        <w:rPr>
          <w:rFonts w:ascii="GHEA Grapalat" w:hAnsi="GHEA Grapalat" w:cs="Sylfaen"/>
          <w:lang w:val="fr-CA"/>
        </w:rPr>
        <w:t>թ</w:t>
      </w:r>
      <w:r w:rsidRPr="00257499">
        <w:rPr>
          <w:rFonts w:ascii="GHEA Grapalat" w:hAnsi="GHEA Grapalat"/>
          <w:lang w:val="fr-CA"/>
        </w:rPr>
        <w:t>.</w:t>
      </w:r>
    </w:p>
    <w:p w:rsidR="00923279" w:rsidRPr="00257499" w:rsidRDefault="00DB3739" w:rsidP="00923279">
      <w:pPr>
        <w:spacing w:after="0" w:line="360" w:lineRule="auto"/>
        <w:rPr>
          <w:rFonts w:ascii="GHEA Grapalat" w:hAnsi="GHEA Grapalat"/>
          <w:lang w:val="fr-CA"/>
        </w:rPr>
      </w:pPr>
      <w:r w:rsidRPr="00257499">
        <w:rPr>
          <w:rFonts w:ascii="GHEA Grapalat" w:hAnsi="GHEA Grapalat" w:cs="Sylfaen"/>
        </w:rPr>
        <w:t>Սեդրակ Բարսեղ</w:t>
      </w:r>
      <w:r w:rsidR="00923279" w:rsidRPr="00257499">
        <w:rPr>
          <w:rFonts w:ascii="GHEA Grapalat" w:hAnsi="GHEA Grapalat" w:cs="Sylfaen"/>
        </w:rPr>
        <w:t>յան-</w:t>
      </w:r>
      <w:r w:rsidR="00A77471" w:rsidRPr="00257499">
        <w:rPr>
          <w:rFonts w:ascii="GHEA Grapalat" w:hAnsi="GHEA Grapalat"/>
        </w:rPr>
        <w:t>----------------</w:t>
      </w:r>
      <w:r w:rsidR="00923279" w:rsidRPr="00257499">
        <w:rPr>
          <w:rFonts w:ascii="GHEA Grapalat" w:hAnsi="GHEA Grapalat"/>
        </w:rPr>
        <w:t xml:space="preserve">----- </w:t>
      </w:r>
      <w:r w:rsidR="00923279" w:rsidRPr="00257499">
        <w:rPr>
          <w:rFonts w:ascii="GHEA Grapalat" w:hAnsi="GHEA Grapalat" w:cs="Sylfaen"/>
          <w:lang w:val="fr-CA"/>
        </w:rPr>
        <w:t xml:space="preserve">,,       ,, </w:t>
      </w:r>
      <w:r w:rsidR="00A77471" w:rsidRPr="00257499">
        <w:rPr>
          <w:rFonts w:ascii="GHEA Grapalat" w:hAnsi="GHEA Grapalat" w:cs="Sylfaen"/>
          <w:lang w:val="fr-CA"/>
        </w:rPr>
        <w:t xml:space="preserve">դեկտեմբերի </w:t>
      </w:r>
      <w:r w:rsidR="00A77471" w:rsidRPr="00257499">
        <w:rPr>
          <w:rFonts w:ascii="GHEA Grapalat" w:hAnsi="GHEA Grapalat"/>
          <w:lang w:val="fr-CA"/>
        </w:rPr>
        <w:t xml:space="preserve">2017 </w:t>
      </w:r>
      <w:r w:rsidR="00A77471" w:rsidRPr="00257499">
        <w:rPr>
          <w:rFonts w:ascii="GHEA Grapalat" w:hAnsi="GHEA Grapalat" w:cs="Sylfaen"/>
          <w:lang w:val="fr-CA"/>
        </w:rPr>
        <w:t>թ</w:t>
      </w:r>
      <w:r w:rsidR="00A77471" w:rsidRPr="00257499">
        <w:rPr>
          <w:rFonts w:ascii="GHEA Grapalat" w:hAnsi="GHEA Grapalat"/>
          <w:lang w:val="fr-CA"/>
        </w:rPr>
        <w:t>.</w:t>
      </w:r>
    </w:p>
    <w:p w:rsidR="00923279" w:rsidRPr="00D57E24" w:rsidRDefault="00923279" w:rsidP="00923279">
      <w:pPr>
        <w:spacing w:after="0" w:line="360" w:lineRule="auto"/>
        <w:rPr>
          <w:rFonts w:ascii="GHEA Grapalat" w:hAnsi="GHEA Grapalat"/>
          <w:lang w:val="fr-CA"/>
        </w:rPr>
      </w:pPr>
      <w:r w:rsidRPr="00257499">
        <w:rPr>
          <w:rFonts w:ascii="GHEA Grapalat" w:hAnsi="GHEA Grapalat" w:cs="Sylfaen"/>
        </w:rPr>
        <w:t xml:space="preserve">Հովակիմ Հովակիմյան  </w:t>
      </w:r>
      <w:r w:rsidR="00DB3739" w:rsidRPr="00257499">
        <w:rPr>
          <w:rFonts w:ascii="GHEA Grapalat" w:hAnsi="GHEA Grapalat"/>
          <w:lang w:val="fr-CA"/>
        </w:rPr>
        <w:t>________</w:t>
      </w:r>
      <w:r w:rsidRPr="00257499">
        <w:rPr>
          <w:rFonts w:ascii="GHEA Grapalat" w:hAnsi="GHEA Grapalat"/>
          <w:lang w:val="fr-CA"/>
        </w:rPr>
        <w:t xml:space="preserve">___ </w:t>
      </w:r>
      <w:r w:rsidRPr="00257499">
        <w:rPr>
          <w:rFonts w:ascii="GHEA Grapalat" w:hAnsi="GHEA Grapalat" w:cs="Sylfaen"/>
          <w:lang w:val="fr-CA"/>
        </w:rPr>
        <w:t xml:space="preserve">,,       ,, </w:t>
      </w:r>
      <w:r w:rsidR="00A77471" w:rsidRPr="00257499">
        <w:rPr>
          <w:rFonts w:ascii="GHEA Grapalat" w:hAnsi="GHEA Grapalat" w:cs="Sylfaen"/>
          <w:lang w:val="fr-CA"/>
        </w:rPr>
        <w:t xml:space="preserve">դեկտեմբերի </w:t>
      </w:r>
      <w:r w:rsidR="00A77471" w:rsidRPr="00257499">
        <w:rPr>
          <w:rFonts w:ascii="GHEA Grapalat" w:hAnsi="GHEA Grapalat"/>
          <w:lang w:val="fr-CA"/>
        </w:rPr>
        <w:t xml:space="preserve">2017 </w:t>
      </w:r>
      <w:r w:rsidR="00A77471" w:rsidRPr="00257499">
        <w:rPr>
          <w:rFonts w:ascii="GHEA Grapalat" w:hAnsi="GHEA Grapalat" w:cs="Sylfaen"/>
          <w:lang w:val="fr-CA"/>
        </w:rPr>
        <w:t>թ</w:t>
      </w:r>
      <w:r w:rsidR="00A77471" w:rsidRPr="00257499">
        <w:rPr>
          <w:rFonts w:ascii="GHEA Grapalat" w:hAnsi="GHEA Grapalat"/>
          <w:lang w:val="fr-CA"/>
        </w:rPr>
        <w:t>.</w:t>
      </w:r>
    </w:p>
    <w:p w:rsidR="00D57E24" w:rsidRPr="00D57E24" w:rsidRDefault="00D57E24" w:rsidP="00923279">
      <w:pPr>
        <w:spacing w:after="0" w:line="360" w:lineRule="auto"/>
        <w:rPr>
          <w:rFonts w:ascii="GHEA Grapalat" w:hAnsi="GHEA Grapalat"/>
          <w:lang w:val="fr-CA"/>
        </w:rPr>
      </w:pPr>
    </w:p>
    <w:p w:rsidR="00923279" w:rsidRPr="00D57E24" w:rsidRDefault="00923279" w:rsidP="00923279">
      <w:pPr>
        <w:spacing w:after="0" w:line="360" w:lineRule="auto"/>
        <w:jc w:val="right"/>
        <w:rPr>
          <w:rFonts w:ascii="GHEA Grapalat" w:hAnsi="GHEA Grapalat"/>
          <w:lang w:val="af-ZA"/>
        </w:rPr>
      </w:pPr>
      <w:r w:rsidRPr="00D57E24">
        <w:rPr>
          <w:rFonts w:ascii="GHEA Grapalat" w:hAnsi="GHEA Grapalat"/>
          <w:lang w:val="af-ZA"/>
        </w:rPr>
        <w:lastRenderedPageBreak/>
        <w:t>ՆԱԽԱԳԻԾ</w:t>
      </w:r>
    </w:p>
    <w:p w:rsidR="00923279" w:rsidRPr="00D57E24" w:rsidRDefault="00923279" w:rsidP="00923279">
      <w:pPr>
        <w:spacing w:after="0" w:line="360" w:lineRule="auto"/>
        <w:jc w:val="right"/>
        <w:rPr>
          <w:rFonts w:ascii="GHEA Grapalat" w:hAnsi="GHEA Grapalat"/>
          <w:lang w:val="af-ZA"/>
        </w:rPr>
      </w:pPr>
    </w:p>
    <w:p w:rsidR="00923279" w:rsidRPr="00D57E24" w:rsidRDefault="00D57E24" w:rsidP="00D57E24">
      <w:pPr>
        <w:ind w:left="1134" w:right="970"/>
        <w:jc w:val="both"/>
        <w:rPr>
          <w:rFonts w:ascii="GHEA Grapalat" w:hAnsi="GHEA Grapalat"/>
        </w:rPr>
      </w:pPr>
      <w:r w:rsidRPr="00D57E24">
        <w:rPr>
          <w:rStyle w:val="Strong"/>
          <w:rFonts w:ascii="GHEA Grapalat" w:hAnsi="GHEA Grapalat"/>
          <w:b w:val="0"/>
          <w:bCs w:val="0"/>
        </w:rPr>
        <w:t>«ԴԱՏԱԿԱՆ ԱԿՏԵՐԻ ՀԱՐԿԱԴԻՐ ԿԱՏԱՐՄԱՆ ՄԱՍԻՆ» ՀԱՅԱՍՏԱՆԻ ՀԱՆՐԱՊԵՏՈՒԹՅԱՆ ՕՐԵՆՔՈՒՄ ԼՐԱՑՈՒՄ ԿԱՏԱՐԵԼՈՒ ՄԱՍԻՆ</w:t>
      </w:r>
      <w:r w:rsidR="00923279" w:rsidRPr="00D57E24">
        <w:rPr>
          <w:rFonts w:ascii="GHEA Grapalat" w:eastAsia="Times New Roman" w:hAnsi="GHEA Grapalat" w:cs="Times New Roman"/>
          <w:bCs/>
          <w:lang w:eastAsia="en-GB"/>
        </w:rPr>
        <w:t xml:space="preserve">» </w:t>
      </w:r>
      <w:r w:rsidR="00923279" w:rsidRPr="00D57E24">
        <w:rPr>
          <w:rFonts w:ascii="GHEA Grapalat" w:hAnsi="GHEA Grapalat"/>
          <w:caps/>
        </w:rPr>
        <w:t>Հա</w:t>
      </w:r>
      <w:r w:rsidR="00923279" w:rsidRPr="00D57E24">
        <w:rPr>
          <w:rFonts w:ascii="GHEA Grapalat" w:hAnsi="GHEA Grapalat"/>
          <w:caps/>
        </w:rPr>
        <w:softHyphen/>
      </w:r>
      <w:r w:rsidR="00923279" w:rsidRPr="00D57E24">
        <w:rPr>
          <w:rFonts w:ascii="GHEA Grapalat" w:hAnsi="GHEA Grapalat"/>
          <w:caps/>
        </w:rPr>
        <w:softHyphen/>
        <w:t>յաս</w:t>
      </w:r>
      <w:r w:rsidR="00923279" w:rsidRPr="00D57E24">
        <w:rPr>
          <w:rFonts w:ascii="GHEA Grapalat" w:hAnsi="GHEA Grapalat"/>
          <w:caps/>
        </w:rPr>
        <w:softHyphen/>
      </w:r>
      <w:r w:rsidR="00923279" w:rsidRPr="00D57E24">
        <w:rPr>
          <w:rFonts w:ascii="GHEA Grapalat" w:hAnsi="GHEA Grapalat"/>
          <w:caps/>
        </w:rPr>
        <w:softHyphen/>
        <w:t>տա</w:t>
      </w:r>
      <w:r w:rsidR="00923279" w:rsidRPr="00D57E24">
        <w:rPr>
          <w:rFonts w:ascii="GHEA Grapalat" w:hAnsi="GHEA Grapalat"/>
          <w:caps/>
        </w:rPr>
        <w:softHyphen/>
        <w:t>նի Հան</w:t>
      </w:r>
      <w:r w:rsidR="00923279" w:rsidRPr="00D57E24">
        <w:rPr>
          <w:rFonts w:ascii="GHEA Grapalat" w:hAnsi="GHEA Grapalat"/>
          <w:caps/>
        </w:rPr>
        <w:softHyphen/>
        <w:t>րա</w:t>
      </w:r>
      <w:r w:rsidR="00923279" w:rsidRPr="00D57E24">
        <w:rPr>
          <w:rFonts w:ascii="GHEA Grapalat" w:hAnsi="GHEA Grapalat"/>
          <w:caps/>
        </w:rPr>
        <w:softHyphen/>
        <w:t>պե</w:t>
      </w:r>
      <w:r w:rsidR="00923279" w:rsidRPr="00D57E24">
        <w:rPr>
          <w:rFonts w:ascii="GHEA Grapalat" w:hAnsi="GHEA Grapalat"/>
          <w:caps/>
        </w:rPr>
        <w:softHyphen/>
      </w:r>
      <w:r w:rsidR="00923279" w:rsidRPr="00D57E24">
        <w:rPr>
          <w:rFonts w:ascii="GHEA Grapalat" w:hAnsi="GHEA Grapalat"/>
          <w:caps/>
        </w:rPr>
        <w:softHyphen/>
        <w:t>տու</w:t>
      </w:r>
      <w:r w:rsidR="00923279" w:rsidRPr="00D57E24">
        <w:rPr>
          <w:rFonts w:ascii="GHEA Grapalat" w:hAnsi="GHEA Grapalat"/>
          <w:caps/>
        </w:rPr>
        <w:softHyphen/>
        <w:t>թյան օրենք</w:t>
      </w:r>
      <w:r w:rsidR="00923279" w:rsidRPr="00D57E24">
        <w:rPr>
          <w:rFonts w:ascii="GHEA Grapalat" w:hAnsi="GHEA Grapalat"/>
          <w:caps/>
        </w:rPr>
        <w:softHyphen/>
        <w:t>ի նա</w:t>
      </w:r>
      <w:r w:rsidR="00923279" w:rsidRPr="00D57E24">
        <w:rPr>
          <w:rFonts w:ascii="GHEA Grapalat" w:hAnsi="GHEA Grapalat"/>
          <w:caps/>
        </w:rPr>
        <w:softHyphen/>
        <w:t>խա</w:t>
      </w:r>
      <w:r w:rsidR="00923279" w:rsidRPr="00D57E24">
        <w:rPr>
          <w:rFonts w:ascii="GHEA Grapalat" w:hAnsi="GHEA Grapalat"/>
          <w:caps/>
        </w:rPr>
        <w:softHyphen/>
        <w:t xml:space="preserve">գծի </w:t>
      </w:r>
      <w:r w:rsidR="00EE154F" w:rsidRPr="00D57E24">
        <w:rPr>
          <w:rFonts w:ascii="GHEA Grapalat" w:hAnsi="GHEA Grapalat"/>
        </w:rPr>
        <w:t>(</w:t>
      </w:r>
      <w:r w:rsidRPr="00D57E24">
        <w:rPr>
          <w:rFonts w:ascii="GHEA Grapalat" w:hAnsi="GHEA Grapalat"/>
          <w:i/>
          <w:iCs/>
        </w:rPr>
        <w:t>Պ-211-13.12.2017-ՊԻՄԻ-011/0</w:t>
      </w:r>
      <w:r w:rsidR="00EE154F" w:rsidRPr="00D57E24">
        <w:rPr>
          <w:rFonts w:ascii="GHEA Grapalat" w:hAnsi="GHEA Grapalat"/>
        </w:rPr>
        <w:t>)</w:t>
      </w:r>
      <w:r w:rsidR="00EE154F" w:rsidRPr="00D57E24">
        <w:rPr>
          <w:rFonts w:ascii="GHEA Grapalat" w:hAnsi="GHEA Grapalat"/>
          <w:iCs/>
        </w:rPr>
        <w:t xml:space="preserve"> </w:t>
      </w:r>
      <w:r w:rsidR="00923279" w:rsidRPr="00D57E24">
        <w:rPr>
          <w:rFonts w:ascii="GHEA Grapalat" w:hAnsi="GHEA Grapalat"/>
          <w:caps/>
          <w:spacing w:val="-2"/>
          <w:lang w:val="af-ZA"/>
        </w:rPr>
        <w:t>վե</w:t>
      </w:r>
      <w:r w:rsidR="00923279" w:rsidRPr="00D57E24">
        <w:rPr>
          <w:rFonts w:ascii="GHEA Grapalat" w:hAnsi="GHEA Grapalat"/>
          <w:caps/>
          <w:spacing w:val="-2"/>
          <w:lang w:val="af-ZA"/>
        </w:rPr>
        <w:softHyphen/>
        <w:t>րա</w:t>
      </w:r>
      <w:r w:rsidR="00923279" w:rsidRPr="00D57E24">
        <w:rPr>
          <w:rFonts w:ascii="GHEA Grapalat" w:hAnsi="GHEA Grapalat"/>
          <w:caps/>
          <w:spacing w:val="-2"/>
          <w:lang w:val="af-ZA"/>
        </w:rPr>
        <w:softHyphen/>
        <w:t>բեր</w:t>
      </w:r>
      <w:r w:rsidR="00923279" w:rsidRPr="00D57E24">
        <w:rPr>
          <w:rFonts w:ascii="GHEA Grapalat" w:hAnsi="GHEA Grapalat"/>
          <w:caps/>
          <w:spacing w:val="-2"/>
          <w:lang w:val="af-ZA"/>
        </w:rPr>
        <w:softHyphen/>
        <w:t xml:space="preserve">յալ </w:t>
      </w:r>
      <w:r w:rsidR="00923279" w:rsidRPr="00D57E24">
        <w:rPr>
          <w:rFonts w:ascii="GHEA Grapalat" w:hAnsi="GHEA Grapalat" w:cs="Sylfaen"/>
          <w:caps/>
          <w:spacing w:val="-2"/>
          <w:lang w:val="pt-BR"/>
        </w:rPr>
        <w:t xml:space="preserve">Հայաստանի </w:t>
      </w:r>
      <w:r w:rsidR="00923279" w:rsidRPr="00D57E24">
        <w:rPr>
          <w:rFonts w:ascii="GHEA Grapalat" w:hAnsi="GHEA Grapalat" w:cs="Sylfaen"/>
          <w:caps/>
          <w:spacing w:val="6"/>
          <w:lang w:val="pt-BR"/>
        </w:rPr>
        <w:t>Հան</w:t>
      </w:r>
      <w:r w:rsidR="00923279" w:rsidRPr="00D57E24">
        <w:rPr>
          <w:rFonts w:ascii="GHEA Grapalat" w:hAnsi="GHEA Grapalat" w:cs="Sylfaen"/>
          <w:caps/>
          <w:spacing w:val="6"/>
          <w:lang w:val="pt-BR"/>
        </w:rPr>
        <w:softHyphen/>
        <w:t>րապետու</w:t>
      </w:r>
      <w:r w:rsidR="00923279" w:rsidRPr="00D57E24">
        <w:rPr>
          <w:rFonts w:ascii="GHEA Grapalat" w:hAnsi="GHEA Grapalat" w:cs="Sylfaen"/>
          <w:caps/>
          <w:spacing w:val="6"/>
          <w:lang w:val="pt-BR"/>
        </w:rPr>
        <w:softHyphen/>
        <w:t xml:space="preserve">թյան    կառավարության    </w:t>
      </w:r>
      <w:r w:rsidR="00923279" w:rsidRPr="00D57E24">
        <w:rPr>
          <w:rFonts w:ascii="GHEA Grapalat" w:hAnsi="GHEA Grapalat"/>
          <w:spacing w:val="6"/>
          <w:lang w:val="af-ZA"/>
        </w:rPr>
        <w:t>ԱՌԱՋԱՐԿՈՒԹՅՈ</w:t>
      </w:r>
      <w:r w:rsidR="00923279" w:rsidRPr="00257499">
        <w:rPr>
          <w:rFonts w:ascii="GHEA Grapalat" w:hAnsi="GHEA Grapalat"/>
          <w:spacing w:val="6"/>
          <w:lang w:val="af-ZA"/>
        </w:rPr>
        <w:t>ՒՆԸ</w:t>
      </w:r>
    </w:p>
    <w:p w:rsidR="00295BA1" w:rsidRPr="00D57E24" w:rsidRDefault="00295BA1" w:rsidP="00435E83">
      <w:pPr>
        <w:spacing w:after="0" w:line="240" w:lineRule="auto"/>
        <w:jc w:val="right"/>
        <w:rPr>
          <w:rFonts w:ascii="GHEA Grapalat" w:eastAsia="Times New Roman" w:hAnsi="GHEA Grapalat" w:cs="Times New Roman"/>
          <w:i/>
          <w:iCs/>
          <w:lang w:eastAsia="en-GB"/>
        </w:rPr>
      </w:pPr>
    </w:p>
    <w:p w:rsidR="004C7443" w:rsidRPr="004C7443" w:rsidRDefault="004C7443" w:rsidP="004C7443">
      <w:pPr>
        <w:pStyle w:val="NormalWeb"/>
        <w:shd w:val="clear" w:color="auto" w:fill="FFFFFF"/>
        <w:spacing w:before="0" w:beforeAutospacing="0" w:after="0" w:afterAutospacing="0" w:line="360" w:lineRule="auto"/>
        <w:ind w:firstLine="720"/>
        <w:jc w:val="both"/>
        <w:rPr>
          <w:rFonts w:ascii="GHEA Grapalat" w:hAnsi="GHEA Grapalat"/>
          <w:b/>
          <w:i/>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«Դատական ակտերի հարկադիր կատարման մասին» Հայաստանի Հանրապե</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տու</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թյան օրենքում լրացում կատարելու մասին» Հայաստանի Հանրապե</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տու</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թյան օրենքի նախա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գծով (այսուհետ` նախագիծ) առա</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ջարկվում է «Դատական ակտերի հարկադիր կատարման մա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սին» Հայաստանի Հանրապե</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տու</w:t>
      </w:r>
      <w:r>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 xml:space="preserve">թյան </w:t>
      </w:r>
      <w:r>
        <w:rPr>
          <w:rFonts w:ascii="GHEA Grapalat" w:hAnsi="GHEA Grapalat"/>
          <w:color w:val="000000"/>
          <w:sz w:val="22"/>
          <w:szCs w:val="22"/>
          <w:shd w:val="clear" w:color="auto" w:fill="FFFFFF"/>
          <w:lang w:val="af-ZA"/>
        </w:rPr>
        <w:t>օրենքի (այսուհետ` Օրենք) 44.1-ին</w:t>
      </w:r>
      <w:r w:rsidRPr="004C7443">
        <w:rPr>
          <w:rFonts w:ascii="GHEA Grapalat" w:hAnsi="GHEA Grapalat"/>
          <w:color w:val="000000"/>
          <w:sz w:val="22"/>
          <w:szCs w:val="22"/>
          <w:shd w:val="clear" w:color="auto" w:fill="FFFFFF"/>
          <w:lang w:val="af-ZA"/>
        </w:rPr>
        <w:t xml:space="preserve"> հոդվածում</w:t>
      </w:r>
      <w:r>
        <w:rPr>
          <w:rFonts w:ascii="GHEA Grapalat" w:hAnsi="GHEA Grapalat"/>
          <w:color w:val="000000"/>
          <w:sz w:val="22"/>
          <w:szCs w:val="22"/>
          <w:shd w:val="clear" w:color="auto" w:fill="FFFFFF"/>
          <w:lang w:val="af-ZA"/>
        </w:rPr>
        <w:t>,</w:t>
      </w:r>
      <w:r w:rsidRPr="004C7443">
        <w:rPr>
          <w:rFonts w:ascii="GHEA Grapalat" w:hAnsi="GHEA Grapalat"/>
          <w:color w:val="000000"/>
          <w:sz w:val="22"/>
          <w:szCs w:val="22"/>
          <w:shd w:val="clear" w:color="auto" w:fill="FFFFFF"/>
          <w:lang w:val="af-ZA"/>
        </w:rPr>
        <w:t xml:space="preserve"> որ</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պես գույքն արգելանքից հանելու հիմք</w:t>
      </w:r>
      <w:r>
        <w:rPr>
          <w:rFonts w:ascii="GHEA Grapalat" w:hAnsi="GHEA Grapalat"/>
          <w:color w:val="000000"/>
          <w:sz w:val="22"/>
          <w:szCs w:val="22"/>
          <w:shd w:val="clear" w:color="auto" w:fill="FFFFFF"/>
          <w:lang w:val="af-ZA"/>
        </w:rPr>
        <w:t>,</w:t>
      </w:r>
      <w:r w:rsidRPr="004C7443">
        <w:rPr>
          <w:rFonts w:ascii="GHEA Grapalat" w:hAnsi="GHEA Grapalat"/>
          <w:color w:val="000000"/>
          <w:sz w:val="22"/>
          <w:szCs w:val="22"/>
          <w:shd w:val="clear" w:color="auto" w:fill="FFFFFF"/>
          <w:lang w:val="af-ZA"/>
        </w:rPr>
        <w:t xml:space="preserve"> </w:t>
      </w:r>
      <w:r>
        <w:rPr>
          <w:rFonts w:ascii="GHEA Grapalat" w:hAnsi="GHEA Grapalat"/>
          <w:color w:val="000000"/>
          <w:sz w:val="22"/>
          <w:szCs w:val="22"/>
          <w:shd w:val="clear" w:color="auto" w:fill="FFFFFF"/>
          <w:lang w:val="af-ZA"/>
        </w:rPr>
        <w:t>նախատեսել</w:t>
      </w:r>
      <w:r w:rsidR="00E9353B">
        <w:rPr>
          <w:rFonts w:ascii="GHEA Grapalat" w:hAnsi="GHEA Grapalat"/>
          <w:color w:val="000000"/>
          <w:sz w:val="22"/>
          <w:szCs w:val="22"/>
          <w:shd w:val="clear" w:color="auto" w:fill="FFFFFF"/>
          <w:lang w:val="af-ZA"/>
        </w:rPr>
        <w:t>՝</w:t>
      </w:r>
      <w:r>
        <w:rPr>
          <w:rFonts w:ascii="GHEA Grapalat" w:hAnsi="GHEA Grapalat"/>
          <w:color w:val="000000"/>
          <w:sz w:val="22"/>
          <w:szCs w:val="22"/>
          <w:shd w:val="clear" w:color="auto" w:fill="FFFFFF"/>
          <w:lang w:val="af-ZA"/>
        </w:rPr>
        <w:t xml:space="preserve"> «</w:t>
      </w:r>
      <w:r w:rsidRPr="004C7443">
        <w:rPr>
          <w:rFonts w:ascii="GHEA Grapalat" w:hAnsi="GHEA Grapalat"/>
          <w:b/>
          <w:i/>
          <w:sz w:val="22"/>
          <w:szCs w:val="22"/>
        </w:rPr>
        <w:t>առկա է արգելադրված գույքի նկատմամբ այլ անձի սեփականության իրավունքի վերաբերյալ օրինական ուժի մեջ մտած դատական ակտ</w:t>
      </w:r>
      <w:r>
        <w:rPr>
          <w:rFonts w:ascii="GHEA Grapalat" w:hAnsi="GHEA Grapalat"/>
          <w:b/>
          <w:i/>
          <w:sz w:val="22"/>
          <w:szCs w:val="22"/>
        </w:rPr>
        <w:t>»</w:t>
      </w:r>
      <w:r w:rsidR="00C60939">
        <w:rPr>
          <w:rFonts w:ascii="GHEA Grapalat" w:hAnsi="GHEA Grapalat"/>
          <w:b/>
          <w:i/>
          <w:sz w:val="22"/>
          <w:szCs w:val="22"/>
        </w:rPr>
        <w:t>:</w:t>
      </w:r>
    </w:p>
    <w:p w:rsidR="004C7443" w:rsidRDefault="004C7443" w:rsidP="004C7443">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Նախագծի նշյալ դրույթում անհրաժեշտ է հստակեցնել «այլ անձի սեփականության իրա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վունքի վերաբերյալ» ձևակերպումը` սահմանելով, որ խոսքը սեփականության իրավունքի ճանաչման մասին է:</w:t>
      </w:r>
    </w:p>
    <w:p w:rsidR="004C7443" w:rsidRPr="004C7443" w:rsidRDefault="004C7443" w:rsidP="004C7443">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Նախագծին կից ներկայացված հիմնավորման համաձայն` գործող իրավակար</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գա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վո</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րում</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ների պայմաններում ստացվում է, որ «անձը դիմում է դատարան, դատական ծախսեր է կա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տարում, իր սեփականության իրավունքը հաստատում վեճի առարկա հանդիսացող գույքի նկատ</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մամբ, սակայն օրենքի բացի արդյունքում իր իրավունքը նշված գույքի նկատմամբ պե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 xml:space="preserve">կան </w:t>
      </w:r>
      <w:r w:rsidR="00C60939">
        <w:rPr>
          <w:rFonts w:ascii="GHEA Grapalat" w:hAnsi="GHEA Grapalat"/>
          <w:color w:val="000000"/>
          <w:sz w:val="22"/>
          <w:szCs w:val="22"/>
          <w:shd w:val="clear" w:color="auto" w:fill="FFFFFF"/>
          <w:lang w:val="af-ZA"/>
        </w:rPr>
        <w:t>գրանցում չի ստանում, գույքն էլ ...</w:t>
      </w:r>
      <w:r w:rsidRPr="004C7443">
        <w:rPr>
          <w:rFonts w:ascii="GHEA Grapalat" w:hAnsi="GHEA Grapalat"/>
          <w:color w:val="000000"/>
          <w:sz w:val="22"/>
          <w:szCs w:val="22"/>
          <w:shd w:val="clear" w:color="auto" w:fill="FFFFFF"/>
          <w:lang w:val="af-ZA"/>
        </w:rPr>
        <w:t xml:space="preserve"> պարտապան հանդիսացող անձի պարտա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վորու</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թյուն</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ների համար մնում է արգելադրված»:</w:t>
      </w:r>
    </w:p>
    <w:p w:rsidR="004C7443" w:rsidRPr="004C7443" w:rsidRDefault="004C7443" w:rsidP="004C7443">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Առաջարկվող կարգավորումը հարկ ենք համարում դիտարկել դատական ակտերի հարկադիր կատարման ամբողջական գործընթացի համատեքստում` վեր հանե</w:t>
      </w:r>
      <w:r w:rsidR="0095668F">
        <w:rPr>
          <w:rFonts w:ascii="GHEA Grapalat" w:hAnsi="GHEA Grapalat"/>
          <w:color w:val="000000"/>
          <w:sz w:val="22"/>
          <w:szCs w:val="22"/>
          <w:shd w:val="clear" w:color="auto" w:fill="FFFFFF"/>
          <w:lang w:val="af-ZA"/>
        </w:rPr>
        <w:t>լ</w:t>
      </w:r>
      <w:r w:rsidR="00C60939">
        <w:rPr>
          <w:rFonts w:ascii="GHEA Grapalat" w:hAnsi="GHEA Grapalat"/>
          <w:color w:val="000000"/>
          <w:sz w:val="22"/>
          <w:szCs w:val="22"/>
          <w:shd w:val="clear" w:color="auto" w:fill="FFFFFF"/>
          <w:lang w:val="af-ZA"/>
        </w:rPr>
        <w:t>ով</w:t>
      </w:r>
      <w:r w:rsidRPr="004C7443">
        <w:rPr>
          <w:rFonts w:ascii="GHEA Grapalat" w:hAnsi="GHEA Grapalat"/>
          <w:color w:val="000000"/>
          <w:sz w:val="22"/>
          <w:szCs w:val="22"/>
          <w:shd w:val="clear" w:color="auto" w:fill="FFFFFF"/>
          <w:lang w:val="af-ZA"/>
        </w:rPr>
        <w:t xml:space="preserve"> դրա պրակտիկ իրացման արդյունքում հնարավոր խնդիրները:</w:t>
      </w:r>
    </w:p>
    <w:p w:rsidR="004C7443" w:rsidRPr="004C7443" w:rsidRDefault="004C7443" w:rsidP="004C7443">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Այսպես, դատական ակտերի (հանրային իրավական դրամական պահանջներով` վար</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չա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կան, ինչպես նաև օրենքով սահմանված դեպքում` նոտարի կողմից տրված կատա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րո</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ղա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կան մակագրության թերթի) հարկադիր կատարումը կոչված է ապահովելու մատնանշված ակ</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տերում ամրագրված փաստերի կատարումը` կատարողական վարույթի բոլոր մաս</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նակից</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նե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 xml:space="preserve">րի իրավունքների և օրինական շահերի հաշվառմամբ: Միաժամանակ, այն դեպքում, երբ պարտապանի գույքի վրա արգելանք դնելը շոշափում է այլ անձանց իրավունքները, Օրենքը նախատեսել է համապատասխան իրավական մեխանիզմ այդ անձանց իրավունքների </w:t>
      </w:r>
      <w:r w:rsidRPr="004C7443">
        <w:rPr>
          <w:rFonts w:ascii="GHEA Grapalat" w:hAnsi="GHEA Grapalat"/>
          <w:color w:val="000000"/>
          <w:sz w:val="22"/>
          <w:szCs w:val="22"/>
          <w:shd w:val="clear" w:color="auto" w:fill="FFFFFF"/>
          <w:lang w:val="af-ZA"/>
        </w:rPr>
        <w:lastRenderedPageBreak/>
        <w:t>պաշտ</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 xml:space="preserve">պանության համար: Մասնավորապես, Օրենքի 45-րդ հոդվածի համաձայն` </w:t>
      </w:r>
      <w:r w:rsidRPr="004C7443">
        <w:rPr>
          <w:rFonts w:ascii="GHEA Grapalat" w:hAnsi="GHEA Grapalat"/>
          <w:color w:val="000000"/>
          <w:sz w:val="22"/>
          <w:szCs w:val="22"/>
          <w:shd w:val="clear" w:color="auto" w:fill="FFFFFF"/>
        </w:rPr>
        <w:t>արգե</w:t>
      </w:r>
      <w:r w:rsidR="0095668F">
        <w:rPr>
          <w:rFonts w:ascii="GHEA Grapalat" w:hAnsi="GHEA Grapalat"/>
          <w:color w:val="000000"/>
          <w:sz w:val="22"/>
          <w:szCs w:val="22"/>
          <w:shd w:val="clear" w:color="auto" w:fill="FFFFFF"/>
        </w:rPr>
        <w:softHyphen/>
      </w:r>
      <w:r w:rsidRPr="004C7443">
        <w:rPr>
          <w:rFonts w:ascii="GHEA Grapalat" w:hAnsi="GHEA Grapalat"/>
          <w:color w:val="000000"/>
          <w:sz w:val="22"/>
          <w:szCs w:val="22"/>
          <w:shd w:val="clear" w:color="auto" w:fill="FFFFFF"/>
        </w:rPr>
        <w:t>լան</w:t>
      </w:r>
      <w:r w:rsidR="0095668F">
        <w:rPr>
          <w:rFonts w:ascii="GHEA Grapalat" w:hAnsi="GHEA Grapalat"/>
          <w:color w:val="000000"/>
          <w:sz w:val="22"/>
          <w:szCs w:val="22"/>
          <w:shd w:val="clear" w:color="auto" w:fill="FFFFFF"/>
        </w:rPr>
        <w:softHyphen/>
      </w:r>
      <w:r w:rsidRPr="004C7443">
        <w:rPr>
          <w:rFonts w:ascii="GHEA Grapalat" w:hAnsi="GHEA Grapalat"/>
          <w:color w:val="000000"/>
          <w:sz w:val="22"/>
          <w:szCs w:val="22"/>
          <w:shd w:val="clear" w:color="auto" w:fill="FFFFFF"/>
        </w:rPr>
        <w:t>քի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տակ</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գտնվող</w:t>
      </w:r>
      <w:r w:rsidRPr="004C7443">
        <w:rPr>
          <w:rFonts w:ascii="GHEA Grapalat" w:hAnsi="GHEA Grapalat"/>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գույքի</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պատկանելության</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վերաբերյալ</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վեճ</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ծագելու</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դեպքում</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շահագրգիռ</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անձն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իրավունք</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ունի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գույքն</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արգելանքից</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հանելու</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վերաբերյալ</w:t>
      </w:r>
      <w:r w:rsidRPr="004C7443">
        <w:rPr>
          <w:rFonts w:ascii="GHEA Grapalat" w:hAnsi="GHEA Grapalat"/>
          <w:b/>
          <w:i/>
          <w:color w:val="000000"/>
          <w:sz w:val="22"/>
          <w:szCs w:val="22"/>
          <w:shd w:val="clear" w:color="auto" w:fill="FFFFFF"/>
          <w:lang w:val="af-ZA"/>
        </w:rPr>
        <w:t xml:space="preserve"> </w:t>
      </w:r>
      <w:r w:rsidRPr="004C7443">
        <w:rPr>
          <w:rFonts w:ascii="GHEA Grapalat" w:hAnsi="GHEA Grapalat"/>
          <w:b/>
          <w:i/>
          <w:color w:val="000000"/>
          <w:sz w:val="22"/>
          <w:szCs w:val="22"/>
          <w:shd w:val="clear" w:color="auto" w:fill="FFFFFF"/>
        </w:rPr>
        <w:t>հայցով</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դիմել</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գույքի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գտնվելու</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վայրի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առաջին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ատյանի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դատարան</w:t>
      </w:r>
      <w:r w:rsidRPr="004C7443">
        <w:rPr>
          <w:rFonts w:ascii="GHEA Grapalat" w:hAnsi="GHEA Grapalat"/>
          <w:color w:val="000000"/>
          <w:sz w:val="22"/>
          <w:szCs w:val="22"/>
          <w:shd w:val="clear" w:color="auto" w:fill="FFFFFF"/>
          <w:lang w:val="af-ZA"/>
        </w:rPr>
        <w:t>: Օրենքի վերոնշյալ դրույթից պարզ է դառնում, որ պատկանելության վերաբերյալ վեճ ծագելու դեպքում կայացվում է դատական ակտ գույքն արգելանքից հանելու վերաբերյալ: Այ</w:t>
      </w:r>
      <w:r w:rsidR="00C60939">
        <w:rPr>
          <w:rFonts w:ascii="GHEA Grapalat" w:hAnsi="GHEA Grapalat"/>
          <w:color w:val="000000"/>
          <w:sz w:val="22"/>
          <w:szCs w:val="22"/>
          <w:shd w:val="clear" w:color="auto" w:fill="FFFFFF"/>
          <w:lang w:val="af-ZA"/>
        </w:rPr>
        <w:t>ս տրամաբանությամբ Օրենքի 44.1-ին</w:t>
      </w:r>
      <w:r w:rsidRPr="004C7443">
        <w:rPr>
          <w:rFonts w:ascii="GHEA Grapalat" w:hAnsi="GHEA Grapalat"/>
          <w:color w:val="000000"/>
          <w:sz w:val="22"/>
          <w:szCs w:val="22"/>
          <w:shd w:val="clear" w:color="auto" w:fill="FFFFFF"/>
          <w:lang w:val="af-ZA"/>
        </w:rPr>
        <w:t xml:space="preserve"> հոդվածի 1-ին մա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սի 2-րդ կետում</w:t>
      </w:r>
      <w:r w:rsidR="00C60939">
        <w:rPr>
          <w:rFonts w:ascii="GHEA Grapalat" w:hAnsi="GHEA Grapalat"/>
          <w:color w:val="000000"/>
          <w:sz w:val="22"/>
          <w:szCs w:val="22"/>
          <w:shd w:val="clear" w:color="auto" w:fill="FFFFFF"/>
          <w:lang w:val="af-ZA"/>
        </w:rPr>
        <w:t>,</w:t>
      </w:r>
      <w:r w:rsidRPr="004C7443">
        <w:rPr>
          <w:rFonts w:ascii="GHEA Grapalat" w:hAnsi="GHEA Grapalat"/>
          <w:color w:val="000000"/>
          <w:sz w:val="22"/>
          <w:szCs w:val="22"/>
          <w:shd w:val="clear" w:color="auto" w:fill="FFFFFF"/>
          <w:lang w:val="af-ZA"/>
        </w:rPr>
        <w:t xml:space="preserve"> որպես գույքը արգելանքից հանելու հիմք</w:t>
      </w:r>
      <w:r w:rsidR="00C60939">
        <w:rPr>
          <w:rFonts w:ascii="GHEA Grapalat" w:hAnsi="GHEA Grapalat"/>
          <w:color w:val="000000"/>
          <w:sz w:val="22"/>
          <w:szCs w:val="22"/>
          <w:shd w:val="clear" w:color="auto" w:fill="FFFFFF"/>
          <w:lang w:val="af-ZA"/>
        </w:rPr>
        <w:t>,</w:t>
      </w:r>
      <w:r w:rsidRPr="004C7443">
        <w:rPr>
          <w:rFonts w:ascii="GHEA Grapalat" w:hAnsi="GHEA Grapalat"/>
          <w:color w:val="000000"/>
          <w:sz w:val="22"/>
          <w:szCs w:val="22"/>
          <w:shd w:val="clear" w:color="auto" w:fill="FFFFFF"/>
          <w:lang w:val="af-ZA"/>
        </w:rPr>
        <w:t xml:space="preserve"> նախատեսվել է </w:t>
      </w:r>
      <w:r w:rsidRPr="004C7443">
        <w:rPr>
          <w:rFonts w:ascii="GHEA Grapalat" w:hAnsi="GHEA Grapalat"/>
          <w:color w:val="000000"/>
          <w:sz w:val="22"/>
          <w:szCs w:val="22"/>
          <w:shd w:val="clear" w:color="auto" w:fill="FFFFFF"/>
        </w:rPr>
        <w:t>գույքն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արգե</w:t>
      </w:r>
      <w:r w:rsidR="0095668F">
        <w:rPr>
          <w:rFonts w:ascii="GHEA Grapalat" w:hAnsi="GHEA Grapalat"/>
          <w:color w:val="000000"/>
          <w:sz w:val="22"/>
          <w:szCs w:val="22"/>
          <w:shd w:val="clear" w:color="auto" w:fill="FFFFFF"/>
        </w:rPr>
        <w:softHyphen/>
      </w:r>
      <w:r w:rsidRPr="004C7443">
        <w:rPr>
          <w:rFonts w:ascii="GHEA Grapalat" w:hAnsi="GHEA Grapalat"/>
          <w:color w:val="000000"/>
          <w:sz w:val="22"/>
          <w:szCs w:val="22"/>
          <w:shd w:val="clear" w:color="auto" w:fill="FFFFFF"/>
        </w:rPr>
        <w:t>լան</w:t>
      </w:r>
      <w:r w:rsidR="0095668F">
        <w:rPr>
          <w:rFonts w:ascii="GHEA Grapalat" w:hAnsi="GHEA Grapalat"/>
          <w:color w:val="000000"/>
          <w:sz w:val="22"/>
          <w:szCs w:val="22"/>
          <w:shd w:val="clear" w:color="auto" w:fill="FFFFFF"/>
        </w:rPr>
        <w:softHyphen/>
      </w:r>
      <w:r w:rsidRPr="004C7443">
        <w:rPr>
          <w:rFonts w:ascii="GHEA Grapalat" w:hAnsi="GHEA Grapalat"/>
          <w:color w:val="000000"/>
          <w:sz w:val="22"/>
          <w:szCs w:val="22"/>
          <w:shd w:val="clear" w:color="auto" w:fill="FFFFFF"/>
        </w:rPr>
        <w:t>քից</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հանելու</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մասին</w:t>
      </w:r>
      <w:r w:rsidRPr="004C7443">
        <w:rPr>
          <w:rFonts w:ascii="GHEA Grapalat" w:hAnsi="GHEA Grapalat"/>
          <w:color w:val="000000"/>
          <w:sz w:val="22"/>
          <w:szCs w:val="22"/>
          <w:shd w:val="clear" w:color="auto" w:fill="FFFFFF"/>
          <w:lang w:val="af-ZA"/>
        </w:rPr>
        <w:t xml:space="preserve"> դատարանի որոշումը: Վերոգրյալի հաշվառմամբ` գտնում ենք, որ պա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տահական չէ, որ Օրենսդիրը սահմանել է ոչ միայն գույքի պատկանելիության վեճը լուծելու, այլ հենց (վեճը լուծելու հետ համատեղ) արգելանքից հանելու վերաբերյալ դատական ակտ կայացնելու պահանջ: Ուստի, գտնում ենք, որ արգելադրված գույքի վերաբերյալ վեճ ծագելու դեպքում անհրաժեշտ է առաջնորդվել Օրենքի 45-րդ հոդվածի տրամաբանությամբ:</w:t>
      </w:r>
    </w:p>
    <w:p w:rsidR="004C7443" w:rsidRPr="004C7443" w:rsidRDefault="004C7443" w:rsidP="0095668F">
      <w:pPr>
        <w:pStyle w:val="NormalWeb"/>
        <w:shd w:val="clear" w:color="auto" w:fill="FFFFFF"/>
        <w:spacing w:before="0" w:beforeAutospacing="0" w:after="0" w:afterAutospacing="0" w:line="360" w:lineRule="auto"/>
        <w:ind w:firstLine="567"/>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Միաժամանակ, անհրաժեշտ ենք համարում առաջարկվող կարգավորումը դիտարկել հա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մատեղ սեփականության ինստիտուտի շրջանակներում: Այսպես, միևնույն գույքի նկատ</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մամբ մեկից ավելի անձանց սեփականության իրավունքը ճանաչվելու դեպքում (օրինակ` կա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րողական վարույթի պարտապանը վաճառել է իրեն սեփականության իրավունքով պատ</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կա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նող գույքի մի մասը, սակայն գնորդի իրավունքը սահմանված կարգով չի գրանցվել մինչև գույքի նկատմամբ արգելանք կիրառելը), առաջարկվող կարգավորմամբ ստացվում է, որ գույ</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քի նկատմամբ արգելանքը պետք է հանել: Մինչդեռ, նման պարագայում խախտվում է կա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տարողական վարույթի պարտատիրոջ իրավունքը, ում նկատմամբ պարտավորության կա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տարումն ապահովելու նպատակով պարտապանի գույքի նկատմամբ կիրառվել է ար</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գե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լանք:</w:t>
      </w:r>
    </w:p>
    <w:p w:rsidR="004C7443" w:rsidRPr="004C7443" w:rsidRDefault="004C7443" w:rsidP="0095668F">
      <w:pPr>
        <w:pStyle w:val="NormalWeb"/>
        <w:shd w:val="clear" w:color="auto" w:fill="FFFFFF"/>
        <w:spacing w:before="0" w:beforeAutospacing="0" w:after="0" w:afterAutospacing="0" w:line="360" w:lineRule="auto"/>
        <w:ind w:firstLine="567"/>
        <w:jc w:val="both"/>
        <w:rPr>
          <w:rFonts w:ascii="GHEA Grapalat" w:hAnsi="GHEA Grapalat"/>
          <w:color w:val="000000"/>
          <w:sz w:val="22"/>
          <w:szCs w:val="22"/>
          <w:shd w:val="clear" w:color="auto" w:fill="FFFFFF"/>
          <w:lang w:val="af-ZA"/>
        </w:rPr>
      </w:pPr>
      <w:r w:rsidRPr="004C7443">
        <w:rPr>
          <w:rFonts w:ascii="GHEA Grapalat" w:hAnsi="GHEA Grapalat"/>
          <w:color w:val="000000"/>
          <w:sz w:val="22"/>
          <w:szCs w:val="22"/>
          <w:shd w:val="clear" w:color="auto" w:fill="FFFFFF"/>
          <w:lang w:val="af-ZA"/>
        </w:rPr>
        <w:t>Հարկ է նշել, որ Օրենքը կարգավորում է բ</w:t>
      </w:r>
      <w:r w:rsidRPr="004C7443">
        <w:rPr>
          <w:rFonts w:ascii="GHEA Grapalat" w:hAnsi="GHEA Grapalat"/>
          <w:color w:val="000000"/>
          <w:sz w:val="22"/>
          <w:szCs w:val="22"/>
          <w:shd w:val="clear" w:color="auto" w:fill="FFFFFF"/>
        </w:rPr>
        <w:t>աժնային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կամ</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համատեղ</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սեփականության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մաս</w:t>
      </w:r>
      <w:r w:rsidR="0095668F">
        <w:rPr>
          <w:rFonts w:ascii="GHEA Grapalat" w:hAnsi="GHEA Grapalat"/>
          <w:color w:val="000000"/>
          <w:sz w:val="22"/>
          <w:szCs w:val="22"/>
          <w:shd w:val="clear" w:color="auto" w:fill="FFFFFF"/>
        </w:rPr>
        <w:softHyphen/>
      </w:r>
      <w:r w:rsidRPr="004C7443">
        <w:rPr>
          <w:rFonts w:ascii="GHEA Grapalat" w:hAnsi="GHEA Grapalat"/>
          <w:color w:val="000000"/>
          <w:sz w:val="22"/>
          <w:szCs w:val="22"/>
          <w:shd w:val="clear" w:color="auto" w:fill="FFFFFF"/>
        </w:rPr>
        <w:t>նակից</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պարտապանի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բաժնի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նկատմամբ</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բռնագանձում</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տարածելու</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կարգը</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իսկ</w:t>
      </w:r>
      <w:r w:rsidRPr="004C7443">
        <w:rPr>
          <w:rFonts w:ascii="GHEA Grapalat" w:hAnsi="GHEA Grapalat"/>
          <w:color w:val="000000"/>
          <w:sz w:val="22"/>
          <w:szCs w:val="22"/>
          <w:shd w:val="clear" w:color="auto" w:fill="FFFFFF"/>
          <w:lang w:val="af-ZA"/>
        </w:rPr>
        <w:t xml:space="preserve">  արգե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 xml:space="preserve">լանք դնելու առումով </w:t>
      </w:r>
      <w:r w:rsidR="00E9353B">
        <w:rPr>
          <w:rFonts w:ascii="GHEA Grapalat" w:hAnsi="GHEA Grapalat"/>
          <w:color w:val="000000"/>
          <w:sz w:val="22"/>
          <w:szCs w:val="22"/>
          <w:shd w:val="clear" w:color="auto" w:fill="FFFFFF"/>
        </w:rPr>
        <w:t>Օրենքը</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կիրառում</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է</w:t>
      </w:r>
      <w:r w:rsidRPr="004C7443">
        <w:rPr>
          <w:rFonts w:ascii="GHEA Grapalat" w:hAnsi="GHEA Grapalat"/>
          <w:color w:val="000000"/>
          <w:sz w:val="22"/>
          <w:szCs w:val="22"/>
          <w:shd w:val="clear" w:color="auto" w:fill="FFFFFF"/>
          <w:lang w:val="af-ZA"/>
        </w:rPr>
        <w:t xml:space="preserve"> «պարտապանի գույք» ձևակերպումը` չնախա</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տե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սե</w:t>
      </w:r>
      <w:r w:rsidR="0095668F">
        <w:rPr>
          <w:rFonts w:ascii="GHEA Grapalat" w:hAnsi="GHEA Grapalat"/>
          <w:color w:val="000000"/>
          <w:sz w:val="22"/>
          <w:szCs w:val="22"/>
          <w:shd w:val="clear" w:color="auto" w:fill="FFFFFF"/>
          <w:lang w:val="af-ZA"/>
        </w:rPr>
        <w:softHyphen/>
      </w:r>
      <w:r w:rsidRPr="004C7443">
        <w:rPr>
          <w:rFonts w:ascii="GHEA Grapalat" w:hAnsi="GHEA Grapalat"/>
          <w:color w:val="000000"/>
          <w:sz w:val="22"/>
          <w:szCs w:val="22"/>
          <w:shd w:val="clear" w:color="auto" w:fill="FFFFFF"/>
          <w:lang w:val="af-ZA"/>
        </w:rPr>
        <w:t>լով բ</w:t>
      </w:r>
      <w:r w:rsidRPr="004C7443">
        <w:rPr>
          <w:rFonts w:ascii="GHEA Grapalat" w:hAnsi="GHEA Grapalat"/>
          <w:color w:val="000000"/>
          <w:sz w:val="22"/>
          <w:szCs w:val="22"/>
          <w:shd w:val="clear" w:color="auto" w:fill="FFFFFF"/>
        </w:rPr>
        <w:t>աժնային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կամ</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համատեղ</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սեփականության</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մասնակից</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պարտապանի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գույքի</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նկատմամբ</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արգելանք</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դնելու</w:t>
      </w:r>
      <w:r w:rsidRPr="004C7443">
        <w:rPr>
          <w:rFonts w:ascii="GHEA Grapalat" w:hAnsi="GHEA Grapalat"/>
          <w:color w:val="000000"/>
          <w:sz w:val="22"/>
          <w:szCs w:val="22"/>
          <w:shd w:val="clear" w:color="auto" w:fill="FFFFFF"/>
          <w:lang w:val="af-ZA"/>
        </w:rPr>
        <w:t xml:space="preserve"> </w:t>
      </w:r>
      <w:r w:rsidRPr="004C7443">
        <w:rPr>
          <w:rFonts w:ascii="GHEA Grapalat" w:hAnsi="GHEA Grapalat"/>
          <w:color w:val="000000"/>
          <w:sz w:val="22"/>
          <w:szCs w:val="22"/>
          <w:shd w:val="clear" w:color="auto" w:fill="FFFFFF"/>
        </w:rPr>
        <w:t>առանձնահատկությունները</w:t>
      </w:r>
      <w:r w:rsidRPr="004C7443">
        <w:rPr>
          <w:rFonts w:ascii="GHEA Grapalat" w:hAnsi="GHEA Grapalat"/>
          <w:color w:val="000000"/>
          <w:sz w:val="22"/>
          <w:szCs w:val="22"/>
          <w:shd w:val="clear" w:color="auto" w:fill="FFFFFF"/>
          <w:lang w:val="af-ZA"/>
        </w:rPr>
        <w:t>:</w:t>
      </w:r>
    </w:p>
    <w:p w:rsidR="00257499" w:rsidRDefault="00C60939" w:rsidP="00257499">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E9353B">
        <w:rPr>
          <w:rFonts w:ascii="GHEA Grapalat" w:hAnsi="GHEA Grapalat"/>
          <w:color w:val="000000"/>
          <w:sz w:val="22"/>
          <w:szCs w:val="22"/>
          <w:shd w:val="clear" w:color="auto" w:fill="FFFFFF"/>
          <w:lang w:val="af-ZA"/>
        </w:rPr>
        <w:t xml:space="preserve">Ուստի, </w:t>
      </w:r>
      <w:r w:rsidR="00523C4F" w:rsidRPr="00E9353B">
        <w:rPr>
          <w:rFonts w:ascii="GHEA Grapalat" w:hAnsi="GHEA Grapalat"/>
          <w:color w:val="000000"/>
          <w:sz w:val="22"/>
          <w:szCs w:val="22"/>
          <w:shd w:val="clear" w:color="auto" w:fill="FFFFFF"/>
          <w:lang w:val="af-ZA"/>
        </w:rPr>
        <w:t xml:space="preserve">համաձայնվելով </w:t>
      </w:r>
      <w:r w:rsidRPr="00E9353B">
        <w:rPr>
          <w:rFonts w:ascii="GHEA Grapalat" w:hAnsi="GHEA Grapalat"/>
          <w:color w:val="000000"/>
          <w:sz w:val="22"/>
          <w:szCs w:val="22"/>
          <w:shd w:val="clear" w:color="auto" w:fill="FFFFFF"/>
          <w:lang w:val="af-ZA"/>
        </w:rPr>
        <w:t>ա</w:t>
      </w:r>
      <w:r w:rsidR="004C7443" w:rsidRPr="00E9353B">
        <w:rPr>
          <w:rFonts w:ascii="GHEA Grapalat" w:hAnsi="GHEA Grapalat"/>
          <w:color w:val="000000"/>
          <w:sz w:val="22"/>
          <w:szCs w:val="22"/>
          <w:shd w:val="clear" w:color="auto" w:fill="FFFFFF"/>
          <w:lang w:val="af-ZA"/>
        </w:rPr>
        <w:t>ռաջարկվող փոփոխության ընդհանուր գաղափարի հետ</w:t>
      </w:r>
      <w:r w:rsidR="00523C4F" w:rsidRPr="00E9353B">
        <w:rPr>
          <w:rFonts w:ascii="GHEA Grapalat" w:hAnsi="GHEA Grapalat"/>
          <w:color w:val="000000"/>
          <w:sz w:val="22"/>
          <w:szCs w:val="22"/>
          <w:shd w:val="clear" w:color="auto" w:fill="FFFFFF"/>
          <w:lang w:val="af-ZA"/>
        </w:rPr>
        <w:t>,</w:t>
      </w:r>
      <w:r w:rsidR="004C7443" w:rsidRPr="00E9353B">
        <w:rPr>
          <w:rFonts w:ascii="GHEA Grapalat" w:hAnsi="GHEA Grapalat"/>
          <w:color w:val="000000"/>
          <w:sz w:val="22"/>
          <w:szCs w:val="22"/>
          <w:shd w:val="clear" w:color="auto" w:fill="FFFFFF"/>
          <w:lang w:val="af-ZA"/>
        </w:rPr>
        <w:t xml:space="preserve"> </w:t>
      </w:r>
      <w:r w:rsidR="00523C4F" w:rsidRPr="00E9353B">
        <w:rPr>
          <w:rFonts w:ascii="GHEA Grapalat" w:hAnsi="GHEA Grapalat"/>
          <w:color w:val="000000"/>
          <w:sz w:val="22"/>
          <w:szCs w:val="22"/>
          <w:shd w:val="clear" w:color="auto" w:fill="FFFFFF"/>
          <w:lang w:val="af-ZA"/>
        </w:rPr>
        <w:t>այդուհանդերձ</w:t>
      </w:r>
      <w:r w:rsidR="004C7443" w:rsidRPr="00E9353B">
        <w:rPr>
          <w:rFonts w:ascii="GHEA Grapalat" w:hAnsi="GHEA Grapalat"/>
          <w:color w:val="000000"/>
          <w:sz w:val="22"/>
          <w:szCs w:val="22"/>
          <w:shd w:val="clear" w:color="auto" w:fill="FFFFFF"/>
          <w:lang w:val="af-ZA"/>
        </w:rPr>
        <w:t xml:space="preserve"> </w:t>
      </w:r>
      <w:r w:rsidR="00523C4F" w:rsidRPr="00E9353B">
        <w:rPr>
          <w:rFonts w:ascii="GHEA Grapalat" w:hAnsi="GHEA Grapalat"/>
          <w:color w:val="000000"/>
          <w:sz w:val="22"/>
          <w:szCs w:val="22"/>
          <w:shd w:val="clear" w:color="auto" w:fill="FFFFFF"/>
          <w:lang w:val="af-ZA"/>
        </w:rPr>
        <w:t>Հայաստանի Հանրապետության կառավարությունը գտնում է</w:t>
      </w:r>
      <w:r w:rsidR="004C7443" w:rsidRPr="00E9353B">
        <w:rPr>
          <w:rFonts w:ascii="GHEA Grapalat" w:hAnsi="GHEA Grapalat"/>
          <w:color w:val="000000"/>
          <w:sz w:val="22"/>
          <w:szCs w:val="22"/>
          <w:shd w:val="clear" w:color="auto" w:fill="FFFFFF"/>
          <w:lang w:val="af-ZA"/>
        </w:rPr>
        <w:t xml:space="preserve">, </w:t>
      </w:r>
      <w:r w:rsidR="00523C4F" w:rsidRPr="00E9353B">
        <w:rPr>
          <w:rFonts w:ascii="GHEA Grapalat" w:hAnsi="GHEA Grapalat"/>
          <w:color w:val="000000"/>
          <w:sz w:val="22"/>
          <w:szCs w:val="22"/>
          <w:shd w:val="clear" w:color="auto" w:fill="FFFFFF"/>
          <w:lang w:val="af-ZA"/>
        </w:rPr>
        <w:t xml:space="preserve">որ </w:t>
      </w:r>
      <w:r w:rsidR="00257499" w:rsidRPr="00E9353B">
        <w:rPr>
          <w:rFonts w:ascii="GHEA Grapalat" w:hAnsi="GHEA Grapalat"/>
          <w:color w:val="000000"/>
          <w:sz w:val="22"/>
          <w:szCs w:val="22"/>
          <w:shd w:val="clear" w:color="auto" w:fill="FFFFFF"/>
          <w:lang w:val="af-ZA"/>
        </w:rPr>
        <w:t>այն ունի հա</w:t>
      </w:r>
      <w:r w:rsidR="00257499" w:rsidRPr="00E9353B">
        <w:rPr>
          <w:rFonts w:ascii="GHEA Grapalat" w:hAnsi="GHEA Grapalat"/>
          <w:color w:val="000000"/>
          <w:sz w:val="22"/>
          <w:szCs w:val="22"/>
          <w:shd w:val="clear" w:color="auto" w:fill="FFFFFF"/>
          <w:lang w:val="af-ZA"/>
        </w:rPr>
        <w:softHyphen/>
        <w:t>մակարգային բնույթ, ուստի այն անհրաժեշտ է քննարկել թղթակցվող կարգավո</w:t>
      </w:r>
      <w:r w:rsidR="00257499" w:rsidRPr="00E9353B">
        <w:rPr>
          <w:rFonts w:ascii="GHEA Grapalat" w:hAnsi="GHEA Grapalat"/>
          <w:color w:val="000000"/>
          <w:sz w:val="22"/>
          <w:szCs w:val="22"/>
          <w:shd w:val="clear" w:color="auto" w:fill="FFFFFF"/>
          <w:lang w:val="af-ZA"/>
        </w:rPr>
        <w:softHyphen/>
        <w:t>րում</w:t>
      </w:r>
      <w:r w:rsidR="00257499" w:rsidRPr="00E9353B">
        <w:rPr>
          <w:rFonts w:ascii="GHEA Grapalat" w:hAnsi="GHEA Grapalat"/>
          <w:color w:val="000000"/>
          <w:sz w:val="22"/>
          <w:szCs w:val="22"/>
          <w:shd w:val="clear" w:color="auto" w:fill="FFFFFF"/>
          <w:lang w:val="af-ZA"/>
        </w:rPr>
        <w:softHyphen/>
        <w:t xml:space="preserve">ների հետ համակարգային կապի մեջ: </w:t>
      </w:r>
    </w:p>
    <w:p w:rsidR="00E9353B" w:rsidRPr="00E9353B" w:rsidRDefault="00E9353B" w:rsidP="00257499">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p>
    <w:p w:rsidR="00257499" w:rsidRPr="004C7443" w:rsidRDefault="00257499" w:rsidP="004C7443">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p>
    <w:p w:rsidR="00D57E24" w:rsidRPr="00D57E24" w:rsidRDefault="00D57E24" w:rsidP="00435E83">
      <w:pPr>
        <w:spacing w:after="0" w:line="240" w:lineRule="auto"/>
        <w:jc w:val="right"/>
        <w:rPr>
          <w:rFonts w:ascii="GHEA Grapalat" w:eastAsia="Times New Roman" w:hAnsi="GHEA Grapalat" w:cs="Times New Roman"/>
          <w:i/>
          <w:iCs/>
          <w:lang w:eastAsia="en-GB"/>
        </w:rPr>
      </w:pPr>
    </w:p>
    <w:p w:rsidR="004C7443" w:rsidRPr="006E2C0A" w:rsidRDefault="004C7443" w:rsidP="004C7443">
      <w:pPr>
        <w:tabs>
          <w:tab w:val="left" w:pos="3119"/>
        </w:tabs>
        <w:overflowPunct w:val="0"/>
        <w:autoSpaceDE w:val="0"/>
        <w:autoSpaceDN w:val="0"/>
        <w:adjustRightInd w:val="0"/>
        <w:spacing w:after="0" w:line="360" w:lineRule="auto"/>
        <w:jc w:val="center"/>
        <w:textAlignment w:val="baseline"/>
        <w:rPr>
          <w:rFonts w:ascii="GHEA Grapalat" w:eastAsia="MS Mincho" w:hAnsi="GHEA Grapalat" w:cs="Times Armenian"/>
          <w:b/>
          <w:lang w:val="af-ZA" w:eastAsia="en-GB"/>
        </w:rPr>
      </w:pPr>
      <w:r w:rsidRPr="006E2C0A">
        <w:rPr>
          <w:rFonts w:ascii="GHEA Grapalat" w:eastAsia="MS Mincho" w:hAnsi="GHEA Grapalat" w:cs="Times Armenian"/>
          <w:b/>
          <w:lang w:val="af-ZA" w:eastAsia="en-GB"/>
        </w:rPr>
        <w:t>ԵԶՐԱԿԱՑՈՒԹՅՈՒՆ</w:t>
      </w:r>
    </w:p>
    <w:p w:rsidR="004C7443" w:rsidRPr="006E2C0A" w:rsidRDefault="004C7443" w:rsidP="004C7443">
      <w:pPr>
        <w:tabs>
          <w:tab w:val="left" w:pos="3119"/>
        </w:tabs>
        <w:overflowPunct w:val="0"/>
        <w:autoSpaceDE w:val="0"/>
        <w:autoSpaceDN w:val="0"/>
        <w:adjustRightInd w:val="0"/>
        <w:spacing w:after="0" w:line="360" w:lineRule="auto"/>
        <w:jc w:val="center"/>
        <w:textAlignment w:val="baseline"/>
        <w:rPr>
          <w:rFonts w:ascii="GHEA Grapalat" w:eastAsia="Times New Roman" w:hAnsi="GHEA Grapalat"/>
          <w:b/>
          <w:lang w:eastAsia="en-GB"/>
        </w:rPr>
      </w:pPr>
    </w:p>
    <w:p w:rsidR="004C7443" w:rsidRPr="006E2C0A" w:rsidRDefault="004C7443" w:rsidP="004C7443">
      <w:pPr>
        <w:tabs>
          <w:tab w:val="left" w:pos="3119"/>
        </w:tabs>
        <w:overflowPunct w:val="0"/>
        <w:autoSpaceDE w:val="0"/>
        <w:autoSpaceDN w:val="0"/>
        <w:adjustRightInd w:val="0"/>
        <w:spacing w:after="0" w:line="360" w:lineRule="auto"/>
        <w:jc w:val="center"/>
        <w:textAlignment w:val="baseline"/>
        <w:rPr>
          <w:rFonts w:ascii="GHEA Grapalat" w:eastAsia="Times New Roman" w:hAnsi="GHEA Grapalat"/>
          <w:b/>
          <w:lang w:eastAsia="en-GB"/>
        </w:rPr>
      </w:pPr>
      <w:r w:rsidRPr="006E2C0A">
        <w:rPr>
          <w:rFonts w:ascii="GHEA Grapalat" w:eastAsia="Times New Roman" w:hAnsi="GHEA Grapalat"/>
          <w:b/>
          <w:lang w:eastAsia="en-GB"/>
        </w:rPr>
        <w:t>«Դատական ակտերի հարկադիր կատարման մասին» Հայաստանի Հանրապետության օրենքում լրացում կատարելու մասին» ՀՀ օրենքի նախագծի բյուջետային բնագավառում կարգավորման ազդեցության գնահատման վերաբերյալ</w:t>
      </w:r>
    </w:p>
    <w:p w:rsidR="004C7443" w:rsidRPr="006E2C0A" w:rsidRDefault="004C7443" w:rsidP="004C7443">
      <w:pPr>
        <w:tabs>
          <w:tab w:val="left" w:pos="3119"/>
        </w:tabs>
        <w:overflowPunct w:val="0"/>
        <w:autoSpaceDE w:val="0"/>
        <w:autoSpaceDN w:val="0"/>
        <w:adjustRightInd w:val="0"/>
        <w:spacing w:after="0" w:line="360" w:lineRule="auto"/>
        <w:jc w:val="right"/>
        <w:textAlignment w:val="baseline"/>
        <w:rPr>
          <w:rFonts w:ascii="GHEA Grapalat" w:eastAsia="Times New Roman" w:hAnsi="GHEA Grapalat"/>
          <w:lang w:eastAsia="en-GB"/>
        </w:rPr>
      </w:pPr>
    </w:p>
    <w:p w:rsidR="004C7443" w:rsidRPr="006E2C0A" w:rsidRDefault="004C7443" w:rsidP="004C7443">
      <w:pPr>
        <w:shd w:val="clear" w:color="auto" w:fill="FFFFFF"/>
        <w:tabs>
          <w:tab w:val="left" w:pos="3119"/>
        </w:tabs>
        <w:overflowPunct w:val="0"/>
        <w:autoSpaceDE w:val="0"/>
        <w:autoSpaceDN w:val="0"/>
        <w:adjustRightInd w:val="0"/>
        <w:spacing w:after="0" w:line="360" w:lineRule="auto"/>
        <w:ind w:firstLine="708"/>
        <w:jc w:val="both"/>
        <w:textAlignment w:val="baseline"/>
        <w:rPr>
          <w:rFonts w:ascii="GHEA Grapalat" w:eastAsia="Times New Roman" w:hAnsi="GHEA Grapalat"/>
          <w:lang w:eastAsia="en-GB"/>
        </w:rPr>
      </w:pPr>
    </w:p>
    <w:p w:rsidR="004C7443" w:rsidRPr="006E2C0A" w:rsidRDefault="004C7443" w:rsidP="004C7443">
      <w:pPr>
        <w:tabs>
          <w:tab w:val="left" w:pos="720"/>
          <w:tab w:val="left" w:pos="3119"/>
        </w:tabs>
        <w:overflowPunct w:val="0"/>
        <w:autoSpaceDE w:val="0"/>
        <w:autoSpaceDN w:val="0"/>
        <w:adjustRightInd w:val="0"/>
        <w:spacing w:after="0" w:line="360" w:lineRule="auto"/>
        <w:jc w:val="both"/>
        <w:textAlignment w:val="baseline"/>
        <w:rPr>
          <w:rFonts w:ascii="GHEA Grapalat" w:eastAsia="Times New Roman" w:hAnsi="GHEA Grapalat"/>
          <w:lang w:val="af-ZA" w:eastAsia="en-GB"/>
        </w:rPr>
      </w:pPr>
      <w:r w:rsidRPr="006E2C0A">
        <w:rPr>
          <w:rFonts w:ascii="GHEA Grapalat" w:eastAsia="Times New Roman" w:hAnsi="GHEA Grapalat"/>
          <w:lang w:eastAsia="en-GB"/>
        </w:rPr>
        <w:tab/>
        <w:t>ՀՀ օրենքի վերոնշված նախագիծն ընդունվելու</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կամ</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չընդունվելու</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դեպքում</w:t>
      </w:r>
      <w:r w:rsidRPr="006E2C0A">
        <w:rPr>
          <w:rFonts w:ascii="GHEA Grapalat" w:eastAsia="Times New Roman" w:hAnsi="GHEA Grapalat"/>
          <w:lang w:val="af-ZA" w:eastAsia="en-GB"/>
        </w:rPr>
        <w:t xml:space="preserve">, </w:t>
      </w:r>
      <w:r w:rsidRPr="006E2C0A">
        <w:rPr>
          <w:rFonts w:ascii="GHEA Grapalat" w:eastAsia="Times New Roman" w:hAnsi="GHEA Grapalat" w:cs="Arial LatArm"/>
          <w:lang w:val="af-ZA" w:eastAsia="en-GB"/>
        </w:rPr>
        <w:t xml:space="preserve">ՀՀ </w:t>
      </w:r>
      <w:r w:rsidRPr="006E2C0A">
        <w:rPr>
          <w:rFonts w:ascii="GHEA Grapalat" w:eastAsia="Times New Roman" w:hAnsi="GHEA Grapalat" w:cs="Sylfaen"/>
          <w:lang w:eastAsia="en-GB"/>
        </w:rPr>
        <w:t>պե</w:t>
      </w:r>
      <w:r w:rsidRPr="006E2C0A">
        <w:rPr>
          <w:rFonts w:ascii="GHEA Grapalat" w:eastAsia="Times New Roman" w:hAnsi="GHEA Grapalat" w:cs="Sylfaen"/>
          <w:lang w:val="fr-FR" w:eastAsia="en-GB"/>
        </w:rPr>
        <w:softHyphen/>
      </w:r>
      <w:r w:rsidRPr="006E2C0A">
        <w:rPr>
          <w:rFonts w:ascii="GHEA Grapalat" w:eastAsia="Times New Roman" w:hAnsi="GHEA Grapalat" w:cs="Sylfaen"/>
          <w:lang w:eastAsia="en-GB"/>
        </w:rPr>
        <w:t>տա</w:t>
      </w:r>
      <w:r w:rsidRPr="006E2C0A">
        <w:rPr>
          <w:rFonts w:ascii="GHEA Grapalat" w:eastAsia="Times New Roman" w:hAnsi="GHEA Grapalat" w:cs="Sylfaen"/>
          <w:lang w:val="fr-FR" w:eastAsia="en-GB"/>
        </w:rPr>
        <w:softHyphen/>
      </w:r>
      <w:r w:rsidRPr="006E2C0A">
        <w:rPr>
          <w:rFonts w:ascii="GHEA Grapalat" w:eastAsia="Times New Roman" w:hAnsi="GHEA Grapalat" w:cs="Sylfaen"/>
          <w:lang w:eastAsia="en-GB"/>
        </w:rPr>
        <w:t>կան</w:t>
      </w:r>
      <w:r w:rsidRPr="006E2C0A">
        <w:rPr>
          <w:rFonts w:ascii="GHEA Grapalat" w:eastAsia="Times New Roman" w:hAnsi="GHEA Grapalat" w:cs="Sylfaen"/>
          <w:lang w:val="fr-FR" w:eastAsia="en-GB"/>
        </w:rPr>
        <w:t xml:space="preserve"> և համայնքների բյուջեների </w:t>
      </w:r>
      <w:r w:rsidRPr="006E2C0A">
        <w:rPr>
          <w:rFonts w:ascii="GHEA Grapalat" w:eastAsia="Times New Roman" w:hAnsi="GHEA Grapalat"/>
          <w:lang w:eastAsia="en-GB"/>
        </w:rPr>
        <w:t>մուտքերի</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և</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ելքերի</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ինչպես</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նաև</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բյուջետային</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բնագավառում</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քաղաքականության</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փոփոխմանը</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չի</w:t>
      </w:r>
      <w:r w:rsidRPr="006E2C0A">
        <w:rPr>
          <w:rFonts w:ascii="GHEA Grapalat" w:eastAsia="Times New Roman" w:hAnsi="GHEA Grapalat"/>
          <w:lang w:val="af-ZA" w:eastAsia="en-GB"/>
        </w:rPr>
        <w:t xml:space="preserve"> </w:t>
      </w:r>
      <w:r w:rsidRPr="006E2C0A">
        <w:rPr>
          <w:rFonts w:ascii="GHEA Grapalat" w:eastAsia="Times New Roman" w:hAnsi="GHEA Grapalat"/>
          <w:lang w:eastAsia="en-GB"/>
        </w:rPr>
        <w:t>հանգեցնում</w:t>
      </w:r>
      <w:r w:rsidRPr="006E2C0A">
        <w:rPr>
          <w:rFonts w:ascii="GHEA Grapalat" w:eastAsia="Times New Roman" w:hAnsi="GHEA Grapalat"/>
          <w:lang w:val="af-ZA" w:eastAsia="en-GB"/>
        </w:rPr>
        <w:t>:</w:t>
      </w:r>
    </w:p>
    <w:p w:rsidR="00D57E24" w:rsidRPr="006E2C0A" w:rsidRDefault="00D57E24" w:rsidP="00435E83">
      <w:pPr>
        <w:spacing w:after="0" w:line="240" w:lineRule="auto"/>
        <w:jc w:val="right"/>
        <w:rPr>
          <w:rFonts w:ascii="GHEA Grapalat" w:eastAsia="Times New Roman" w:hAnsi="GHEA Grapalat" w:cs="Times New Roman"/>
          <w:i/>
          <w:iCs/>
          <w:lang w:eastAsia="en-GB"/>
        </w:rPr>
      </w:pPr>
    </w:p>
    <w:p w:rsidR="00D57E24" w:rsidRPr="00D57E24" w:rsidRDefault="00BD0493" w:rsidP="00435E83">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val="en-US"/>
        </w:rPr>
        <w:lastRenderedPageBreak/>
        <w:drawing>
          <wp:inline distT="0" distB="0" distL="0" distR="0">
            <wp:extent cx="6016625" cy="89426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942627"/>
                    </a:xfrm>
                    <a:prstGeom prst="rect">
                      <a:avLst/>
                    </a:prstGeom>
                    <a:noFill/>
                    <a:ln>
                      <a:noFill/>
                    </a:ln>
                  </pic:spPr>
                </pic:pic>
              </a:graphicData>
            </a:graphic>
          </wp:inline>
        </w:drawing>
      </w:r>
    </w:p>
    <w:p w:rsidR="00D57E24" w:rsidRPr="00D57E24" w:rsidRDefault="00D57E24" w:rsidP="00435E83">
      <w:pPr>
        <w:spacing w:after="0" w:line="240" w:lineRule="auto"/>
        <w:jc w:val="right"/>
        <w:rPr>
          <w:rFonts w:ascii="GHEA Grapalat" w:eastAsia="Times New Roman" w:hAnsi="GHEA Grapalat" w:cs="Times New Roman"/>
          <w:i/>
          <w:iCs/>
          <w:lang w:eastAsia="en-GB"/>
        </w:rPr>
      </w:pPr>
    </w:p>
    <w:p w:rsidR="00D57E24" w:rsidRPr="00D57E24" w:rsidRDefault="00D57E24" w:rsidP="00435E83">
      <w:pPr>
        <w:spacing w:after="0" w:line="240" w:lineRule="auto"/>
        <w:jc w:val="right"/>
        <w:rPr>
          <w:rFonts w:ascii="GHEA Grapalat" w:eastAsia="Times New Roman" w:hAnsi="GHEA Grapalat" w:cs="Times New Roman"/>
          <w:i/>
          <w:iCs/>
          <w:lang w:eastAsia="en-GB"/>
        </w:rPr>
      </w:pPr>
    </w:p>
    <w:p w:rsidR="00D57E24" w:rsidRPr="00D57E24" w:rsidRDefault="00D57E24" w:rsidP="00435E83">
      <w:pPr>
        <w:spacing w:after="0" w:line="240" w:lineRule="auto"/>
        <w:jc w:val="right"/>
        <w:rPr>
          <w:rFonts w:ascii="GHEA Grapalat" w:eastAsia="Times New Roman" w:hAnsi="GHEA Grapalat" w:cs="Times New Roman"/>
          <w:i/>
          <w:iCs/>
          <w:lang w:eastAsia="en-GB"/>
        </w:rPr>
      </w:pPr>
    </w:p>
    <w:p w:rsidR="00D57E24" w:rsidRPr="00D57E24" w:rsidRDefault="00D57E24" w:rsidP="00D57E24">
      <w:pPr>
        <w:jc w:val="right"/>
        <w:rPr>
          <w:rFonts w:ascii="GHEA Grapalat" w:hAnsi="GHEA Grapalat"/>
        </w:rPr>
      </w:pPr>
      <w:r w:rsidRPr="00D57E24">
        <w:rPr>
          <w:rFonts w:ascii="GHEA Grapalat" w:hAnsi="GHEA Grapalat"/>
          <w:i/>
          <w:iCs/>
        </w:rPr>
        <w:t>ՆԱԽԱԳԻԾ</w:t>
      </w:r>
    </w:p>
    <w:p w:rsidR="00D57E24" w:rsidRPr="00D57E24" w:rsidRDefault="00D57E24" w:rsidP="00D57E24">
      <w:pPr>
        <w:rPr>
          <w:rFonts w:ascii="GHEA Grapalat" w:hAnsi="GHEA Grapalat"/>
        </w:rPr>
      </w:pPr>
      <w:r w:rsidRPr="00D57E24">
        <w:rPr>
          <w:rFonts w:ascii="GHEA Grapalat" w:hAnsi="GHEA Grapalat"/>
          <w:i/>
          <w:iCs/>
        </w:rPr>
        <w:t>Պ-211-13.12.2017-ՊԻՄԻ-011/0</w:t>
      </w:r>
    </w:p>
    <w:p w:rsidR="00D57E24" w:rsidRPr="00D57E24" w:rsidRDefault="00D57E24" w:rsidP="00D57E24">
      <w:pPr>
        <w:pStyle w:val="Heading2"/>
        <w:jc w:val="center"/>
        <w:rPr>
          <w:rFonts w:ascii="GHEA Grapalat" w:hAnsi="GHEA Grapalat"/>
          <w:sz w:val="22"/>
          <w:szCs w:val="22"/>
        </w:rPr>
      </w:pPr>
      <w:r w:rsidRPr="00D57E24">
        <w:rPr>
          <w:rFonts w:ascii="GHEA Grapalat" w:hAnsi="GHEA Grapalat"/>
          <w:sz w:val="22"/>
          <w:szCs w:val="22"/>
        </w:rPr>
        <w:t xml:space="preserve">ՀԱՅԱՍՏԱՆԻ ՀԱՆՐԱՊԵՏՈՒԹՅԱՆ </w:t>
      </w:r>
      <w:r w:rsidRPr="00D57E24">
        <w:rPr>
          <w:rFonts w:ascii="GHEA Grapalat" w:hAnsi="GHEA Grapalat"/>
          <w:sz w:val="22"/>
          <w:szCs w:val="22"/>
        </w:rPr>
        <w:br/>
        <w:t>ՕՐԵՆՔԸ</w:t>
      </w:r>
    </w:p>
    <w:p w:rsidR="00D57E24" w:rsidRPr="00D57E24" w:rsidRDefault="00D57E24" w:rsidP="00D57E24">
      <w:pPr>
        <w:pStyle w:val="Heading3"/>
        <w:jc w:val="center"/>
        <w:rPr>
          <w:rFonts w:ascii="GHEA Grapalat" w:hAnsi="GHEA Grapalat"/>
          <w:sz w:val="22"/>
          <w:szCs w:val="22"/>
        </w:rPr>
      </w:pPr>
      <w:r w:rsidRPr="00D57E24">
        <w:rPr>
          <w:rStyle w:val="Strong"/>
          <w:rFonts w:ascii="GHEA Grapalat" w:hAnsi="GHEA Grapalat"/>
          <w:b/>
          <w:bCs/>
          <w:sz w:val="22"/>
          <w:szCs w:val="22"/>
        </w:rPr>
        <w:t>«ԴԱՏԱԿԱՆ ԱԿՏԵՐԻ ՀԱՐԿԱԴԻՐ ԿԱՏԱՐՄԱՆ ՄԱՍԻՆ» ՀԱՅԱՍՏԱՆԻ ՀԱՆՐԱՊԵՏՈՒԹՅԱՆ ՕՐԵՆՔՈՒՄ ԼՐԱՑՈՒՄ ԿԱՏԱՐԵԼՈՒ ՄԱՍԻՆ</w:t>
      </w:r>
    </w:p>
    <w:p w:rsidR="00D57E24" w:rsidRPr="00D57E24" w:rsidRDefault="00D57E24" w:rsidP="00D57E24">
      <w:pPr>
        <w:pStyle w:val="NormalWeb"/>
        <w:rPr>
          <w:rFonts w:ascii="GHEA Grapalat" w:hAnsi="GHEA Grapalat"/>
          <w:sz w:val="22"/>
          <w:szCs w:val="22"/>
        </w:rPr>
      </w:pPr>
      <w:r w:rsidRPr="00D57E24">
        <w:rPr>
          <w:rFonts w:ascii="GHEA Grapalat" w:hAnsi="GHEA Grapalat"/>
          <w:b/>
          <w:bCs/>
          <w:i/>
          <w:iCs/>
          <w:sz w:val="22"/>
          <w:szCs w:val="22"/>
        </w:rPr>
        <w:t>Հոդված 1.</w:t>
      </w:r>
      <w:r w:rsidRPr="00D57E24">
        <w:rPr>
          <w:rFonts w:ascii="GHEA Grapalat" w:hAnsi="GHEA Grapalat"/>
          <w:b/>
          <w:bCs/>
          <w:sz w:val="22"/>
          <w:szCs w:val="22"/>
        </w:rPr>
        <w:t xml:space="preserve"> </w:t>
      </w:r>
      <w:r w:rsidRPr="00D57E24">
        <w:rPr>
          <w:rFonts w:ascii="GHEA Grapalat" w:hAnsi="GHEA Grapalat"/>
          <w:sz w:val="22"/>
          <w:szCs w:val="22"/>
        </w:rPr>
        <w:t xml:space="preserve">«Դատական ակտերի հարկադիր կատարման մասին» Հայաստանի Հանրապետության 1998 թվականի մայիսի 5-ի ՀՕ-221 օրենքի 44.1-րդ հոդվածում լրացնել հետեւյալ բովանդակությամբ 5-րդ կետ. </w:t>
      </w:r>
    </w:p>
    <w:p w:rsidR="00D57E24" w:rsidRPr="00D57E24" w:rsidRDefault="00D57E24" w:rsidP="00D57E24">
      <w:pPr>
        <w:pStyle w:val="NormalWeb"/>
        <w:rPr>
          <w:rFonts w:ascii="GHEA Grapalat" w:hAnsi="GHEA Grapalat"/>
          <w:sz w:val="22"/>
          <w:szCs w:val="22"/>
        </w:rPr>
      </w:pPr>
      <w:r w:rsidRPr="00D57E24">
        <w:rPr>
          <w:rFonts w:ascii="GHEA Grapalat" w:hAnsi="GHEA Grapalat"/>
          <w:sz w:val="22"/>
          <w:szCs w:val="22"/>
        </w:rPr>
        <w:t xml:space="preserve">5) առկա է արգելադրված գույքի նկատմամբ այլ անձի սեփականության իրավունքի վերաբերյալ օրինական ուժի մեջ մտած դատական ակտ: </w:t>
      </w:r>
    </w:p>
    <w:p w:rsidR="00D57E24" w:rsidRDefault="00D57E24" w:rsidP="00D57E24">
      <w:pPr>
        <w:pStyle w:val="NormalWeb"/>
        <w:rPr>
          <w:rFonts w:ascii="GHEA Grapalat" w:hAnsi="GHEA Grapalat"/>
          <w:sz w:val="22"/>
          <w:szCs w:val="22"/>
        </w:rPr>
      </w:pPr>
      <w:r w:rsidRPr="00D57E24">
        <w:rPr>
          <w:rFonts w:ascii="GHEA Grapalat" w:hAnsi="GHEA Grapalat"/>
          <w:b/>
          <w:bCs/>
          <w:i/>
          <w:iCs/>
          <w:sz w:val="22"/>
          <w:szCs w:val="22"/>
        </w:rPr>
        <w:t>Հոդված 2.</w:t>
      </w:r>
      <w:r w:rsidRPr="00D57E24">
        <w:rPr>
          <w:rFonts w:ascii="GHEA Grapalat" w:hAnsi="GHEA Grapalat"/>
          <w:b/>
          <w:bCs/>
          <w:sz w:val="22"/>
          <w:szCs w:val="22"/>
        </w:rPr>
        <w:t xml:space="preserve"> </w:t>
      </w:r>
      <w:r w:rsidRPr="00D57E24">
        <w:rPr>
          <w:rFonts w:ascii="GHEA Grapalat" w:hAnsi="GHEA Grapalat"/>
          <w:sz w:val="22"/>
          <w:szCs w:val="22"/>
        </w:rPr>
        <w:t xml:space="preserve">Սույն օրենքն ուժի մեջ է մտնում պաշտոնական հրապարակմանը հաջորդող օրվանից: </w:t>
      </w: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Default="00D57E24" w:rsidP="00D57E24">
      <w:pPr>
        <w:pStyle w:val="NormalWeb"/>
        <w:rPr>
          <w:rFonts w:ascii="GHEA Grapalat" w:hAnsi="GHEA Grapalat"/>
          <w:sz w:val="22"/>
          <w:szCs w:val="22"/>
        </w:rPr>
      </w:pPr>
    </w:p>
    <w:p w:rsidR="00D57E24" w:rsidRPr="00D57E24" w:rsidRDefault="00D57E24" w:rsidP="00D57E24">
      <w:pPr>
        <w:pStyle w:val="NormalWeb"/>
        <w:jc w:val="center"/>
        <w:rPr>
          <w:rFonts w:ascii="GHEA Grapalat" w:hAnsi="GHEA Grapalat"/>
          <w:sz w:val="22"/>
          <w:szCs w:val="22"/>
        </w:rPr>
      </w:pPr>
      <w:r w:rsidRPr="00D57E24">
        <w:rPr>
          <w:rFonts w:ascii="GHEA Grapalat" w:hAnsi="GHEA Grapalat"/>
          <w:b/>
          <w:bCs/>
          <w:sz w:val="22"/>
          <w:szCs w:val="22"/>
        </w:rPr>
        <w:lastRenderedPageBreak/>
        <w:t>ՀԻՄՆԱՎՈՐՈՒՄ</w:t>
      </w:r>
      <w:r w:rsidRPr="00D57E24">
        <w:rPr>
          <w:rFonts w:ascii="GHEA Grapalat" w:hAnsi="GHEA Grapalat"/>
          <w:sz w:val="22"/>
          <w:szCs w:val="22"/>
        </w:rPr>
        <w:t xml:space="preserve"> </w:t>
      </w:r>
    </w:p>
    <w:p w:rsidR="00D57E24" w:rsidRPr="00D57E24" w:rsidRDefault="00D57E24" w:rsidP="00D57E24">
      <w:pPr>
        <w:pStyle w:val="NormalWeb"/>
        <w:jc w:val="center"/>
        <w:rPr>
          <w:rFonts w:ascii="GHEA Grapalat" w:hAnsi="GHEA Grapalat"/>
          <w:sz w:val="22"/>
          <w:szCs w:val="22"/>
        </w:rPr>
      </w:pPr>
      <w:r w:rsidRPr="00D57E24">
        <w:rPr>
          <w:rFonts w:ascii="GHEA Grapalat" w:hAnsi="GHEA Grapalat"/>
          <w:b/>
          <w:bCs/>
          <w:sz w:val="22"/>
          <w:szCs w:val="22"/>
        </w:rPr>
        <w:t xml:space="preserve">«ԴԱՏԱԿԱՆ ԱԿՏԵՐԻ ՀԱՐԿԱԴԻՐ ԿԱՏԱՐՄԱՆ ՄԱՍԻՆ ՀԱՅԱՍՏԱՆԻ ՀԱՆՐԱՊԵՏՈՒԹՅԱՆ ՕՐԵՆՔՈՒՄ ԼՐԱՑՈՒՄ ԿԱՏԱՐԵԼՈՒ ՄԱՍԻՆ» ՀԱՅԱՍՏԱՆԻ ՀԱՆՐԱՊԵՏՈՒԹՅԱՆ ՕՐԵՆՔԻ ՆԱԽԱԳԾԻ ՎԵՐԱԲԵՐՅԱԼ </w:t>
      </w:r>
    </w:p>
    <w:p w:rsidR="00D57E24" w:rsidRPr="00D57E24" w:rsidRDefault="00D57E24" w:rsidP="00D57E24">
      <w:pPr>
        <w:pStyle w:val="NormalWeb"/>
        <w:rPr>
          <w:rFonts w:ascii="GHEA Grapalat" w:hAnsi="GHEA Grapalat"/>
          <w:sz w:val="22"/>
          <w:szCs w:val="22"/>
        </w:rPr>
      </w:pPr>
      <w:r w:rsidRPr="00D57E24">
        <w:rPr>
          <w:rFonts w:ascii="GHEA Grapalat" w:hAnsi="GHEA Grapalat"/>
          <w:b/>
          <w:bCs/>
          <w:sz w:val="22"/>
          <w:szCs w:val="22"/>
        </w:rPr>
        <w:t>Անհրաժեշտությունը.</w:t>
      </w:r>
      <w:r w:rsidRPr="00D57E24">
        <w:rPr>
          <w:rFonts w:ascii="GHEA Grapalat" w:hAnsi="GHEA Grapalat"/>
          <w:sz w:val="22"/>
          <w:szCs w:val="22"/>
        </w:rPr>
        <w:t xml:space="preserve"> «Դատական ակտերի հարկադիր կատարման մասին» Հայաստանի Հանրապետության 1998 թվականի մայիսի 5-ի ՀՕ-221 օրենքի 44.1-րդ հոդվածով հստակ սահմանված են արգելանքի տակ գտնվող գույքը հարկադիր կատարողի որոշմամբ արգելանքից հանելու որոշակի հիմքեր: Իսկ 2015 թվականի դեկտեմբերի 6-ի ՀՀ Սահմանադրության 6-րդ հոդվածի 1-ին մասի համաձայն՝ պետական եւ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w:t>
      </w:r>
    </w:p>
    <w:p w:rsidR="00D57E24" w:rsidRPr="00D57E24" w:rsidRDefault="00D57E24" w:rsidP="00D57E24">
      <w:pPr>
        <w:pStyle w:val="NormalWeb"/>
        <w:rPr>
          <w:rFonts w:ascii="GHEA Grapalat" w:hAnsi="GHEA Grapalat"/>
          <w:sz w:val="22"/>
          <w:szCs w:val="22"/>
        </w:rPr>
      </w:pPr>
      <w:r w:rsidRPr="00D57E24">
        <w:rPr>
          <w:rFonts w:ascii="GHEA Grapalat" w:hAnsi="GHEA Grapalat"/>
          <w:sz w:val="22"/>
          <w:szCs w:val="22"/>
        </w:rPr>
        <w:t xml:space="preserve">Ստացվում է, որ, հարկադիր կատարողը, հանդիսանալով պետական մարմին, իրավասու է կատարելու միայն այնպիսի գործողություններ, որոնց համար լիազորված է Սահմանադրությամբ եւ օրենքներով, իսկ «Դատական ակտերի հարկադիր կատարման մասին» Հայաստանի Հանրապետության 1998 թվականի մայիսի 5-ի ՀՕ-221 օրենքի 44.1-րդ հոդվածով արգելանքի տակ գտնվող գույքը հարկադիր կատարողի որոշմամբ արգելանքից հանելու հիմքերից բացի պրակտիկայում հանդիպում են նաեւ գույքն արգելանքից հանելու այլ հիմքեր: </w:t>
      </w:r>
    </w:p>
    <w:p w:rsidR="00D57E24" w:rsidRPr="00D57E24" w:rsidRDefault="00D57E24" w:rsidP="00D57E24">
      <w:pPr>
        <w:pStyle w:val="NormalWeb"/>
        <w:rPr>
          <w:rFonts w:ascii="GHEA Grapalat" w:hAnsi="GHEA Grapalat"/>
          <w:sz w:val="22"/>
          <w:szCs w:val="22"/>
        </w:rPr>
      </w:pPr>
      <w:r w:rsidRPr="00D57E24">
        <w:rPr>
          <w:rFonts w:ascii="GHEA Grapalat" w:hAnsi="GHEA Grapalat"/>
          <w:b/>
          <w:bCs/>
          <w:sz w:val="22"/>
          <w:szCs w:val="22"/>
        </w:rPr>
        <w:t xml:space="preserve">Ընթացիկ իրավիճակը եւ խնդիրները ներկայումս. </w:t>
      </w:r>
      <w:r w:rsidRPr="00D57E24">
        <w:rPr>
          <w:rFonts w:ascii="GHEA Grapalat" w:hAnsi="GHEA Grapalat"/>
          <w:sz w:val="22"/>
          <w:szCs w:val="22"/>
        </w:rPr>
        <w:t xml:space="preserve">ՀՀ Սահմանադրության 60-րդ հոդվածի 1-ին մասի համաձայն՝ յուրաքանչյուր ոք ունի օրինական հիմքով ձեռք բերած սեփականությունն իր հայեցողությամբ տիրապետելու, օգտագործելու եւ տնօրինելու իրավունք: </w:t>
      </w:r>
    </w:p>
    <w:p w:rsidR="00D57E24" w:rsidRPr="00D57E24" w:rsidRDefault="00D57E24" w:rsidP="00D57E24">
      <w:pPr>
        <w:pStyle w:val="NormalWeb"/>
        <w:rPr>
          <w:rFonts w:ascii="GHEA Grapalat" w:hAnsi="GHEA Grapalat"/>
          <w:sz w:val="22"/>
          <w:szCs w:val="22"/>
        </w:rPr>
      </w:pPr>
      <w:r w:rsidRPr="00D57E24">
        <w:rPr>
          <w:rFonts w:ascii="GHEA Grapalat" w:hAnsi="GHEA Grapalat"/>
          <w:sz w:val="22"/>
          <w:szCs w:val="22"/>
        </w:rPr>
        <w:t xml:space="preserve">Բազմաթիվ են դեպքերը, երբ անձը, դիմում է իրավասու դատարան գույքի նկատմամբ իր սեփականության իրավունքը ճանաչելու պահանջով, դատական կարգով պահանջը բավարարվում է, անձը դիմում է համապատասխան լիազոր մարմին սեփականության իրավունքը գրանցելու համար, սակայն պարզվում է, որ գույքի նկատմամբ իր սեփականության իրավունքը չի կարող գրանցվել, քանի որ տվյալ գույքի նկատմամբ առկա է ԴԱՀԿ ապահովող ծառայության կողմից կիրառված արգելանք: Անձը նշված վճիռը ներկայացնում է ՀՀ ԱՆ ԴԱՀԿ ապահովող ծառայություն գույքն արգելանքից հանելու համար, սակայն ԴԱՀԿ ապահովող ծառայությունն էլ իր հերթին մերժում է՝ պատճառաբանելով, որ «Դատական ակտերի հարկադիր կատարման մասին» Հայաստանի Հանրապետության օրենքով հստակ են սահմանված գույքն արգելանքից հանելու հիմքերը, իսկ նշված պարագայում նման հիմքը բացակայում է: Ստացվում է, որ անձը դիմում է դատարան, դատական ծախսեր է կատարում, իր սեփականության իրավունքը հաստատում վեճի առարկա հանդիսացող գույքի նկատմամբ, սակայն օրենքի բացի արդյունքում իր իրավունքը նշված գույքի նկատմամբ պետական գրանցում չի ստանում, գույքն էլ ԴԱՀԿ ապահովող ծառայությունում հարուցված համապատասխան կատարողական վարույթով պարտապան հանդիսացող անձի պարտավորությունների համար մնում է արգելադրված: Այս ամենը հանգեցնում է նրան, որ օրինական ուժի մեջ մտած դատական ակտը, ինչպես նաեւ՝ անձի սեփականության իրավունքի իրացումը մնում են անկատար: Եվ տվյալ անձը ստիպված է լինում կրկին դիմել իրավասու դատարան՝ այս անգամ գույքն արգելանքից հանելու պահանջով: </w:t>
      </w:r>
    </w:p>
    <w:p w:rsidR="00D57E24" w:rsidRPr="00D57E24" w:rsidRDefault="00D57E24" w:rsidP="00D57E24">
      <w:pPr>
        <w:pStyle w:val="NormalWeb"/>
        <w:rPr>
          <w:rFonts w:ascii="GHEA Grapalat" w:hAnsi="GHEA Grapalat"/>
          <w:sz w:val="22"/>
          <w:szCs w:val="22"/>
        </w:rPr>
      </w:pPr>
      <w:r w:rsidRPr="00D57E24">
        <w:rPr>
          <w:rFonts w:ascii="GHEA Grapalat" w:hAnsi="GHEA Grapalat"/>
          <w:b/>
          <w:bCs/>
          <w:sz w:val="22"/>
          <w:szCs w:val="22"/>
        </w:rPr>
        <w:lastRenderedPageBreak/>
        <w:t xml:space="preserve">Կարգավորման նպատակը. </w:t>
      </w:r>
      <w:r w:rsidRPr="00D57E24">
        <w:rPr>
          <w:rFonts w:ascii="GHEA Grapalat" w:hAnsi="GHEA Grapalat"/>
          <w:sz w:val="22"/>
          <w:szCs w:val="22"/>
        </w:rPr>
        <w:t xml:space="preserve">Կարգավորման նպատակն է իրավական երաշխիքներ ստեղծել անձանց սեփականության սահմանադրական իրավունքների իրացման համար: </w:t>
      </w:r>
    </w:p>
    <w:p w:rsidR="00D57E24" w:rsidRPr="00D57E24" w:rsidRDefault="00D57E24" w:rsidP="00D57E24">
      <w:pPr>
        <w:pStyle w:val="NormalWeb"/>
        <w:rPr>
          <w:rFonts w:ascii="GHEA Grapalat" w:hAnsi="GHEA Grapalat"/>
          <w:sz w:val="22"/>
          <w:szCs w:val="22"/>
        </w:rPr>
      </w:pPr>
      <w:r w:rsidRPr="00D57E24">
        <w:rPr>
          <w:rFonts w:ascii="GHEA Grapalat" w:hAnsi="GHEA Grapalat"/>
          <w:b/>
          <w:bCs/>
          <w:sz w:val="22"/>
          <w:szCs w:val="22"/>
        </w:rPr>
        <w:t>Ակնկալվող արդյունքը.</w:t>
      </w:r>
      <w:r w:rsidRPr="00D57E24">
        <w:rPr>
          <w:rFonts w:ascii="GHEA Grapalat" w:hAnsi="GHEA Grapalat"/>
          <w:sz w:val="22"/>
          <w:szCs w:val="22"/>
        </w:rPr>
        <w:t xml:space="preserve"> Նախագծի ընդունման պարագայում կերաշխավորվի անձանց սեփականության իրավունքը օրինական հիմքով ձեռք բերած գույքի նկատմամբ, կթեթեւանա դատարանների ծանրաբեռնվածությունը՝ գույքն արգելանքից հանելու պահանջով հայցադիմումների մասով, իսկ ԴԱՀԿ ապահովող ծառայությանը հնարավորություն կընձեռվի օրենքի շրջանակներում որոշումներ կայացնել գույքն արգելանքից հանելու համար, կընդլայնվի գույքն արգելանքից հանելու հիմքերի շրջանակը: </w:t>
      </w:r>
    </w:p>
    <w:p w:rsidR="00D57E24" w:rsidRDefault="00D57E24" w:rsidP="00D57E24">
      <w:pPr>
        <w:autoSpaceDE w:val="0"/>
        <w:autoSpaceDN w:val="0"/>
        <w:adjustRightInd w:val="0"/>
        <w:spacing w:after="0" w:line="240" w:lineRule="auto"/>
        <w:rPr>
          <w:rFonts w:ascii="GHEA Grapalat" w:hAnsi="GHEA Grapalat" w:cs="GHEAGrapalat-Bold"/>
          <w:b/>
          <w:bCs/>
          <w:color w:val="000000"/>
        </w:rPr>
      </w:pPr>
    </w:p>
    <w:p w:rsidR="00D57E24" w:rsidRDefault="00D57E24" w:rsidP="00D57E24">
      <w:pPr>
        <w:autoSpaceDE w:val="0"/>
        <w:autoSpaceDN w:val="0"/>
        <w:adjustRightInd w:val="0"/>
        <w:spacing w:after="0" w:line="240" w:lineRule="auto"/>
        <w:rPr>
          <w:rFonts w:ascii="GHEA Grapalat" w:hAnsi="GHEA Grapalat" w:cs="GHEAGrapalat-Bold"/>
          <w:b/>
          <w:bCs/>
          <w:color w:val="000000"/>
        </w:rPr>
      </w:pPr>
    </w:p>
    <w:p w:rsidR="00D57E24" w:rsidRPr="00D57E24" w:rsidRDefault="00D57E24" w:rsidP="00D57E24">
      <w:pPr>
        <w:autoSpaceDE w:val="0"/>
        <w:autoSpaceDN w:val="0"/>
        <w:adjustRightInd w:val="0"/>
        <w:spacing w:after="0" w:line="240" w:lineRule="auto"/>
        <w:rPr>
          <w:rFonts w:ascii="GHEA Grapalat" w:hAnsi="GHEA Grapalat" w:cs="GHEAGrapalat-Bold"/>
          <w:b/>
          <w:bCs/>
          <w:color w:val="000000"/>
        </w:rPr>
      </w:pPr>
      <w:r w:rsidRPr="00D57E24">
        <w:rPr>
          <w:rFonts w:ascii="GHEA Grapalat" w:hAnsi="GHEA Grapalat" w:cs="GHEAGrapalat-Bold"/>
          <w:b/>
          <w:bCs/>
          <w:color w:val="000000"/>
        </w:rPr>
        <w:t>ՏԵՂԵԿԱՆՔ</w:t>
      </w:r>
    </w:p>
    <w:p w:rsidR="00D57E24" w:rsidRDefault="00D57E24" w:rsidP="00D57E24">
      <w:pPr>
        <w:autoSpaceDE w:val="0"/>
        <w:autoSpaceDN w:val="0"/>
        <w:adjustRightInd w:val="0"/>
        <w:spacing w:after="0" w:line="240" w:lineRule="auto"/>
        <w:rPr>
          <w:rFonts w:ascii="GHEA Grapalat" w:hAnsi="GHEA Grapalat" w:cs="GHEAGrapalat-Bold"/>
          <w:b/>
          <w:bCs/>
          <w:color w:val="000000"/>
        </w:rPr>
      </w:pPr>
      <w:r w:rsidRPr="00D57E24">
        <w:rPr>
          <w:rFonts w:ascii="GHEA Grapalat" w:hAnsi="GHEA Grapalat" w:cs="GHEAGrapalat-Bold"/>
          <w:b/>
          <w:bCs/>
          <w:color w:val="000000"/>
        </w:rPr>
        <w:t>Փոփոխվող հոդվածի վերաբերյալ</w:t>
      </w:r>
    </w:p>
    <w:p w:rsidR="00D57E24" w:rsidRPr="00D57E24" w:rsidRDefault="00D57E24" w:rsidP="00D57E24">
      <w:pPr>
        <w:autoSpaceDE w:val="0"/>
        <w:autoSpaceDN w:val="0"/>
        <w:adjustRightInd w:val="0"/>
        <w:spacing w:after="0" w:line="240" w:lineRule="auto"/>
        <w:rPr>
          <w:rFonts w:ascii="GHEA Grapalat" w:hAnsi="GHEA Grapalat" w:cs="GHEAGrapalat-Bold"/>
          <w:b/>
          <w:bCs/>
          <w:color w:val="000000"/>
        </w:rPr>
      </w:pPr>
    </w:p>
    <w:p w:rsidR="00D57E24" w:rsidRPr="00D57E24" w:rsidRDefault="00D57E24" w:rsidP="00D57E24">
      <w:pPr>
        <w:autoSpaceDE w:val="0"/>
        <w:autoSpaceDN w:val="0"/>
        <w:adjustRightInd w:val="0"/>
        <w:spacing w:after="0" w:line="240" w:lineRule="auto"/>
        <w:rPr>
          <w:rFonts w:ascii="GHEA Grapalat" w:hAnsi="GHEA Grapalat" w:cs="GHEAGrapalat-Bold"/>
          <w:b/>
          <w:bCs/>
          <w:color w:val="000000"/>
        </w:rPr>
      </w:pPr>
      <w:r w:rsidRPr="00D57E24">
        <w:rPr>
          <w:rFonts w:ascii="GHEA Grapalat" w:hAnsi="GHEA Grapalat" w:cs="GHEAGrapalat-Bold"/>
          <w:b/>
          <w:bCs/>
          <w:color w:val="000000"/>
        </w:rPr>
        <w:t>Հոդված 44.1. Պարտապանի գույքն արգելանքից հանելը</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Արգելանքի տակ գտնվող պարտապանի գույքը հարկադիր կատարողի որոշմամբ</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արգելանքից հանվում է, եթե`</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1) առկա են սույն օրենքի 42 հոդվածում նշված հիմքերը.</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2) դատարանը որոշում է կայացրել գույքն արգելանքից հանելու մասին.</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3) պահանջատերը հետ է պահանջել կատարողական թերթը.</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3.1. Հայաստանի Հանրապետության քաղաքացիական օրենսգրքի 243.1 հոդվածով</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սահմանված կարգով գրավի առարկան գրավառուի կողմից իրացվելու վերաբերյալ</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համապատասխան փաստաթուղթ ներկայացնելու դեպքում.</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4) պարտապանին սեփականության իրավունքով պատկանող ավարտված</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(ավարտական ակտի հիմքով պետական գրանցում ստացած) բազմաբնակարան կամ</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ստորաբաժանված շենքի առանձնացված միավորի վերաբերյալ կառուցվող շենքից անշարժ</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գույք գնելու իրավունք ունեցող անձի կողմից պայմանագրային գնի վերջնահաշվարկի</w:t>
      </w:r>
    </w:p>
    <w:p w:rsidR="00D57E24" w:rsidRPr="00D57E24" w:rsidRDefault="00D57E24" w:rsidP="00D57E24">
      <w:pPr>
        <w:autoSpaceDE w:val="0"/>
        <w:autoSpaceDN w:val="0"/>
        <w:adjustRightInd w:val="0"/>
        <w:spacing w:after="0" w:line="240" w:lineRule="auto"/>
        <w:rPr>
          <w:rFonts w:ascii="GHEA Grapalat" w:hAnsi="GHEA Grapalat" w:cs="GHEAGrapalat"/>
          <w:color w:val="000000"/>
        </w:rPr>
      </w:pPr>
      <w:r w:rsidRPr="00D57E24">
        <w:rPr>
          <w:rFonts w:ascii="GHEA Grapalat" w:hAnsi="GHEA Grapalat" w:cs="GHEAGrapalat"/>
          <w:color w:val="000000"/>
        </w:rPr>
        <w:t>գումարը հարկադիր կատարման ծառայության դեպոզիտ հաշվին վճարվելու դեպքում:</w:t>
      </w:r>
    </w:p>
    <w:p w:rsidR="00D57E24" w:rsidRPr="00D57E24" w:rsidRDefault="00D57E24" w:rsidP="00D57E24">
      <w:pPr>
        <w:autoSpaceDE w:val="0"/>
        <w:autoSpaceDN w:val="0"/>
        <w:adjustRightInd w:val="0"/>
        <w:spacing w:after="0" w:line="240" w:lineRule="auto"/>
        <w:rPr>
          <w:rFonts w:ascii="GHEA Grapalat" w:hAnsi="GHEA Grapalat" w:cs="GHEAGrapalat-Italic"/>
          <w:i/>
          <w:iCs/>
          <w:color w:val="FF0000"/>
          <w:u w:val="single"/>
        </w:rPr>
      </w:pPr>
      <w:r w:rsidRPr="00D57E24">
        <w:rPr>
          <w:rFonts w:ascii="GHEA Grapalat" w:hAnsi="GHEA Grapalat" w:cs="GHEAGrapalat-Italic"/>
          <w:i/>
          <w:iCs/>
          <w:color w:val="FF0000"/>
          <w:u w:val="single"/>
        </w:rPr>
        <w:t>5) առկա է արգելադրված գույքի նկատմամբ այլ անձի սեփականության իրավունքի</w:t>
      </w:r>
    </w:p>
    <w:p w:rsidR="00D57E24" w:rsidRPr="00D57E24" w:rsidRDefault="00D57E24" w:rsidP="00D57E24">
      <w:pPr>
        <w:autoSpaceDE w:val="0"/>
        <w:autoSpaceDN w:val="0"/>
        <w:adjustRightInd w:val="0"/>
        <w:spacing w:after="0" w:line="240" w:lineRule="auto"/>
        <w:rPr>
          <w:rFonts w:ascii="GHEA Grapalat" w:hAnsi="GHEA Grapalat" w:cs="GHEAGrapalat-Italic"/>
          <w:i/>
          <w:iCs/>
          <w:color w:val="FF0000"/>
          <w:u w:val="single"/>
        </w:rPr>
      </w:pPr>
      <w:r w:rsidRPr="00D57E24">
        <w:rPr>
          <w:rFonts w:ascii="GHEA Grapalat" w:hAnsi="GHEA Grapalat" w:cs="GHEAGrapalat-Italic"/>
          <w:i/>
          <w:iCs/>
          <w:color w:val="FF0000"/>
          <w:u w:val="single"/>
        </w:rPr>
        <w:t>վերաբերյալ օրինական ուժի մեջ մտած դատական ակտ:</w:t>
      </w:r>
    </w:p>
    <w:p w:rsidR="00D57E24" w:rsidRPr="00D57E24" w:rsidRDefault="00D57E24" w:rsidP="00D57E24">
      <w:pPr>
        <w:autoSpaceDE w:val="0"/>
        <w:autoSpaceDN w:val="0"/>
        <w:adjustRightInd w:val="0"/>
        <w:spacing w:after="0" w:line="240" w:lineRule="auto"/>
        <w:rPr>
          <w:rFonts w:ascii="GHEA Grapalat" w:hAnsi="GHEA Grapalat" w:cs="ArialUnicode,BoldItalic"/>
          <w:b/>
          <w:bCs/>
          <w:i/>
          <w:iCs/>
          <w:color w:val="000000"/>
        </w:rPr>
      </w:pPr>
      <w:r w:rsidRPr="00D57E24">
        <w:rPr>
          <w:rFonts w:ascii="GHEA Grapalat" w:hAnsi="GHEA Grapalat" w:cs="ArialUnicode,BoldItalic"/>
          <w:b/>
          <w:bCs/>
          <w:i/>
          <w:iCs/>
          <w:color w:val="000000"/>
        </w:rPr>
        <w:t>(44.1-</w:t>
      </w:r>
      <w:r w:rsidRPr="00D57E24">
        <w:rPr>
          <w:rFonts w:ascii="GHEA Grapalat" w:hAnsi="GHEA Grapalat" w:cs="Sylfaen"/>
          <w:b/>
          <w:bCs/>
          <w:i/>
          <w:iCs/>
          <w:color w:val="000000"/>
        </w:rPr>
        <w:t>ին</w:t>
      </w:r>
      <w:r w:rsidRPr="00D57E24">
        <w:rPr>
          <w:rFonts w:ascii="GHEA Grapalat" w:hAnsi="GHEA Grapalat" w:cs="ArialUnicode,BoldItalic"/>
          <w:b/>
          <w:bCs/>
          <w:i/>
          <w:iCs/>
          <w:color w:val="000000"/>
        </w:rPr>
        <w:t xml:space="preserve"> </w:t>
      </w:r>
      <w:r w:rsidRPr="00D57E24">
        <w:rPr>
          <w:rFonts w:ascii="GHEA Grapalat" w:hAnsi="GHEA Grapalat" w:cs="Sylfaen"/>
          <w:b/>
          <w:bCs/>
          <w:i/>
          <w:iCs/>
          <w:color w:val="000000"/>
        </w:rPr>
        <w:t>հոդվածը</w:t>
      </w:r>
      <w:r w:rsidRPr="00D57E24">
        <w:rPr>
          <w:rFonts w:ascii="GHEA Grapalat" w:hAnsi="GHEA Grapalat" w:cs="ArialUnicode,BoldItalic"/>
          <w:b/>
          <w:bCs/>
          <w:i/>
          <w:iCs/>
          <w:color w:val="000000"/>
        </w:rPr>
        <w:t xml:space="preserve"> </w:t>
      </w:r>
      <w:r w:rsidRPr="00D57E24">
        <w:rPr>
          <w:rFonts w:ascii="GHEA Grapalat" w:hAnsi="GHEA Grapalat" w:cs="Sylfaen"/>
          <w:b/>
          <w:bCs/>
          <w:i/>
          <w:iCs/>
          <w:color w:val="000000"/>
        </w:rPr>
        <w:t>լրաց</w:t>
      </w:r>
      <w:r w:rsidRPr="00D57E24">
        <w:rPr>
          <w:rFonts w:ascii="GHEA Grapalat" w:hAnsi="GHEA Grapalat" w:cs="ArialUnicode,BoldItalic"/>
          <w:b/>
          <w:bCs/>
          <w:i/>
          <w:iCs/>
          <w:color w:val="000000"/>
        </w:rPr>
        <w:t xml:space="preserve">. 11.09.01 </w:t>
      </w:r>
      <w:r w:rsidRPr="00D57E24">
        <w:rPr>
          <w:rFonts w:ascii="GHEA Grapalat" w:hAnsi="GHEA Grapalat" w:cs="Sylfaen"/>
          <w:b/>
          <w:bCs/>
          <w:i/>
          <w:iCs/>
          <w:color w:val="000000"/>
        </w:rPr>
        <w:t>ՀՕ</w:t>
      </w:r>
      <w:r w:rsidRPr="00D57E24">
        <w:rPr>
          <w:rFonts w:ascii="GHEA Grapalat" w:hAnsi="GHEA Grapalat" w:cs="ArialUnicode,BoldItalic"/>
          <w:b/>
          <w:bCs/>
          <w:i/>
          <w:iCs/>
          <w:color w:val="000000"/>
        </w:rPr>
        <w:t xml:space="preserve">-222, </w:t>
      </w:r>
      <w:r w:rsidRPr="00D57E24">
        <w:rPr>
          <w:rFonts w:ascii="GHEA Grapalat" w:hAnsi="GHEA Grapalat" w:cs="Sylfaen"/>
          <w:b/>
          <w:bCs/>
          <w:i/>
          <w:iCs/>
          <w:color w:val="000000"/>
        </w:rPr>
        <w:t>խմբ</w:t>
      </w:r>
      <w:r w:rsidRPr="00D57E24">
        <w:rPr>
          <w:rFonts w:ascii="GHEA Grapalat" w:hAnsi="GHEA Grapalat" w:cs="ArialUnicode,BoldItalic"/>
          <w:b/>
          <w:bCs/>
          <w:i/>
          <w:iCs/>
          <w:color w:val="000000"/>
        </w:rPr>
        <w:t xml:space="preserve">. 16.12.05 </w:t>
      </w:r>
      <w:r w:rsidRPr="00D57E24">
        <w:rPr>
          <w:rFonts w:ascii="GHEA Grapalat" w:hAnsi="GHEA Grapalat" w:cs="Sylfaen"/>
          <w:b/>
          <w:bCs/>
          <w:i/>
          <w:iCs/>
          <w:color w:val="000000"/>
        </w:rPr>
        <w:t>ՀՕ</w:t>
      </w:r>
      <w:r w:rsidRPr="00D57E24">
        <w:rPr>
          <w:rFonts w:ascii="GHEA Grapalat" w:hAnsi="GHEA Grapalat" w:cs="ArialUnicode,BoldItalic"/>
          <w:b/>
          <w:bCs/>
          <w:i/>
          <w:iCs/>
          <w:color w:val="000000"/>
        </w:rPr>
        <w:t>-18-</w:t>
      </w:r>
      <w:r w:rsidRPr="00D57E24">
        <w:rPr>
          <w:rFonts w:ascii="GHEA Grapalat" w:hAnsi="GHEA Grapalat" w:cs="Sylfaen"/>
          <w:b/>
          <w:bCs/>
          <w:i/>
          <w:iCs/>
          <w:color w:val="000000"/>
        </w:rPr>
        <w:t>Ն</w:t>
      </w:r>
      <w:r w:rsidRPr="00D57E24">
        <w:rPr>
          <w:rFonts w:ascii="GHEA Grapalat" w:hAnsi="GHEA Grapalat" w:cs="ArialUnicode,BoldItalic"/>
          <w:b/>
          <w:bCs/>
          <w:i/>
          <w:iCs/>
          <w:color w:val="000000"/>
        </w:rPr>
        <w:t xml:space="preserve">, </w:t>
      </w:r>
      <w:r w:rsidRPr="00D57E24">
        <w:rPr>
          <w:rFonts w:ascii="GHEA Grapalat" w:hAnsi="GHEA Grapalat" w:cs="Sylfaen"/>
          <w:b/>
          <w:bCs/>
          <w:i/>
          <w:iCs/>
          <w:color w:val="000000"/>
        </w:rPr>
        <w:t>լրաց</w:t>
      </w:r>
      <w:r w:rsidRPr="00D57E24">
        <w:rPr>
          <w:rFonts w:ascii="GHEA Grapalat" w:hAnsi="GHEA Grapalat" w:cs="ArialUnicode,BoldItalic"/>
          <w:b/>
          <w:bCs/>
          <w:i/>
          <w:iCs/>
          <w:color w:val="000000"/>
        </w:rPr>
        <w:t xml:space="preserve">. 19.06.15 </w:t>
      </w:r>
      <w:r w:rsidRPr="00D57E24">
        <w:rPr>
          <w:rFonts w:ascii="GHEA Grapalat" w:hAnsi="GHEA Grapalat" w:cs="Sylfaen"/>
          <w:b/>
          <w:bCs/>
          <w:i/>
          <w:iCs/>
          <w:color w:val="000000"/>
        </w:rPr>
        <w:t>ՀՕ</w:t>
      </w:r>
      <w:r w:rsidRPr="00D57E24">
        <w:rPr>
          <w:rFonts w:ascii="GHEA Grapalat" w:hAnsi="GHEA Grapalat" w:cs="ArialUnicode,BoldItalic"/>
          <w:b/>
          <w:bCs/>
          <w:i/>
          <w:iCs/>
          <w:color w:val="000000"/>
        </w:rPr>
        <w:t>-91-</w:t>
      </w:r>
    </w:p>
    <w:p w:rsidR="00295BA1" w:rsidRPr="00D57E24" w:rsidRDefault="00D57E24" w:rsidP="00D57E24">
      <w:pPr>
        <w:spacing w:after="0" w:line="240" w:lineRule="auto"/>
        <w:jc w:val="right"/>
        <w:rPr>
          <w:rFonts w:ascii="GHEA Grapalat" w:eastAsia="Times New Roman" w:hAnsi="GHEA Grapalat" w:cs="Times New Roman"/>
          <w:i/>
          <w:iCs/>
          <w:lang w:eastAsia="en-GB"/>
        </w:rPr>
      </w:pPr>
      <w:r w:rsidRPr="00D57E24">
        <w:rPr>
          <w:rFonts w:ascii="GHEA Grapalat" w:hAnsi="GHEA Grapalat" w:cs="Sylfaen"/>
          <w:b/>
          <w:bCs/>
          <w:i/>
          <w:iCs/>
          <w:color w:val="000000"/>
        </w:rPr>
        <w:t>Ն</w:t>
      </w:r>
      <w:r w:rsidRPr="00D57E24">
        <w:rPr>
          <w:rFonts w:ascii="GHEA Grapalat" w:hAnsi="GHEA Grapalat" w:cs="ArialUnicode,BoldItalic"/>
          <w:b/>
          <w:bCs/>
          <w:i/>
          <w:iCs/>
          <w:color w:val="000000"/>
        </w:rPr>
        <w:t xml:space="preserve">, 17.06.16 </w:t>
      </w:r>
      <w:r w:rsidRPr="00D57E24">
        <w:rPr>
          <w:rFonts w:ascii="GHEA Grapalat" w:hAnsi="GHEA Grapalat" w:cs="Sylfaen"/>
          <w:b/>
          <w:bCs/>
          <w:i/>
          <w:iCs/>
          <w:color w:val="000000"/>
        </w:rPr>
        <w:t>ՀՕ</w:t>
      </w:r>
      <w:r w:rsidRPr="00D57E24">
        <w:rPr>
          <w:rFonts w:ascii="GHEA Grapalat" w:hAnsi="GHEA Grapalat" w:cs="ArialUnicode,BoldItalic"/>
          <w:b/>
          <w:bCs/>
          <w:i/>
          <w:iCs/>
          <w:color w:val="000000"/>
        </w:rPr>
        <w:t>-113-</w:t>
      </w:r>
      <w:r w:rsidRPr="00D57E24">
        <w:rPr>
          <w:rFonts w:ascii="GHEA Grapalat" w:hAnsi="GHEA Grapalat" w:cs="Sylfaen"/>
          <w:b/>
          <w:bCs/>
          <w:i/>
          <w:iCs/>
          <w:color w:val="000000"/>
        </w:rPr>
        <w:t>Ն</w:t>
      </w:r>
      <w:r w:rsidRPr="00D57E24">
        <w:rPr>
          <w:rFonts w:ascii="GHEA Grapalat" w:hAnsi="GHEA Grapalat" w:cs="ArialUnicode,BoldItalic"/>
          <w:b/>
          <w:bCs/>
          <w:i/>
          <w:iCs/>
          <w:color w:val="000000"/>
        </w:rPr>
        <w:t>)</w:t>
      </w:r>
    </w:p>
    <w:sectPr w:rsidR="00295BA1" w:rsidRPr="00D57E24" w:rsidSect="00435E83">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F252E"/>
    <w:rsid w:val="001D2C35"/>
    <w:rsid w:val="00257499"/>
    <w:rsid w:val="002919F9"/>
    <w:rsid w:val="00295BA1"/>
    <w:rsid w:val="002A1998"/>
    <w:rsid w:val="002E33F1"/>
    <w:rsid w:val="003A79A7"/>
    <w:rsid w:val="00435E83"/>
    <w:rsid w:val="004C7443"/>
    <w:rsid w:val="004F4F26"/>
    <w:rsid w:val="00523C4F"/>
    <w:rsid w:val="006E2C0A"/>
    <w:rsid w:val="00752912"/>
    <w:rsid w:val="00923279"/>
    <w:rsid w:val="0095668F"/>
    <w:rsid w:val="00977CD5"/>
    <w:rsid w:val="00A323DA"/>
    <w:rsid w:val="00A77471"/>
    <w:rsid w:val="00A92A40"/>
    <w:rsid w:val="00BD0493"/>
    <w:rsid w:val="00C25545"/>
    <w:rsid w:val="00C31C09"/>
    <w:rsid w:val="00C60939"/>
    <w:rsid w:val="00C91F72"/>
    <w:rsid w:val="00D4103F"/>
    <w:rsid w:val="00D57E24"/>
    <w:rsid w:val="00DB3739"/>
    <w:rsid w:val="00E9353B"/>
    <w:rsid w:val="00EE154F"/>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384407298">
      <w:bodyDiv w:val="1"/>
      <w:marLeft w:val="0"/>
      <w:marRight w:val="0"/>
      <w:marTop w:val="0"/>
      <w:marBottom w:val="0"/>
      <w:divBdr>
        <w:top w:val="none" w:sz="0" w:space="0" w:color="auto"/>
        <w:left w:val="none" w:sz="0" w:space="0" w:color="auto"/>
        <w:bottom w:val="none" w:sz="0" w:space="0" w:color="auto"/>
        <w:right w:val="none" w:sz="0" w:space="0" w:color="auto"/>
      </w:divBdr>
      <w:divsChild>
        <w:div w:id="1911848287">
          <w:marLeft w:val="0"/>
          <w:marRight w:val="0"/>
          <w:marTop w:val="0"/>
          <w:marBottom w:val="0"/>
          <w:divBdr>
            <w:top w:val="none" w:sz="0" w:space="0" w:color="auto"/>
            <w:left w:val="none" w:sz="0" w:space="0" w:color="auto"/>
            <w:bottom w:val="none" w:sz="0" w:space="0" w:color="auto"/>
            <w:right w:val="none" w:sz="0" w:space="0" w:color="auto"/>
          </w:divBdr>
        </w:div>
      </w:divsChild>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1595</Words>
  <Characters>9095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Bela Galstyan</cp:lastModifiedBy>
  <cp:revision>2</cp:revision>
  <dcterms:created xsi:type="dcterms:W3CDTF">2018-01-09T07:46:00Z</dcterms:created>
  <dcterms:modified xsi:type="dcterms:W3CDTF">2018-01-09T07:46:00Z</dcterms:modified>
</cp:coreProperties>
</file>