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F0" w:rsidRPr="0090620F" w:rsidRDefault="002F17F0" w:rsidP="0090620F">
      <w:pPr>
        <w:ind w:right="-180"/>
        <w:rPr>
          <w:rFonts w:ascii="GHEA Grapalat" w:hAnsi="GHEA Grapalat" w:cs="Sylfaen"/>
          <w:b/>
          <w:sz w:val="24"/>
          <w:szCs w:val="24"/>
        </w:rPr>
      </w:pPr>
    </w:p>
    <w:p w:rsidR="002F17F0" w:rsidRPr="0090620F" w:rsidRDefault="002F17F0" w:rsidP="0090620F">
      <w:pPr>
        <w:ind w:left="-720" w:right="-180"/>
        <w:jc w:val="center"/>
        <w:rPr>
          <w:rFonts w:ascii="GHEA Grapalat" w:hAnsi="GHEA Grapalat" w:cs="Sylfaen"/>
          <w:b/>
          <w:sz w:val="24"/>
          <w:szCs w:val="24"/>
          <w:lang w:val="af-ZA"/>
        </w:rPr>
      </w:pPr>
      <w:r w:rsidRPr="0090620F">
        <w:rPr>
          <w:rFonts w:ascii="GHEA Grapalat" w:hAnsi="GHEA Grapalat" w:cs="Sylfaen"/>
          <w:b/>
          <w:sz w:val="24"/>
          <w:szCs w:val="24"/>
          <w:lang w:val="hy-AM"/>
        </w:rPr>
        <w:t>ՀԻՄՆԱՎՈՐՈՒՄ</w:t>
      </w:r>
    </w:p>
    <w:p w:rsidR="002F17F0" w:rsidRPr="0090620F" w:rsidRDefault="002F17F0" w:rsidP="0090620F">
      <w:pPr>
        <w:ind w:left="-720" w:right="-180"/>
        <w:jc w:val="center"/>
        <w:rPr>
          <w:rFonts w:ascii="GHEA Grapalat" w:hAnsi="GHEA Grapalat"/>
          <w:b/>
          <w:smallCaps/>
          <w:sz w:val="24"/>
          <w:szCs w:val="24"/>
          <w:lang w:val="af-ZA"/>
        </w:rPr>
      </w:pPr>
      <w:r w:rsidRPr="0090620F">
        <w:rPr>
          <w:rFonts w:ascii="GHEA Grapalat" w:hAnsi="GHEA Grapalat"/>
          <w:b/>
          <w:sz w:val="24"/>
          <w:szCs w:val="24"/>
          <w:lang w:val="af-ZA"/>
        </w:rPr>
        <w:t>«Հ</w:t>
      </w:r>
      <w:r w:rsidRPr="0090620F">
        <w:rPr>
          <w:rFonts w:ascii="GHEA Grapalat" w:hAnsi="GHEA Grapalat"/>
          <w:b/>
          <w:sz w:val="24"/>
          <w:szCs w:val="24"/>
          <w:lang w:val="hy-AM"/>
        </w:rPr>
        <w:t>ԱՅԱՍՏԱՆԻ</w:t>
      </w:r>
      <w:r w:rsidRPr="0090620F">
        <w:rPr>
          <w:rFonts w:ascii="GHEA Grapalat" w:hAnsi="GHEA Grapalat"/>
          <w:b/>
          <w:sz w:val="24"/>
          <w:szCs w:val="24"/>
          <w:lang w:val="af-ZA"/>
        </w:rPr>
        <w:t xml:space="preserve"> </w:t>
      </w:r>
      <w:r w:rsidRPr="0090620F">
        <w:rPr>
          <w:rFonts w:ascii="GHEA Grapalat" w:hAnsi="GHEA Grapalat"/>
          <w:b/>
          <w:sz w:val="24"/>
          <w:szCs w:val="24"/>
          <w:lang w:val="hy-AM"/>
        </w:rPr>
        <w:t>ՀԱՆՐԱՊԵՏՈՒԹՅԱՆ</w:t>
      </w:r>
      <w:r w:rsidRPr="0090620F">
        <w:rPr>
          <w:rFonts w:ascii="GHEA Grapalat" w:hAnsi="GHEA Grapalat"/>
          <w:b/>
          <w:sz w:val="24"/>
          <w:szCs w:val="24"/>
          <w:lang w:val="af-ZA"/>
        </w:rPr>
        <w:t xml:space="preserve"> </w:t>
      </w:r>
      <w:r w:rsidRPr="0090620F">
        <w:rPr>
          <w:rFonts w:ascii="GHEA Grapalat" w:hAnsi="GHEA Grapalat"/>
          <w:b/>
          <w:sz w:val="24"/>
          <w:szCs w:val="24"/>
          <w:lang w:val="hy-AM"/>
        </w:rPr>
        <w:t>ԿԱՌԱՎԱՐՈՒԹՅԱՆ</w:t>
      </w:r>
      <w:r w:rsidRPr="0090620F">
        <w:rPr>
          <w:rFonts w:ascii="GHEA Grapalat" w:hAnsi="GHEA Grapalat"/>
          <w:b/>
          <w:sz w:val="24"/>
          <w:szCs w:val="24"/>
          <w:lang w:val="af-ZA"/>
        </w:rPr>
        <w:t xml:space="preserve"> 201</w:t>
      </w:r>
      <w:r w:rsidRPr="0090620F">
        <w:rPr>
          <w:rFonts w:ascii="GHEA Grapalat" w:hAnsi="GHEA Grapalat"/>
          <w:b/>
          <w:sz w:val="24"/>
          <w:szCs w:val="24"/>
          <w:lang w:val="hy-AM"/>
        </w:rPr>
        <w:t>4</w:t>
      </w:r>
      <w:r w:rsidRPr="0090620F">
        <w:rPr>
          <w:rFonts w:ascii="GHEA Grapalat" w:hAnsi="GHEA Grapalat"/>
          <w:b/>
          <w:sz w:val="24"/>
          <w:szCs w:val="24"/>
          <w:lang w:val="af-ZA"/>
        </w:rPr>
        <w:t xml:space="preserve"> </w:t>
      </w:r>
      <w:r w:rsidRPr="0090620F">
        <w:rPr>
          <w:rFonts w:ascii="GHEA Grapalat" w:hAnsi="GHEA Grapalat"/>
          <w:b/>
          <w:sz w:val="24"/>
          <w:szCs w:val="24"/>
          <w:lang w:val="hy-AM"/>
        </w:rPr>
        <w:t>ԹՎԱԿԱՆԻ</w:t>
      </w:r>
      <w:r w:rsidRPr="0090620F">
        <w:rPr>
          <w:rFonts w:ascii="GHEA Grapalat" w:hAnsi="GHEA Grapalat"/>
          <w:b/>
          <w:sz w:val="24"/>
          <w:szCs w:val="24"/>
          <w:lang w:val="af-ZA"/>
        </w:rPr>
        <w:t xml:space="preserve"> </w:t>
      </w:r>
      <w:r w:rsidRPr="0090620F">
        <w:rPr>
          <w:rFonts w:ascii="GHEA Grapalat" w:hAnsi="GHEA Grapalat"/>
          <w:b/>
          <w:sz w:val="24"/>
          <w:szCs w:val="24"/>
          <w:lang w:val="hy-AM"/>
        </w:rPr>
        <w:t>ՀՈՒԼԻՍԻ</w:t>
      </w:r>
      <w:r w:rsidRPr="0090620F">
        <w:rPr>
          <w:rFonts w:ascii="GHEA Grapalat" w:hAnsi="GHEA Grapalat"/>
          <w:b/>
          <w:sz w:val="24"/>
          <w:szCs w:val="24"/>
          <w:lang w:val="af-ZA"/>
        </w:rPr>
        <w:t xml:space="preserve"> 1</w:t>
      </w:r>
      <w:r w:rsidRPr="0090620F">
        <w:rPr>
          <w:rFonts w:ascii="GHEA Grapalat" w:hAnsi="GHEA Grapalat"/>
          <w:b/>
          <w:sz w:val="24"/>
          <w:szCs w:val="24"/>
          <w:lang w:val="hy-AM"/>
        </w:rPr>
        <w:t>7</w:t>
      </w:r>
      <w:r w:rsidRPr="0090620F">
        <w:rPr>
          <w:rFonts w:ascii="GHEA Grapalat" w:hAnsi="GHEA Grapalat"/>
          <w:b/>
          <w:sz w:val="24"/>
          <w:szCs w:val="24"/>
          <w:lang w:val="af-ZA"/>
        </w:rPr>
        <w:t>-</w:t>
      </w:r>
      <w:r w:rsidRPr="0090620F">
        <w:rPr>
          <w:rFonts w:ascii="GHEA Grapalat" w:hAnsi="GHEA Grapalat"/>
          <w:b/>
          <w:sz w:val="24"/>
          <w:szCs w:val="24"/>
          <w:lang w:val="hy-AM"/>
        </w:rPr>
        <w:t>Ի</w:t>
      </w:r>
      <w:r w:rsidRPr="0090620F">
        <w:rPr>
          <w:rFonts w:ascii="GHEA Grapalat" w:hAnsi="GHEA Grapalat"/>
          <w:b/>
          <w:sz w:val="24"/>
          <w:szCs w:val="24"/>
          <w:lang w:val="af-ZA"/>
        </w:rPr>
        <w:t xml:space="preserve"> </w:t>
      </w:r>
      <w:r w:rsidRPr="0090620F">
        <w:rPr>
          <w:rFonts w:ascii="GHEA Grapalat" w:hAnsi="GHEA Grapalat" w:cs="Times Armenian"/>
          <w:b/>
          <w:spacing w:val="-8"/>
          <w:kern w:val="32"/>
          <w:sz w:val="24"/>
          <w:szCs w:val="24"/>
          <w:lang w:val="hy-AM"/>
        </w:rPr>
        <w:t>N</w:t>
      </w:r>
      <w:r w:rsidRPr="0090620F">
        <w:rPr>
          <w:rFonts w:ascii="GHEA Grapalat" w:hAnsi="GHEA Grapalat" w:cs="Times Armenian"/>
          <w:b/>
          <w:spacing w:val="-8"/>
          <w:kern w:val="32"/>
          <w:sz w:val="24"/>
          <w:szCs w:val="24"/>
          <w:lang w:val="af-ZA"/>
        </w:rPr>
        <w:t xml:space="preserve"> </w:t>
      </w:r>
      <w:r w:rsidRPr="0090620F">
        <w:rPr>
          <w:rFonts w:ascii="GHEA Grapalat" w:hAnsi="GHEA Grapalat" w:cs="Times Armenian"/>
          <w:b/>
          <w:spacing w:val="-8"/>
          <w:kern w:val="32"/>
          <w:sz w:val="24"/>
          <w:szCs w:val="24"/>
          <w:lang w:val="hy-AM"/>
        </w:rPr>
        <w:t>769</w:t>
      </w:r>
      <w:r w:rsidRPr="0090620F">
        <w:rPr>
          <w:rFonts w:ascii="GHEA Grapalat" w:hAnsi="GHEA Grapalat"/>
          <w:b/>
          <w:sz w:val="24"/>
          <w:szCs w:val="24"/>
          <w:lang w:val="af-ZA"/>
        </w:rPr>
        <w:t>-Ն</w:t>
      </w:r>
      <w:r w:rsidRPr="0090620F">
        <w:rPr>
          <w:rFonts w:ascii="GHEA Grapalat" w:hAnsi="GHEA Grapalat"/>
          <w:b/>
          <w:sz w:val="24"/>
          <w:szCs w:val="24"/>
          <w:lang w:val="hy-AM"/>
        </w:rPr>
        <w:t xml:space="preserve"> ՈՐՈՇ</w:t>
      </w:r>
      <w:r w:rsidRPr="0090620F">
        <w:rPr>
          <w:rFonts w:ascii="GHEA Grapalat" w:hAnsi="GHEA Grapalat"/>
          <w:b/>
          <w:sz w:val="24"/>
          <w:szCs w:val="24"/>
        </w:rPr>
        <w:t>ՄԱՆ</w:t>
      </w:r>
      <w:r w:rsidRPr="0090620F">
        <w:rPr>
          <w:rFonts w:ascii="GHEA Grapalat" w:hAnsi="GHEA Grapalat"/>
          <w:b/>
          <w:sz w:val="24"/>
          <w:szCs w:val="24"/>
          <w:lang w:val="af-ZA"/>
        </w:rPr>
        <w:t xml:space="preserve"> </w:t>
      </w:r>
      <w:r w:rsidRPr="0090620F">
        <w:rPr>
          <w:rFonts w:ascii="GHEA Grapalat" w:hAnsi="GHEA Grapalat"/>
          <w:b/>
          <w:sz w:val="24"/>
          <w:szCs w:val="24"/>
        </w:rPr>
        <w:t>ՄԵՋ</w:t>
      </w:r>
      <w:r w:rsidRPr="0090620F">
        <w:rPr>
          <w:rFonts w:ascii="GHEA Grapalat" w:hAnsi="GHEA Grapalat"/>
          <w:b/>
          <w:sz w:val="24"/>
          <w:szCs w:val="24"/>
          <w:lang w:val="af-ZA"/>
        </w:rPr>
        <w:t xml:space="preserve"> </w:t>
      </w:r>
      <w:r w:rsidRPr="0090620F">
        <w:rPr>
          <w:rFonts w:ascii="GHEA Grapalat" w:hAnsi="GHEA Grapalat"/>
          <w:b/>
          <w:smallCaps/>
          <w:sz w:val="24"/>
          <w:szCs w:val="24"/>
          <w:lang w:val="hy-AM"/>
        </w:rPr>
        <w:t>ՓՈՓՈԽՈՒԹՅՈՒՆՆԵՐ</w:t>
      </w:r>
      <w:r w:rsidRPr="0090620F">
        <w:rPr>
          <w:rFonts w:ascii="GHEA Grapalat" w:hAnsi="GHEA Grapalat"/>
          <w:b/>
          <w:smallCaps/>
          <w:sz w:val="24"/>
          <w:szCs w:val="24"/>
          <w:lang w:val="af-ZA"/>
        </w:rPr>
        <w:t xml:space="preserve"> </w:t>
      </w:r>
      <w:r w:rsidRPr="0090620F">
        <w:rPr>
          <w:rFonts w:ascii="GHEA Grapalat" w:hAnsi="GHEA Grapalat"/>
          <w:b/>
          <w:smallCaps/>
          <w:sz w:val="24"/>
          <w:szCs w:val="24"/>
          <w:lang w:val="hy-AM"/>
        </w:rPr>
        <w:t>ԿԱՏԱՐԵԼՈՒ</w:t>
      </w:r>
      <w:r w:rsidRPr="0090620F">
        <w:rPr>
          <w:rFonts w:ascii="GHEA Grapalat" w:hAnsi="GHEA Grapalat"/>
          <w:b/>
          <w:smallCaps/>
          <w:sz w:val="24"/>
          <w:szCs w:val="24"/>
          <w:lang w:val="af-ZA"/>
        </w:rPr>
        <w:t xml:space="preserve"> </w:t>
      </w:r>
      <w:r w:rsidRPr="0090620F">
        <w:rPr>
          <w:rFonts w:ascii="GHEA Grapalat" w:hAnsi="GHEA Grapalat"/>
          <w:b/>
          <w:smallCaps/>
          <w:sz w:val="24"/>
          <w:szCs w:val="24"/>
          <w:lang w:val="hy-AM"/>
        </w:rPr>
        <w:t>ՄԱՍԻՆ</w:t>
      </w:r>
      <w:r w:rsidRPr="0090620F">
        <w:rPr>
          <w:rFonts w:ascii="GHEA Grapalat" w:hAnsi="GHEA Grapalat"/>
          <w:b/>
          <w:sz w:val="24"/>
          <w:szCs w:val="24"/>
          <w:lang w:val="af-ZA"/>
        </w:rPr>
        <w:t>»</w:t>
      </w:r>
      <w:r w:rsidRPr="0090620F">
        <w:rPr>
          <w:rFonts w:ascii="GHEA Grapalat" w:hAnsi="GHEA Grapalat"/>
          <w:sz w:val="24"/>
          <w:szCs w:val="24"/>
          <w:lang w:val="af-ZA"/>
        </w:rPr>
        <w:t xml:space="preserve"> </w:t>
      </w:r>
      <w:r w:rsidRPr="0090620F">
        <w:rPr>
          <w:rFonts w:ascii="GHEA Grapalat" w:hAnsi="GHEA Grapalat"/>
          <w:b/>
          <w:sz w:val="24"/>
          <w:szCs w:val="24"/>
          <w:lang w:val="af-ZA"/>
        </w:rPr>
        <w:t>Հ</w:t>
      </w:r>
      <w:r w:rsidRPr="0090620F">
        <w:rPr>
          <w:rFonts w:ascii="GHEA Grapalat" w:hAnsi="GHEA Grapalat"/>
          <w:b/>
          <w:sz w:val="24"/>
          <w:szCs w:val="24"/>
          <w:lang w:val="hy-AM"/>
        </w:rPr>
        <w:t>ԱՅԱՍՏԱՆԻ</w:t>
      </w:r>
      <w:r w:rsidRPr="0090620F">
        <w:rPr>
          <w:rFonts w:ascii="GHEA Grapalat" w:hAnsi="GHEA Grapalat"/>
          <w:b/>
          <w:sz w:val="24"/>
          <w:szCs w:val="24"/>
          <w:lang w:val="af-ZA"/>
        </w:rPr>
        <w:t xml:space="preserve"> </w:t>
      </w:r>
      <w:r w:rsidRPr="0090620F">
        <w:rPr>
          <w:rFonts w:ascii="GHEA Grapalat" w:hAnsi="GHEA Grapalat"/>
          <w:b/>
          <w:sz w:val="24"/>
          <w:szCs w:val="24"/>
          <w:lang w:val="hy-AM"/>
        </w:rPr>
        <w:t>ՀԱՆՐԱՊԵՏՈՒԹՅԱՆ</w:t>
      </w:r>
      <w:r w:rsidRPr="0090620F">
        <w:rPr>
          <w:rFonts w:ascii="GHEA Grapalat" w:hAnsi="GHEA Grapalat"/>
          <w:b/>
          <w:sz w:val="24"/>
          <w:szCs w:val="24"/>
          <w:lang w:val="af-ZA"/>
        </w:rPr>
        <w:t xml:space="preserve"> ԿԱՌԱՎԱՐՈՒԹՅԱՆ ՈՐՈՇՄԱՆ ՆԱԽԱԳԾԻ</w:t>
      </w:r>
    </w:p>
    <w:p w:rsidR="002F17F0" w:rsidRPr="0090620F" w:rsidRDefault="002F17F0" w:rsidP="0090620F">
      <w:pPr>
        <w:ind w:firstLine="540"/>
        <w:jc w:val="center"/>
        <w:rPr>
          <w:rFonts w:ascii="GHEA Grapalat" w:hAnsi="GHEA Grapalat" w:cs="Sylfaen"/>
          <w:b/>
          <w:sz w:val="24"/>
          <w:szCs w:val="24"/>
          <w:lang w:val="af-ZA"/>
        </w:rPr>
      </w:pP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10260"/>
      </w:tblGrid>
      <w:tr w:rsidR="002F17F0" w:rsidRPr="0090620F" w:rsidTr="009173BC">
        <w:tc>
          <w:tcPr>
            <w:tcW w:w="10710" w:type="dxa"/>
            <w:gridSpan w:val="2"/>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jc w:val="center"/>
              <w:rPr>
                <w:rFonts w:ascii="GHEA Grapalat" w:hAnsi="GHEA Grapalat"/>
                <w:b/>
                <w:sz w:val="24"/>
                <w:szCs w:val="24"/>
              </w:rPr>
            </w:pPr>
            <w:r w:rsidRPr="0090620F">
              <w:rPr>
                <w:rFonts w:ascii="GHEA Grapalat" w:hAnsi="GHEA Grapalat"/>
                <w:b/>
                <w:sz w:val="24"/>
                <w:szCs w:val="24"/>
                <w:lang w:val="af-ZA"/>
              </w:rPr>
              <w:t xml:space="preserve">               </w:t>
            </w:r>
            <w:r w:rsidRPr="0090620F">
              <w:rPr>
                <w:rFonts w:ascii="GHEA Grapalat" w:hAnsi="GHEA Grapalat"/>
                <w:b/>
                <w:sz w:val="24"/>
                <w:szCs w:val="24"/>
              </w:rPr>
              <w:t>Իրավական ակտի հիմնավորումը</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1.</w:t>
            </w: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Անհրաժեշտությունը</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sz w:val="24"/>
                <w:szCs w:val="24"/>
              </w:rPr>
            </w:pP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jc w:val="both"/>
              <w:rPr>
                <w:rFonts w:ascii="GHEA Grapalat" w:hAnsi="GHEA Grapalat" w:cs="Sylfaen"/>
                <w:bCs/>
                <w:sz w:val="24"/>
                <w:szCs w:val="24"/>
                <w:lang w:eastAsia="ru-RU"/>
              </w:rPr>
            </w:pPr>
            <w:r w:rsidRPr="0090620F">
              <w:rPr>
                <w:rFonts w:ascii="GHEA Grapalat" w:hAnsi="GHEA Grapalat"/>
                <w:sz w:val="24"/>
                <w:szCs w:val="24"/>
                <w:lang w:val="af-ZA"/>
              </w:rPr>
              <w:t>«</w:t>
            </w:r>
            <w:r w:rsidRPr="0090620F">
              <w:rPr>
                <w:rFonts w:ascii="GHEA Grapalat" w:hAnsi="GHEA Grapalat"/>
                <w:sz w:val="24"/>
                <w:szCs w:val="24"/>
                <w:lang w:val="hy-AM"/>
              </w:rPr>
              <w:t>Հ</w:t>
            </w:r>
            <w:r w:rsidRPr="0090620F">
              <w:rPr>
                <w:rFonts w:ascii="GHEA Grapalat" w:hAnsi="GHEA Grapalat"/>
                <w:sz w:val="24"/>
                <w:szCs w:val="24"/>
              </w:rPr>
              <w:t>այաստանի</w:t>
            </w:r>
            <w:r w:rsidRPr="0090620F">
              <w:rPr>
                <w:rFonts w:ascii="GHEA Grapalat" w:hAnsi="GHEA Grapalat"/>
                <w:sz w:val="24"/>
                <w:szCs w:val="24"/>
                <w:lang w:val="af-ZA"/>
              </w:rPr>
              <w:t xml:space="preserve"> </w:t>
            </w:r>
            <w:r w:rsidRPr="0090620F">
              <w:rPr>
                <w:rFonts w:ascii="GHEA Grapalat" w:hAnsi="GHEA Grapalat"/>
                <w:sz w:val="24"/>
                <w:szCs w:val="24"/>
                <w:lang w:val="hy-AM"/>
              </w:rPr>
              <w:t>Հ</w:t>
            </w:r>
            <w:r w:rsidRPr="0090620F">
              <w:rPr>
                <w:rFonts w:ascii="GHEA Grapalat" w:hAnsi="GHEA Grapalat"/>
                <w:sz w:val="24"/>
                <w:szCs w:val="24"/>
              </w:rPr>
              <w:t>անրապետության</w:t>
            </w:r>
            <w:r w:rsidRPr="0090620F">
              <w:rPr>
                <w:rFonts w:ascii="GHEA Grapalat" w:hAnsi="GHEA Grapalat"/>
                <w:sz w:val="24"/>
                <w:szCs w:val="24"/>
                <w:lang w:val="af-ZA"/>
              </w:rPr>
              <w:t xml:space="preserve"> </w:t>
            </w:r>
            <w:r w:rsidRPr="0090620F">
              <w:rPr>
                <w:rFonts w:ascii="GHEA Grapalat" w:hAnsi="GHEA Grapalat"/>
                <w:sz w:val="24"/>
                <w:szCs w:val="24"/>
              </w:rPr>
              <w:t>կառավարության</w:t>
            </w:r>
            <w:r w:rsidRPr="0090620F">
              <w:rPr>
                <w:rFonts w:ascii="GHEA Grapalat" w:hAnsi="GHEA Grapalat"/>
                <w:sz w:val="24"/>
                <w:szCs w:val="24"/>
                <w:lang w:val="af-ZA"/>
              </w:rPr>
              <w:t xml:space="preserve"> 201</w:t>
            </w:r>
            <w:r w:rsidRPr="0090620F">
              <w:rPr>
                <w:rFonts w:ascii="GHEA Grapalat" w:hAnsi="GHEA Grapalat"/>
                <w:sz w:val="24"/>
                <w:szCs w:val="24"/>
                <w:lang w:val="hy-AM"/>
              </w:rPr>
              <w:t>4</w:t>
            </w:r>
            <w:r w:rsidRPr="0090620F">
              <w:rPr>
                <w:rFonts w:ascii="GHEA Grapalat" w:hAnsi="GHEA Grapalat"/>
                <w:sz w:val="24"/>
                <w:szCs w:val="24"/>
                <w:lang w:val="af-ZA"/>
              </w:rPr>
              <w:t xml:space="preserve"> </w:t>
            </w:r>
            <w:r w:rsidRPr="0090620F">
              <w:rPr>
                <w:rFonts w:ascii="GHEA Grapalat" w:hAnsi="GHEA Grapalat"/>
                <w:sz w:val="24"/>
                <w:szCs w:val="24"/>
              </w:rPr>
              <w:t>թվականի</w:t>
            </w:r>
            <w:r w:rsidRPr="0090620F">
              <w:rPr>
                <w:rFonts w:ascii="GHEA Grapalat" w:hAnsi="GHEA Grapalat"/>
                <w:sz w:val="24"/>
                <w:szCs w:val="24"/>
                <w:lang w:val="af-ZA"/>
              </w:rPr>
              <w:t xml:space="preserve"> </w:t>
            </w:r>
            <w:r w:rsidRPr="0090620F">
              <w:rPr>
                <w:rFonts w:ascii="GHEA Grapalat" w:hAnsi="GHEA Grapalat"/>
                <w:sz w:val="24"/>
                <w:szCs w:val="24"/>
                <w:lang w:val="hy-AM"/>
              </w:rPr>
              <w:t>հուլիսի</w:t>
            </w:r>
            <w:r w:rsidRPr="0090620F">
              <w:rPr>
                <w:rFonts w:ascii="GHEA Grapalat" w:hAnsi="GHEA Grapalat"/>
                <w:sz w:val="24"/>
                <w:szCs w:val="24"/>
                <w:lang w:val="af-ZA"/>
              </w:rPr>
              <w:t xml:space="preserve"> 1</w:t>
            </w:r>
            <w:r w:rsidRPr="0090620F">
              <w:rPr>
                <w:rFonts w:ascii="GHEA Grapalat" w:hAnsi="GHEA Grapalat"/>
                <w:sz w:val="24"/>
                <w:szCs w:val="24"/>
                <w:lang w:val="hy-AM"/>
              </w:rPr>
              <w:t>7</w:t>
            </w:r>
            <w:r w:rsidRPr="0090620F">
              <w:rPr>
                <w:rFonts w:ascii="GHEA Grapalat" w:hAnsi="GHEA Grapalat"/>
                <w:sz w:val="24"/>
                <w:szCs w:val="24"/>
                <w:lang w:val="af-ZA"/>
              </w:rPr>
              <w:t>-</w:t>
            </w:r>
            <w:r w:rsidRPr="0090620F">
              <w:rPr>
                <w:rFonts w:ascii="GHEA Grapalat" w:hAnsi="GHEA Grapalat"/>
                <w:sz w:val="24"/>
                <w:szCs w:val="24"/>
              </w:rPr>
              <w:t>ի</w:t>
            </w:r>
            <w:r w:rsidRPr="0090620F">
              <w:rPr>
                <w:rFonts w:ascii="GHEA Grapalat" w:hAnsi="GHEA Grapalat"/>
                <w:sz w:val="24"/>
                <w:szCs w:val="24"/>
                <w:lang w:val="af-ZA"/>
              </w:rPr>
              <w:t xml:space="preserve"> </w:t>
            </w:r>
            <w:r w:rsidRPr="0090620F">
              <w:rPr>
                <w:rFonts w:ascii="GHEA Grapalat" w:hAnsi="GHEA Grapalat"/>
                <w:sz w:val="24"/>
                <w:szCs w:val="24"/>
              </w:rPr>
              <w:t xml:space="preserve">N </w:t>
            </w:r>
            <w:r w:rsidRPr="0090620F">
              <w:rPr>
                <w:rFonts w:ascii="GHEA Grapalat" w:hAnsi="GHEA Grapalat" w:cs="Times Armenian"/>
                <w:spacing w:val="-8"/>
                <w:kern w:val="32"/>
                <w:sz w:val="24"/>
                <w:szCs w:val="24"/>
                <w:lang w:val="hy-AM"/>
              </w:rPr>
              <w:t>769</w:t>
            </w:r>
            <w:r w:rsidRPr="0090620F">
              <w:rPr>
                <w:rFonts w:ascii="GHEA Grapalat" w:hAnsi="GHEA Grapalat"/>
                <w:sz w:val="24"/>
                <w:szCs w:val="24"/>
                <w:lang w:val="af-ZA"/>
              </w:rPr>
              <w:t>-</w:t>
            </w:r>
            <w:r w:rsidRPr="0090620F">
              <w:rPr>
                <w:rFonts w:ascii="GHEA Grapalat" w:hAnsi="GHEA Grapalat"/>
                <w:sz w:val="24"/>
                <w:szCs w:val="24"/>
                <w:lang w:val="hy-AM"/>
              </w:rPr>
              <w:t>Ն ո</w:t>
            </w:r>
            <w:r w:rsidRPr="0090620F">
              <w:rPr>
                <w:rFonts w:ascii="GHEA Grapalat" w:hAnsi="GHEA Grapalat"/>
                <w:sz w:val="24"/>
                <w:szCs w:val="24"/>
              </w:rPr>
              <w:t>րոշման մեջ</w:t>
            </w:r>
            <w:r w:rsidRPr="0090620F">
              <w:rPr>
                <w:rFonts w:ascii="GHEA Grapalat" w:hAnsi="GHEA Grapalat"/>
                <w:sz w:val="24"/>
                <w:szCs w:val="24"/>
                <w:lang w:val="af-ZA"/>
              </w:rPr>
              <w:t xml:space="preserve"> </w:t>
            </w:r>
            <w:r w:rsidRPr="0090620F">
              <w:rPr>
                <w:rFonts w:ascii="GHEA Grapalat" w:hAnsi="GHEA Grapalat"/>
                <w:sz w:val="24"/>
                <w:szCs w:val="24"/>
                <w:lang w:val="hy-AM"/>
              </w:rPr>
              <w:t>փոփոխություններ կատարելու մասին</w:t>
            </w:r>
            <w:r w:rsidRPr="0090620F">
              <w:rPr>
                <w:rFonts w:ascii="GHEA Grapalat" w:hAnsi="GHEA Grapalat"/>
                <w:sz w:val="24"/>
                <w:szCs w:val="24"/>
                <w:lang w:val="af-ZA"/>
              </w:rPr>
              <w:t>» ՀՀ կառավարության որոշման</w:t>
            </w:r>
            <w:r w:rsidRPr="0090620F">
              <w:rPr>
                <w:rFonts w:ascii="GHEA Grapalat" w:hAnsi="GHEA Grapalat"/>
                <w:b/>
                <w:sz w:val="24"/>
                <w:szCs w:val="24"/>
                <w:lang w:val="af-ZA"/>
              </w:rPr>
              <w:t xml:space="preserve"> </w:t>
            </w:r>
            <w:r w:rsidRPr="0090620F">
              <w:rPr>
                <w:rFonts w:ascii="GHEA Grapalat" w:hAnsi="GHEA Grapalat" w:cs="Sylfaen"/>
                <w:bCs/>
                <w:sz w:val="24"/>
                <w:szCs w:val="24"/>
                <w:lang w:val="hy-AM" w:eastAsia="ru-RU"/>
              </w:rPr>
              <w:t xml:space="preserve">նախագծի (այսուհետ` </w:t>
            </w:r>
            <w:r w:rsidRPr="0090620F">
              <w:rPr>
                <w:rFonts w:ascii="GHEA Grapalat" w:hAnsi="GHEA Grapalat" w:cs="Sylfaen"/>
                <w:bCs/>
                <w:sz w:val="24"/>
                <w:szCs w:val="24"/>
                <w:lang w:val="ru-RU" w:eastAsia="ru-RU"/>
              </w:rPr>
              <w:t>Ն</w:t>
            </w:r>
            <w:r w:rsidRPr="0090620F">
              <w:rPr>
                <w:rFonts w:ascii="GHEA Grapalat" w:hAnsi="GHEA Grapalat" w:cs="Sylfaen"/>
                <w:bCs/>
                <w:sz w:val="24"/>
                <w:szCs w:val="24"/>
                <w:lang w:val="hy-AM" w:eastAsia="ru-RU"/>
              </w:rPr>
              <w:t>ախագիծ) մշակումը պայմանավորված է ՀՀ միգրացիայի ոլորտը կանոնակարգող ՀՀ օրենսդրությունը միջազգային չափանիշներին, այդ թվում՝ Եվրամիությունում և Միասնական տնտեսական տարածքում ընդունված մոտեցումներին և սկզբունքներին համապատասխան</w:t>
            </w:r>
            <w:r w:rsidRPr="0090620F">
              <w:rPr>
                <w:rFonts w:ascii="GHEA Grapalat" w:hAnsi="GHEA Grapalat" w:cs="Sylfaen"/>
                <w:bCs/>
                <w:sz w:val="24"/>
                <w:szCs w:val="24"/>
                <w:lang w:eastAsia="ru-RU"/>
              </w:rPr>
              <w:t>ե</w:t>
            </w:r>
            <w:r w:rsidRPr="0090620F">
              <w:rPr>
                <w:rFonts w:ascii="GHEA Grapalat" w:hAnsi="GHEA Grapalat" w:cs="Sylfaen"/>
                <w:bCs/>
                <w:sz w:val="24"/>
                <w:szCs w:val="24"/>
                <w:lang w:val="hy-AM" w:eastAsia="ru-RU"/>
              </w:rPr>
              <w:t xml:space="preserve">ցնելուն ուղղված գործողությունների 2014-2016 թվականների ծրագրի գործնական կիրառության </w:t>
            </w:r>
            <w:r w:rsidRPr="0090620F">
              <w:rPr>
                <w:rFonts w:ascii="GHEA Grapalat" w:hAnsi="GHEA Grapalat" w:cs="Sylfaen"/>
                <w:bCs/>
                <w:sz w:val="24"/>
                <w:szCs w:val="24"/>
                <w:lang w:val="ru-RU" w:eastAsia="ru-RU"/>
              </w:rPr>
              <w:t>ընթացքում</w:t>
            </w:r>
            <w:r w:rsidRPr="0090620F">
              <w:rPr>
                <w:rFonts w:ascii="GHEA Grapalat" w:hAnsi="GHEA Grapalat" w:cs="Sylfaen"/>
                <w:bCs/>
                <w:sz w:val="24"/>
                <w:szCs w:val="24"/>
                <w:lang w:val="hy-AM" w:eastAsia="ru-RU"/>
              </w:rPr>
              <w:t xml:space="preserve"> </w:t>
            </w:r>
            <w:r w:rsidRPr="0090620F">
              <w:rPr>
                <w:rFonts w:ascii="GHEA Grapalat" w:hAnsi="GHEA Grapalat" w:cs="Sylfaen"/>
                <w:bCs/>
                <w:sz w:val="24"/>
                <w:szCs w:val="24"/>
                <w:lang w:val="ru-RU" w:eastAsia="ru-RU"/>
              </w:rPr>
              <w:t>ի</w:t>
            </w:r>
            <w:r w:rsidRPr="0090620F">
              <w:rPr>
                <w:rFonts w:ascii="GHEA Grapalat" w:hAnsi="GHEA Grapalat" w:cs="Sylfaen"/>
                <w:bCs/>
                <w:sz w:val="24"/>
                <w:szCs w:val="24"/>
                <w:lang w:eastAsia="ru-RU"/>
              </w:rPr>
              <w:t xml:space="preserve"> </w:t>
            </w:r>
            <w:r w:rsidRPr="0090620F">
              <w:rPr>
                <w:rFonts w:ascii="GHEA Grapalat" w:hAnsi="GHEA Grapalat" w:cs="Sylfaen"/>
                <w:bCs/>
                <w:sz w:val="24"/>
                <w:szCs w:val="24"/>
                <w:lang w:val="ru-RU" w:eastAsia="ru-RU"/>
              </w:rPr>
              <w:t>հայտ</w:t>
            </w:r>
            <w:r w:rsidRPr="0090620F">
              <w:rPr>
                <w:rFonts w:ascii="GHEA Grapalat" w:hAnsi="GHEA Grapalat" w:cs="Sylfaen"/>
                <w:bCs/>
                <w:sz w:val="24"/>
                <w:szCs w:val="24"/>
                <w:lang w:eastAsia="ru-RU"/>
              </w:rPr>
              <w:t xml:space="preserve"> </w:t>
            </w:r>
            <w:r w:rsidRPr="0090620F">
              <w:rPr>
                <w:rFonts w:ascii="GHEA Grapalat" w:hAnsi="GHEA Grapalat" w:cs="Sylfaen"/>
                <w:bCs/>
                <w:sz w:val="24"/>
                <w:szCs w:val="24"/>
                <w:lang w:val="ru-RU" w:eastAsia="ru-RU"/>
              </w:rPr>
              <w:t>եկած</w:t>
            </w:r>
            <w:r w:rsidRPr="0090620F">
              <w:rPr>
                <w:rFonts w:ascii="GHEA Grapalat" w:hAnsi="GHEA Grapalat" w:cs="Sylfaen"/>
                <w:bCs/>
                <w:sz w:val="24"/>
                <w:szCs w:val="24"/>
                <w:lang w:eastAsia="ru-RU"/>
              </w:rPr>
              <w:t xml:space="preserve"> </w:t>
            </w:r>
            <w:r w:rsidRPr="0090620F">
              <w:rPr>
                <w:rFonts w:ascii="GHEA Grapalat" w:hAnsi="GHEA Grapalat" w:cs="Sylfaen"/>
                <w:bCs/>
                <w:sz w:val="24"/>
                <w:szCs w:val="24"/>
                <w:lang w:val="ru-RU" w:eastAsia="ru-RU"/>
              </w:rPr>
              <w:t>հանգամանքներով</w:t>
            </w:r>
            <w:r w:rsidRPr="0090620F">
              <w:rPr>
                <w:rFonts w:ascii="GHEA Grapalat" w:hAnsi="GHEA Grapalat" w:cs="Sylfaen"/>
                <w:bCs/>
                <w:sz w:val="24"/>
                <w:szCs w:val="24"/>
                <w:lang w:val="hy-AM" w:eastAsia="ru-RU"/>
              </w:rPr>
              <w:t>:</w:t>
            </w:r>
          </w:p>
          <w:p w:rsidR="0090620F" w:rsidRPr="0090620F" w:rsidRDefault="0090620F" w:rsidP="0090620F">
            <w:pPr>
              <w:pStyle w:val="NormalWeb"/>
              <w:shd w:val="clear" w:color="auto" w:fill="FFFFFF"/>
              <w:spacing w:before="0" w:beforeAutospacing="0" w:after="0" w:afterAutospacing="0" w:line="276" w:lineRule="auto"/>
              <w:ind w:right="-54" w:firstLine="720"/>
              <w:jc w:val="both"/>
              <w:rPr>
                <w:rFonts w:ascii="GHEA Grapalat" w:hAnsi="GHEA Grapalat" w:cs="Sylfaen"/>
                <w:color w:val="000000"/>
                <w:shd w:val="clear" w:color="auto" w:fill="FFFFFF"/>
                <w:lang w:val="af-ZA"/>
              </w:rPr>
            </w:pPr>
            <w:r w:rsidRPr="0090620F">
              <w:rPr>
                <w:rFonts w:ascii="GHEA Grapalat" w:hAnsi="GHEA Grapalat"/>
                <w:shd w:val="clear" w:color="auto" w:fill="FFFFFF"/>
              </w:rPr>
              <w:t>ՀՀ</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կառավարության</w:t>
            </w:r>
            <w:r w:rsidRPr="0090620F">
              <w:rPr>
                <w:rFonts w:ascii="GHEA Grapalat" w:hAnsi="GHEA Grapalat"/>
                <w:shd w:val="clear" w:color="auto" w:fill="FFFFFF"/>
                <w:lang w:val="af-ZA"/>
              </w:rPr>
              <w:t xml:space="preserve"> 2014 </w:t>
            </w:r>
            <w:r w:rsidRPr="0090620F">
              <w:rPr>
                <w:rFonts w:ascii="GHEA Grapalat" w:hAnsi="GHEA Grapalat"/>
                <w:shd w:val="clear" w:color="auto" w:fill="FFFFFF"/>
              </w:rPr>
              <w:t>թվականի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հուլիսի</w:t>
            </w:r>
            <w:r w:rsidRPr="0090620F">
              <w:rPr>
                <w:rFonts w:ascii="GHEA Grapalat" w:hAnsi="GHEA Grapalat"/>
                <w:shd w:val="clear" w:color="auto" w:fill="FFFFFF"/>
                <w:lang w:val="af-ZA"/>
              </w:rPr>
              <w:t xml:space="preserve"> 17-</w:t>
            </w:r>
            <w:r w:rsidRPr="0090620F">
              <w:rPr>
                <w:rFonts w:ascii="GHEA Grapalat" w:hAnsi="GHEA Grapalat"/>
                <w:shd w:val="clear" w:color="auto" w:fill="FFFFFF"/>
              </w:rPr>
              <w:t>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թիվ</w:t>
            </w:r>
            <w:r w:rsidRPr="0090620F">
              <w:rPr>
                <w:rFonts w:ascii="GHEA Grapalat" w:hAnsi="GHEA Grapalat"/>
                <w:shd w:val="clear" w:color="auto" w:fill="FFFFFF"/>
                <w:lang w:val="af-ZA"/>
              </w:rPr>
              <w:t xml:space="preserve"> 769-</w:t>
            </w:r>
            <w:r w:rsidRPr="0090620F">
              <w:rPr>
                <w:rFonts w:ascii="GHEA Grapalat" w:hAnsi="GHEA Grapalat"/>
                <w:shd w:val="clear" w:color="auto" w:fill="FFFFFF"/>
              </w:rPr>
              <w:t>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որոշմամբ</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հաստատված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Հայաստանի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Հանրապետության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միգրացիայի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ոլորտը</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կանոնակարգող</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Հայաստանի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Հանրապետության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օրենսդրությունը</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միջազգային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չափանիշներին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այդ</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թվում՝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Եվրամիությունում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և</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Միասնական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տնտեսական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տարածքում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ընդունված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մոտեցումներին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ու</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սկզբունքներին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համապատասխանեցնելուն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ուղղված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գործողությունների</w:t>
            </w:r>
            <w:r w:rsidRPr="0090620F">
              <w:rPr>
                <w:rFonts w:ascii="GHEA Grapalat" w:hAnsi="GHEA Grapalat"/>
                <w:shd w:val="clear" w:color="auto" w:fill="FFFFFF"/>
                <w:lang w:val="af-ZA"/>
              </w:rPr>
              <w:t xml:space="preserve"> 2014-2016</w:t>
            </w:r>
            <w:r w:rsidRPr="0090620F">
              <w:rPr>
                <w:rFonts w:ascii="GHEA Grapalat" w:hAnsi="GHEA Grapalat"/>
                <w:shd w:val="clear" w:color="auto" w:fill="FFFFFF"/>
              </w:rPr>
              <w:t>թթ</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ծրագրով</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սահմանված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միջոցառումների</w:t>
            </w:r>
            <w:r w:rsidRPr="0090620F">
              <w:rPr>
                <w:rFonts w:ascii="GHEA Grapalat" w:hAnsi="GHEA Grapalat"/>
                <w:shd w:val="clear" w:color="auto" w:fill="FFFFFF"/>
                <w:lang w:val="af-ZA"/>
              </w:rPr>
              <w:t xml:space="preserve"> </w:t>
            </w:r>
            <w:r w:rsidRPr="0090620F">
              <w:rPr>
                <w:rFonts w:ascii="GHEA Grapalat" w:hAnsi="GHEA Grapalat"/>
                <w:color w:val="000000"/>
                <w:shd w:val="clear" w:color="auto" w:fill="FFFFFF"/>
                <w:lang w:val="af-ZA"/>
              </w:rPr>
              <w:t>3.4. կետով նախատեսվում է «</w:t>
            </w:r>
            <w:r w:rsidRPr="0090620F">
              <w:rPr>
                <w:rFonts w:ascii="GHEA Grapalat" w:hAnsi="GHEA Grapalat" w:cs="Sylfaen"/>
                <w:color w:val="000000"/>
                <w:shd w:val="clear" w:color="auto" w:fill="FFFFFF"/>
              </w:rPr>
              <w:t>Օտարերկրացիների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մասին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Հայաստանի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Հանրապետության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օրենքի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պահանջները</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խախտելու</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դեպքում</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Վարչական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իրավախախտումների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վերաբերյալ</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Հայաստանի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Հանրապետության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օրենսգրքի</w:t>
            </w:r>
            <w:r w:rsidRPr="0090620F">
              <w:rPr>
                <w:rFonts w:ascii="GHEA Grapalat" w:hAnsi="GHEA Grapalat"/>
                <w:color w:val="000000"/>
                <w:shd w:val="clear" w:color="auto" w:fill="FFFFFF"/>
                <w:lang w:val="af-ZA"/>
              </w:rPr>
              <w:t xml:space="preserve"> 201-</w:t>
            </w:r>
            <w:r w:rsidRPr="0090620F">
              <w:rPr>
                <w:rFonts w:ascii="GHEA Grapalat" w:hAnsi="GHEA Grapalat" w:cs="Sylfaen"/>
                <w:color w:val="000000"/>
                <w:shd w:val="clear" w:color="auto" w:fill="FFFFFF"/>
              </w:rPr>
              <w:t>րդ</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հոդվածում</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սահմանել</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նորմեր</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փոխադրողներին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վարչական</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պատասխանատվության</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ենթարկելու</w:t>
            </w:r>
            <w:r w:rsidRPr="0090620F">
              <w:rPr>
                <w:rFonts w:ascii="GHEA Grapalat" w:hAnsi="GHEA Grapalat"/>
                <w:color w:val="000000"/>
                <w:shd w:val="clear" w:color="auto" w:fill="FFFFFF"/>
                <w:lang w:val="af-ZA"/>
              </w:rPr>
              <w:t xml:space="preserve"> և </w:t>
            </w:r>
            <w:r w:rsidRPr="0090620F">
              <w:rPr>
                <w:rFonts w:ascii="GHEA Grapalat" w:hAnsi="GHEA Grapalat" w:cs="Sylfaen"/>
                <w:color w:val="000000"/>
                <w:shd w:val="clear" w:color="auto" w:fill="FFFFFF"/>
              </w:rPr>
              <w:t>օտարերկրացիների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հետ</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վերադարձը</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կազմակերպելու</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նպատակով</w:t>
            </w:r>
            <w:r w:rsidRPr="0090620F">
              <w:rPr>
                <w:rFonts w:ascii="GHEA Grapalat" w:hAnsi="GHEA Grapalat" w:cs="Sylfaen"/>
                <w:color w:val="000000"/>
                <w:shd w:val="clear" w:color="auto" w:fill="FFFFFF"/>
                <w:lang w:val="af-ZA"/>
              </w:rPr>
              <w:t>: Սակայն նշված նորմերի սահմանման անհրաժեշտությունը բացակայում է, հետևաբար ներկայացված նախագծով նախատեսվում է ՀՀ կառավարության վերոհիշյալ որոշման 3.4 կետը ուժը կորցրած ճանաչել:</w:t>
            </w:r>
          </w:p>
          <w:p w:rsidR="0090620F" w:rsidRPr="0090620F" w:rsidRDefault="0090620F" w:rsidP="0090620F">
            <w:pPr>
              <w:pStyle w:val="NormalWeb"/>
              <w:shd w:val="clear" w:color="auto" w:fill="FFFFFF"/>
              <w:spacing w:before="0" w:beforeAutospacing="0" w:after="0" w:afterAutospacing="0" w:line="276" w:lineRule="auto"/>
              <w:ind w:right="-54" w:firstLine="540"/>
              <w:jc w:val="both"/>
              <w:rPr>
                <w:rFonts w:ascii="GHEA Grapalat" w:hAnsi="GHEA Grapalat"/>
                <w:shd w:val="clear" w:color="auto" w:fill="FFFFFF"/>
                <w:lang w:val="af-ZA"/>
              </w:rPr>
            </w:pPr>
            <w:r w:rsidRPr="0090620F">
              <w:rPr>
                <w:rFonts w:ascii="GHEA Grapalat" w:hAnsi="GHEA Grapalat" w:cs="Sylfaen"/>
                <w:color w:val="000000"/>
                <w:shd w:val="clear" w:color="auto" w:fill="FFFFFF"/>
                <w:lang w:val="af-ZA"/>
              </w:rPr>
              <w:t>Նշված կետն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ուժը</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կորցարած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ճանաչելու</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անհրաժեշտությունը</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պայմանավորված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է</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հետևյալով</w:t>
            </w:r>
            <w:r w:rsidRPr="0090620F">
              <w:rPr>
                <w:rFonts w:ascii="GHEA Grapalat" w:hAnsi="GHEA Grapalat"/>
                <w:shd w:val="clear" w:color="auto" w:fill="FFFFFF"/>
                <w:lang w:val="af-ZA"/>
              </w:rPr>
              <w:t>.</w:t>
            </w:r>
          </w:p>
          <w:p w:rsidR="0090620F" w:rsidRPr="0090620F" w:rsidRDefault="0090620F" w:rsidP="0090620F">
            <w:pPr>
              <w:pStyle w:val="NormalWeb"/>
              <w:shd w:val="clear" w:color="auto" w:fill="FFFFFF"/>
              <w:spacing w:before="0" w:beforeAutospacing="0" w:after="0" w:afterAutospacing="0" w:line="276" w:lineRule="auto"/>
              <w:ind w:right="-54" w:firstLine="600"/>
              <w:jc w:val="both"/>
              <w:rPr>
                <w:rFonts w:ascii="GHEA Grapalat" w:hAnsi="GHEA Grapalat"/>
                <w:color w:val="000000"/>
                <w:lang w:val="af-ZA"/>
              </w:rPr>
            </w:pPr>
            <w:r w:rsidRPr="0090620F">
              <w:rPr>
                <w:rStyle w:val="Emphasis"/>
                <w:rFonts w:ascii="GHEA Grapalat" w:hAnsi="GHEA Grapalat"/>
                <w:bCs/>
                <w:i w:val="0"/>
                <w:color w:val="000000"/>
                <w:shd w:val="clear" w:color="auto" w:fill="FFFFFF"/>
                <w:lang w:val="af-ZA"/>
              </w:rPr>
              <w:t>21.06.14</w:t>
            </w:r>
            <w:r w:rsidRPr="0090620F">
              <w:rPr>
                <w:rStyle w:val="Emphasis"/>
                <w:rFonts w:ascii="GHEA Grapalat" w:hAnsi="GHEA Grapalat" w:cs="Sylfaen"/>
                <w:bCs/>
                <w:i w:val="0"/>
                <w:color w:val="000000"/>
                <w:shd w:val="clear" w:color="auto" w:fill="FFFFFF"/>
                <w:lang w:val="af-ZA"/>
              </w:rPr>
              <w:t>թ.</w:t>
            </w:r>
            <w:r w:rsidRPr="0090620F">
              <w:rPr>
                <w:rStyle w:val="Emphasis"/>
                <w:rFonts w:ascii="GHEA Grapalat" w:hAnsi="GHEA Grapalat"/>
                <w:bCs/>
                <w:i w:val="0"/>
                <w:color w:val="000000"/>
                <w:shd w:val="clear" w:color="auto" w:fill="FFFFFF"/>
                <w:lang w:val="af-ZA"/>
              </w:rPr>
              <w:t xml:space="preserve"> </w:t>
            </w:r>
            <w:r w:rsidRPr="0090620F">
              <w:rPr>
                <w:rStyle w:val="Emphasis"/>
                <w:rFonts w:ascii="GHEA Grapalat" w:hAnsi="GHEA Grapalat" w:cs="Sylfaen"/>
                <w:bCs/>
                <w:i w:val="0"/>
                <w:color w:val="000000"/>
                <w:shd w:val="clear" w:color="auto" w:fill="FFFFFF"/>
              </w:rPr>
              <w:t>ՀՕ</w:t>
            </w:r>
            <w:r w:rsidRPr="0090620F">
              <w:rPr>
                <w:rStyle w:val="Emphasis"/>
                <w:rFonts w:ascii="GHEA Grapalat" w:hAnsi="GHEA Grapalat"/>
                <w:bCs/>
                <w:i w:val="0"/>
                <w:color w:val="000000"/>
                <w:shd w:val="clear" w:color="auto" w:fill="FFFFFF"/>
                <w:lang w:val="af-ZA"/>
              </w:rPr>
              <w:t>-84-</w:t>
            </w:r>
            <w:r w:rsidRPr="0090620F">
              <w:rPr>
                <w:rStyle w:val="Emphasis"/>
                <w:rFonts w:ascii="GHEA Grapalat" w:hAnsi="GHEA Grapalat" w:cs="Sylfaen"/>
                <w:bCs/>
                <w:i w:val="0"/>
                <w:color w:val="000000"/>
                <w:shd w:val="clear" w:color="auto" w:fill="FFFFFF"/>
              </w:rPr>
              <w:t>Ն</w:t>
            </w:r>
            <w:r w:rsidRPr="0090620F">
              <w:rPr>
                <w:rStyle w:val="Emphasis"/>
                <w:rFonts w:ascii="GHEA Grapalat" w:hAnsi="GHEA Grapalat" w:cs="Sylfaen"/>
                <w:bCs/>
                <w:i w:val="0"/>
                <w:color w:val="000000"/>
                <w:shd w:val="clear" w:color="auto" w:fill="FFFFFF"/>
                <w:lang w:val="af-ZA"/>
              </w:rPr>
              <w:t xml:space="preserve"> </w:t>
            </w:r>
            <w:r w:rsidRPr="0090620F">
              <w:rPr>
                <w:rStyle w:val="Emphasis"/>
                <w:rFonts w:ascii="GHEA Grapalat" w:hAnsi="GHEA Grapalat" w:cs="Sylfaen"/>
                <w:bCs/>
                <w:i w:val="0"/>
                <w:color w:val="000000"/>
                <w:shd w:val="clear" w:color="auto" w:fill="FFFFFF"/>
              </w:rPr>
              <w:t>օրենքով</w:t>
            </w:r>
            <w:r w:rsidRPr="0090620F">
              <w:rPr>
                <w:rStyle w:val="Emphasis"/>
                <w:rFonts w:ascii="GHEA Grapalat" w:hAnsi="GHEA Grapalat" w:cs="Sylfaen"/>
                <w:bCs/>
                <w:i w:val="0"/>
                <w:color w:val="000000"/>
                <w:shd w:val="clear" w:color="auto" w:fill="FFFFFF"/>
                <w:lang w:val="af-ZA"/>
              </w:rPr>
              <w:t xml:space="preserve"> ՀՀ քրեական օրենսգրքում կատարվել է լրացում </w:t>
            </w:r>
            <w:r w:rsidRPr="0090620F">
              <w:rPr>
                <w:rStyle w:val="Emphasis"/>
                <w:rFonts w:ascii="GHEA Grapalat" w:hAnsi="GHEA Grapalat" w:cs="Sylfaen"/>
                <w:bCs/>
                <w:i w:val="0"/>
                <w:color w:val="000000"/>
                <w:shd w:val="clear" w:color="auto" w:fill="FFFFFF"/>
                <w:lang w:val="af-ZA"/>
              </w:rPr>
              <w:lastRenderedPageBreak/>
              <w:t>/հոդված 329.1/</w:t>
            </w:r>
            <w:r w:rsidRPr="0090620F">
              <w:rPr>
                <w:rStyle w:val="Emphasis"/>
                <w:rFonts w:ascii="GHEA Grapalat" w:hAnsi="GHEA Grapalat"/>
                <w:bCs/>
                <w:i w:val="0"/>
                <w:color w:val="000000"/>
                <w:shd w:val="clear" w:color="auto" w:fill="FFFFFF"/>
                <w:lang w:val="af-ZA"/>
              </w:rPr>
              <w:t xml:space="preserve">, </w:t>
            </w:r>
            <w:r w:rsidRPr="0090620F">
              <w:rPr>
                <w:rStyle w:val="Emphasis"/>
                <w:rFonts w:ascii="GHEA Grapalat" w:hAnsi="GHEA Grapalat" w:cs="Sylfaen"/>
                <w:bCs/>
                <w:i w:val="0"/>
                <w:color w:val="000000"/>
                <w:shd w:val="clear" w:color="auto" w:fill="FFFFFF"/>
                <w:lang w:val="af-ZA"/>
              </w:rPr>
              <w:t>որով քրեականացվել է անօրինական միգրացիայի կազմակերպումը: Հիշյալ հոդվածի 1-ին մասը նախատեսում է քրեական պատասխանատվություն` օ</w:t>
            </w:r>
            <w:r w:rsidRPr="0090620F">
              <w:rPr>
                <w:rFonts w:ascii="GHEA Grapalat" w:hAnsi="GHEA Grapalat" w:cs="Sylfaen"/>
                <w:color w:val="000000"/>
              </w:rPr>
              <w:t>տարերկրյա</w:t>
            </w:r>
            <w:r w:rsidRPr="0090620F">
              <w:rPr>
                <w:rFonts w:ascii="GHEA Grapalat" w:hAnsi="GHEA Grapalat"/>
                <w:color w:val="000000"/>
                <w:lang w:val="af-ZA"/>
              </w:rPr>
              <w:t xml:space="preserve"> </w:t>
            </w:r>
            <w:r w:rsidRPr="0090620F">
              <w:rPr>
                <w:rFonts w:ascii="GHEA Grapalat" w:hAnsi="GHEA Grapalat" w:cs="Sylfaen"/>
                <w:color w:val="000000"/>
              </w:rPr>
              <w:t>քաղաքացու</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քաղաքացիություն</w:t>
            </w:r>
            <w:r w:rsidRPr="0090620F">
              <w:rPr>
                <w:rFonts w:ascii="GHEA Grapalat" w:hAnsi="GHEA Grapalat"/>
                <w:color w:val="000000"/>
                <w:lang w:val="af-ZA"/>
              </w:rPr>
              <w:t xml:space="preserve"> </w:t>
            </w:r>
            <w:r w:rsidRPr="0090620F">
              <w:rPr>
                <w:rFonts w:ascii="GHEA Grapalat" w:hAnsi="GHEA Grapalat" w:cs="Sylfaen"/>
                <w:color w:val="000000"/>
              </w:rPr>
              <w:t>չունեցող</w:t>
            </w:r>
            <w:r w:rsidRPr="0090620F">
              <w:rPr>
                <w:rFonts w:ascii="GHEA Grapalat" w:hAnsi="GHEA Grapalat"/>
                <w:color w:val="000000"/>
                <w:lang w:val="af-ZA"/>
              </w:rPr>
              <w:t xml:space="preserve"> </w:t>
            </w:r>
            <w:r w:rsidRPr="0090620F">
              <w:rPr>
                <w:rFonts w:ascii="GHEA Grapalat" w:hAnsi="GHEA Grapalat" w:cs="Sylfaen"/>
                <w:color w:val="000000"/>
              </w:rPr>
              <w:t>անձի</w:t>
            </w:r>
            <w:r w:rsidRPr="0090620F">
              <w:rPr>
                <w:rFonts w:ascii="GHEA Grapalat" w:hAnsi="GHEA Grapalat"/>
                <w:color w:val="000000"/>
                <w:lang w:val="af-ZA"/>
              </w:rPr>
              <w:t xml:space="preserve"> </w:t>
            </w:r>
            <w:r w:rsidRPr="0090620F">
              <w:rPr>
                <w:rFonts w:ascii="GHEA Grapalat" w:hAnsi="GHEA Grapalat" w:cs="Sylfaen"/>
                <w:color w:val="000000"/>
              </w:rPr>
              <w:t>Հայաստանի</w:t>
            </w:r>
            <w:r w:rsidRPr="0090620F">
              <w:rPr>
                <w:rFonts w:ascii="GHEA Grapalat" w:hAnsi="GHEA Grapalat"/>
                <w:color w:val="000000"/>
                <w:lang w:val="af-ZA"/>
              </w:rPr>
              <w:t xml:space="preserve"> </w:t>
            </w:r>
            <w:r w:rsidRPr="0090620F">
              <w:rPr>
                <w:rFonts w:ascii="GHEA Grapalat" w:hAnsi="GHEA Grapalat" w:cs="Sylfaen"/>
                <w:color w:val="000000"/>
              </w:rPr>
              <w:t>Հանրապետություն</w:t>
            </w:r>
            <w:r w:rsidRPr="0090620F">
              <w:rPr>
                <w:rFonts w:ascii="GHEA Grapalat" w:hAnsi="GHEA Grapalat"/>
                <w:color w:val="000000"/>
                <w:lang w:val="af-ZA"/>
              </w:rPr>
              <w:t xml:space="preserve"> </w:t>
            </w:r>
            <w:r w:rsidRPr="0090620F">
              <w:rPr>
                <w:rFonts w:ascii="GHEA Grapalat" w:hAnsi="GHEA Grapalat" w:cs="Sylfaen"/>
                <w:color w:val="000000"/>
              </w:rPr>
              <w:t>մուտքի</w:t>
            </w:r>
            <w:r w:rsidRPr="0090620F">
              <w:rPr>
                <w:rFonts w:ascii="GHEA Grapalat" w:hAnsi="GHEA Grapalat"/>
                <w:color w:val="000000"/>
                <w:lang w:val="af-ZA"/>
              </w:rPr>
              <w:t xml:space="preserve">, </w:t>
            </w:r>
            <w:r w:rsidRPr="0090620F">
              <w:rPr>
                <w:rFonts w:ascii="GHEA Grapalat" w:hAnsi="GHEA Grapalat" w:cs="Sylfaen"/>
                <w:color w:val="000000"/>
              </w:rPr>
              <w:t>ՀՀ</w:t>
            </w:r>
            <w:r w:rsidRPr="0090620F">
              <w:rPr>
                <w:rFonts w:ascii="GHEA Grapalat" w:hAnsi="GHEA Grapalat" w:cs="Sylfaen"/>
                <w:color w:val="000000"/>
                <w:lang w:val="af-ZA"/>
              </w:rPr>
              <w:t>-</w:t>
            </w:r>
            <w:r w:rsidRPr="0090620F">
              <w:rPr>
                <w:rFonts w:ascii="GHEA Grapalat" w:hAnsi="GHEA Grapalat" w:cs="Sylfaen"/>
                <w:color w:val="000000"/>
              </w:rPr>
              <w:t>ում</w:t>
            </w:r>
            <w:r w:rsidRPr="0090620F">
              <w:rPr>
                <w:rFonts w:ascii="GHEA Grapalat" w:hAnsi="GHEA Grapalat"/>
                <w:color w:val="000000"/>
                <w:lang w:val="af-ZA"/>
              </w:rPr>
              <w:t xml:space="preserve"> </w:t>
            </w:r>
            <w:r w:rsidRPr="0090620F">
              <w:rPr>
                <w:rFonts w:ascii="GHEA Grapalat" w:hAnsi="GHEA Grapalat" w:cs="Sylfaen"/>
                <w:color w:val="000000"/>
              </w:rPr>
              <w:t>գտնվելու</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ՀՀ</w:t>
            </w:r>
            <w:r w:rsidRPr="0090620F">
              <w:rPr>
                <w:rFonts w:ascii="GHEA Grapalat" w:hAnsi="GHEA Grapalat"/>
                <w:color w:val="000000"/>
                <w:lang w:val="af-ZA"/>
              </w:rPr>
              <w:t xml:space="preserve"> </w:t>
            </w:r>
            <w:r w:rsidRPr="0090620F">
              <w:rPr>
                <w:rFonts w:ascii="GHEA Grapalat" w:hAnsi="GHEA Grapalat" w:cs="Sylfaen"/>
                <w:color w:val="000000"/>
              </w:rPr>
              <w:t>տարածքով</w:t>
            </w:r>
            <w:r w:rsidRPr="0090620F">
              <w:rPr>
                <w:rFonts w:ascii="GHEA Grapalat" w:hAnsi="GHEA Grapalat"/>
                <w:color w:val="000000"/>
                <w:lang w:val="af-ZA"/>
              </w:rPr>
              <w:t xml:space="preserve"> </w:t>
            </w:r>
            <w:r w:rsidRPr="0090620F">
              <w:rPr>
                <w:rFonts w:ascii="GHEA Grapalat" w:hAnsi="GHEA Grapalat" w:cs="Sylfaen"/>
                <w:color w:val="000000"/>
              </w:rPr>
              <w:t>տարանցումը</w:t>
            </w:r>
            <w:r w:rsidRPr="0090620F">
              <w:rPr>
                <w:rFonts w:ascii="GHEA Grapalat" w:hAnsi="GHEA Grapalat"/>
                <w:color w:val="000000"/>
                <w:lang w:val="af-ZA"/>
              </w:rPr>
              <w:t xml:space="preserve"> (</w:t>
            </w:r>
            <w:r w:rsidRPr="0090620F">
              <w:rPr>
                <w:rFonts w:ascii="GHEA Grapalat" w:hAnsi="GHEA Grapalat" w:cs="Sylfaen"/>
                <w:color w:val="000000"/>
              </w:rPr>
              <w:t>տեղափոխումը</w:t>
            </w:r>
            <w:r w:rsidRPr="0090620F">
              <w:rPr>
                <w:rFonts w:ascii="GHEA Grapalat" w:hAnsi="GHEA Grapalat"/>
                <w:color w:val="000000"/>
                <w:lang w:val="af-ZA"/>
              </w:rPr>
              <w:t xml:space="preserve">) </w:t>
            </w:r>
            <w:r w:rsidRPr="0090620F">
              <w:rPr>
                <w:rFonts w:ascii="GHEA Grapalat" w:hAnsi="GHEA Grapalat" w:cs="Sylfaen"/>
                <w:color w:val="000000"/>
              </w:rPr>
              <w:t>շահադիտական</w:t>
            </w:r>
            <w:r w:rsidRPr="0090620F">
              <w:rPr>
                <w:rFonts w:ascii="GHEA Grapalat" w:hAnsi="GHEA Grapalat"/>
                <w:color w:val="000000"/>
                <w:lang w:val="af-ZA"/>
              </w:rPr>
              <w:t xml:space="preserve"> </w:t>
            </w:r>
            <w:r w:rsidRPr="0090620F">
              <w:rPr>
                <w:rFonts w:ascii="GHEA Grapalat" w:hAnsi="GHEA Grapalat" w:cs="Sylfaen"/>
                <w:color w:val="000000"/>
              </w:rPr>
              <w:t>նպատակով</w:t>
            </w:r>
            <w:r w:rsidRPr="0090620F">
              <w:rPr>
                <w:rFonts w:ascii="GHEA Grapalat" w:hAnsi="GHEA Grapalat"/>
                <w:color w:val="000000"/>
                <w:lang w:val="af-ZA"/>
              </w:rPr>
              <w:t xml:space="preserve"> </w:t>
            </w:r>
            <w:r w:rsidRPr="0090620F">
              <w:rPr>
                <w:rFonts w:ascii="GHEA Grapalat" w:hAnsi="GHEA Grapalat" w:cs="Sylfaen"/>
                <w:color w:val="000000"/>
              </w:rPr>
              <w:t>կազմակերպելու</w:t>
            </w:r>
            <w:r w:rsidRPr="0090620F">
              <w:rPr>
                <w:rFonts w:ascii="GHEA Grapalat" w:hAnsi="GHEA Grapalat" w:cs="Sylfaen"/>
                <w:color w:val="000000"/>
                <w:lang w:val="af-ZA"/>
              </w:rPr>
              <w:t xml:space="preserve"> </w:t>
            </w:r>
            <w:r w:rsidRPr="0090620F">
              <w:rPr>
                <w:rFonts w:ascii="GHEA Grapalat" w:hAnsi="GHEA Grapalat" w:cs="Sylfaen"/>
                <w:color w:val="000000"/>
              </w:rPr>
              <w:t>համար</w:t>
            </w:r>
            <w:r w:rsidRPr="0090620F">
              <w:rPr>
                <w:rFonts w:ascii="GHEA Grapalat" w:hAnsi="GHEA Grapalat"/>
                <w:color w:val="000000"/>
                <w:lang w:val="af-ZA"/>
              </w:rPr>
              <w:t xml:space="preserve">, եթե այն </w:t>
            </w:r>
            <w:r w:rsidRPr="0090620F">
              <w:rPr>
                <w:rFonts w:ascii="GHEA Grapalat" w:hAnsi="GHEA Grapalat" w:cs="Sylfaen"/>
                <w:color w:val="000000"/>
              </w:rPr>
              <w:t>կատարվել</w:t>
            </w:r>
            <w:r w:rsidRPr="0090620F">
              <w:rPr>
                <w:rFonts w:ascii="GHEA Grapalat" w:hAnsi="GHEA Grapalat"/>
                <w:color w:val="000000"/>
                <w:lang w:val="af-ZA"/>
              </w:rPr>
              <w:t xml:space="preserve"> </w:t>
            </w:r>
            <w:r w:rsidRPr="0090620F">
              <w:rPr>
                <w:rFonts w:ascii="GHEA Grapalat" w:hAnsi="GHEA Grapalat" w:cs="Sylfaen"/>
                <w:color w:val="000000"/>
              </w:rPr>
              <w:t>է</w:t>
            </w:r>
            <w:r w:rsidRPr="0090620F">
              <w:rPr>
                <w:rFonts w:ascii="GHEA Grapalat" w:hAnsi="GHEA Grapalat"/>
                <w:color w:val="000000"/>
                <w:lang w:val="af-ZA"/>
              </w:rPr>
              <w:t xml:space="preserve"> </w:t>
            </w:r>
            <w:r w:rsidRPr="0090620F">
              <w:rPr>
                <w:rFonts w:ascii="GHEA Grapalat" w:hAnsi="GHEA Grapalat" w:cs="Sylfaen"/>
                <w:color w:val="000000"/>
              </w:rPr>
              <w:t>մուտքի</w:t>
            </w:r>
            <w:r w:rsidRPr="0090620F">
              <w:rPr>
                <w:rFonts w:ascii="GHEA Grapalat" w:hAnsi="GHEA Grapalat"/>
                <w:color w:val="000000"/>
                <w:lang w:val="af-ZA"/>
              </w:rPr>
              <w:t xml:space="preserve">, </w:t>
            </w:r>
            <w:r w:rsidRPr="0090620F">
              <w:rPr>
                <w:rFonts w:ascii="GHEA Grapalat" w:hAnsi="GHEA Grapalat" w:cs="Sylfaen"/>
                <w:color w:val="000000"/>
              </w:rPr>
              <w:t>գտնվելու</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տարանցման</w:t>
            </w:r>
            <w:r w:rsidRPr="0090620F">
              <w:rPr>
                <w:rFonts w:ascii="GHEA Grapalat" w:hAnsi="GHEA Grapalat"/>
                <w:color w:val="000000"/>
                <w:lang w:val="af-ZA"/>
              </w:rPr>
              <w:t xml:space="preserve"> </w:t>
            </w:r>
            <w:r w:rsidRPr="0090620F">
              <w:rPr>
                <w:rFonts w:ascii="GHEA Grapalat" w:hAnsi="GHEA Grapalat" w:cs="Sylfaen"/>
                <w:color w:val="000000"/>
              </w:rPr>
              <w:t>համար</w:t>
            </w:r>
            <w:r w:rsidRPr="0090620F">
              <w:rPr>
                <w:rFonts w:ascii="GHEA Grapalat" w:hAnsi="GHEA Grapalat"/>
                <w:color w:val="000000"/>
                <w:lang w:val="af-ZA"/>
              </w:rPr>
              <w:t xml:space="preserve"> </w:t>
            </w:r>
            <w:r w:rsidRPr="0090620F">
              <w:rPr>
                <w:rFonts w:ascii="GHEA Grapalat" w:hAnsi="GHEA Grapalat" w:cs="Sylfaen"/>
                <w:color w:val="000000"/>
              </w:rPr>
              <w:t>Հայաստանի</w:t>
            </w:r>
            <w:r w:rsidRPr="0090620F">
              <w:rPr>
                <w:rFonts w:ascii="GHEA Grapalat" w:hAnsi="GHEA Grapalat"/>
                <w:color w:val="000000"/>
                <w:lang w:val="af-ZA"/>
              </w:rPr>
              <w:t xml:space="preserve"> </w:t>
            </w:r>
            <w:r w:rsidRPr="0090620F">
              <w:rPr>
                <w:rFonts w:ascii="GHEA Grapalat" w:hAnsi="GHEA Grapalat" w:cs="Sylfaen"/>
                <w:color w:val="000000"/>
              </w:rPr>
              <w:t>Հանրապետության</w:t>
            </w:r>
            <w:r w:rsidRPr="0090620F">
              <w:rPr>
                <w:rFonts w:ascii="GHEA Grapalat" w:hAnsi="GHEA Grapalat"/>
                <w:color w:val="000000"/>
                <w:lang w:val="af-ZA"/>
              </w:rPr>
              <w:t xml:space="preserve"> </w:t>
            </w:r>
            <w:r w:rsidRPr="0090620F">
              <w:rPr>
                <w:rFonts w:ascii="GHEA Grapalat" w:hAnsi="GHEA Grapalat" w:cs="Sylfaen"/>
                <w:color w:val="000000"/>
              </w:rPr>
              <w:t>օրենսդրությամբ</w:t>
            </w:r>
            <w:r w:rsidRPr="0090620F">
              <w:rPr>
                <w:rFonts w:ascii="GHEA Grapalat" w:hAnsi="GHEA Grapalat"/>
                <w:color w:val="000000"/>
                <w:lang w:val="af-ZA"/>
              </w:rPr>
              <w:t xml:space="preserve"> </w:t>
            </w:r>
            <w:r w:rsidRPr="0090620F">
              <w:rPr>
                <w:rFonts w:ascii="GHEA Grapalat" w:hAnsi="GHEA Grapalat" w:cs="Sylfaen"/>
                <w:color w:val="000000"/>
              </w:rPr>
              <w:t>սահմանված</w:t>
            </w:r>
            <w:r w:rsidRPr="0090620F">
              <w:rPr>
                <w:rFonts w:ascii="GHEA Grapalat" w:hAnsi="GHEA Grapalat"/>
                <w:color w:val="000000"/>
                <w:lang w:val="af-ZA"/>
              </w:rPr>
              <w:t xml:space="preserve"> </w:t>
            </w:r>
            <w:r w:rsidRPr="0090620F">
              <w:rPr>
                <w:rFonts w:ascii="GHEA Grapalat" w:hAnsi="GHEA Grapalat" w:cs="Sylfaen"/>
                <w:color w:val="000000"/>
              </w:rPr>
              <w:t>կարգը</w:t>
            </w:r>
            <w:r w:rsidRPr="0090620F">
              <w:rPr>
                <w:rFonts w:ascii="GHEA Grapalat" w:hAnsi="GHEA Grapalat"/>
                <w:color w:val="000000"/>
                <w:lang w:val="af-ZA"/>
              </w:rPr>
              <w:t xml:space="preserve"> </w:t>
            </w:r>
            <w:r w:rsidRPr="0090620F">
              <w:rPr>
                <w:rFonts w:ascii="GHEA Grapalat" w:hAnsi="GHEA Grapalat" w:cs="Sylfaen"/>
                <w:color w:val="000000"/>
              </w:rPr>
              <w:t>խախտելով</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մուտքի</w:t>
            </w:r>
            <w:r w:rsidRPr="0090620F">
              <w:rPr>
                <w:rFonts w:ascii="GHEA Grapalat" w:hAnsi="GHEA Grapalat"/>
                <w:color w:val="000000"/>
                <w:lang w:val="af-ZA"/>
              </w:rPr>
              <w:t xml:space="preserve">, </w:t>
            </w:r>
            <w:r w:rsidRPr="0090620F">
              <w:rPr>
                <w:rFonts w:ascii="GHEA Grapalat" w:hAnsi="GHEA Grapalat" w:cs="Sylfaen"/>
                <w:color w:val="000000"/>
              </w:rPr>
              <w:t>գտնվելու</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տարանցման</w:t>
            </w:r>
            <w:r w:rsidRPr="0090620F">
              <w:rPr>
                <w:rFonts w:ascii="GHEA Grapalat" w:hAnsi="GHEA Grapalat"/>
                <w:color w:val="000000"/>
                <w:lang w:val="af-ZA"/>
              </w:rPr>
              <w:t xml:space="preserve"> </w:t>
            </w:r>
            <w:r w:rsidRPr="0090620F">
              <w:rPr>
                <w:rFonts w:ascii="GHEA Grapalat" w:hAnsi="GHEA Grapalat" w:cs="Sylfaen"/>
                <w:color w:val="000000"/>
              </w:rPr>
              <w:t>պատշաճ</w:t>
            </w:r>
            <w:r w:rsidRPr="0090620F">
              <w:rPr>
                <w:rFonts w:ascii="GHEA Grapalat" w:hAnsi="GHEA Grapalat"/>
                <w:color w:val="000000"/>
                <w:lang w:val="af-ZA"/>
              </w:rPr>
              <w:t xml:space="preserve"> </w:t>
            </w:r>
            <w:r w:rsidRPr="0090620F">
              <w:rPr>
                <w:rFonts w:ascii="GHEA Grapalat" w:hAnsi="GHEA Grapalat" w:cs="Sylfaen"/>
                <w:color w:val="000000"/>
              </w:rPr>
              <w:t>թույլտվություն</w:t>
            </w:r>
            <w:r w:rsidRPr="0090620F">
              <w:rPr>
                <w:rFonts w:ascii="GHEA Grapalat" w:hAnsi="GHEA Grapalat"/>
                <w:color w:val="000000"/>
                <w:lang w:val="af-ZA"/>
              </w:rPr>
              <w:t xml:space="preserve"> </w:t>
            </w:r>
            <w:r w:rsidRPr="0090620F">
              <w:rPr>
                <w:rFonts w:ascii="GHEA Grapalat" w:hAnsi="GHEA Grapalat" w:cs="Sylfaen"/>
                <w:color w:val="000000"/>
              </w:rPr>
              <w:t>ստանալու</w:t>
            </w:r>
            <w:r w:rsidRPr="0090620F">
              <w:rPr>
                <w:rFonts w:ascii="GHEA Grapalat" w:hAnsi="GHEA Grapalat"/>
                <w:color w:val="000000"/>
                <w:lang w:val="af-ZA"/>
              </w:rPr>
              <w:t xml:space="preserve"> </w:t>
            </w:r>
            <w:r w:rsidRPr="0090620F">
              <w:rPr>
                <w:rFonts w:ascii="GHEA Grapalat" w:hAnsi="GHEA Grapalat" w:cs="Sylfaen"/>
                <w:color w:val="000000"/>
              </w:rPr>
              <w:t>համար</w:t>
            </w:r>
            <w:r w:rsidRPr="0090620F">
              <w:rPr>
                <w:rFonts w:ascii="GHEA Grapalat" w:hAnsi="GHEA Grapalat"/>
                <w:color w:val="000000"/>
                <w:lang w:val="af-ZA"/>
              </w:rPr>
              <w:t xml:space="preserve"> </w:t>
            </w:r>
            <w:r w:rsidRPr="0090620F">
              <w:rPr>
                <w:rFonts w:ascii="GHEA Grapalat" w:hAnsi="GHEA Grapalat" w:cs="Sylfaen"/>
                <w:color w:val="000000"/>
              </w:rPr>
              <w:t>կեղծ</w:t>
            </w:r>
            <w:r w:rsidRPr="0090620F">
              <w:rPr>
                <w:rFonts w:ascii="GHEA Grapalat" w:hAnsi="GHEA Grapalat"/>
                <w:color w:val="000000"/>
                <w:lang w:val="af-ZA"/>
              </w:rPr>
              <w:t xml:space="preserve"> </w:t>
            </w:r>
            <w:r w:rsidRPr="0090620F">
              <w:rPr>
                <w:rFonts w:ascii="GHEA Grapalat" w:hAnsi="GHEA Grapalat" w:cs="Sylfaen"/>
                <w:color w:val="000000"/>
              </w:rPr>
              <w:t>փաստաթղթեր</w:t>
            </w:r>
            <w:r w:rsidRPr="0090620F">
              <w:rPr>
                <w:rFonts w:ascii="GHEA Grapalat" w:hAnsi="GHEA Grapalat"/>
                <w:color w:val="000000"/>
                <w:lang w:val="af-ZA"/>
              </w:rPr>
              <w:t xml:space="preserve"> </w:t>
            </w:r>
            <w:r w:rsidRPr="0090620F">
              <w:rPr>
                <w:rFonts w:ascii="GHEA Grapalat" w:hAnsi="GHEA Grapalat" w:cs="Sylfaen"/>
                <w:color w:val="000000"/>
              </w:rPr>
              <w:t>կամ</w:t>
            </w:r>
            <w:r w:rsidRPr="0090620F">
              <w:rPr>
                <w:rFonts w:ascii="GHEA Grapalat" w:hAnsi="GHEA Grapalat"/>
                <w:color w:val="000000"/>
                <w:lang w:val="af-ZA"/>
              </w:rPr>
              <w:t xml:space="preserve"> </w:t>
            </w:r>
            <w:r w:rsidRPr="0090620F">
              <w:rPr>
                <w:rFonts w:ascii="GHEA Grapalat" w:hAnsi="GHEA Grapalat" w:cs="Sylfaen"/>
                <w:color w:val="000000"/>
              </w:rPr>
              <w:t>կեղծ</w:t>
            </w:r>
            <w:r w:rsidRPr="0090620F">
              <w:rPr>
                <w:rFonts w:ascii="GHEA Grapalat" w:hAnsi="GHEA Grapalat"/>
                <w:color w:val="000000"/>
                <w:lang w:val="af-ZA"/>
              </w:rPr>
              <w:t xml:space="preserve"> </w:t>
            </w:r>
            <w:r w:rsidRPr="0090620F">
              <w:rPr>
                <w:rFonts w:ascii="GHEA Grapalat" w:hAnsi="GHEA Grapalat" w:cs="Sylfaen"/>
                <w:color w:val="000000"/>
              </w:rPr>
              <w:t>տեղեկություններ</w:t>
            </w:r>
            <w:r w:rsidRPr="0090620F">
              <w:rPr>
                <w:rFonts w:ascii="GHEA Grapalat" w:hAnsi="GHEA Grapalat"/>
                <w:color w:val="000000"/>
                <w:lang w:val="af-ZA"/>
              </w:rPr>
              <w:t xml:space="preserve"> </w:t>
            </w:r>
            <w:r w:rsidRPr="0090620F">
              <w:rPr>
                <w:rFonts w:ascii="GHEA Grapalat" w:hAnsi="GHEA Grapalat" w:cs="Sylfaen"/>
                <w:color w:val="000000"/>
              </w:rPr>
              <w:t>ներկայացնելով</w:t>
            </w:r>
            <w:r w:rsidRPr="0090620F">
              <w:rPr>
                <w:rFonts w:ascii="GHEA Grapalat" w:hAnsi="GHEA Grapalat" w:cs="Sylfaen"/>
                <w:color w:val="000000"/>
                <w:lang w:val="af-ZA"/>
              </w:rPr>
              <w:t xml:space="preserve">: </w:t>
            </w:r>
            <w:r w:rsidRPr="0090620F">
              <w:rPr>
                <w:rFonts w:ascii="GHEA Grapalat" w:hAnsi="GHEA Grapalat"/>
                <w:color w:val="000000"/>
              </w:rPr>
              <w:t>Լրացման</w:t>
            </w:r>
            <w:r w:rsidRPr="0090620F">
              <w:rPr>
                <w:rFonts w:ascii="GHEA Grapalat" w:hAnsi="GHEA Grapalat"/>
                <w:color w:val="000000"/>
                <w:lang w:val="af-ZA"/>
              </w:rPr>
              <w:t xml:space="preserve"> </w:t>
            </w:r>
            <w:r w:rsidRPr="0090620F">
              <w:rPr>
                <w:rFonts w:ascii="GHEA Grapalat" w:hAnsi="GHEA Grapalat"/>
                <w:color w:val="000000"/>
              </w:rPr>
              <w:t>անհրաժեշտությունը</w:t>
            </w:r>
            <w:r w:rsidRPr="0090620F">
              <w:rPr>
                <w:rFonts w:ascii="GHEA Grapalat" w:hAnsi="GHEA Grapalat"/>
                <w:color w:val="000000"/>
                <w:lang w:val="af-ZA"/>
              </w:rPr>
              <w:t xml:space="preserve"> </w:t>
            </w:r>
            <w:r w:rsidRPr="0090620F">
              <w:rPr>
                <w:rFonts w:ascii="GHEA Grapalat" w:hAnsi="GHEA Grapalat"/>
                <w:color w:val="000000"/>
              </w:rPr>
              <w:t>պայմանավորված</w:t>
            </w:r>
            <w:r w:rsidRPr="0090620F">
              <w:rPr>
                <w:rFonts w:ascii="GHEA Grapalat" w:hAnsi="GHEA Grapalat"/>
                <w:color w:val="000000"/>
                <w:lang w:val="af-ZA"/>
              </w:rPr>
              <w:t xml:space="preserve"> </w:t>
            </w:r>
            <w:r w:rsidRPr="0090620F">
              <w:rPr>
                <w:rFonts w:ascii="GHEA Grapalat" w:hAnsi="GHEA Grapalat"/>
                <w:color w:val="000000"/>
              </w:rPr>
              <w:t>է</w:t>
            </w:r>
            <w:r w:rsidRPr="0090620F">
              <w:rPr>
                <w:rFonts w:ascii="GHEA Grapalat" w:hAnsi="GHEA Grapalat"/>
                <w:color w:val="000000"/>
                <w:lang w:val="af-ZA"/>
              </w:rPr>
              <w:t xml:space="preserve"> եղել </w:t>
            </w:r>
            <w:r w:rsidRPr="0090620F">
              <w:rPr>
                <w:rFonts w:ascii="GHEA Grapalat" w:hAnsi="GHEA Grapalat"/>
                <w:color w:val="000000"/>
              </w:rPr>
              <w:t>ՀՀ</w:t>
            </w:r>
            <w:r w:rsidRPr="0090620F">
              <w:rPr>
                <w:rFonts w:ascii="GHEA Grapalat" w:hAnsi="GHEA Grapalat"/>
                <w:color w:val="000000"/>
                <w:lang w:val="af-ZA"/>
              </w:rPr>
              <w:t xml:space="preserve"> </w:t>
            </w:r>
            <w:r w:rsidRPr="0090620F">
              <w:rPr>
                <w:rFonts w:ascii="GHEA Grapalat" w:hAnsi="GHEA Grapalat"/>
                <w:color w:val="000000"/>
              </w:rPr>
              <w:t>կողմից</w:t>
            </w:r>
            <w:r w:rsidRPr="0090620F">
              <w:rPr>
                <w:rFonts w:ascii="GHEA Grapalat" w:hAnsi="GHEA Grapalat"/>
                <w:color w:val="000000"/>
                <w:lang w:val="af-ZA"/>
              </w:rPr>
              <w:t xml:space="preserve"> </w:t>
            </w:r>
            <w:r w:rsidRPr="0090620F">
              <w:rPr>
                <w:rFonts w:ascii="GHEA Grapalat" w:hAnsi="GHEA Grapalat"/>
                <w:color w:val="000000"/>
              </w:rPr>
              <w:t>ստանձնած</w:t>
            </w:r>
            <w:r w:rsidRPr="0090620F">
              <w:rPr>
                <w:rFonts w:ascii="GHEA Grapalat" w:hAnsi="GHEA Grapalat"/>
                <w:color w:val="000000"/>
                <w:lang w:val="af-ZA"/>
              </w:rPr>
              <w:t xml:space="preserve"> </w:t>
            </w:r>
            <w:r w:rsidRPr="0090620F">
              <w:rPr>
                <w:rFonts w:ascii="GHEA Grapalat" w:hAnsi="GHEA Grapalat"/>
                <w:color w:val="000000"/>
              </w:rPr>
              <w:t>միջազգային</w:t>
            </w:r>
            <w:r w:rsidRPr="0090620F">
              <w:rPr>
                <w:rFonts w:ascii="GHEA Grapalat" w:hAnsi="GHEA Grapalat"/>
                <w:color w:val="000000"/>
                <w:lang w:val="af-ZA"/>
              </w:rPr>
              <w:t xml:space="preserve"> </w:t>
            </w:r>
            <w:r w:rsidRPr="0090620F">
              <w:rPr>
                <w:rFonts w:ascii="GHEA Grapalat" w:hAnsi="GHEA Grapalat"/>
                <w:color w:val="000000"/>
              </w:rPr>
              <w:t>պարտավորությամբ</w:t>
            </w:r>
            <w:r w:rsidRPr="0090620F">
              <w:rPr>
                <w:rFonts w:ascii="GHEA Grapalat" w:hAnsi="GHEA Grapalat"/>
                <w:color w:val="000000"/>
                <w:lang w:val="af-ZA"/>
              </w:rPr>
              <w:t xml:space="preserve">, </w:t>
            </w:r>
            <w:r w:rsidRPr="0090620F">
              <w:rPr>
                <w:rFonts w:ascii="GHEA Grapalat" w:hAnsi="GHEA Grapalat"/>
                <w:color w:val="000000"/>
              </w:rPr>
              <w:t>որն</w:t>
            </w:r>
            <w:r w:rsidRPr="0090620F">
              <w:rPr>
                <w:rFonts w:ascii="GHEA Grapalat" w:hAnsi="GHEA Grapalat"/>
                <w:color w:val="000000"/>
                <w:lang w:val="af-ZA"/>
              </w:rPr>
              <w:t xml:space="preserve"> </w:t>
            </w:r>
            <w:r w:rsidRPr="0090620F">
              <w:rPr>
                <w:rFonts w:ascii="GHEA Grapalat" w:hAnsi="GHEA Grapalat"/>
                <w:color w:val="000000"/>
              </w:rPr>
              <w:t>ամրագրված</w:t>
            </w:r>
            <w:r w:rsidRPr="0090620F">
              <w:rPr>
                <w:rFonts w:ascii="GHEA Grapalat" w:hAnsi="GHEA Grapalat"/>
                <w:color w:val="000000"/>
                <w:lang w:val="af-ZA"/>
              </w:rPr>
              <w:t xml:space="preserve"> </w:t>
            </w:r>
            <w:r w:rsidRPr="0090620F">
              <w:rPr>
                <w:rFonts w:ascii="GHEA Grapalat" w:hAnsi="GHEA Grapalat"/>
                <w:color w:val="000000"/>
              </w:rPr>
              <w:t>է</w:t>
            </w:r>
            <w:r w:rsidRPr="0090620F">
              <w:rPr>
                <w:rFonts w:ascii="GHEA Grapalat" w:hAnsi="GHEA Grapalat"/>
                <w:color w:val="000000"/>
                <w:lang w:val="af-ZA"/>
              </w:rPr>
              <w:t xml:space="preserve"> </w:t>
            </w:r>
            <w:r w:rsidRPr="0090620F">
              <w:rPr>
                <w:rFonts w:ascii="GHEA Grapalat" w:hAnsi="GHEA Grapalat"/>
                <w:color w:val="000000"/>
              </w:rPr>
              <w:t>ՄԱԿ</w:t>
            </w:r>
            <w:r w:rsidRPr="0090620F">
              <w:rPr>
                <w:rFonts w:ascii="GHEA Grapalat" w:hAnsi="GHEA Grapalat"/>
                <w:color w:val="000000"/>
                <w:lang w:val="af-ZA"/>
              </w:rPr>
              <w:t>-</w:t>
            </w:r>
            <w:r w:rsidRPr="0090620F">
              <w:rPr>
                <w:rFonts w:ascii="GHEA Grapalat" w:hAnsi="GHEA Grapalat"/>
                <w:color w:val="000000"/>
              </w:rPr>
              <w:t>ի</w:t>
            </w:r>
            <w:r w:rsidRPr="0090620F">
              <w:rPr>
                <w:rFonts w:ascii="GHEA Grapalat" w:hAnsi="GHEA Grapalat"/>
                <w:color w:val="000000"/>
                <w:lang w:val="af-ZA"/>
              </w:rPr>
              <w:t xml:space="preserve"> </w:t>
            </w:r>
            <w:r w:rsidRPr="0090620F">
              <w:rPr>
                <w:rFonts w:ascii="GHEA Grapalat" w:hAnsi="GHEA Grapalat"/>
                <w:color w:val="000000"/>
              </w:rPr>
              <w:t>Անդրազգային</w:t>
            </w:r>
            <w:r w:rsidRPr="0090620F">
              <w:rPr>
                <w:rFonts w:ascii="GHEA Grapalat" w:hAnsi="GHEA Grapalat"/>
                <w:color w:val="000000"/>
                <w:lang w:val="af-ZA"/>
              </w:rPr>
              <w:t xml:space="preserve"> </w:t>
            </w:r>
            <w:r w:rsidRPr="0090620F">
              <w:rPr>
                <w:rFonts w:ascii="GHEA Grapalat" w:hAnsi="GHEA Grapalat"/>
                <w:color w:val="000000"/>
              </w:rPr>
              <w:t>կազմակերպված</w:t>
            </w:r>
            <w:r w:rsidRPr="0090620F">
              <w:rPr>
                <w:rFonts w:ascii="GHEA Grapalat" w:hAnsi="GHEA Grapalat"/>
                <w:color w:val="000000"/>
                <w:lang w:val="af-ZA"/>
              </w:rPr>
              <w:t xml:space="preserve"> </w:t>
            </w:r>
            <w:r w:rsidRPr="0090620F">
              <w:rPr>
                <w:rFonts w:ascii="GHEA Grapalat" w:hAnsi="GHEA Grapalat"/>
                <w:color w:val="000000"/>
              </w:rPr>
              <w:t>հանցավորության</w:t>
            </w:r>
            <w:r w:rsidRPr="0090620F">
              <w:rPr>
                <w:rFonts w:ascii="GHEA Grapalat" w:hAnsi="GHEA Grapalat"/>
                <w:color w:val="000000"/>
                <w:lang w:val="af-ZA"/>
              </w:rPr>
              <w:t xml:space="preserve"> </w:t>
            </w:r>
            <w:r w:rsidRPr="0090620F">
              <w:rPr>
                <w:rFonts w:ascii="GHEA Grapalat" w:hAnsi="GHEA Grapalat"/>
                <w:color w:val="000000"/>
              </w:rPr>
              <w:t>դեմ</w:t>
            </w:r>
            <w:r w:rsidRPr="0090620F">
              <w:rPr>
                <w:rFonts w:ascii="GHEA Grapalat" w:hAnsi="GHEA Grapalat"/>
                <w:color w:val="000000"/>
                <w:lang w:val="af-ZA"/>
              </w:rPr>
              <w:t xml:space="preserve"> </w:t>
            </w:r>
            <w:r w:rsidRPr="0090620F">
              <w:rPr>
                <w:rFonts w:ascii="GHEA Grapalat" w:hAnsi="GHEA Grapalat"/>
                <w:color w:val="000000"/>
              </w:rPr>
              <w:t>Կոնվենցիան</w:t>
            </w:r>
            <w:r w:rsidRPr="0090620F">
              <w:rPr>
                <w:rFonts w:ascii="GHEA Grapalat" w:hAnsi="GHEA Grapalat"/>
                <w:color w:val="000000"/>
                <w:lang w:val="af-ZA"/>
              </w:rPr>
              <w:t xml:space="preserve"> </w:t>
            </w:r>
            <w:r w:rsidRPr="0090620F">
              <w:rPr>
                <w:rFonts w:ascii="GHEA Grapalat" w:hAnsi="GHEA Grapalat"/>
                <w:color w:val="000000"/>
              </w:rPr>
              <w:t>լրացնող</w:t>
            </w:r>
            <w:r w:rsidRPr="0090620F">
              <w:rPr>
                <w:rFonts w:ascii="GHEA Grapalat" w:hAnsi="GHEA Grapalat"/>
                <w:color w:val="000000"/>
                <w:lang w:val="af-ZA"/>
              </w:rPr>
              <w:t xml:space="preserve"> </w:t>
            </w:r>
            <w:r w:rsidRPr="0090620F">
              <w:rPr>
                <w:rFonts w:ascii="GHEA Grapalat" w:hAnsi="GHEA Grapalat"/>
                <w:color w:val="000000"/>
              </w:rPr>
              <w:t>Ցամաքով</w:t>
            </w:r>
            <w:r w:rsidRPr="0090620F">
              <w:rPr>
                <w:rFonts w:ascii="GHEA Grapalat" w:hAnsi="GHEA Grapalat"/>
                <w:color w:val="000000"/>
                <w:lang w:val="af-ZA"/>
              </w:rPr>
              <w:t xml:space="preserve">, </w:t>
            </w:r>
            <w:r w:rsidRPr="0090620F">
              <w:rPr>
                <w:rFonts w:ascii="GHEA Grapalat" w:hAnsi="GHEA Grapalat"/>
                <w:color w:val="000000"/>
              </w:rPr>
              <w:t>ծովով</w:t>
            </w:r>
            <w:r w:rsidRPr="0090620F">
              <w:rPr>
                <w:rFonts w:ascii="GHEA Grapalat" w:hAnsi="GHEA Grapalat"/>
                <w:color w:val="000000"/>
                <w:lang w:val="af-ZA"/>
              </w:rPr>
              <w:t xml:space="preserve"> </w:t>
            </w:r>
            <w:r w:rsidRPr="0090620F">
              <w:rPr>
                <w:rFonts w:ascii="GHEA Grapalat" w:hAnsi="GHEA Grapalat"/>
                <w:color w:val="000000"/>
              </w:rPr>
              <w:t>եւ</w:t>
            </w:r>
            <w:r w:rsidRPr="0090620F">
              <w:rPr>
                <w:rFonts w:ascii="GHEA Grapalat" w:hAnsi="GHEA Grapalat"/>
                <w:color w:val="000000"/>
                <w:lang w:val="af-ZA"/>
              </w:rPr>
              <w:t xml:space="preserve"> </w:t>
            </w:r>
            <w:r w:rsidRPr="0090620F">
              <w:rPr>
                <w:rFonts w:ascii="GHEA Grapalat" w:hAnsi="GHEA Grapalat"/>
                <w:color w:val="000000"/>
              </w:rPr>
              <w:t>օդով</w:t>
            </w:r>
            <w:r w:rsidRPr="0090620F">
              <w:rPr>
                <w:rFonts w:ascii="GHEA Grapalat" w:hAnsi="GHEA Grapalat"/>
                <w:color w:val="000000"/>
                <w:lang w:val="af-ZA"/>
              </w:rPr>
              <w:t xml:space="preserve"> </w:t>
            </w:r>
            <w:r w:rsidRPr="0090620F">
              <w:rPr>
                <w:rFonts w:ascii="GHEA Grapalat" w:hAnsi="GHEA Grapalat"/>
                <w:color w:val="000000"/>
              </w:rPr>
              <w:t>միգրանտների</w:t>
            </w:r>
            <w:r w:rsidRPr="0090620F">
              <w:rPr>
                <w:rFonts w:ascii="GHEA Grapalat" w:hAnsi="GHEA Grapalat"/>
                <w:color w:val="000000"/>
                <w:lang w:val="af-ZA"/>
              </w:rPr>
              <w:t xml:space="preserve"> </w:t>
            </w:r>
            <w:r w:rsidRPr="0090620F">
              <w:rPr>
                <w:rFonts w:ascii="GHEA Grapalat" w:hAnsi="GHEA Grapalat"/>
                <w:color w:val="000000"/>
              </w:rPr>
              <w:t>անօրինական</w:t>
            </w:r>
            <w:r w:rsidRPr="0090620F">
              <w:rPr>
                <w:rFonts w:ascii="GHEA Grapalat" w:hAnsi="GHEA Grapalat"/>
                <w:color w:val="000000"/>
                <w:lang w:val="af-ZA"/>
              </w:rPr>
              <w:t xml:space="preserve"> </w:t>
            </w:r>
            <w:r w:rsidRPr="0090620F">
              <w:rPr>
                <w:rFonts w:ascii="GHEA Grapalat" w:hAnsi="GHEA Grapalat"/>
                <w:color w:val="000000"/>
              </w:rPr>
              <w:t>ներս</w:t>
            </w:r>
            <w:r w:rsidRPr="0090620F">
              <w:rPr>
                <w:rFonts w:ascii="GHEA Grapalat" w:hAnsi="GHEA Grapalat"/>
                <w:color w:val="000000"/>
                <w:lang w:val="af-ZA"/>
              </w:rPr>
              <w:t xml:space="preserve"> </w:t>
            </w:r>
            <w:r w:rsidRPr="0090620F">
              <w:rPr>
                <w:rFonts w:ascii="GHEA Grapalat" w:hAnsi="GHEA Grapalat"/>
                <w:color w:val="000000"/>
              </w:rPr>
              <w:t>բերելու</w:t>
            </w:r>
            <w:r w:rsidRPr="0090620F">
              <w:rPr>
                <w:rFonts w:ascii="GHEA Grapalat" w:hAnsi="GHEA Grapalat"/>
                <w:color w:val="000000"/>
                <w:lang w:val="af-ZA"/>
              </w:rPr>
              <w:t xml:space="preserve"> </w:t>
            </w:r>
            <w:r w:rsidRPr="0090620F">
              <w:rPr>
                <w:rFonts w:ascii="GHEA Grapalat" w:hAnsi="GHEA Grapalat"/>
                <w:color w:val="000000"/>
              </w:rPr>
              <w:t>դեմ</w:t>
            </w:r>
            <w:r w:rsidRPr="0090620F">
              <w:rPr>
                <w:rFonts w:ascii="GHEA Grapalat" w:hAnsi="GHEA Grapalat"/>
                <w:color w:val="000000"/>
                <w:lang w:val="af-ZA"/>
              </w:rPr>
              <w:t xml:space="preserve"> </w:t>
            </w:r>
            <w:r w:rsidRPr="0090620F">
              <w:rPr>
                <w:rFonts w:ascii="GHEA Grapalat" w:hAnsi="GHEA Grapalat"/>
                <w:color w:val="000000"/>
              </w:rPr>
              <w:t>արձանագրության</w:t>
            </w:r>
            <w:r w:rsidRPr="0090620F">
              <w:rPr>
                <w:rFonts w:ascii="GHEA Grapalat" w:hAnsi="GHEA Grapalat"/>
                <w:color w:val="000000"/>
                <w:lang w:val="af-ZA"/>
              </w:rPr>
              <w:t xml:space="preserve"> (</w:t>
            </w:r>
            <w:r w:rsidRPr="0090620F">
              <w:rPr>
                <w:rFonts w:ascii="GHEA Grapalat" w:hAnsi="GHEA Grapalat"/>
                <w:color w:val="000000"/>
              </w:rPr>
              <w:t>Պալերմոյի</w:t>
            </w:r>
            <w:r w:rsidRPr="0090620F">
              <w:rPr>
                <w:rFonts w:ascii="GHEA Grapalat" w:hAnsi="GHEA Grapalat"/>
                <w:color w:val="000000"/>
                <w:lang w:val="af-ZA"/>
              </w:rPr>
              <w:t xml:space="preserve"> </w:t>
            </w:r>
            <w:r w:rsidRPr="0090620F">
              <w:rPr>
                <w:rFonts w:ascii="GHEA Grapalat" w:hAnsi="GHEA Grapalat"/>
                <w:color w:val="000000"/>
              </w:rPr>
              <w:t>Արձանագրության</w:t>
            </w:r>
            <w:r w:rsidRPr="0090620F">
              <w:rPr>
                <w:rFonts w:ascii="GHEA Grapalat" w:hAnsi="GHEA Grapalat"/>
                <w:color w:val="000000"/>
                <w:lang w:val="af-ZA"/>
              </w:rPr>
              <w:t>) 6-</w:t>
            </w:r>
            <w:r w:rsidRPr="0090620F">
              <w:rPr>
                <w:rFonts w:ascii="GHEA Grapalat" w:hAnsi="GHEA Grapalat"/>
                <w:color w:val="000000"/>
              </w:rPr>
              <w:t>րդ</w:t>
            </w:r>
            <w:r w:rsidRPr="0090620F">
              <w:rPr>
                <w:rFonts w:ascii="GHEA Grapalat" w:hAnsi="GHEA Grapalat"/>
                <w:color w:val="000000"/>
                <w:lang w:val="af-ZA"/>
              </w:rPr>
              <w:t xml:space="preserve"> </w:t>
            </w:r>
            <w:r w:rsidRPr="0090620F">
              <w:rPr>
                <w:rFonts w:ascii="GHEA Grapalat" w:hAnsi="GHEA Grapalat"/>
                <w:color w:val="000000"/>
              </w:rPr>
              <w:t>հոդվածով</w:t>
            </w:r>
            <w:r w:rsidRPr="0090620F">
              <w:rPr>
                <w:rFonts w:ascii="GHEA Grapalat" w:hAnsi="GHEA Grapalat"/>
                <w:color w:val="000000"/>
                <w:lang w:val="af-ZA"/>
              </w:rPr>
              <w:t>: Նշված արձանագրության 1-</w:t>
            </w:r>
            <w:r w:rsidRPr="0090620F">
              <w:rPr>
                <w:rFonts w:ascii="GHEA Grapalat" w:hAnsi="GHEA Grapalat"/>
                <w:color w:val="000000"/>
              </w:rPr>
              <w:t>ին</w:t>
            </w:r>
            <w:r w:rsidRPr="0090620F">
              <w:rPr>
                <w:rFonts w:ascii="GHEA Grapalat" w:hAnsi="GHEA Grapalat"/>
                <w:color w:val="000000"/>
                <w:lang w:val="af-ZA"/>
              </w:rPr>
              <w:t xml:space="preserve"> </w:t>
            </w:r>
            <w:r w:rsidRPr="0090620F">
              <w:rPr>
                <w:rFonts w:ascii="GHEA Grapalat" w:hAnsi="GHEA Grapalat"/>
                <w:color w:val="000000"/>
              </w:rPr>
              <w:t>մասի</w:t>
            </w:r>
            <w:r w:rsidRPr="0090620F">
              <w:rPr>
                <w:rFonts w:ascii="GHEA Grapalat" w:hAnsi="GHEA Grapalat"/>
                <w:color w:val="000000"/>
                <w:lang w:val="af-ZA"/>
              </w:rPr>
              <w:t xml:space="preserve"> </w:t>
            </w:r>
            <w:r w:rsidRPr="0090620F">
              <w:rPr>
                <w:rFonts w:ascii="GHEA Grapalat" w:hAnsi="GHEA Grapalat"/>
                <w:color w:val="000000"/>
              </w:rPr>
              <w:t>համաձայն՝</w:t>
            </w:r>
            <w:r w:rsidRPr="0090620F">
              <w:rPr>
                <w:rFonts w:ascii="GHEA Grapalat" w:hAnsi="GHEA Grapalat"/>
                <w:color w:val="000000"/>
                <w:lang w:val="af-ZA"/>
              </w:rPr>
              <w:t xml:space="preserve"> </w:t>
            </w:r>
            <w:r w:rsidRPr="0090620F">
              <w:rPr>
                <w:rFonts w:ascii="GHEA Grapalat" w:hAnsi="GHEA Grapalat"/>
                <w:color w:val="000000"/>
              </w:rPr>
              <w:t>յուրաքանչյուր</w:t>
            </w:r>
            <w:r w:rsidRPr="0090620F">
              <w:rPr>
                <w:rFonts w:ascii="GHEA Grapalat" w:hAnsi="GHEA Grapalat"/>
                <w:color w:val="000000"/>
                <w:lang w:val="af-ZA"/>
              </w:rPr>
              <w:t xml:space="preserve"> </w:t>
            </w:r>
            <w:r w:rsidRPr="0090620F">
              <w:rPr>
                <w:rFonts w:ascii="GHEA Grapalat" w:hAnsi="GHEA Grapalat"/>
                <w:color w:val="000000"/>
              </w:rPr>
              <w:t>Մասնակից</w:t>
            </w:r>
            <w:r w:rsidRPr="0090620F">
              <w:rPr>
                <w:rFonts w:ascii="GHEA Grapalat" w:hAnsi="GHEA Grapalat"/>
                <w:color w:val="000000"/>
                <w:lang w:val="af-ZA"/>
              </w:rPr>
              <w:t xml:space="preserve"> </w:t>
            </w:r>
            <w:r w:rsidRPr="0090620F">
              <w:rPr>
                <w:rFonts w:ascii="GHEA Grapalat" w:hAnsi="GHEA Grapalat"/>
                <w:color w:val="000000"/>
              </w:rPr>
              <w:t>պետություն</w:t>
            </w:r>
            <w:r w:rsidRPr="0090620F">
              <w:rPr>
                <w:rFonts w:ascii="GHEA Grapalat" w:hAnsi="GHEA Grapalat"/>
                <w:color w:val="000000"/>
                <w:lang w:val="af-ZA"/>
              </w:rPr>
              <w:t xml:space="preserve"> </w:t>
            </w:r>
            <w:r w:rsidRPr="0090620F">
              <w:rPr>
                <w:rFonts w:ascii="GHEA Grapalat" w:hAnsi="GHEA Grapalat"/>
                <w:color w:val="000000"/>
              </w:rPr>
              <w:t>ձեռնարկում</w:t>
            </w:r>
            <w:r w:rsidRPr="0090620F">
              <w:rPr>
                <w:rFonts w:ascii="GHEA Grapalat" w:hAnsi="GHEA Grapalat"/>
                <w:color w:val="000000"/>
                <w:lang w:val="af-ZA"/>
              </w:rPr>
              <w:t xml:space="preserve"> </w:t>
            </w:r>
            <w:r w:rsidRPr="0090620F">
              <w:rPr>
                <w:rFonts w:ascii="GHEA Grapalat" w:hAnsi="GHEA Grapalat"/>
                <w:color w:val="000000"/>
              </w:rPr>
              <w:t>է</w:t>
            </w:r>
            <w:r w:rsidRPr="0090620F">
              <w:rPr>
                <w:rFonts w:ascii="GHEA Grapalat" w:hAnsi="GHEA Grapalat"/>
                <w:color w:val="000000"/>
                <w:lang w:val="af-ZA"/>
              </w:rPr>
              <w:t xml:space="preserve"> </w:t>
            </w:r>
            <w:r w:rsidRPr="0090620F">
              <w:rPr>
                <w:rFonts w:ascii="GHEA Grapalat" w:hAnsi="GHEA Grapalat"/>
                <w:color w:val="000000"/>
              </w:rPr>
              <w:t>այնպիսի</w:t>
            </w:r>
            <w:r w:rsidRPr="0090620F">
              <w:rPr>
                <w:rFonts w:ascii="GHEA Grapalat" w:hAnsi="GHEA Grapalat"/>
                <w:color w:val="000000"/>
                <w:lang w:val="af-ZA"/>
              </w:rPr>
              <w:t xml:space="preserve"> </w:t>
            </w:r>
            <w:r w:rsidRPr="0090620F">
              <w:rPr>
                <w:rFonts w:ascii="GHEA Grapalat" w:hAnsi="GHEA Grapalat"/>
                <w:color w:val="000000"/>
              </w:rPr>
              <w:t>օրենսդրական</w:t>
            </w:r>
            <w:r w:rsidRPr="0090620F">
              <w:rPr>
                <w:rFonts w:ascii="GHEA Grapalat" w:hAnsi="GHEA Grapalat"/>
                <w:color w:val="000000"/>
                <w:lang w:val="af-ZA"/>
              </w:rPr>
              <w:t xml:space="preserve"> </w:t>
            </w:r>
            <w:r w:rsidRPr="0090620F">
              <w:rPr>
                <w:rFonts w:ascii="GHEA Grapalat" w:hAnsi="GHEA Grapalat"/>
                <w:color w:val="000000"/>
              </w:rPr>
              <w:t>եւ</w:t>
            </w:r>
            <w:r w:rsidRPr="0090620F">
              <w:rPr>
                <w:rFonts w:ascii="GHEA Grapalat" w:hAnsi="GHEA Grapalat"/>
                <w:color w:val="000000"/>
                <w:lang w:val="af-ZA"/>
              </w:rPr>
              <w:t xml:space="preserve"> </w:t>
            </w:r>
            <w:r w:rsidRPr="0090620F">
              <w:rPr>
                <w:rFonts w:ascii="GHEA Grapalat" w:hAnsi="GHEA Grapalat"/>
                <w:color w:val="000000"/>
              </w:rPr>
              <w:t>այլ</w:t>
            </w:r>
            <w:r w:rsidRPr="0090620F">
              <w:rPr>
                <w:rFonts w:ascii="GHEA Grapalat" w:hAnsi="GHEA Grapalat"/>
                <w:color w:val="000000"/>
                <w:lang w:val="af-ZA"/>
              </w:rPr>
              <w:t xml:space="preserve"> </w:t>
            </w:r>
            <w:r w:rsidRPr="0090620F">
              <w:rPr>
                <w:rFonts w:ascii="GHEA Grapalat" w:hAnsi="GHEA Grapalat"/>
                <w:color w:val="000000"/>
              </w:rPr>
              <w:t>միջոցներ</w:t>
            </w:r>
            <w:r w:rsidRPr="0090620F">
              <w:rPr>
                <w:rFonts w:ascii="GHEA Grapalat" w:hAnsi="GHEA Grapalat"/>
                <w:color w:val="000000"/>
                <w:lang w:val="af-ZA"/>
              </w:rPr>
              <w:t xml:space="preserve">, </w:t>
            </w:r>
            <w:r w:rsidRPr="0090620F">
              <w:rPr>
                <w:rFonts w:ascii="GHEA Grapalat" w:hAnsi="GHEA Grapalat"/>
                <w:color w:val="000000"/>
              </w:rPr>
              <w:t>ինչպիսիք</w:t>
            </w:r>
            <w:r w:rsidRPr="0090620F">
              <w:rPr>
                <w:rFonts w:ascii="GHEA Grapalat" w:hAnsi="GHEA Grapalat"/>
                <w:color w:val="000000"/>
                <w:lang w:val="af-ZA"/>
              </w:rPr>
              <w:t xml:space="preserve"> </w:t>
            </w:r>
            <w:r w:rsidRPr="0090620F">
              <w:rPr>
                <w:rFonts w:ascii="GHEA Grapalat" w:hAnsi="GHEA Grapalat"/>
                <w:color w:val="000000"/>
              </w:rPr>
              <w:t>կարող</w:t>
            </w:r>
            <w:r w:rsidRPr="0090620F">
              <w:rPr>
                <w:rFonts w:ascii="GHEA Grapalat" w:hAnsi="GHEA Grapalat"/>
                <w:color w:val="000000"/>
                <w:lang w:val="af-ZA"/>
              </w:rPr>
              <w:t xml:space="preserve"> </w:t>
            </w:r>
            <w:r w:rsidRPr="0090620F">
              <w:rPr>
                <w:rFonts w:ascii="GHEA Grapalat" w:hAnsi="GHEA Grapalat"/>
                <w:color w:val="000000"/>
              </w:rPr>
              <w:t>են</w:t>
            </w:r>
            <w:r w:rsidRPr="0090620F">
              <w:rPr>
                <w:rFonts w:ascii="GHEA Grapalat" w:hAnsi="GHEA Grapalat"/>
                <w:color w:val="000000"/>
                <w:lang w:val="af-ZA"/>
              </w:rPr>
              <w:t xml:space="preserve"> </w:t>
            </w:r>
            <w:r w:rsidRPr="0090620F">
              <w:rPr>
                <w:rFonts w:ascii="GHEA Grapalat" w:hAnsi="GHEA Grapalat"/>
                <w:color w:val="000000"/>
              </w:rPr>
              <w:t>պահանջվել</w:t>
            </w:r>
            <w:r w:rsidRPr="0090620F">
              <w:rPr>
                <w:rFonts w:ascii="GHEA Grapalat" w:hAnsi="GHEA Grapalat"/>
                <w:color w:val="000000"/>
                <w:lang w:val="af-ZA"/>
              </w:rPr>
              <w:t xml:space="preserve"> </w:t>
            </w:r>
            <w:r w:rsidRPr="0090620F">
              <w:rPr>
                <w:rFonts w:ascii="GHEA Grapalat" w:hAnsi="GHEA Grapalat"/>
                <w:color w:val="000000"/>
              </w:rPr>
              <w:t>այն</w:t>
            </w:r>
            <w:r w:rsidRPr="0090620F">
              <w:rPr>
                <w:rFonts w:ascii="GHEA Grapalat" w:hAnsi="GHEA Grapalat"/>
                <w:color w:val="000000"/>
                <w:lang w:val="af-ZA"/>
              </w:rPr>
              <w:t xml:space="preserve"> </w:t>
            </w:r>
            <w:r w:rsidRPr="0090620F">
              <w:rPr>
                <w:rFonts w:ascii="GHEA Grapalat" w:hAnsi="GHEA Grapalat"/>
                <w:color w:val="000000"/>
              </w:rPr>
              <w:t>հաշվով</w:t>
            </w:r>
            <w:r w:rsidRPr="0090620F">
              <w:rPr>
                <w:rFonts w:ascii="GHEA Grapalat" w:hAnsi="GHEA Grapalat"/>
                <w:color w:val="000000"/>
                <w:lang w:val="af-ZA"/>
              </w:rPr>
              <w:t xml:space="preserve">, </w:t>
            </w:r>
            <w:r w:rsidRPr="0090620F">
              <w:rPr>
                <w:rFonts w:ascii="GHEA Grapalat" w:hAnsi="GHEA Grapalat"/>
                <w:color w:val="000000"/>
              </w:rPr>
              <w:t>որ</w:t>
            </w:r>
            <w:r w:rsidRPr="0090620F">
              <w:rPr>
                <w:rFonts w:ascii="GHEA Grapalat" w:hAnsi="GHEA Grapalat"/>
                <w:color w:val="000000"/>
                <w:lang w:val="af-ZA"/>
              </w:rPr>
              <w:t xml:space="preserve"> </w:t>
            </w:r>
            <w:r w:rsidRPr="0090620F">
              <w:rPr>
                <w:rFonts w:ascii="GHEA Grapalat" w:hAnsi="GHEA Grapalat"/>
                <w:color w:val="000000"/>
              </w:rPr>
              <w:t>քրեորեն</w:t>
            </w:r>
            <w:r w:rsidRPr="0090620F">
              <w:rPr>
                <w:rFonts w:ascii="GHEA Grapalat" w:hAnsi="GHEA Grapalat"/>
                <w:color w:val="000000"/>
                <w:lang w:val="af-ZA"/>
              </w:rPr>
              <w:t xml:space="preserve"> </w:t>
            </w:r>
            <w:r w:rsidRPr="0090620F">
              <w:rPr>
                <w:rFonts w:ascii="GHEA Grapalat" w:hAnsi="GHEA Grapalat"/>
                <w:color w:val="000000"/>
              </w:rPr>
              <w:t>պատժելի</w:t>
            </w:r>
            <w:r w:rsidRPr="0090620F">
              <w:rPr>
                <w:rFonts w:ascii="GHEA Grapalat" w:hAnsi="GHEA Grapalat"/>
                <w:color w:val="000000"/>
                <w:lang w:val="af-ZA"/>
              </w:rPr>
              <w:t xml:space="preserve"> </w:t>
            </w:r>
            <w:r w:rsidRPr="0090620F">
              <w:rPr>
                <w:rFonts w:ascii="GHEA Grapalat" w:hAnsi="GHEA Grapalat"/>
                <w:color w:val="000000"/>
              </w:rPr>
              <w:t>ճանաչվեն</w:t>
            </w:r>
            <w:r w:rsidRPr="0090620F">
              <w:rPr>
                <w:rFonts w:ascii="GHEA Grapalat" w:hAnsi="GHEA Grapalat"/>
                <w:color w:val="000000"/>
                <w:lang w:val="af-ZA"/>
              </w:rPr>
              <w:t xml:space="preserve"> </w:t>
            </w:r>
            <w:r w:rsidRPr="0090620F">
              <w:rPr>
                <w:rFonts w:ascii="GHEA Grapalat" w:hAnsi="GHEA Grapalat"/>
                <w:color w:val="000000"/>
              </w:rPr>
              <w:t>միգրանտների</w:t>
            </w:r>
            <w:r w:rsidRPr="0090620F">
              <w:rPr>
                <w:rFonts w:ascii="GHEA Grapalat" w:hAnsi="GHEA Grapalat"/>
                <w:color w:val="000000"/>
                <w:lang w:val="af-ZA"/>
              </w:rPr>
              <w:t xml:space="preserve"> </w:t>
            </w:r>
            <w:r w:rsidRPr="0090620F">
              <w:rPr>
                <w:rFonts w:ascii="GHEA Grapalat" w:hAnsi="GHEA Grapalat"/>
                <w:color w:val="000000"/>
              </w:rPr>
              <w:t>անօրինական</w:t>
            </w:r>
            <w:r w:rsidRPr="0090620F">
              <w:rPr>
                <w:rFonts w:ascii="GHEA Grapalat" w:hAnsi="GHEA Grapalat"/>
                <w:color w:val="000000"/>
                <w:lang w:val="af-ZA"/>
              </w:rPr>
              <w:t xml:space="preserve"> </w:t>
            </w:r>
            <w:r w:rsidRPr="0090620F">
              <w:rPr>
                <w:rFonts w:ascii="GHEA Grapalat" w:hAnsi="GHEA Grapalat"/>
                <w:color w:val="000000"/>
              </w:rPr>
              <w:t>ներս</w:t>
            </w:r>
            <w:r w:rsidRPr="0090620F">
              <w:rPr>
                <w:rFonts w:ascii="GHEA Grapalat" w:hAnsi="GHEA Grapalat"/>
                <w:color w:val="000000"/>
                <w:lang w:val="af-ZA"/>
              </w:rPr>
              <w:t xml:space="preserve"> </w:t>
            </w:r>
            <w:r w:rsidRPr="0090620F">
              <w:rPr>
                <w:rFonts w:ascii="GHEA Grapalat" w:hAnsi="GHEA Grapalat"/>
                <w:color w:val="000000"/>
              </w:rPr>
              <w:t>բերելը</w:t>
            </w:r>
            <w:r w:rsidRPr="0090620F">
              <w:rPr>
                <w:rFonts w:ascii="GHEA Grapalat" w:hAnsi="GHEA Grapalat"/>
                <w:color w:val="000000"/>
                <w:lang w:val="af-ZA"/>
              </w:rPr>
              <w:t xml:space="preserve">, </w:t>
            </w:r>
            <w:r w:rsidRPr="0090620F">
              <w:rPr>
                <w:rFonts w:ascii="GHEA Grapalat" w:hAnsi="GHEA Grapalat"/>
                <w:color w:val="000000"/>
              </w:rPr>
              <w:t>երբ</w:t>
            </w:r>
            <w:r w:rsidRPr="0090620F">
              <w:rPr>
                <w:rFonts w:ascii="GHEA Grapalat" w:hAnsi="GHEA Grapalat"/>
                <w:color w:val="000000"/>
                <w:lang w:val="af-ZA"/>
              </w:rPr>
              <w:t xml:space="preserve"> </w:t>
            </w:r>
            <w:r w:rsidRPr="0090620F">
              <w:rPr>
                <w:rFonts w:ascii="GHEA Grapalat" w:hAnsi="GHEA Grapalat"/>
                <w:color w:val="000000"/>
              </w:rPr>
              <w:t>դրանք</w:t>
            </w:r>
            <w:r w:rsidRPr="0090620F">
              <w:rPr>
                <w:rFonts w:ascii="GHEA Grapalat" w:hAnsi="GHEA Grapalat"/>
                <w:color w:val="000000"/>
                <w:lang w:val="af-ZA"/>
              </w:rPr>
              <w:t xml:space="preserve"> </w:t>
            </w:r>
            <w:r w:rsidRPr="0090620F">
              <w:rPr>
                <w:rFonts w:ascii="GHEA Grapalat" w:hAnsi="GHEA Grapalat"/>
                <w:color w:val="000000"/>
              </w:rPr>
              <w:t>կատարվում</w:t>
            </w:r>
            <w:r w:rsidRPr="0090620F">
              <w:rPr>
                <w:rFonts w:ascii="GHEA Grapalat" w:hAnsi="GHEA Grapalat"/>
                <w:color w:val="000000"/>
                <w:lang w:val="af-ZA"/>
              </w:rPr>
              <w:t xml:space="preserve"> </w:t>
            </w:r>
            <w:r w:rsidRPr="0090620F">
              <w:rPr>
                <w:rFonts w:ascii="GHEA Grapalat" w:hAnsi="GHEA Grapalat"/>
                <w:color w:val="000000"/>
              </w:rPr>
              <w:t>են</w:t>
            </w:r>
            <w:r w:rsidRPr="0090620F">
              <w:rPr>
                <w:rFonts w:ascii="GHEA Grapalat" w:hAnsi="GHEA Grapalat"/>
                <w:color w:val="000000"/>
                <w:lang w:val="af-ZA"/>
              </w:rPr>
              <w:t xml:space="preserve"> </w:t>
            </w:r>
            <w:r w:rsidRPr="0090620F">
              <w:rPr>
                <w:rFonts w:ascii="GHEA Grapalat" w:hAnsi="GHEA Grapalat"/>
                <w:color w:val="000000"/>
              </w:rPr>
              <w:t>դիտավորությամբ</w:t>
            </w:r>
            <w:r w:rsidRPr="0090620F">
              <w:rPr>
                <w:rFonts w:ascii="GHEA Grapalat" w:hAnsi="GHEA Grapalat"/>
                <w:color w:val="000000"/>
                <w:lang w:val="af-ZA"/>
              </w:rPr>
              <w:t xml:space="preserve"> </w:t>
            </w:r>
            <w:r w:rsidRPr="0090620F">
              <w:rPr>
                <w:rFonts w:ascii="GHEA Grapalat" w:hAnsi="GHEA Grapalat"/>
                <w:color w:val="000000"/>
              </w:rPr>
              <w:t>եւ</w:t>
            </w:r>
            <w:r w:rsidRPr="0090620F">
              <w:rPr>
                <w:rFonts w:ascii="GHEA Grapalat" w:hAnsi="GHEA Grapalat"/>
                <w:color w:val="000000"/>
                <w:lang w:val="af-ZA"/>
              </w:rPr>
              <w:t xml:space="preserve"> </w:t>
            </w:r>
            <w:r w:rsidRPr="0090620F">
              <w:rPr>
                <w:rFonts w:ascii="GHEA Grapalat" w:hAnsi="GHEA Grapalat"/>
                <w:color w:val="000000"/>
              </w:rPr>
              <w:t>ուղղակիորեն</w:t>
            </w:r>
            <w:r w:rsidRPr="0090620F">
              <w:rPr>
                <w:rFonts w:ascii="GHEA Grapalat" w:hAnsi="GHEA Grapalat"/>
                <w:color w:val="000000"/>
                <w:lang w:val="af-ZA"/>
              </w:rPr>
              <w:t xml:space="preserve"> </w:t>
            </w:r>
            <w:r w:rsidRPr="0090620F">
              <w:rPr>
                <w:rFonts w:ascii="GHEA Grapalat" w:hAnsi="GHEA Grapalat"/>
                <w:color w:val="000000"/>
              </w:rPr>
              <w:t>կամ</w:t>
            </w:r>
            <w:r w:rsidRPr="0090620F">
              <w:rPr>
                <w:rFonts w:ascii="GHEA Grapalat" w:hAnsi="GHEA Grapalat"/>
                <w:color w:val="000000"/>
                <w:lang w:val="af-ZA"/>
              </w:rPr>
              <w:t xml:space="preserve"> </w:t>
            </w:r>
            <w:r w:rsidRPr="0090620F">
              <w:rPr>
                <w:rFonts w:ascii="GHEA Grapalat" w:hAnsi="GHEA Grapalat"/>
                <w:color w:val="000000"/>
              </w:rPr>
              <w:t>անուղղակիորեն</w:t>
            </w:r>
            <w:r w:rsidRPr="0090620F">
              <w:rPr>
                <w:rFonts w:ascii="GHEA Grapalat" w:hAnsi="GHEA Grapalat"/>
                <w:color w:val="000000"/>
                <w:lang w:val="af-ZA"/>
              </w:rPr>
              <w:t xml:space="preserve"> </w:t>
            </w:r>
            <w:r w:rsidRPr="0090620F">
              <w:rPr>
                <w:rFonts w:ascii="GHEA Grapalat" w:hAnsi="GHEA Grapalat"/>
                <w:color w:val="000000"/>
              </w:rPr>
              <w:t>ֆինանսական</w:t>
            </w:r>
            <w:r w:rsidRPr="0090620F">
              <w:rPr>
                <w:rFonts w:ascii="GHEA Grapalat" w:hAnsi="GHEA Grapalat"/>
                <w:color w:val="000000"/>
                <w:lang w:val="af-ZA"/>
              </w:rPr>
              <w:t xml:space="preserve"> </w:t>
            </w:r>
            <w:r w:rsidRPr="0090620F">
              <w:rPr>
                <w:rFonts w:ascii="GHEA Grapalat" w:hAnsi="GHEA Grapalat"/>
                <w:color w:val="000000"/>
              </w:rPr>
              <w:t>կամ</w:t>
            </w:r>
            <w:r w:rsidRPr="0090620F">
              <w:rPr>
                <w:rFonts w:ascii="GHEA Grapalat" w:hAnsi="GHEA Grapalat"/>
                <w:color w:val="000000"/>
                <w:lang w:val="af-ZA"/>
              </w:rPr>
              <w:t xml:space="preserve"> </w:t>
            </w:r>
            <w:r w:rsidRPr="0090620F">
              <w:rPr>
                <w:rFonts w:ascii="GHEA Grapalat" w:hAnsi="GHEA Grapalat"/>
                <w:color w:val="000000"/>
              </w:rPr>
              <w:t>այլ</w:t>
            </w:r>
            <w:r w:rsidRPr="0090620F">
              <w:rPr>
                <w:rFonts w:ascii="GHEA Grapalat" w:hAnsi="GHEA Grapalat"/>
                <w:color w:val="000000"/>
                <w:lang w:val="af-ZA"/>
              </w:rPr>
              <w:t xml:space="preserve"> </w:t>
            </w:r>
            <w:r w:rsidRPr="0090620F">
              <w:rPr>
                <w:rFonts w:ascii="GHEA Grapalat" w:hAnsi="GHEA Grapalat"/>
                <w:color w:val="000000"/>
              </w:rPr>
              <w:t>նյութական</w:t>
            </w:r>
            <w:r w:rsidRPr="0090620F">
              <w:rPr>
                <w:rFonts w:ascii="GHEA Grapalat" w:hAnsi="GHEA Grapalat"/>
                <w:color w:val="000000"/>
                <w:lang w:val="af-ZA"/>
              </w:rPr>
              <w:t xml:space="preserve"> </w:t>
            </w:r>
            <w:r w:rsidRPr="0090620F">
              <w:rPr>
                <w:rFonts w:ascii="GHEA Grapalat" w:hAnsi="GHEA Grapalat"/>
                <w:color w:val="000000"/>
              </w:rPr>
              <w:t>շահ</w:t>
            </w:r>
            <w:r w:rsidRPr="0090620F">
              <w:rPr>
                <w:rFonts w:ascii="GHEA Grapalat" w:hAnsi="GHEA Grapalat"/>
                <w:color w:val="000000"/>
                <w:lang w:val="af-ZA"/>
              </w:rPr>
              <w:t xml:space="preserve"> </w:t>
            </w:r>
            <w:r w:rsidRPr="0090620F">
              <w:rPr>
                <w:rFonts w:ascii="GHEA Grapalat" w:hAnsi="GHEA Grapalat"/>
                <w:color w:val="000000"/>
              </w:rPr>
              <w:t>ստանալու</w:t>
            </w:r>
            <w:r w:rsidRPr="0090620F">
              <w:rPr>
                <w:rFonts w:ascii="GHEA Grapalat" w:hAnsi="GHEA Grapalat"/>
                <w:color w:val="000000"/>
                <w:lang w:val="af-ZA"/>
              </w:rPr>
              <w:t xml:space="preserve"> </w:t>
            </w:r>
            <w:r w:rsidRPr="0090620F">
              <w:rPr>
                <w:rFonts w:ascii="GHEA Grapalat" w:hAnsi="GHEA Grapalat"/>
                <w:color w:val="000000"/>
              </w:rPr>
              <w:t>նպատակով</w:t>
            </w:r>
            <w:r w:rsidRPr="0090620F">
              <w:rPr>
                <w:rFonts w:ascii="GHEA Grapalat" w:hAnsi="GHEA Grapalat"/>
                <w:color w:val="000000"/>
                <w:lang w:val="af-ZA"/>
              </w:rPr>
              <w:t>:</w:t>
            </w:r>
          </w:p>
          <w:p w:rsidR="0090620F" w:rsidRPr="0090620F" w:rsidRDefault="0090620F" w:rsidP="0090620F">
            <w:pPr>
              <w:pStyle w:val="NormalWeb"/>
              <w:shd w:val="clear" w:color="auto" w:fill="FFFFFF"/>
              <w:spacing w:before="0" w:beforeAutospacing="0" w:after="0" w:afterAutospacing="0" w:line="276" w:lineRule="auto"/>
              <w:ind w:right="-54" w:firstLine="600"/>
              <w:jc w:val="both"/>
              <w:rPr>
                <w:rFonts w:ascii="GHEA Grapalat" w:hAnsi="GHEA Grapalat"/>
                <w:color w:val="000000"/>
                <w:lang w:val="af-ZA"/>
              </w:rPr>
            </w:pPr>
            <w:r w:rsidRPr="0090620F">
              <w:rPr>
                <w:rFonts w:ascii="GHEA Grapalat" w:hAnsi="GHEA Grapalat"/>
                <w:color w:val="000000"/>
                <w:lang w:val="af-ZA"/>
              </w:rPr>
              <w:t xml:space="preserve">Այսինքն՝ շահադիտական նպատակներով անօրինական միգրացիայի կազմակերպման համար ՀՀ օրենսդրությամբ արդեն իսկ նախատեսվել է քրեական պատասխանատություն, իսկ մնացած դեպքերում, երբ օտարերկրացիների տեղափոխումը շահադիտական նպատակ չի հետապնդում, և նրանց մուտքը ՀՀ տարածք կարող է մերժվել օրենքով նախատեսված այլ հիմքերով, գտնում ենք, որ փոխադրողներին վարչական պատասխանատվության ենթարկելու նորմեր նախետեսելու, պատասխանատվության ենթարկելու մեխանիզմներ ու ընթացակագեր մշակելու անհրաժեշտություն չկա, քանի որ օտարերկրացիների վերադարձը կանոնակարգվում է միջազգային պայմանագրերով և համաձայնագրերով: Բացի այդ, օտարերկրացու մուտքը Հայաստանի Հանրապետության տարածք կարող է սահմանափակվել տարբեր հիմքերով և ընկերությունը, որը միայն իրականացնում է անձի փոխադրումը, հաճախ չի կարող տեղեկացված լինել այդ սահմանափակումների մասին: </w:t>
            </w:r>
          </w:p>
          <w:p w:rsidR="0090620F" w:rsidRPr="0090620F" w:rsidRDefault="0090620F" w:rsidP="0090620F">
            <w:pPr>
              <w:pStyle w:val="NormalWeb"/>
              <w:shd w:val="clear" w:color="auto" w:fill="FFFFFF"/>
              <w:spacing w:before="0" w:beforeAutospacing="0" w:after="0" w:afterAutospacing="0" w:line="276" w:lineRule="auto"/>
              <w:ind w:right="-54" w:firstLine="600"/>
              <w:jc w:val="both"/>
              <w:rPr>
                <w:rFonts w:ascii="GHEA Grapalat" w:hAnsi="GHEA Grapalat" w:cs="Sylfaen"/>
                <w:color w:val="000000"/>
                <w:shd w:val="clear" w:color="auto" w:fill="FFFFFF"/>
                <w:lang w:val="af-ZA"/>
              </w:rPr>
            </w:pPr>
            <w:r w:rsidRPr="0090620F">
              <w:rPr>
                <w:rFonts w:ascii="GHEA Grapalat" w:hAnsi="GHEA Grapalat"/>
                <w:color w:val="000000"/>
                <w:lang w:val="af-ZA"/>
              </w:rPr>
              <w:t xml:space="preserve">Բացի այդ, </w:t>
            </w:r>
            <w:r w:rsidRPr="0090620F">
              <w:rPr>
                <w:rFonts w:ascii="GHEA Grapalat" w:hAnsi="GHEA Grapalat" w:cs="Sylfaen"/>
                <w:color w:val="000000"/>
                <w:shd w:val="clear" w:color="auto" w:fill="FFFFFF"/>
              </w:rPr>
              <w:t>փոխադրողներին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վարչական</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պատասխանատվության</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ենթարկելու</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վերաբերյալ</w:t>
            </w:r>
            <w:r w:rsidRPr="0090620F">
              <w:rPr>
                <w:rFonts w:ascii="GHEA Grapalat" w:hAnsi="GHEA Grapalat" w:cs="Sylfaen"/>
                <w:color w:val="000000"/>
                <w:shd w:val="clear" w:color="auto" w:fill="FFFFFF"/>
                <w:lang w:val="af-ZA"/>
              </w:rPr>
              <w:t xml:space="preserve"> դրույթի նախատեսումը արդյունավետ կլիներ միայն այն դեպքում, եթե Վարչական իրավախախտումների վերաբերյալ ՀՀ օրենսգրքով նախատեսված լիներ իրավաբանական անձանց պատասխանատվության  ինստիտուտը:</w:t>
            </w:r>
          </w:p>
          <w:p w:rsidR="0090620F" w:rsidRPr="0090620F" w:rsidRDefault="0090620F" w:rsidP="0090620F">
            <w:pPr>
              <w:pStyle w:val="NormalWeb"/>
              <w:shd w:val="clear" w:color="auto" w:fill="FFFFFF"/>
              <w:spacing w:before="0" w:beforeAutospacing="0" w:after="0" w:afterAutospacing="0" w:line="276" w:lineRule="auto"/>
              <w:ind w:right="-54" w:firstLine="600"/>
              <w:jc w:val="both"/>
              <w:rPr>
                <w:rFonts w:ascii="GHEA Grapalat" w:hAnsi="GHEA Grapalat" w:cs="Sylfaen"/>
                <w:color w:val="000000"/>
                <w:shd w:val="clear" w:color="auto" w:fill="FFFFFF"/>
                <w:lang w:val="af-ZA"/>
              </w:rPr>
            </w:pPr>
            <w:r w:rsidRPr="0090620F">
              <w:rPr>
                <w:rFonts w:ascii="GHEA Grapalat" w:hAnsi="GHEA Grapalat" w:cs="Sylfaen"/>
                <w:color w:val="000000"/>
                <w:shd w:val="clear" w:color="auto" w:fill="FFFFFF"/>
                <w:lang w:val="af-ZA"/>
              </w:rPr>
              <w:t xml:space="preserve">Միաժամանակ, անհրաժեշտ է նշել նաև </w:t>
            </w:r>
            <w:r w:rsidRPr="0090620F">
              <w:rPr>
                <w:rFonts w:ascii="GHEA Grapalat" w:hAnsi="GHEA Grapalat"/>
                <w:color w:val="000000"/>
                <w:shd w:val="clear" w:color="auto" w:fill="FFFFFF"/>
                <w:lang w:val="af-ZA"/>
              </w:rPr>
              <w:t>«</w:t>
            </w:r>
            <w:r w:rsidRPr="0090620F">
              <w:rPr>
                <w:rFonts w:ascii="GHEA Grapalat" w:hAnsi="GHEA Grapalat" w:cs="Sylfaen"/>
                <w:color w:val="000000"/>
                <w:shd w:val="clear" w:color="auto" w:fill="FFFFFF"/>
              </w:rPr>
              <w:t>Օտարերկրացիների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մասին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ՀՀ</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օրենքի</w:t>
            </w:r>
            <w:r w:rsidRPr="0090620F">
              <w:rPr>
                <w:rFonts w:ascii="GHEA Grapalat" w:hAnsi="GHEA Grapalat" w:cs="Sylfaen"/>
                <w:color w:val="000000"/>
                <w:shd w:val="clear" w:color="auto" w:fill="FFFFFF"/>
                <w:lang w:val="af-ZA"/>
              </w:rPr>
              <w:t xml:space="preserve"> 6</w:t>
            </w:r>
            <w:r w:rsidRPr="0090620F">
              <w:rPr>
                <w:rFonts w:ascii="GHEA Grapalat" w:hAnsi="GHEA Grapalat" w:cs="Sylfaen"/>
                <w:color w:val="000000"/>
                <w:shd w:val="clear" w:color="auto" w:fill="FFFFFF"/>
              </w:rPr>
              <w:t>րդ</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հոդվածի</w:t>
            </w:r>
            <w:r w:rsidRPr="0090620F">
              <w:rPr>
                <w:rFonts w:ascii="GHEA Grapalat" w:hAnsi="GHEA Grapalat" w:cs="Sylfaen"/>
                <w:color w:val="000000"/>
                <w:shd w:val="clear" w:color="auto" w:fill="FFFFFF"/>
                <w:lang w:val="af-ZA"/>
              </w:rPr>
              <w:t xml:space="preserve"> 4-</w:t>
            </w:r>
            <w:r w:rsidRPr="0090620F">
              <w:rPr>
                <w:rFonts w:ascii="GHEA Grapalat" w:hAnsi="GHEA Grapalat" w:cs="Sylfaen"/>
                <w:color w:val="000000"/>
                <w:shd w:val="clear" w:color="auto" w:fill="FFFFFF"/>
              </w:rPr>
              <w:t>րդ</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մասը</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որի</w:t>
            </w:r>
            <w:r w:rsidRPr="0090620F">
              <w:rPr>
                <w:rFonts w:ascii="GHEA Grapalat" w:hAnsi="GHEA Grapalat" w:cs="Sylfaen"/>
                <w:color w:val="000000"/>
                <w:shd w:val="clear" w:color="auto" w:fill="FFFFFF"/>
                <w:lang w:val="af-ZA"/>
              </w:rPr>
              <w:t xml:space="preserve"> համաձայն՝  առանց անձնագրի, դրան փոխարինող </w:t>
            </w:r>
            <w:r w:rsidRPr="0090620F">
              <w:rPr>
                <w:rFonts w:ascii="GHEA Grapalat" w:hAnsi="GHEA Grapalat" w:cs="Sylfaen"/>
                <w:color w:val="000000"/>
                <w:shd w:val="clear" w:color="auto" w:fill="FFFFFF"/>
                <w:lang w:val="af-ZA"/>
              </w:rPr>
              <w:lastRenderedPageBreak/>
              <w:t>փաստաթղթի կամ անվավեր անձնագրով Հայաստանի Հանրապետության պետական սահմանի անցման կետ ժամանած կամ Հայաստանի Հանրապետության պետական սահմանի անցման կետում մուտքի վիզայի մերժում ստացած կամ սահմանային հսկողություն իրականացնող մարմնի կողմից մուտքի թույլտվություն չստացած օտարերկրացիների  վերադարձը փոխադրողները կատարում են միջազգային պայմանագրերով սահմանված կարգով:</w:t>
            </w:r>
          </w:p>
          <w:p w:rsidR="0090620F" w:rsidRPr="0090620F" w:rsidRDefault="0090620F" w:rsidP="0090620F">
            <w:pPr>
              <w:pStyle w:val="NormalWeb"/>
              <w:shd w:val="clear" w:color="auto" w:fill="FFFFFF"/>
              <w:spacing w:before="0" w:beforeAutospacing="0" w:after="0" w:afterAutospacing="0" w:line="276" w:lineRule="auto"/>
              <w:ind w:right="-54" w:firstLine="600"/>
              <w:jc w:val="both"/>
              <w:rPr>
                <w:rFonts w:ascii="GHEA Grapalat" w:hAnsi="GHEA Grapalat"/>
              </w:rPr>
            </w:pPr>
            <w:r w:rsidRPr="0090620F">
              <w:rPr>
                <w:rFonts w:ascii="GHEA Grapalat" w:hAnsi="GHEA Grapalat" w:cs="Sylfaen"/>
                <w:color w:val="000000"/>
                <w:shd w:val="clear" w:color="auto" w:fill="FFFFFF"/>
                <w:lang w:val="af-ZA"/>
              </w:rPr>
              <w:t xml:space="preserve">Այսինքն՝ համապատասխան անձանց վերադարձնելու՝ փոխադրողների պարտավորությունը ՀՀ օրենքով ամրագրելը միևնույն է չի հանգեցնի </w:t>
            </w:r>
            <w:r w:rsidRPr="0090620F">
              <w:rPr>
                <w:rFonts w:ascii="GHEA Grapalat" w:hAnsi="GHEA Grapalat"/>
                <w:shd w:val="clear" w:color="auto" w:fill="FFFFFF"/>
                <w:lang w:val="hy-AM"/>
              </w:rPr>
              <w:t>ՀՀ</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կառավարության</w:t>
            </w:r>
            <w:r w:rsidRPr="0090620F">
              <w:rPr>
                <w:rFonts w:ascii="GHEA Grapalat" w:hAnsi="GHEA Grapalat"/>
                <w:shd w:val="clear" w:color="auto" w:fill="FFFFFF"/>
                <w:lang w:val="af-ZA"/>
              </w:rPr>
              <w:t xml:space="preserve"> 2014 </w:t>
            </w:r>
            <w:r w:rsidRPr="0090620F">
              <w:rPr>
                <w:rFonts w:ascii="GHEA Grapalat" w:hAnsi="GHEA Grapalat"/>
                <w:shd w:val="clear" w:color="auto" w:fill="FFFFFF"/>
                <w:lang w:val="hy-AM"/>
              </w:rPr>
              <w:t>թվականի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հուլիսի</w:t>
            </w:r>
            <w:r w:rsidRPr="0090620F">
              <w:rPr>
                <w:rFonts w:ascii="GHEA Grapalat" w:hAnsi="GHEA Grapalat"/>
                <w:shd w:val="clear" w:color="auto" w:fill="FFFFFF"/>
                <w:lang w:val="af-ZA"/>
              </w:rPr>
              <w:t xml:space="preserve"> 17-</w:t>
            </w:r>
            <w:r w:rsidRPr="0090620F">
              <w:rPr>
                <w:rFonts w:ascii="GHEA Grapalat" w:hAnsi="GHEA Grapalat"/>
                <w:shd w:val="clear" w:color="auto" w:fill="FFFFFF"/>
                <w:lang w:val="hy-AM"/>
              </w:rPr>
              <w:t>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թիվ</w:t>
            </w:r>
            <w:r w:rsidRPr="0090620F">
              <w:rPr>
                <w:rFonts w:ascii="GHEA Grapalat" w:hAnsi="GHEA Grapalat"/>
                <w:shd w:val="clear" w:color="auto" w:fill="FFFFFF"/>
                <w:lang w:val="af-ZA"/>
              </w:rPr>
              <w:t xml:space="preserve"> 769-</w:t>
            </w:r>
            <w:r w:rsidRPr="0090620F">
              <w:rPr>
                <w:rFonts w:ascii="GHEA Grapalat" w:hAnsi="GHEA Grapalat"/>
                <w:shd w:val="clear" w:color="auto" w:fill="FFFFFF"/>
                <w:lang w:val="hy-AM"/>
              </w:rPr>
              <w:t>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որոշմամբ</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հաստատված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միջոցառումների</w:t>
            </w:r>
            <w:r w:rsidRPr="0090620F">
              <w:rPr>
                <w:rFonts w:ascii="GHEA Grapalat" w:hAnsi="GHEA Grapalat"/>
                <w:shd w:val="clear" w:color="auto" w:fill="FFFFFF"/>
                <w:lang w:val="af-ZA"/>
              </w:rPr>
              <w:t xml:space="preserve"> </w:t>
            </w:r>
            <w:r w:rsidRPr="0090620F">
              <w:rPr>
                <w:rFonts w:ascii="GHEA Grapalat" w:hAnsi="GHEA Grapalat"/>
                <w:color w:val="000000"/>
                <w:shd w:val="clear" w:color="auto" w:fill="FFFFFF"/>
                <w:lang w:val="af-ZA"/>
              </w:rPr>
              <w:t>3.4. կետ</w:t>
            </w:r>
            <w:r w:rsidRPr="0090620F">
              <w:rPr>
                <w:rFonts w:ascii="GHEA Grapalat" w:hAnsi="GHEA Grapalat" w:cs="Sylfaen"/>
                <w:color w:val="000000"/>
                <w:shd w:val="clear" w:color="auto" w:fill="FFFFFF"/>
                <w:lang w:val="af-ZA"/>
              </w:rPr>
              <w:t>ով նախատեսված նպատակների իրականացմանը:</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lastRenderedPageBreak/>
              <w:t>2.</w:t>
            </w: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Ընթացիկ իրավիճակը և խնդիրները</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sz w:val="24"/>
                <w:szCs w:val="24"/>
              </w:rPr>
            </w:pP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jc w:val="both"/>
              <w:rPr>
                <w:rFonts w:ascii="GHEA Grapalat" w:hAnsi="GHEA Grapalat"/>
                <w:sz w:val="24"/>
                <w:szCs w:val="24"/>
              </w:rPr>
            </w:pPr>
            <w:r w:rsidRPr="0090620F">
              <w:rPr>
                <w:rFonts w:ascii="GHEA Grapalat" w:hAnsi="GHEA Grapalat"/>
                <w:sz w:val="24"/>
                <w:szCs w:val="24"/>
              </w:rPr>
              <w:t xml:space="preserve">Նախագծով առաջարկվում է </w:t>
            </w:r>
            <w:r w:rsidRPr="0090620F">
              <w:rPr>
                <w:rFonts w:ascii="GHEA Grapalat" w:hAnsi="GHEA Grapalat"/>
                <w:sz w:val="24"/>
                <w:szCs w:val="24"/>
                <w:lang w:val="hy-AM"/>
              </w:rPr>
              <w:t>Հ</w:t>
            </w:r>
            <w:r w:rsidRPr="0090620F">
              <w:rPr>
                <w:rFonts w:ascii="GHEA Grapalat" w:hAnsi="GHEA Grapalat"/>
                <w:sz w:val="24"/>
                <w:szCs w:val="24"/>
              </w:rPr>
              <w:t>այաստանի</w:t>
            </w:r>
            <w:r w:rsidRPr="0090620F">
              <w:rPr>
                <w:rFonts w:ascii="GHEA Grapalat" w:hAnsi="GHEA Grapalat"/>
                <w:sz w:val="24"/>
                <w:szCs w:val="24"/>
                <w:lang w:val="af-ZA"/>
              </w:rPr>
              <w:t xml:space="preserve"> </w:t>
            </w:r>
            <w:r w:rsidRPr="0090620F">
              <w:rPr>
                <w:rFonts w:ascii="GHEA Grapalat" w:hAnsi="GHEA Grapalat"/>
                <w:sz w:val="24"/>
                <w:szCs w:val="24"/>
                <w:lang w:val="hy-AM"/>
              </w:rPr>
              <w:t>Հ</w:t>
            </w:r>
            <w:r w:rsidRPr="0090620F">
              <w:rPr>
                <w:rFonts w:ascii="GHEA Grapalat" w:hAnsi="GHEA Grapalat"/>
                <w:sz w:val="24"/>
                <w:szCs w:val="24"/>
              </w:rPr>
              <w:t>անրապետության</w:t>
            </w:r>
            <w:r w:rsidRPr="0090620F">
              <w:rPr>
                <w:rFonts w:ascii="GHEA Grapalat" w:hAnsi="GHEA Grapalat"/>
                <w:sz w:val="24"/>
                <w:szCs w:val="24"/>
                <w:lang w:val="af-ZA"/>
              </w:rPr>
              <w:t xml:space="preserve"> </w:t>
            </w:r>
            <w:r w:rsidRPr="0090620F">
              <w:rPr>
                <w:rFonts w:ascii="GHEA Grapalat" w:hAnsi="GHEA Grapalat"/>
                <w:sz w:val="24"/>
                <w:szCs w:val="24"/>
              </w:rPr>
              <w:t>կառավարության</w:t>
            </w:r>
            <w:r w:rsidRPr="0090620F">
              <w:rPr>
                <w:rFonts w:ascii="GHEA Grapalat" w:hAnsi="GHEA Grapalat"/>
                <w:sz w:val="24"/>
                <w:szCs w:val="24"/>
                <w:lang w:val="af-ZA"/>
              </w:rPr>
              <w:t xml:space="preserve"> 201</w:t>
            </w:r>
            <w:r w:rsidRPr="0090620F">
              <w:rPr>
                <w:rFonts w:ascii="GHEA Grapalat" w:hAnsi="GHEA Grapalat"/>
                <w:sz w:val="24"/>
                <w:szCs w:val="24"/>
                <w:lang w:val="hy-AM"/>
              </w:rPr>
              <w:t>4</w:t>
            </w:r>
            <w:r w:rsidRPr="0090620F">
              <w:rPr>
                <w:rFonts w:ascii="GHEA Grapalat" w:hAnsi="GHEA Grapalat"/>
                <w:sz w:val="24"/>
                <w:szCs w:val="24"/>
                <w:lang w:val="af-ZA"/>
              </w:rPr>
              <w:t xml:space="preserve"> </w:t>
            </w:r>
            <w:r w:rsidRPr="0090620F">
              <w:rPr>
                <w:rFonts w:ascii="GHEA Grapalat" w:hAnsi="GHEA Grapalat"/>
                <w:sz w:val="24"/>
                <w:szCs w:val="24"/>
              </w:rPr>
              <w:t>թվականի</w:t>
            </w:r>
            <w:r w:rsidRPr="0090620F">
              <w:rPr>
                <w:rFonts w:ascii="GHEA Grapalat" w:hAnsi="GHEA Grapalat"/>
                <w:sz w:val="24"/>
                <w:szCs w:val="24"/>
                <w:lang w:val="af-ZA"/>
              </w:rPr>
              <w:t xml:space="preserve"> </w:t>
            </w:r>
            <w:r w:rsidRPr="0090620F">
              <w:rPr>
                <w:rFonts w:ascii="GHEA Grapalat" w:hAnsi="GHEA Grapalat"/>
                <w:sz w:val="24"/>
                <w:szCs w:val="24"/>
                <w:lang w:val="hy-AM"/>
              </w:rPr>
              <w:t>հուլիսի</w:t>
            </w:r>
            <w:r w:rsidRPr="0090620F">
              <w:rPr>
                <w:rFonts w:ascii="GHEA Grapalat" w:hAnsi="GHEA Grapalat"/>
                <w:sz w:val="24"/>
                <w:szCs w:val="24"/>
                <w:lang w:val="af-ZA"/>
              </w:rPr>
              <w:t xml:space="preserve"> 1</w:t>
            </w:r>
            <w:r w:rsidRPr="0090620F">
              <w:rPr>
                <w:rFonts w:ascii="GHEA Grapalat" w:hAnsi="GHEA Grapalat"/>
                <w:sz w:val="24"/>
                <w:szCs w:val="24"/>
                <w:lang w:val="hy-AM"/>
              </w:rPr>
              <w:t>7</w:t>
            </w:r>
            <w:r w:rsidRPr="0090620F">
              <w:rPr>
                <w:rFonts w:ascii="GHEA Grapalat" w:hAnsi="GHEA Grapalat"/>
                <w:sz w:val="24"/>
                <w:szCs w:val="24"/>
                <w:lang w:val="af-ZA"/>
              </w:rPr>
              <w:t>-</w:t>
            </w:r>
            <w:r w:rsidRPr="0090620F">
              <w:rPr>
                <w:rFonts w:ascii="GHEA Grapalat" w:hAnsi="GHEA Grapalat"/>
                <w:sz w:val="24"/>
                <w:szCs w:val="24"/>
              </w:rPr>
              <w:t>ի</w:t>
            </w:r>
            <w:r w:rsidRPr="0090620F">
              <w:rPr>
                <w:rFonts w:ascii="GHEA Grapalat" w:hAnsi="GHEA Grapalat"/>
                <w:sz w:val="24"/>
                <w:szCs w:val="24"/>
                <w:lang w:val="af-ZA"/>
              </w:rPr>
              <w:t xml:space="preserve"> </w:t>
            </w:r>
            <w:r w:rsidRPr="0090620F">
              <w:rPr>
                <w:rFonts w:ascii="GHEA Grapalat" w:hAnsi="GHEA Grapalat"/>
                <w:sz w:val="24"/>
                <w:szCs w:val="24"/>
              </w:rPr>
              <w:t xml:space="preserve">N </w:t>
            </w:r>
            <w:r w:rsidRPr="0090620F">
              <w:rPr>
                <w:rFonts w:ascii="GHEA Grapalat" w:hAnsi="GHEA Grapalat" w:cs="Times Armenian"/>
                <w:spacing w:val="-8"/>
                <w:kern w:val="32"/>
                <w:sz w:val="24"/>
                <w:szCs w:val="24"/>
                <w:lang w:val="hy-AM"/>
              </w:rPr>
              <w:t>769</w:t>
            </w:r>
            <w:r w:rsidRPr="0090620F">
              <w:rPr>
                <w:rFonts w:ascii="GHEA Grapalat" w:hAnsi="GHEA Grapalat"/>
                <w:sz w:val="24"/>
                <w:szCs w:val="24"/>
                <w:lang w:val="af-ZA"/>
              </w:rPr>
              <w:t>-</w:t>
            </w:r>
            <w:r w:rsidRPr="0090620F">
              <w:rPr>
                <w:rFonts w:ascii="GHEA Grapalat" w:hAnsi="GHEA Grapalat"/>
                <w:sz w:val="24"/>
                <w:szCs w:val="24"/>
                <w:lang w:val="hy-AM"/>
              </w:rPr>
              <w:t>Ն ո</w:t>
            </w:r>
            <w:r w:rsidRPr="0090620F">
              <w:rPr>
                <w:rFonts w:ascii="GHEA Grapalat" w:hAnsi="GHEA Grapalat"/>
                <w:sz w:val="24"/>
                <w:szCs w:val="24"/>
              </w:rPr>
              <w:t>րոշման (</w:t>
            </w:r>
            <w:r w:rsidRPr="0090620F">
              <w:rPr>
                <w:rFonts w:ascii="GHEA Grapalat" w:hAnsi="GHEA Grapalat"/>
                <w:sz w:val="24"/>
                <w:szCs w:val="24"/>
                <w:lang w:val="ru-RU"/>
              </w:rPr>
              <w:t>այսուհետ</w:t>
            </w:r>
            <w:r w:rsidRPr="0090620F">
              <w:rPr>
                <w:rFonts w:ascii="GHEA Grapalat" w:hAnsi="GHEA Grapalat"/>
                <w:sz w:val="24"/>
                <w:szCs w:val="24"/>
              </w:rPr>
              <w:t xml:space="preserve">` </w:t>
            </w:r>
            <w:r w:rsidRPr="0090620F">
              <w:rPr>
                <w:rFonts w:ascii="GHEA Grapalat" w:hAnsi="GHEA Grapalat"/>
                <w:sz w:val="24"/>
                <w:szCs w:val="24"/>
                <w:lang w:val="ru-RU"/>
              </w:rPr>
              <w:t>Ո</w:t>
            </w:r>
            <w:r w:rsidRPr="0090620F">
              <w:rPr>
                <w:rFonts w:ascii="GHEA Grapalat" w:hAnsi="GHEA Grapalat"/>
                <w:sz w:val="24"/>
                <w:szCs w:val="24"/>
              </w:rPr>
              <w:t>րոշ</w:t>
            </w:r>
            <w:r w:rsidRPr="0090620F">
              <w:rPr>
                <w:rFonts w:ascii="GHEA Grapalat" w:hAnsi="GHEA Grapalat"/>
                <w:sz w:val="24"/>
                <w:szCs w:val="24"/>
                <w:lang w:val="ru-RU"/>
              </w:rPr>
              <w:t>ում</w:t>
            </w:r>
            <w:r w:rsidRPr="0090620F">
              <w:rPr>
                <w:rFonts w:ascii="GHEA Grapalat" w:hAnsi="GHEA Grapalat"/>
                <w:sz w:val="24"/>
                <w:szCs w:val="24"/>
              </w:rPr>
              <w:t xml:space="preserve">) հավելվածի աղյուսակի 1.19-րդ, 1.20-րդ և 1.21-րդ կետերը  շարադրել նոր խմբագրությամբ` համաձայն հավելվածի: </w:t>
            </w:r>
          </w:p>
          <w:p w:rsidR="002F17F0" w:rsidRPr="0090620F" w:rsidRDefault="002F17F0" w:rsidP="0090620F">
            <w:pPr>
              <w:spacing w:after="240"/>
              <w:jc w:val="both"/>
              <w:rPr>
                <w:rFonts w:ascii="GHEA Grapalat" w:hAnsi="GHEA Grapalat"/>
                <w:sz w:val="24"/>
                <w:szCs w:val="24"/>
              </w:rPr>
            </w:pPr>
            <w:r w:rsidRPr="0090620F">
              <w:rPr>
                <w:rFonts w:ascii="GHEA Grapalat" w:hAnsi="GHEA Grapalat"/>
                <w:sz w:val="24"/>
                <w:szCs w:val="24"/>
              </w:rPr>
              <w:t xml:space="preserve">Որոշման հավելվածի աղյուսակի 1.19-րդ, 1.20-րդ և 1.21-րդ կետերի կատարումն ապահովելու նպատակով ՀՀ տարածքային կառավարման և արտակարգ իրավիճակների նախարարության միգրացիոն պետական ծառայությունը` որպես այդ կետերի կատարման համաչ պատասխանատու մարմին, 2015 թվականի մայիսի 30-ի թիվ 01/02/2239-15 գրությամբ շրջանառության մեջ է դրել «Օտարերկրացիների մասին» Հայաստանի Հանրապետության օրենքում փոփոխություններ և լրացում կատարելու մասին» </w:t>
            </w:r>
            <w:r w:rsidRPr="0090620F">
              <w:rPr>
                <w:rFonts w:ascii="GHEA Grapalat" w:hAnsi="GHEA Grapalat"/>
                <w:sz w:val="24"/>
                <w:szCs w:val="24"/>
                <w:lang w:val="ru-RU"/>
              </w:rPr>
              <w:t>ՀՀ</w:t>
            </w:r>
            <w:r w:rsidRPr="0090620F">
              <w:rPr>
                <w:rFonts w:ascii="GHEA Grapalat" w:hAnsi="GHEA Grapalat"/>
                <w:sz w:val="24"/>
                <w:szCs w:val="24"/>
              </w:rPr>
              <w:t xml:space="preserve"> </w:t>
            </w:r>
            <w:r w:rsidRPr="0090620F">
              <w:rPr>
                <w:rFonts w:ascii="GHEA Grapalat" w:hAnsi="GHEA Grapalat"/>
                <w:sz w:val="24"/>
                <w:szCs w:val="24"/>
                <w:lang w:val="ru-RU"/>
              </w:rPr>
              <w:t>օրենքի</w:t>
            </w:r>
            <w:r w:rsidRPr="0090620F">
              <w:rPr>
                <w:rFonts w:ascii="GHEA Grapalat" w:hAnsi="GHEA Grapalat"/>
                <w:sz w:val="24"/>
                <w:szCs w:val="24"/>
              </w:rPr>
              <w:t xml:space="preserve"> նախագիծ, որին ՀՀ ոստիկանությունը իր`  05.06.2015թ. N 24-1577 պատասխան գրությամբ հայտնել է, որ առարկություններ չունի և </w:t>
            </w:r>
            <w:r w:rsidRPr="0090620F">
              <w:rPr>
                <w:rFonts w:ascii="GHEA Grapalat" w:hAnsi="GHEA Grapalat"/>
                <w:sz w:val="24"/>
                <w:szCs w:val="24"/>
                <w:lang w:val="ru-RU"/>
              </w:rPr>
              <w:t>որ</w:t>
            </w:r>
            <w:r w:rsidRPr="0090620F">
              <w:rPr>
                <w:rFonts w:ascii="GHEA Grapalat" w:hAnsi="GHEA Grapalat"/>
                <w:sz w:val="24"/>
                <w:szCs w:val="24"/>
              </w:rPr>
              <w:t xml:space="preserve"> </w:t>
            </w:r>
            <w:r w:rsidRPr="0090620F">
              <w:rPr>
                <w:rFonts w:ascii="GHEA Grapalat" w:hAnsi="GHEA Grapalat"/>
                <w:sz w:val="24"/>
                <w:szCs w:val="24"/>
                <w:lang w:val="ru-RU"/>
              </w:rPr>
              <w:t>իրենց</w:t>
            </w:r>
            <w:r w:rsidRPr="0090620F">
              <w:rPr>
                <w:rFonts w:ascii="GHEA Grapalat" w:hAnsi="GHEA Grapalat"/>
                <w:sz w:val="24"/>
                <w:szCs w:val="24"/>
              </w:rPr>
              <w:t xml:space="preserve"> </w:t>
            </w:r>
            <w:r w:rsidRPr="0090620F">
              <w:rPr>
                <w:rFonts w:ascii="GHEA Grapalat" w:hAnsi="GHEA Grapalat"/>
                <w:sz w:val="24"/>
                <w:szCs w:val="24"/>
                <w:lang w:val="ru-RU"/>
              </w:rPr>
              <w:t>գերատեսչության</w:t>
            </w:r>
            <w:r w:rsidRPr="0090620F">
              <w:rPr>
                <w:rFonts w:ascii="GHEA Grapalat" w:hAnsi="GHEA Grapalat"/>
                <w:sz w:val="24"/>
                <w:szCs w:val="24"/>
              </w:rPr>
              <w:t xml:space="preserve"> կողմից նախապատրաստվել է &lt;Օտարերկրացիների մասին&gt; ՀՀ նոր օրենքի նախագիծ, որում կներառվեն նաև ՀՀ ՏԿԱԻՆ միգրացիոն պետական ծառայության կողմից ներկայացված նախագծի դրույթները: Հաշվի առնելով այդ հանգամանքը` Նախագծով առաջարկվում է 1.19-րդ, 1.20-րդ և 1.21-րդ կետերի կատարման համար պատասխանատու մարմին սահմանել ՀՀ ոստիկանությունը:</w:t>
            </w:r>
          </w:p>
          <w:p w:rsidR="002F17F0" w:rsidRPr="0090620F" w:rsidRDefault="002F17F0" w:rsidP="0090620F">
            <w:pPr>
              <w:spacing w:after="240"/>
              <w:jc w:val="both"/>
              <w:rPr>
                <w:rFonts w:ascii="GHEA Grapalat" w:hAnsi="GHEA Grapalat"/>
                <w:sz w:val="24"/>
                <w:szCs w:val="24"/>
              </w:rPr>
            </w:pPr>
            <w:r w:rsidRPr="0090620F">
              <w:rPr>
                <w:rFonts w:ascii="GHEA Grapalat" w:hAnsi="GHEA Grapalat"/>
                <w:sz w:val="24"/>
                <w:szCs w:val="24"/>
              </w:rPr>
              <w:t xml:space="preserve">Որոշման հավելվածի 1.19-րդ կետով նախատեսվում է «Օտարերկրացիների մասին» Հայաստանի Հանրապետության օրենքի 1-ին հոդվածի 3-րդ մասում, 6-րդ հոդվածի 3-րդ մասում և 23-րդ հոդվածի «ժա» կետում  «քաղաքական» բառի չնախատեսում: Որոշման ընդունումից հետո օրենքի 1-ին հոդվածի 3-րդ մասից և 6-րդ հոդվածի 3-րդ մասից արդեն իսկ հանվել է «քաղաքական» բառը: </w:t>
            </w:r>
            <w:r w:rsidRPr="0090620F">
              <w:rPr>
                <w:rFonts w:ascii="GHEA Grapalat" w:hAnsi="GHEA Grapalat"/>
                <w:sz w:val="24"/>
                <w:szCs w:val="24"/>
                <w:lang w:val="ru-RU"/>
              </w:rPr>
              <w:t>Հաշվի</w:t>
            </w:r>
            <w:r w:rsidRPr="0090620F">
              <w:rPr>
                <w:rFonts w:ascii="GHEA Grapalat" w:hAnsi="GHEA Grapalat"/>
                <w:sz w:val="24"/>
                <w:szCs w:val="24"/>
              </w:rPr>
              <w:t xml:space="preserve"> </w:t>
            </w:r>
            <w:r w:rsidRPr="0090620F">
              <w:rPr>
                <w:rFonts w:ascii="GHEA Grapalat" w:hAnsi="GHEA Grapalat"/>
                <w:sz w:val="24"/>
                <w:szCs w:val="24"/>
                <w:lang w:val="ru-RU"/>
              </w:rPr>
              <w:t>առնելով</w:t>
            </w:r>
            <w:r w:rsidRPr="0090620F">
              <w:rPr>
                <w:rFonts w:ascii="GHEA Grapalat" w:hAnsi="GHEA Grapalat"/>
                <w:sz w:val="24"/>
                <w:szCs w:val="24"/>
              </w:rPr>
              <w:t xml:space="preserve"> </w:t>
            </w:r>
            <w:r w:rsidRPr="0090620F">
              <w:rPr>
                <w:rFonts w:ascii="GHEA Grapalat" w:hAnsi="GHEA Grapalat"/>
                <w:sz w:val="24"/>
                <w:szCs w:val="24"/>
                <w:lang w:val="ru-RU"/>
              </w:rPr>
              <w:t>այդ</w:t>
            </w:r>
            <w:r w:rsidRPr="0090620F">
              <w:rPr>
                <w:rFonts w:ascii="GHEA Grapalat" w:hAnsi="GHEA Grapalat"/>
                <w:sz w:val="24"/>
                <w:szCs w:val="24"/>
              </w:rPr>
              <w:t xml:space="preserve"> </w:t>
            </w:r>
            <w:r w:rsidRPr="0090620F">
              <w:rPr>
                <w:rFonts w:ascii="GHEA Grapalat" w:hAnsi="GHEA Grapalat"/>
                <w:sz w:val="24"/>
                <w:szCs w:val="24"/>
                <w:lang w:val="ru-RU"/>
              </w:rPr>
              <w:t>հանգամանքը</w:t>
            </w:r>
            <w:r w:rsidRPr="0090620F">
              <w:rPr>
                <w:rFonts w:ascii="GHEA Grapalat" w:hAnsi="GHEA Grapalat"/>
                <w:sz w:val="24"/>
                <w:szCs w:val="24"/>
              </w:rPr>
              <w:t xml:space="preserve">` </w:t>
            </w:r>
            <w:r w:rsidRPr="0090620F">
              <w:rPr>
                <w:rFonts w:ascii="GHEA Grapalat" w:hAnsi="GHEA Grapalat"/>
                <w:sz w:val="24"/>
                <w:szCs w:val="24"/>
                <w:lang w:val="ru-RU"/>
              </w:rPr>
              <w:t>Նախագծով</w:t>
            </w:r>
            <w:r w:rsidRPr="0090620F">
              <w:rPr>
                <w:rFonts w:ascii="GHEA Grapalat" w:hAnsi="GHEA Grapalat"/>
                <w:sz w:val="24"/>
                <w:szCs w:val="24"/>
              </w:rPr>
              <w:t xml:space="preserve"> </w:t>
            </w:r>
            <w:r w:rsidRPr="0090620F">
              <w:rPr>
                <w:rFonts w:ascii="GHEA Grapalat" w:hAnsi="GHEA Grapalat"/>
                <w:sz w:val="24"/>
                <w:szCs w:val="24"/>
                <w:lang w:val="ru-RU"/>
              </w:rPr>
              <w:t>առաջարկվում</w:t>
            </w:r>
            <w:r w:rsidRPr="0090620F">
              <w:rPr>
                <w:rFonts w:ascii="GHEA Grapalat" w:hAnsi="GHEA Grapalat"/>
                <w:sz w:val="24"/>
                <w:szCs w:val="24"/>
              </w:rPr>
              <w:t xml:space="preserve"> </w:t>
            </w:r>
            <w:r w:rsidRPr="0090620F">
              <w:rPr>
                <w:rFonts w:ascii="GHEA Grapalat" w:hAnsi="GHEA Grapalat"/>
                <w:sz w:val="24"/>
                <w:szCs w:val="24"/>
                <w:lang w:val="ru-RU"/>
              </w:rPr>
              <w:t>է</w:t>
            </w:r>
            <w:r w:rsidRPr="0090620F">
              <w:rPr>
                <w:rFonts w:ascii="GHEA Grapalat" w:hAnsi="GHEA Grapalat"/>
                <w:sz w:val="24"/>
                <w:szCs w:val="24"/>
              </w:rPr>
              <w:t xml:space="preserve"> «քաղաքական» բառ</w:t>
            </w:r>
            <w:r w:rsidRPr="0090620F">
              <w:rPr>
                <w:rFonts w:ascii="GHEA Grapalat" w:hAnsi="GHEA Grapalat"/>
                <w:sz w:val="24"/>
                <w:szCs w:val="24"/>
                <w:lang w:val="ru-RU"/>
              </w:rPr>
              <w:t>ը</w:t>
            </w:r>
            <w:r w:rsidRPr="0090620F">
              <w:rPr>
                <w:rFonts w:ascii="GHEA Grapalat" w:hAnsi="GHEA Grapalat"/>
                <w:sz w:val="24"/>
                <w:szCs w:val="24"/>
              </w:rPr>
              <w:t xml:space="preserve"> </w:t>
            </w:r>
            <w:r w:rsidRPr="0090620F">
              <w:rPr>
                <w:rFonts w:ascii="GHEA Grapalat" w:hAnsi="GHEA Grapalat"/>
                <w:sz w:val="24"/>
                <w:szCs w:val="24"/>
                <w:lang w:val="ru-RU"/>
              </w:rPr>
              <w:t>հանել</w:t>
            </w:r>
            <w:r w:rsidRPr="0090620F">
              <w:rPr>
                <w:rFonts w:ascii="GHEA Grapalat" w:hAnsi="GHEA Grapalat"/>
                <w:sz w:val="24"/>
                <w:szCs w:val="24"/>
              </w:rPr>
              <w:t xml:space="preserve"> </w:t>
            </w:r>
            <w:r w:rsidRPr="0090620F">
              <w:rPr>
                <w:rFonts w:ascii="GHEA Grapalat" w:hAnsi="GHEA Grapalat"/>
                <w:sz w:val="24"/>
                <w:szCs w:val="24"/>
                <w:lang w:val="ru-RU"/>
              </w:rPr>
              <w:t>միայն</w:t>
            </w:r>
            <w:r w:rsidRPr="0090620F">
              <w:rPr>
                <w:rFonts w:ascii="GHEA Grapalat" w:hAnsi="GHEA Grapalat"/>
                <w:sz w:val="24"/>
                <w:szCs w:val="24"/>
              </w:rPr>
              <w:t xml:space="preserve"> 23-րդ հոդվածի «ժա» կետ</w:t>
            </w:r>
            <w:r w:rsidRPr="0090620F">
              <w:rPr>
                <w:rFonts w:ascii="GHEA Grapalat" w:hAnsi="GHEA Grapalat"/>
                <w:sz w:val="24"/>
                <w:szCs w:val="24"/>
                <w:lang w:val="ru-RU"/>
              </w:rPr>
              <w:t>ից</w:t>
            </w:r>
            <w:r w:rsidRPr="0090620F">
              <w:rPr>
                <w:rFonts w:ascii="GHEA Grapalat" w:hAnsi="GHEA Grapalat"/>
                <w:sz w:val="24"/>
                <w:szCs w:val="24"/>
              </w:rPr>
              <w:t>:</w:t>
            </w:r>
          </w:p>
          <w:p w:rsidR="002F17F0" w:rsidRPr="0090620F" w:rsidRDefault="002F17F0" w:rsidP="0090620F">
            <w:pPr>
              <w:spacing w:after="240"/>
              <w:jc w:val="both"/>
              <w:rPr>
                <w:rFonts w:ascii="GHEA Grapalat" w:hAnsi="GHEA Grapalat"/>
                <w:sz w:val="24"/>
                <w:szCs w:val="24"/>
              </w:rPr>
            </w:pPr>
            <w:r w:rsidRPr="0090620F">
              <w:rPr>
                <w:rFonts w:ascii="GHEA Grapalat" w:hAnsi="GHEA Grapalat"/>
                <w:sz w:val="24"/>
                <w:szCs w:val="24"/>
              </w:rPr>
              <w:lastRenderedPageBreak/>
              <w:t>Նախագծով առաջարկվում է նաև 4.1-րդ, 4.2-րդ և 4.3-րդ կետերում &lt;&lt;2015&gt;&gt; թիվը փոխարինել &lt;&lt;2016&gt;&gt; թվով: Նշված կետերը կապված են ՀՀ Ազգային ժողովում գտնվող Փախստականների և ապաստանի մասին ՀՀ օրենքում լրացումներ և փոփոխություններ կատարելու մասին ՀՀ օրենքի նախագծի հետ, որը դեռևս չի ընդունվել և դրանով պայմանավորված նշված կետերով գործողությունների կատարումը 2015 թվականին ավարտին հասցնելու համար կարող են խնդիրներ առաջանալ:</w:t>
            </w:r>
          </w:p>
          <w:p w:rsidR="002F17F0" w:rsidRPr="0090620F" w:rsidRDefault="002F17F0" w:rsidP="0090620F">
            <w:pPr>
              <w:spacing w:after="240"/>
              <w:jc w:val="both"/>
              <w:rPr>
                <w:rFonts w:ascii="GHEA Grapalat" w:hAnsi="GHEA Grapalat" w:cs="Sylfaen"/>
                <w:sz w:val="24"/>
                <w:szCs w:val="24"/>
                <w:lang w:val="hy-AM"/>
              </w:rPr>
            </w:pPr>
            <w:r w:rsidRPr="0090620F">
              <w:rPr>
                <w:rFonts w:ascii="GHEA Grapalat" w:hAnsi="GHEA Grapalat"/>
                <w:sz w:val="24"/>
                <w:szCs w:val="24"/>
              </w:rPr>
              <w:t xml:space="preserve">Բացի այդ, մարմնի անվանափոխությամբ պայմանավորված </w:t>
            </w:r>
            <w:r w:rsidRPr="0090620F">
              <w:rPr>
                <w:rFonts w:ascii="GHEA Grapalat" w:hAnsi="GHEA Grapalat"/>
                <w:sz w:val="24"/>
                <w:szCs w:val="24"/>
                <w:lang w:val="ru-RU"/>
              </w:rPr>
              <w:t>Ն</w:t>
            </w:r>
            <w:r w:rsidRPr="0090620F">
              <w:rPr>
                <w:rFonts w:ascii="GHEA Grapalat" w:hAnsi="GHEA Grapalat"/>
                <w:sz w:val="24"/>
                <w:szCs w:val="24"/>
              </w:rPr>
              <w:t>ախագծով առաջարկվում է ո</w:t>
            </w:r>
            <w:r w:rsidRPr="0090620F">
              <w:rPr>
                <w:rFonts w:ascii="GHEA Grapalat" w:hAnsi="GHEA Grapalat" w:cs="Arial Armenian"/>
                <w:spacing w:val="-8"/>
                <w:sz w:val="24"/>
                <w:szCs w:val="24"/>
              </w:rPr>
              <w:t>րոշման ամբ</w:t>
            </w:r>
            <w:r w:rsidRPr="0090620F">
              <w:rPr>
                <w:rFonts w:ascii="GHEA Grapalat" w:hAnsi="GHEA Grapalat" w:cs="Tahoma"/>
                <w:spacing w:val="-8"/>
                <w:sz w:val="24"/>
                <w:szCs w:val="24"/>
              </w:rPr>
              <w:t>ողջ</w:t>
            </w:r>
            <w:r w:rsidRPr="0090620F">
              <w:rPr>
                <w:rFonts w:ascii="GHEA Grapalat" w:hAnsi="GHEA Grapalat" w:cs="Arial Armenian"/>
                <w:spacing w:val="-8"/>
                <w:sz w:val="24"/>
                <w:szCs w:val="24"/>
              </w:rPr>
              <w:t xml:space="preserve"> </w:t>
            </w:r>
            <w:r w:rsidRPr="0090620F">
              <w:rPr>
                <w:rFonts w:ascii="GHEA Grapalat" w:hAnsi="GHEA Grapalat" w:cs="Tahoma"/>
                <w:spacing w:val="-8"/>
                <w:sz w:val="24"/>
                <w:szCs w:val="24"/>
              </w:rPr>
              <w:t>տեքստում</w:t>
            </w:r>
            <w:r w:rsidRPr="0090620F">
              <w:rPr>
                <w:rFonts w:ascii="GHEA Grapalat" w:hAnsi="GHEA Grapalat" w:cs="Arial Armenian"/>
                <w:spacing w:val="-8"/>
                <w:sz w:val="24"/>
                <w:szCs w:val="24"/>
              </w:rPr>
              <w:t xml:space="preserve"> </w:t>
            </w:r>
            <w:r w:rsidRPr="0090620F">
              <w:rPr>
                <w:rFonts w:ascii="GHEA Grapalat" w:hAnsi="GHEA Grapalat" w:cs="Sylfaen"/>
                <w:spacing w:val="-8"/>
                <w:sz w:val="24"/>
                <w:szCs w:val="24"/>
                <w:shd w:val="clear" w:color="auto" w:fill="FFFFFF"/>
              </w:rPr>
              <w:t>«</w:t>
            </w:r>
            <w:r w:rsidRPr="0090620F">
              <w:rPr>
                <w:rFonts w:ascii="GHEA Grapalat" w:hAnsi="GHEA Grapalat" w:cs="Tahoma"/>
                <w:spacing w:val="-8"/>
                <w:sz w:val="24"/>
                <w:szCs w:val="24"/>
                <w:shd w:val="clear" w:color="auto" w:fill="FFFFFF"/>
              </w:rPr>
              <w:t>տարածքային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կառավարման</w:t>
            </w:r>
            <w:r w:rsidRPr="0090620F">
              <w:rPr>
                <w:rFonts w:ascii="GHEA Grapalat" w:hAnsi="GHEA Grapalat"/>
                <w:spacing w:val="-8"/>
                <w:sz w:val="24"/>
                <w:szCs w:val="24"/>
                <w:shd w:val="clear" w:color="auto" w:fill="FFFFFF"/>
              </w:rPr>
              <w:t xml:space="preserve"> </w:t>
            </w:r>
            <w:r w:rsidRPr="0090620F">
              <w:rPr>
                <w:rFonts w:ascii="GHEA Grapalat" w:hAnsi="GHEA Grapalat" w:cs="Tahoma"/>
                <w:spacing w:val="-8"/>
                <w:sz w:val="24"/>
                <w:szCs w:val="24"/>
                <w:shd w:val="clear" w:color="auto" w:fill="FFFFFF"/>
              </w:rPr>
              <w:t>նախարարություն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բառերը և դրանց</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համապատասխան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հոլովաձևերը</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փոխարինել</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տարածքային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կառավարման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արտակարգ</w:t>
            </w:r>
            <w:r w:rsidRPr="0090620F">
              <w:rPr>
                <w:rFonts w:ascii="GHEA Grapalat" w:hAnsi="GHEA Grapalat" w:cs="Calibri"/>
                <w:spacing w:val="-8"/>
                <w:sz w:val="24"/>
                <w:szCs w:val="24"/>
                <w:shd w:val="clear" w:color="auto" w:fill="FFFFFF"/>
              </w:rPr>
              <w:t xml:space="preserve"> </w:t>
            </w:r>
            <w:r w:rsidRPr="0090620F">
              <w:rPr>
                <w:rFonts w:ascii="GHEA Grapalat" w:hAnsi="GHEA Grapalat" w:cs="Tahoma"/>
                <w:spacing w:val="-8"/>
                <w:sz w:val="24"/>
                <w:szCs w:val="24"/>
                <w:shd w:val="clear" w:color="auto" w:fill="FFFFFF"/>
              </w:rPr>
              <w:t>իրավիճակների</w:t>
            </w:r>
            <w:r w:rsidRPr="0090620F">
              <w:rPr>
                <w:rFonts w:ascii="GHEA Grapalat" w:hAnsi="GHEA Grapalat" w:cs="Calibri"/>
                <w:spacing w:val="-8"/>
                <w:sz w:val="24"/>
                <w:szCs w:val="24"/>
                <w:shd w:val="clear" w:color="auto" w:fill="FFFFFF"/>
              </w:rPr>
              <w:t xml:space="preserve"> </w:t>
            </w:r>
            <w:r w:rsidRPr="0090620F">
              <w:rPr>
                <w:rFonts w:ascii="GHEA Grapalat" w:hAnsi="GHEA Grapalat" w:cs="Tahoma"/>
                <w:spacing w:val="-8"/>
                <w:sz w:val="24"/>
                <w:szCs w:val="24"/>
                <w:shd w:val="clear" w:color="auto" w:fill="FFFFFF"/>
              </w:rPr>
              <w:t>նախարարություն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բառերով և դրանց</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համապատասխան</w:t>
            </w:r>
            <w:r w:rsidRPr="0090620F">
              <w:rPr>
                <w:rFonts w:ascii="GHEA Grapalat" w:hAnsi="GHEA Grapalat" w:cs="Arial Armenian"/>
                <w:spacing w:val="-8"/>
                <w:sz w:val="24"/>
                <w:szCs w:val="24"/>
                <w:shd w:val="clear" w:color="auto" w:fill="FFFFFF"/>
              </w:rPr>
              <w:t xml:space="preserve"> </w:t>
            </w:r>
            <w:r w:rsidRPr="0090620F">
              <w:rPr>
                <w:rFonts w:ascii="GHEA Grapalat" w:hAnsi="GHEA Grapalat" w:cs="Tahoma"/>
                <w:spacing w:val="-8"/>
                <w:sz w:val="24"/>
                <w:szCs w:val="24"/>
                <w:shd w:val="clear" w:color="auto" w:fill="FFFFFF"/>
              </w:rPr>
              <w:t>հոլովաձևերով:</w:t>
            </w:r>
            <w:r w:rsidRPr="0090620F">
              <w:rPr>
                <w:rFonts w:ascii="GHEA Grapalat" w:hAnsi="GHEA Grapalat"/>
                <w:bCs/>
                <w:sz w:val="24"/>
                <w:szCs w:val="24"/>
                <w:lang w:val="hy-AM"/>
              </w:rPr>
              <w:t xml:space="preserve"> </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lastRenderedPageBreak/>
              <w:t>3.</w:t>
            </w: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Կարգավորման նպատակը և բնույթը</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sz w:val="24"/>
                <w:szCs w:val="24"/>
              </w:rPr>
            </w:pP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jc w:val="both"/>
              <w:rPr>
                <w:rFonts w:ascii="GHEA Grapalat" w:hAnsi="GHEA Grapalat"/>
                <w:sz w:val="24"/>
                <w:szCs w:val="24"/>
              </w:rPr>
            </w:pPr>
            <w:r w:rsidRPr="0090620F">
              <w:rPr>
                <w:rFonts w:ascii="GHEA Grapalat" w:hAnsi="GHEA Grapalat"/>
                <w:sz w:val="24"/>
                <w:szCs w:val="24"/>
                <w:lang w:val="ru-RU"/>
              </w:rPr>
              <w:t>Նախագծի</w:t>
            </w:r>
            <w:r w:rsidRPr="0090620F">
              <w:rPr>
                <w:rFonts w:ascii="GHEA Grapalat" w:hAnsi="GHEA Grapalat"/>
                <w:sz w:val="24"/>
                <w:szCs w:val="24"/>
              </w:rPr>
              <w:t xml:space="preserve"> ընդունումը նպատակ ունի </w:t>
            </w:r>
            <w:r w:rsidRPr="0090620F">
              <w:rPr>
                <w:rFonts w:ascii="GHEA Grapalat" w:hAnsi="GHEA Grapalat"/>
                <w:sz w:val="24"/>
                <w:szCs w:val="24"/>
                <w:lang w:val="ru-RU"/>
              </w:rPr>
              <w:t>կատարել</w:t>
            </w:r>
            <w:r w:rsidRPr="0090620F">
              <w:rPr>
                <w:rFonts w:ascii="GHEA Grapalat" w:hAnsi="GHEA Grapalat"/>
                <w:sz w:val="24"/>
                <w:szCs w:val="24"/>
              </w:rPr>
              <w:t xml:space="preserve"> </w:t>
            </w:r>
            <w:r w:rsidRPr="0090620F">
              <w:rPr>
                <w:rFonts w:ascii="GHEA Grapalat" w:hAnsi="GHEA Grapalat"/>
                <w:sz w:val="24"/>
                <w:szCs w:val="24"/>
                <w:lang w:val="ru-RU"/>
              </w:rPr>
              <w:t>անհրաժեշտ</w:t>
            </w:r>
            <w:r w:rsidRPr="0090620F">
              <w:rPr>
                <w:rFonts w:ascii="GHEA Grapalat" w:hAnsi="GHEA Grapalat"/>
                <w:sz w:val="24"/>
                <w:szCs w:val="24"/>
              </w:rPr>
              <w:t xml:space="preserve"> </w:t>
            </w:r>
            <w:r w:rsidRPr="0090620F">
              <w:rPr>
                <w:rFonts w:ascii="GHEA Grapalat" w:hAnsi="GHEA Grapalat"/>
                <w:sz w:val="24"/>
                <w:szCs w:val="24"/>
                <w:lang w:val="ru-RU"/>
              </w:rPr>
              <w:t>փոփոխություններ</w:t>
            </w:r>
            <w:r w:rsidRPr="0090620F">
              <w:rPr>
                <w:rFonts w:ascii="GHEA Grapalat" w:hAnsi="GHEA Grapalat"/>
                <w:sz w:val="24"/>
                <w:szCs w:val="24"/>
              </w:rPr>
              <w:t xml:space="preserve">` </w:t>
            </w:r>
            <w:r w:rsidRPr="0090620F">
              <w:rPr>
                <w:rFonts w:ascii="GHEA Grapalat" w:hAnsi="GHEA Grapalat"/>
                <w:sz w:val="24"/>
                <w:szCs w:val="24"/>
                <w:lang w:val="ru-RU"/>
              </w:rPr>
              <w:t>հաշվի</w:t>
            </w:r>
            <w:r w:rsidRPr="0090620F">
              <w:rPr>
                <w:rFonts w:ascii="GHEA Grapalat" w:hAnsi="GHEA Grapalat"/>
                <w:sz w:val="24"/>
                <w:szCs w:val="24"/>
              </w:rPr>
              <w:t xml:space="preserve"> </w:t>
            </w:r>
            <w:r w:rsidRPr="0090620F">
              <w:rPr>
                <w:rFonts w:ascii="GHEA Grapalat" w:hAnsi="GHEA Grapalat"/>
                <w:sz w:val="24"/>
                <w:szCs w:val="24"/>
                <w:lang w:val="ru-RU"/>
              </w:rPr>
              <w:t>առնելով</w:t>
            </w:r>
            <w:r w:rsidRPr="0090620F">
              <w:rPr>
                <w:rFonts w:ascii="GHEA Grapalat" w:hAnsi="GHEA Grapalat"/>
                <w:sz w:val="24"/>
                <w:szCs w:val="24"/>
              </w:rPr>
              <w:t xml:space="preserve"> </w:t>
            </w:r>
            <w:r w:rsidRPr="0090620F">
              <w:rPr>
                <w:rFonts w:ascii="GHEA Grapalat" w:hAnsi="GHEA Grapalat"/>
                <w:sz w:val="24"/>
                <w:szCs w:val="24"/>
                <w:lang w:val="ru-RU"/>
              </w:rPr>
              <w:t>Ո</w:t>
            </w:r>
            <w:r w:rsidRPr="0090620F">
              <w:rPr>
                <w:rFonts w:ascii="GHEA Grapalat" w:hAnsi="GHEA Grapalat"/>
                <w:sz w:val="24"/>
                <w:szCs w:val="24"/>
              </w:rPr>
              <w:t>րոշման ընդունումից հետո ի հայտ եկած հանգամանքներ</w:t>
            </w:r>
            <w:r w:rsidRPr="0090620F">
              <w:rPr>
                <w:rFonts w:ascii="GHEA Grapalat" w:hAnsi="GHEA Grapalat"/>
                <w:sz w:val="24"/>
                <w:szCs w:val="24"/>
                <w:lang w:val="ru-RU"/>
              </w:rPr>
              <w:t>ը</w:t>
            </w:r>
            <w:r w:rsidRPr="0090620F">
              <w:rPr>
                <w:rFonts w:ascii="GHEA Grapalat" w:hAnsi="GHEA Grapalat"/>
                <w:sz w:val="24"/>
                <w:szCs w:val="24"/>
                <w:lang w:val="hy-AM"/>
              </w:rPr>
              <w:t xml:space="preserve">:  </w:t>
            </w:r>
          </w:p>
          <w:p w:rsidR="0090620F" w:rsidRPr="0090620F" w:rsidRDefault="0090620F" w:rsidP="0090620F">
            <w:pPr>
              <w:pStyle w:val="NormalWeb"/>
              <w:shd w:val="clear" w:color="auto" w:fill="FFFFFF"/>
              <w:spacing w:before="0" w:beforeAutospacing="0" w:after="0" w:afterAutospacing="0" w:line="276" w:lineRule="auto"/>
              <w:ind w:right="-54" w:firstLine="375"/>
              <w:jc w:val="both"/>
              <w:rPr>
                <w:rFonts w:ascii="GHEA Grapalat" w:hAnsi="GHEA Grapalat"/>
                <w:color w:val="000000"/>
                <w:shd w:val="clear" w:color="auto" w:fill="FFFFFF"/>
                <w:lang w:val="af-ZA"/>
              </w:rPr>
            </w:pPr>
            <w:r w:rsidRPr="0090620F">
              <w:rPr>
                <w:rFonts w:ascii="GHEA Grapalat" w:hAnsi="GHEA Grapalat"/>
                <w:shd w:val="clear" w:color="auto" w:fill="FFFFFF"/>
                <w:lang w:val="hy-AM"/>
              </w:rPr>
              <w:t>ՀՀ</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կառավարության</w:t>
            </w:r>
            <w:r w:rsidRPr="0090620F">
              <w:rPr>
                <w:rFonts w:ascii="GHEA Grapalat" w:hAnsi="GHEA Grapalat"/>
                <w:shd w:val="clear" w:color="auto" w:fill="FFFFFF"/>
                <w:lang w:val="af-ZA"/>
              </w:rPr>
              <w:t xml:space="preserve"> 2014 </w:t>
            </w:r>
            <w:r w:rsidRPr="0090620F">
              <w:rPr>
                <w:rFonts w:ascii="GHEA Grapalat" w:hAnsi="GHEA Grapalat"/>
                <w:shd w:val="clear" w:color="auto" w:fill="FFFFFF"/>
                <w:lang w:val="hy-AM"/>
              </w:rPr>
              <w:t>թվականի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հուլիսի</w:t>
            </w:r>
            <w:r w:rsidRPr="0090620F">
              <w:rPr>
                <w:rFonts w:ascii="GHEA Grapalat" w:hAnsi="GHEA Grapalat"/>
                <w:shd w:val="clear" w:color="auto" w:fill="FFFFFF"/>
                <w:lang w:val="af-ZA"/>
              </w:rPr>
              <w:t xml:space="preserve"> 17-</w:t>
            </w:r>
            <w:r w:rsidRPr="0090620F">
              <w:rPr>
                <w:rFonts w:ascii="GHEA Grapalat" w:hAnsi="GHEA Grapalat"/>
                <w:shd w:val="clear" w:color="auto" w:fill="FFFFFF"/>
                <w:lang w:val="hy-AM"/>
              </w:rPr>
              <w:t>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թիվ</w:t>
            </w:r>
            <w:r w:rsidRPr="0090620F">
              <w:rPr>
                <w:rFonts w:ascii="GHEA Grapalat" w:hAnsi="GHEA Grapalat"/>
                <w:shd w:val="clear" w:color="auto" w:fill="FFFFFF"/>
                <w:lang w:val="af-ZA"/>
              </w:rPr>
              <w:t xml:space="preserve"> 769-</w:t>
            </w:r>
            <w:r w:rsidRPr="0090620F">
              <w:rPr>
                <w:rFonts w:ascii="GHEA Grapalat" w:hAnsi="GHEA Grapalat"/>
                <w:shd w:val="clear" w:color="auto" w:fill="FFFFFF"/>
                <w:lang w:val="hy-AM"/>
              </w:rPr>
              <w:t>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որոշմամբ</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հաստատված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Հայաստանի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Հանրապետության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միգրացիայի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ոլորտը</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կանոնակարգող</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Հայաստանի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Հանրապետության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օրենսդրությունը</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միջազգային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չափանիշներին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այդ</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թվում՝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Եվրամիությունում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և</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Միասնական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տնտեսական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տարածքում</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ընդունված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մոտեցումներին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ու</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սկզբունքներին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համապատասխանեցնելուն</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ուղղված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գործողությունների</w:t>
            </w:r>
            <w:r w:rsidRPr="0090620F">
              <w:rPr>
                <w:rFonts w:ascii="GHEA Grapalat" w:hAnsi="GHEA Grapalat"/>
                <w:shd w:val="clear" w:color="auto" w:fill="FFFFFF"/>
                <w:lang w:val="af-ZA"/>
              </w:rPr>
              <w:t xml:space="preserve"> 2014-2016</w:t>
            </w:r>
            <w:r w:rsidRPr="0090620F">
              <w:rPr>
                <w:rFonts w:ascii="GHEA Grapalat" w:hAnsi="GHEA Grapalat"/>
                <w:shd w:val="clear" w:color="auto" w:fill="FFFFFF"/>
                <w:lang w:val="hy-AM"/>
              </w:rPr>
              <w:t>թթ</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ծրագրով</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սահմանված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lang w:val="hy-AM"/>
              </w:rPr>
              <w:t>միջոցառումների</w:t>
            </w:r>
            <w:r w:rsidRPr="0090620F">
              <w:rPr>
                <w:rFonts w:ascii="GHEA Grapalat" w:hAnsi="GHEA Grapalat"/>
                <w:shd w:val="clear" w:color="auto" w:fill="FFFFFF"/>
                <w:lang w:val="af-ZA"/>
              </w:rPr>
              <w:t xml:space="preserve"> </w:t>
            </w:r>
            <w:r w:rsidRPr="0090620F">
              <w:rPr>
                <w:rFonts w:ascii="GHEA Grapalat" w:hAnsi="GHEA Grapalat"/>
                <w:color w:val="000000"/>
                <w:shd w:val="clear" w:color="auto" w:fill="FFFFFF"/>
                <w:lang w:val="af-ZA"/>
              </w:rPr>
              <w:t xml:space="preserve">3.4. կետը կճանաչվի ուժը կորցրած, քանի որ բացակայում է դրանով նախատեսվող իրավակարգավորումների սահմանման անհրաժեշտությունը: </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4.</w:t>
            </w: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jc w:val="both"/>
              <w:rPr>
                <w:rFonts w:ascii="GHEA Grapalat" w:hAnsi="GHEA Grapalat"/>
                <w:b/>
                <w:sz w:val="24"/>
                <w:szCs w:val="24"/>
              </w:rPr>
            </w:pPr>
            <w:r w:rsidRPr="0090620F">
              <w:rPr>
                <w:rFonts w:ascii="GHEA Grapalat" w:hAnsi="GHEA Grapalat"/>
                <w:b/>
                <w:sz w:val="24"/>
                <w:szCs w:val="24"/>
              </w:rPr>
              <w:t>Նախագծի մշակման գործընթացում ներգրավված ինստիտուտները և անձինք</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sz w:val="24"/>
                <w:szCs w:val="24"/>
              </w:rPr>
            </w:pP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ind w:right="-54" w:firstLine="708"/>
              <w:jc w:val="both"/>
              <w:rPr>
                <w:rFonts w:ascii="GHEA Grapalat" w:hAnsi="GHEA Grapalat"/>
                <w:sz w:val="24"/>
                <w:szCs w:val="24"/>
              </w:rPr>
            </w:pPr>
            <w:r w:rsidRPr="0090620F">
              <w:rPr>
                <w:rFonts w:ascii="GHEA Grapalat" w:hAnsi="GHEA Grapalat"/>
                <w:sz w:val="24"/>
                <w:szCs w:val="24"/>
              </w:rPr>
              <w:t xml:space="preserve">Նախագիծը մշակվել է ՀՀ ՏԿԱԻՆ միգրացիոն պետական ծառայության </w:t>
            </w:r>
            <w:r w:rsidR="0090620F" w:rsidRPr="0090620F">
              <w:rPr>
                <w:rFonts w:ascii="GHEA Grapalat" w:hAnsi="GHEA Grapalat"/>
                <w:sz w:val="24"/>
                <w:szCs w:val="24"/>
              </w:rPr>
              <w:t xml:space="preserve">և </w:t>
            </w:r>
            <w:r w:rsidR="0090620F" w:rsidRPr="0090620F">
              <w:rPr>
                <w:rFonts w:ascii="GHEA Grapalat" w:hAnsi="GHEA Grapalat" w:cs="Sylfaen"/>
                <w:sz w:val="24"/>
                <w:szCs w:val="24"/>
                <w:lang w:val="af-ZA"/>
              </w:rPr>
              <w:t xml:space="preserve">ՀՀ ոստիկանության Իրավաբանական, Անձնագրային և վիզաների վարչությունների </w:t>
            </w:r>
            <w:r w:rsidRPr="0090620F">
              <w:rPr>
                <w:rFonts w:ascii="GHEA Grapalat" w:hAnsi="GHEA Grapalat"/>
                <w:sz w:val="24"/>
                <w:szCs w:val="24"/>
              </w:rPr>
              <w:t xml:space="preserve">կողմից: </w:t>
            </w:r>
          </w:p>
        </w:tc>
      </w:tr>
      <w:tr w:rsidR="002F17F0" w:rsidRPr="0090620F" w:rsidTr="009173BC">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5.</w:t>
            </w: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b/>
                <w:sz w:val="24"/>
                <w:szCs w:val="24"/>
              </w:rPr>
            </w:pPr>
            <w:r w:rsidRPr="0090620F">
              <w:rPr>
                <w:rFonts w:ascii="GHEA Grapalat" w:hAnsi="GHEA Grapalat"/>
                <w:b/>
                <w:sz w:val="24"/>
                <w:szCs w:val="24"/>
              </w:rPr>
              <w:t>Ակնկալվող արդյունքը</w:t>
            </w:r>
          </w:p>
        </w:tc>
      </w:tr>
      <w:tr w:rsidR="002F17F0" w:rsidRPr="0090620F" w:rsidTr="009173BC">
        <w:trPr>
          <w:trHeight w:val="70"/>
        </w:trPr>
        <w:tc>
          <w:tcPr>
            <w:tcW w:w="45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spacing w:after="240"/>
              <w:rPr>
                <w:rFonts w:ascii="GHEA Grapalat" w:hAnsi="GHEA Grapalat"/>
                <w:sz w:val="24"/>
                <w:szCs w:val="24"/>
              </w:rPr>
            </w:pPr>
          </w:p>
        </w:tc>
        <w:tc>
          <w:tcPr>
            <w:tcW w:w="10260" w:type="dxa"/>
            <w:tcBorders>
              <w:top w:val="single" w:sz="4" w:space="0" w:color="000000"/>
              <w:left w:val="single" w:sz="4" w:space="0" w:color="000000"/>
              <w:bottom w:val="single" w:sz="4" w:space="0" w:color="000000"/>
              <w:right w:val="single" w:sz="4" w:space="0" w:color="000000"/>
            </w:tcBorders>
          </w:tcPr>
          <w:p w:rsidR="002F17F0" w:rsidRPr="0090620F" w:rsidRDefault="002F17F0" w:rsidP="0090620F">
            <w:pPr>
              <w:pStyle w:val="NoSpacing"/>
              <w:spacing w:after="240" w:line="276" w:lineRule="auto"/>
              <w:ind w:left="0" w:firstLine="0"/>
              <w:jc w:val="both"/>
              <w:rPr>
                <w:rFonts w:ascii="GHEA Grapalat" w:hAnsi="GHEA Grapalat" w:cs="Tahoma"/>
                <w:spacing w:val="-8"/>
                <w:sz w:val="24"/>
                <w:szCs w:val="24"/>
                <w:shd w:val="clear" w:color="auto" w:fill="FFFFFF"/>
                <w:lang w:val="en-US"/>
              </w:rPr>
            </w:pPr>
            <w:r w:rsidRPr="0090620F">
              <w:rPr>
                <w:rFonts w:ascii="GHEA Grapalat" w:hAnsi="GHEA Grapalat" w:cs="Tahoma"/>
                <w:spacing w:val="-8"/>
                <w:sz w:val="24"/>
                <w:szCs w:val="24"/>
                <w:shd w:val="clear" w:color="auto" w:fill="FFFFFF"/>
              </w:rPr>
              <w:t>Նախագծի</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ընդունման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դեպքում</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Որոշման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հավելվածի</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աղյուսակի</w:t>
            </w:r>
            <w:r w:rsidRPr="0090620F">
              <w:rPr>
                <w:rFonts w:ascii="GHEA Grapalat" w:hAnsi="GHEA Grapalat" w:cs="Tahoma"/>
                <w:spacing w:val="-8"/>
                <w:sz w:val="24"/>
                <w:szCs w:val="24"/>
                <w:shd w:val="clear" w:color="auto" w:fill="FFFFFF"/>
                <w:lang w:val="en-US"/>
              </w:rPr>
              <w:t xml:space="preserve"> 1.19-</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1.20-</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Tahoma"/>
                <w:spacing w:val="-8"/>
                <w:sz w:val="24"/>
                <w:szCs w:val="24"/>
                <w:shd w:val="clear" w:color="auto" w:fill="FFFFFF"/>
                <w:lang w:val="en-US"/>
              </w:rPr>
              <w:t xml:space="preserve"> 1.21-</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կետերը</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կշարադրվեն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նոր</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խմբագրությամբ</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համաձայն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հավելվածի</w:t>
            </w:r>
            <w:r w:rsidRPr="0090620F">
              <w:rPr>
                <w:rFonts w:ascii="GHEA Grapalat" w:hAnsi="GHEA Grapalat" w:cs="Tahoma"/>
                <w:spacing w:val="-8"/>
                <w:sz w:val="24"/>
                <w:szCs w:val="24"/>
                <w:shd w:val="clear" w:color="auto" w:fill="FFFFFF"/>
                <w:lang w:val="en-US"/>
              </w:rPr>
              <w:t>, 4.1-</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4.2-</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Tahoma"/>
                <w:spacing w:val="-8"/>
                <w:sz w:val="24"/>
                <w:szCs w:val="24"/>
                <w:shd w:val="clear" w:color="auto" w:fill="FFFFFF"/>
                <w:lang w:val="en-US"/>
              </w:rPr>
              <w:t xml:space="preserve"> 4.3-</w:t>
            </w:r>
            <w:r w:rsidRPr="0090620F">
              <w:rPr>
                <w:rFonts w:ascii="GHEA Grapalat" w:hAnsi="GHEA Grapalat" w:cs="Tahoma"/>
                <w:spacing w:val="-8"/>
                <w:sz w:val="24"/>
                <w:szCs w:val="24"/>
                <w:shd w:val="clear" w:color="auto" w:fill="FFFFFF"/>
              </w:rPr>
              <w:t>րդ</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կետերում</w:t>
            </w:r>
            <w:r w:rsidRPr="0090620F">
              <w:rPr>
                <w:rFonts w:ascii="GHEA Grapalat" w:hAnsi="GHEA Grapalat" w:cs="Tahoma"/>
                <w:spacing w:val="-8"/>
                <w:sz w:val="24"/>
                <w:szCs w:val="24"/>
                <w:shd w:val="clear" w:color="auto" w:fill="FFFFFF"/>
                <w:lang w:val="en-US"/>
              </w:rPr>
              <w:t xml:space="preserve"> &lt;&lt;2015&gt;&gt; </w:t>
            </w:r>
            <w:r w:rsidRPr="0090620F">
              <w:rPr>
                <w:rFonts w:ascii="GHEA Grapalat" w:hAnsi="GHEA Grapalat" w:cs="Tahoma"/>
                <w:spacing w:val="-8"/>
                <w:sz w:val="24"/>
                <w:szCs w:val="24"/>
                <w:shd w:val="clear" w:color="auto" w:fill="FFFFFF"/>
              </w:rPr>
              <w:t>թիվը</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կփոխարինվի</w:t>
            </w:r>
            <w:r w:rsidRPr="0090620F">
              <w:rPr>
                <w:rFonts w:ascii="GHEA Grapalat" w:hAnsi="GHEA Grapalat" w:cs="Tahoma"/>
                <w:spacing w:val="-8"/>
                <w:sz w:val="24"/>
                <w:szCs w:val="24"/>
                <w:shd w:val="clear" w:color="auto" w:fill="FFFFFF"/>
                <w:lang w:val="en-US"/>
              </w:rPr>
              <w:t xml:space="preserve"> &lt;&lt;2016&gt;&gt; </w:t>
            </w:r>
            <w:r w:rsidRPr="0090620F">
              <w:rPr>
                <w:rFonts w:ascii="GHEA Grapalat" w:hAnsi="GHEA Grapalat" w:cs="Tahoma"/>
                <w:spacing w:val="-8"/>
                <w:sz w:val="24"/>
                <w:szCs w:val="24"/>
                <w:shd w:val="clear" w:color="auto" w:fill="FFFFFF"/>
              </w:rPr>
              <w:t>թվով</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ինչպես</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նաև</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Որոշման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ամբողջ</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տեքստում</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տարածքային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կառավարման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նախարարություն</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բառերը</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դրանց</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համապատասխան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հոլովաձևերը</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Arial Armenian"/>
                <w:spacing w:val="-8"/>
                <w:sz w:val="24"/>
                <w:szCs w:val="24"/>
                <w:shd w:val="clear" w:color="auto" w:fill="FFFFFF"/>
              </w:rPr>
              <w:t>կ</w:t>
            </w:r>
            <w:r w:rsidRPr="0090620F">
              <w:rPr>
                <w:rFonts w:ascii="GHEA Grapalat" w:hAnsi="GHEA Grapalat" w:cs="Tahoma"/>
                <w:spacing w:val="-8"/>
                <w:sz w:val="24"/>
                <w:szCs w:val="24"/>
                <w:shd w:val="clear" w:color="auto" w:fill="FFFFFF"/>
              </w:rPr>
              <w:t>փոխարինվեն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տարածքային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կառավարման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արտակարգ</w:t>
            </w:r>
            <w:r w:rsidRPr="0090620F">
              <w:rPr>
                <w:rFonts w:ascii="GHEA Grapalat" w:hAnsi="GHEA Grapalat" w:cs="Calibri"/>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իրավիճակների</w:t>
            </w:r>
            <w:r w:rsidRPr="0090620F">
              <w:rPr>
                <w:rFonts w:ascii="GHEA Grapalat" w:hAnsi="GHEA Grapalat" w:cs="Calibri"/>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նախարարություն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բառերով</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և</w:t>
            </w:r>
            <w:r w:rsidRPr="0090620F">
              <w:rPr>
                <w:rFonts w:ascii="GHEA Grapalat" w:hAnsi="GHEA Grapalat" w:cs="Tahoma"/>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դրանց</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համապատասխան</w:t>
            </w:r>
            <w:r w:rsidRPr="0090620F">
              <w:rPr>
                <w:rFonts w:ascii="GHEA Grapalat" w:hAnsi="GHEA Grapalat" w:cs="Arial Armenian"/>
                <w:spacing w:val="-8"/>
                <w:sz w:val="24"/>
                <w:szCs w:val="24"/>
                <w:shd w:val="clear" w:color="auto" w:fill="FFFFFF"/>
                <w:lang w:val="en-US"/>
              </w:rPr>
              <w:t xml:space="preserve"> </w:t>
            </w:r>
            <w:r w:rsidRPr="0090620F">
              <w:rPr>
                <w:rFonts w:ascii="GHEA Grapalat" w:hAnsi="GHEA Grapalat" w:cs="Tahoma"/>
                <w:spacing w:val="-8"/>
                <w:sz w:val="24"/>
                <w:szCs w:val="24"/>
                <w:shd w:val="clear" w:color="auto" w:fill="FFFFFF"/>
              </w:rPr>
              <w:t>հոլովաձևերով</w:t>
            </w:r>
            <w:r w:rsidRPr="0090620F">
              <w:rPr>
                <w:rFonts w:ascii="GHEA Grapalat" w:hAnsi="GHEA Grapalat" w:cs="Tahoma"/>
                <w:spacing w:val="-8"/>
                <w:sz w:val="24"/>
                <w:szCs w:val="24"/>
                <w:shd w:val="clear" w:color="auto" w:fill="FFFFFF"/>
                <w:lang w:val="en-US"/>
              </w:rPr>
              <w:t>:</w:t>
            </w:r>
          </w:p>
          <w:p w:rsidR="0090620F" w:rsidRPr="0090620F" w:rsidRDefault="0090620F" w:rsidP="0090620F">
            <w:pPr>
              <w:pStyle w:val="NormalWeb"/>
              <w:shd w:val="clear" w:color="auto" w:fill="FFFFFF"/>
              <w:spacing w:before="0" w:beforeAutospacing="0" w:after="0" w:afterAutospacing="0" w:line="276" w:lineRule="auto"/>
              <w:ind w:right="-54" w:firstLine="720"/>
              <w:jc w:val="both"/>
              <w:rPr>
                <w:rFonts w:ascii="GHEA Grapalat" w:hAnsi="GHEA Grapalat" w:cs="Times Armenian"/>
              </w:rPr>
            </w:pPr>
            <w:r w:rsidRPr="0090620F">
              <w:rPr>
                <w:rFonts w:ascii="GHEA Grapalat" w:hAnsi="GHEA Grapalat"/>
                <w:lang w:val="hy-AM"/>
              </w:rPr>
              <w:lastRenderedPageBreak/>
              <w:t>Նախագծի ընդունման արդյունքում</w:t>
            </w:r>
            <w:r w:rsidRPr="0090620F">
              <w:rPr>
                <w:rFonts w:ascii="GHEA Grapalat" w:hAnsi="GHEA Grapalat"/>
                <w:lang w:val="af-ZA"/>
              </w:rPr>
              <w:t xml:space="preserve"> ուժը կորցրած կճանաչվի </w:t>
            </w:r>
            <w:r w:rsidRPr="0090620F">
              <w:rPr>
                <w:rFonts w:ascii="GHEA Grapalat" w:hAnsi="GHEA Grapalat"/>
                <w:shd w:val="clear" w:color="auto" w:fill="FFFFFF"/>
              </w:rPr>
              <w:t>ՀՀ</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կառավարության</w:t>
            </w:r>
            <w:r w:rsidRPr="0090620F">
              <w:rPr>
                <w:rFonts w:ascii="GHEA Grapalat" w:hAnsi="GHEA Grapalat"/>
                <w:shd w:val="clear" w:color="auto" w:fill="FFFFFF"/>
                <w:lang w:val="af-ZA"/>
              </w:rPr>
              <w:t xml:space="preserve"> 2014 </w:t>
            </w:r>
            <w:r w:rsidRPr="0090620F">
              <w:rPr>
                <w:rFonts w:ascii="GHEA Grapalat" w:hAnsi="GHEA Grapalat"/>
                <w:shd w:val="clear" w:color="auto" w:fill="FFFFFF"/>
              </w:rPr>
              <w:t>թվականի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հուլիսի</w:t>
            </w:r>
            <w:r w:rsidRPr="0090620F">
              <w:rPr>
                <w:rFonts w:ascii="GHEA Grapalat" w:hAnsi="GHEA Grapalat"/>
                <w:shd w:val="clear" w:color="auto" w:fill="FFFFFF"/>
                <w:lang w:val="af-ZA"/>
              </w:rPr>
              <w:t xml:space="preserve"> 17-</w:t>
            </w:r>
            <w:r w:rsidRPr="0090620F">
              <w:rPr>
                <w:rFonts w:ascii="GHEA Grapalat" w:hAnsi="GHEA Grapalat"/>
                <w:shd w:val="clear" w:color="auto" w:fill="FFFFFF"/>
              </w:rPr>
              <w:t>ի</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թիվ</w:t>
            </w:r>
            <w:r w:rsidRPr="0090620F">
              <w:rPr>
                <w:rFonts w:ascii="GHEA Grapalat" w:hAnsi="GHEA Grapalat"/>
                <w:shd w:val="clear" w:color="auto" w:fill="FFFFFF"/>
                <w:lang w:val="af-ZA"/>
              </w:rPr>
              <w:t xml:space="preserve"> 769-</w:t>
            </w:r>
            <w:r w:rsidRPr="0090620F">
              <w:rPr>
                <w:rFonts w:ascii="GHEA Grapalat" w:hAnsi="GHEA Grapalat"/>
                <w:shd w:val="clear" w:color="auto" w:fill="FFFFFF"/>
              </w:rPr>
              <w:t>Ն</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որոշմամբ</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հաստատված</w:t>
            </w:r>
            <w:r w:rsidRPr="0090620F">
              <w:rPr>
                <w:rFonts w:ascii="GHEA Grapalat" w:hAnsi="GHEA Grapalat"/>
                <w:shd w:val="clear" w:color="auto" w:fill="FFFFFF"/>
                <w:lang w:val="af-ZA"/>
              </w:rPr>
              <w:t xml:space="preserve"> </w:t>
            </w:r>
            <w:r w:rsidRPr="0090620F">
              <w:rPr>
                <w:rFonts w:ascii="GHEA Grapalat" w:hAnsi="GHEA Grapalat"/>
                <w:shd w:val="clear" w:color="auto" w:fill="FFFFFF"/>
              </w:rPr>
              <w:t>միջոցառումների</w:t>
            </w:r>
            <w:r w:rsidRPr="0090620F">
              <w:rPr>
                <w:rFonts w:ascii="GHEA Grapalat" w:hAnsi="GHEA Grapalat"/>
                <w:shd w:val="clear" w:color="auto" w:fill="FFFFFF"/>
                <w:lang w:val="af-ZA"/>
              </w:rPr>
              <w:t xml:space="preserve"> </w:t>
            </w:r>
            <w:r w:rsidRPr="0090620F">
              <w:rPr>
                <w:rFonts w:ascii="GHEA Grapalat" w:hAnsi="GHEA Grapalat"/>
                <w:color w:val="000000"/>
                <w:shd w:val="clear" w:color="auto" w:fill="FFFFFF"/>
                <w:lang w:val="af-ZA"/>
              </w:rPr>
              <w:t>3.4. կետը` պայմանավորված «</w:t>
            </w:r>
            <w:r w:rsidRPr="0090620F">
              <w:rPr>
                <w:rFonts w:ascii="GHEA Grapalat" w:hAnsi="GHEA Grapalat" w:cs="Sylfaen"/>
                <w:color w:val="000000"/>
                <w:shd w:val="clear" w:color="auto" w:fill="FFFFFF"/>
              </w:rPr>
              <w:t>Օտարերկրացիների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մասին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Հայաստանի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Հանրապետության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օրենքի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պահանջները</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խախտելու</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դեպքում</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Վարչական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իրավախախտումների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վերաբերյալ</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Հայաստանի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Հանրապետության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օրենսգրքի</w:t>
            </w:r>
            <w:r w:rsidRPr="0090620F">
              <w:rPr>
                <w:rFonts w:ascii="GHEA Grapalat" w:hAnsi="GHEA Grapalat"/>
                <w:color w:val="000000"/>
                <w:shd w:val="clear" w:color="auto" w:fill="FFFFFF"/>
                <w:lang w:val="af-ZA"/>
              </w:rPr>
              <w:t xml:space="preserve"> 201-</w:t>
            </w:r>
            <w:r w:rsidRPr="0090620F">
              <w:rPr>
                <w:rFonts w:ascii="GHEA Grapalat" w:hAnsi="GHEA Grapalat" w:cs="Sylfaen"/>
                <w:color w:val="000000"/>
                <w:shd w:val="clear" w:color="auto" w:fill="FFFFFF"/>
              </w:rPr>
              <w:t>րդ</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հոդվածում</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փոխադրողների</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համար</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պատասխանատվություն</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նախատեսող</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ու</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օտարերկրացիների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հետ</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վերադարձի</w:t>
            </w:r>
            <w:r w:rsidRPr="0090620F">
              <w:rPr>
                <w:rFonts w:ascii="GHEA Grapalat" w:hAnsi="GHEA Grapalat"/>
                <w:color w:val="000000"/>
                <w:shd w:val="clear" w:color="auto" w:fill="FFFFFF"/>
                <w:lang w:val="af-ZA"/>
              </w:rPr>
              <w:t xml:space="preserve"> </w:t>
            </w:r>
            <w:r w:rsidRPr="0090620F">
              <w:rPr>
                <w:rFonts w:ascii="GHEA Grapalat" w:hAnsi="GHEA Grapalat" w:cs="Sylfaen"/>
                <w:color w:val="000000"/>
                <w:shd w:val="clear" w:color="auto" w:fill="FFFFFF"/>
              </w:rPr>
              <w:t>կազմակերպումը</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սահմանող</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նորմերի</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ամրագրումը</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ոչ</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նպատակահարմար</w:t>
            </w:r>
            <w:r w:rsidRPr="0090620F">
              <w:rPr>
                <w:rFonts w:ascii="GHEA Grapalat" w:hAnsi="GHEA Grapalat" w:cs="Sylfaen"/>
                <w:color w:val="000000"/>
                <w:shd w:val="clear" w:color="auto" w:fill="FFFFFF"/>
                <w:lang w:val="af-ZA"/>
              </w:rPr>
              <w:t xml:space="preserve"> </w:t>
            </w:r>
            <w:r w:rsidRPr="0090620F">
              <w:rPr>
                <w:rFonts w:ascii="GHEA Grapalat" w:hAnsi="GHEA Grapalat" w:cs="Sylfaen"/>
                <w:color w:val="000000"/>
                <w:shd w:val="clear" w:color="auto" w:fill="FFFFFF"/>
              </w:rPr>
              <w:t>համարելո</w:t>
            </w:r>
            <w:r w:rsidRPr="0090620F">
              <w:rPr>
                <w:rFonts w:ascii="GHEA Grapalat" w:hAnsi="GHEA Grapalat" w:cs="Sylfaen"/>
                <w:color w:val="000000"/>
                <w:shd w:val="clear" w:color="auto" w:fill="FFFFFF"/>
                <w:lang w:val="af-ZA"/>
              </w:rPr>
              <w:t xml:space="preserve">ւ հանգամանքով: </w:t>
            </w:r>
          </w:p>
        </w:tc>
      </w:tr>
    </w:tbl>
    <w:p w:rsidR="001823E8" w:rsidRPr="0090620F" w:rsidRDefault="001823E8" w:rsidP="0090620F">
      <w:pPr>
        <w:rPr>
          <w:rFonts w:ascii="GHEA Grapalat" w:hAnsi="GHEA Grapalat"/>
          <w:sz w:val="24"/>
          <w:szCs w:val="24"/>
          <w:lang w:val="af-ZA"/>
        </w:rPr>
      </w:pPr>
    </w:p>
    <w:p w:rsidR="002F17F0" w:rsidRPr="0090620F" w:rsidRDefault="002F17F0" w:rsidP="0090620F">
      <w:pPr>
        <w:rPr>
          <w:rFonts w:ascii="GHEA Grapalat" w:hAnsi="GHEA Grapalat"/>
          <w:sz w:val="24"/>
          <w:szCs w:val="24"/>
          <w:lang w:val="af-ZA"/>
        </w:rPr>
      </w:pPr>
    </w:p>
    <w:p w:rsidR="003D4367" w:rsidRPr="0090620F" w:rsidRDefault="003D4367" w:rsidP="0090620F">
      <w:pPr>
        <w:rPr>
          <w:rFonts w:ascii="GHEA Grapalat" w:hAnsi="GHEA Grapalat"/>
          <w:sz w:val="24"/>
          <w:szCs w:val="24"/>
          <w:lang w:val="af-ZA"/>
        </w:rPr>
      </w:pPr>
    </w:p>
    <w:p w:rsidR="003D4367" w:rsidRPr="0090620F" w:rsidRDefault="003D4367" w:rsidP="0090620F">
      <w:pPr>
        <w:rPr>
          <w:rFonts w:ascii="GHEA Grapalat" w:hAnsi="GHEA Grapalat"/>
          <w:sz w:val="24"/>
          <w:szCs w:val="24"/>
          <w:lang w:val="af-ZA"/>
        </w:rPr>
      </w:pPr>
    </w:p>
    <w:p w:rsidR="002F17F0" w:rsidRPr="0090620F" w:rsidRDefault="002F17F0" w:rsidP="0090620F">
      <w:pPr>
        <w:rPr>
          <w:rFonts w:ascii="GHEA Grapalat" w:hAnsi="GHEA Grapalat"/>
          <w:sz w:val="24"/>
          <w:szCs w:val="24"/>
          <w:lang w:val="af-ZA"/>
        </w:rPr>
      </w:pPr>
    </w:p>
    <w:sectPr w:rsidR="002F17F0" w:rsidRPr="0090620F" w:rsidSect="001823E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g_Times1">
    <w:altName w:val="Times New Roman"/>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F17F0"/>
    <w:rsid w:val="000203AA"/>
    <w:rsid w:val="000B1A8C"/>
    <w:rsid w:val="001405AF"/>
    <w:rsid w:val="001823E8"/>
    <w:rsid w:val="002F17F0"/>
    <w:rsid w:val="003970BD"/>
    <w:rsid w:val="003D4367"/>
    <w:rsid w:val="006E2E7C"/>
    <w:rsid w:val="00787B91"/>
    <w:rsid w:val="008F2654"/>
    <w:rsid w:val="0090620F"/>
    <w:rsid w:val="00BD0FBD"/>
    <w:rsid w:val="00BD5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enian">
    <w:name w:val="Armenian"/>
    <w:basedOn w:val="Normal"/>
    <w:link w:val="ArmenianChar"/>
    <w:rsid w:val="002F17F0"/>
    <w:pPr>
      <w:spacing w:after="0" w:line="240" w:lineRule="auto"/>
    </w:pPr>
    <w:rPr>
      <w:rFonts w:ascii="Agg_Times1" w:eastAsia="Times New Roman" w:hAnsi="Agg_Times1" w:cs="Times New Roman"/>
      <w:sz w:val="24"/>
      <w:szCs w:val="20"/>
      <w:lang w:val="en-GB"/>
    </w:rPr>
  </w:style>
  <w:style w:type="character" w:customStyle="1" w:styleId="ArmenianChar">
    <w:name w:val="Armenian Char"/>
    <w:link w:val="Armenian"/>
    <w:rsid w:val="002F17F0"/>
    <w:rPr>
      <w:rFonts w:ascii="Agg_Times1" w:eastAsia="Times New Roman" w:hAnsi="Agg_Times1" w:cs="Times New Roman"/>
      <w:sz w:val="24"/>
      <w:szCs w:val="20"/>
      <w:lang w:val="en-GB"/>
    </w:rPr>
  </w:style>
  <w:style w:type="paragraph" w:styleId="NoSpacing">
    <w:name w:val="No Spacing"/>
    <w:link w:val="NoSpacingChar"/>
    <w:qFormat/>
    <w:rsid w:val="002F17F0"/>
    <w:pPr>
      <w:spacing w:after="0" w:line="240" w:lineRule="auto"/>
      <w:ind w:left="318" w:hanging="318"/>
    </w:pPr>
    <w:rPr>
      <w:rFonts w:ascii="Calibri" w:eastAsia="Calibri" w:hAnsi="Calibri" w:cs="Times New Roman"/>
      <w:lang w:val="ru-RU"/>
    </w:rPr>
  </w:style>
  <w:style w:type="character" w:customStyle="1" w:styleId="NoSpacingChar">
    <w:name w:val="No Spacing Char"/>
    <w:link w:val="NoSpacing"/>
    <w:rsid w:val="002F17F0"/>
    <w:rPr>
      <w:rFonts w:ascii="Calibri" w:eastAsia="Calibri" w:hAnsi="Calibri" w:cs="Times New Roman"/>
      <w:lang w:val="ru-RU"/>
    </w:rPr>
  </w:style>
  <w:style w:type="paragraph" w:styleId="NormalWeb">
    <w:name w:val="Normal (Web)"/>
    <w:basedOn w:val="Normal"/>
    <w:link w:val="NormalWebChar"/>
    <w:rsid w:val="0090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90620F"/>
    <w:rPr>
      <w:rFonts w:ascii="Times New Roman" w:eastAsia="Times New Roman" w:hAnsi="Times New Roman" w:cs="Times New Roman"/>
      <w:sz w:val="24"/>
      <w:szCs w:val="24"/>
    </w:rPr>
  </w:style>
  <w:style w:type="character" w:styleId="Emphasis">
    <w:name w:val="Emphasis"/>
    <w:qFormat/>
    <w:rsid w:val="0090620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C51B-7055-41DE-8F38-E227019A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mesadmin</dc:creator>
  <cp:keywords/>
  <dc:description/>
  <cp:lastModifiedBy>LusineM</cp:lastModifiedBy>
  <cp:revision>7</cp:revision>
  <dcterms:created xsi:type="dcterms:W3CDTF">2015-11-26T10:31:00Z</dcterms:created>
  <dcterms:modified xsi:type="dcterms:W3CDTF">2015-12-21T11:05:00Z</dcterms:modified>
</cp:coreProperties>
</file>