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45" w:rsidRPr="00B203F1" w:rsidRDefault="00061045" w:rsidP="00B203F1">
      <w:pPr>
        <w:spacing w:line="276" w:lineRule="auto"/>
        <w:ind w:right="-21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  <w:bookmarkStart w:id="0" w:name="_GoBack"/>
      <w:bookmarkEnd w:id="0"/>
      <w:r w:rsidRPr="00B203F1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061045" w:rsidRPr="00B203F1" w:rsidRDefault="00061045" w:rsidP="00B203F1">
      <w:pPr>
        <w:spacing w:line="276" w:lineRule="auto"/>
        <w:ind w:right="-21"/>
        <w:jc w:val="center"/>
        <w:rPr>
          <w:rStyle w:val="Strong"/>
          <w:rFonts w:ascii="GHEA Grapalat" w:hAnsi="GHEA Grapalat" w:cs="Sylfaen"/>
          <w:bCs w:val="0"/>
          <w:sz w:val="24"/>
          <w:szCs w:val="24"/>
          <w:lang w:val="af-ZA"/>
        </w:rPr>
      </w:pPr>
    </w:p>
    <w:p w:rsidR="00061045" w:rsidRPr="00B203F1" w:rsidRDefault="00887970" w:rsidP="00B203F1">
      <w:pPr>
        <w:pStyle w:val="NormalWeb"/>
        <w:spacing w:before="0" w:beforeAutospacing="0" w:after="0" w:afterAutospacing="0" w:line="276" w:lineRule="auto"/>
        <w:ind w:right="-21"/>
        <w:jc w:val="center"/>
        <w:rPr>
          <w:rFonts w:ascii="GHEA Grapalat" w:hAnsi="GHEA Grapalat"/>
          <w:b/>
          <w:color w:val="000000"/>
          <w:lang w:val="de-DE"/>
        </w:rPr>
      </w:pPr>
      <w:r w:rsidRPr="00B203F1">
        <w:rPr>
          <w:rStyle w:val="Strong"/>
          <w:rFonts w:ascii="GHEA Grapalat" w:hAnsi="GHEA Grapalat"/>
          <w:color w:val="000000"/>
          <w:lang w:val="af-ZA"/>
        </w:rPr>
        <w:t>«</w:t>
      </w:r>
      <w:r w:rsidR="00061045" w:rsidRPr="00B203F1">
        <w:rPr>
          <w:rStyle w:val="Strong"/>
          <w:rFonts w:ascii="GHEA Grapalat" w:hAnsi="GHEA Grapalat"/>
          <w:color w:val="000000"/>
        </w:rPr>
        <w:t>ՀԱՅԱՍՏԱՆԻ</w:t>
      </w:r>
      <w:r w:rsidR="00061045" w:rsidRPr="00B203F1">
        <w:rPr>
          <w:rStyle w:val="Strong"/>
          <w:rFonts w:ascii="GHEA Grapalat" w:hAnsi="GHEA Grapalat"/>
          <w:color w:val="000000"/>
          <w:lang w:val="de-DE"/>
        </w:rPr>
        <w:t xml:space="preserve"> </w:t>
      </w:r>
      <w:r w:rsidR="00061045" w:rsidRPr="00B203F1">
        <w:rPr>
          <w:rStyle w:val="Strong"/>
          <w:rFonts w:ascii="GHEA Grapalat" w:hAnsi="GHEA Grapalat"/>
          <w:color w:val="000000"/>
        </w:rPr>
        <w:t>ՀԱՆՐԱՊԵՏՈՒԹՅԱՆ</w:t>
      </w:r>
      <w:r w:rsidR="00061045" w:rsidRPr="00B203F1">
        <w:rPr>
          <w:rStyle w:val="Strong"/>
          <w:rFonts w:ascii="GHEA Grapalat" w:hAnsi="GHEA Grapalat"/>
          <w:color w:val="000000"/>
          <w:lang w:val="de-DE"/>
        </w:rPr>
        <w:t xml:space="preserve"> </w:t>
      </w:r>
      <w:r w:rsidR="00061045" w:rsidRPr="00B203F1">
        <w:rPr>
          <w:rStyle w:val="Strong"/>
          <w:rFonts w:ascii="GHEA Grapalat" w:hAnsi="GHEA Grapalat"/>
          <w:color w:val="000000"/>
        </w:rPr>
        <w:t>ԿԱՌԱՎԱՐՈՒԹՅ</w:t>
      </w:r>
      <w:r w:rsidR="00061045" w:rsidRPr="00B203F1">
        <w:rPr>
          <w:rStyle w:val="Strong"/>
          <w:rFonts w:ascii="GHEA Grapalat" w:hAnsi="GHEA Grapalat"/>
          <w:color w:val="000000"/>
          <w:lang w:val="en-US"/>
        </w:rPr>
        <w:t>Ա</w:t>
      </w:r>
      <w:r w:rsidR="00061045" w:rsidRPr="00B203F1">
        <w:rPr>
          <w:rStyle w:val="Strong"/>
          <w:rFonts w:ascii="GHEA Grapalat" w:hAnsi="GHEA Grapalat"/>
          <w:color w:val="000000"/>
        </w:rPr>
        <w:t>Ն</w:t>
      </w:r>
      <w:r w:rsidR="00061045" w:rsidRPr="00B203F1">
        <w:rPr>
          <w:rStyle w:val="Strong"/>
          <w:rFonts w:ascii="GHEA Grapalat" w:hAnsi="GHEA Grapalat"/>
          <w:color w:val="000000"/>
          <w:lang w:val="de-DE"/>
        </w:rPr>
        <w:t xml:space="preserve"> 200</w:t>
      </w:r>
      <w:r w:rsidRPr="00B203F1">
        <w:rPr>
          <w:rStyle w:val="Strong"/>
          <w:rFonts w:ascii="GHEA Grapalat" w:hAnsi="GHEA Grapalat"/>
          <w:color w:val="000000"/>
          <w:lang w:val="de-DE"/>
        </w:rPr>
        <w:t>4</w:t>
      </w:r>
      <w:r w:rsidR="00061045" w:rsidRPr="00B203F1">
        <w:rPr>
          <w:rStyle w:val="Strong"/>
          <w:rFonts w:ascii="GHEA Grapalat" w:hAnsi="GHEA Grapalat"/>
          <w:color w:val="000000"/>
          <w:lang w:val="de-DE"/>
        </w:rPr>
        <w:t xml:space="preserve"> ԹՎԱԿԱՆԻ </w:t>
      </w:r>
      <w:r w:rsidR="00E93BA4" w:rsidRPr="00B203F1">
        <w:rPr>
          <w:rStyle w:val="Strong"/>
          <w:rFonts w:ascii="GHEA Grapalat" w:hAnsi="GHEA Grapalat"/>
          <w:color w:val="000000"/>
          <w:lang w:val="de-DE"/>
        </w:rPr>
        <w:t>ԴԵԿՏԵՄԲԵՐԻ</w:t>
      </w:r>
      <w:r w:rsidRPr="00B203F1">
        <w:rPr>
          <w:rStyle w:val="Strong"/>
          <w:rFonts w:ascii="GHEA Grapalat" w:hAnsi="GHEA Grapalat"/>
          <w:color w:val="000000"/>
          <w:lang w:val="de-DE"/>
        </w:rPr>
        <w:t xml:space="preserve"> </w:t>
      </w:r>
      <w:r w:rsidR="00061045" w:rsidRPr="00B203F1">
        <w:rPr>
          <w:rStyle w:val="Strong"/>
          <w:rFonts w:ascii="GHEA Grapalat" w:hAnsi="GHEA Grapalat"/>
          <w:color w:val="000000"/>
          <w:lang w:val="de-DE"/>
        </w:rPr>
        <w:t>9-Ի</w:t>
      </w:r>
      <w:r w:rsidR="00061045" w:rsidRPr="00B203F1">
        <w:rPr>
          <w:rFonts w:ascii="GHEA Grapalat" w:hAnsi="GHEA Grapalat"/>
          <w:b/>
          <w:lang w:val="de-DE"/>
        </w:rPr>
        <w:t xml:space="preserve"> N</w:t>
      </w:r>
      <w:r w:rsidR="00534675" w:rsidRPr="00B203F1">
        <w:rPr>
          <w:rFonts w:ascii="GHEA Grapalat" w:hAnsi="GHEA Grapalat"/>
          <w:b/>
          <w:lang w:val="de-DE"/>
        </w:rPr>
        <w:t xml:space="preserve"> </w:t>
      </w:r>
      <w:r w:rsidRPr="00B203F1">
        <w:rPr>
          <w:rFonts w:ascii="GHEA Grapalat" w:hAnsi="GHEA Grapalat"/>
          <w:b/>
          <w:lang w:val="de-DE"/>
        </w:rPr>
        <w:t>1790</w:t>
      </w:r>
      <w:r w:rsidR="00061045" w:rsidRPr="00B203F1">
        <w:rPr>
          <w:rFonts w:ascii="GHEA Grapalat" w:hAnsi="GHEA Grapalat"/>
          <w:b/>
          <w:lang w:val="de-DE"/>
        </w:rPr>
        <w:t xml:space="preserve">-Ն ՈՐՈՇՄԱՆ ՄԵՋ ՓՈՓՈԽՈՒԹՅՈՒՆՆԵՐ </w:t>
      </w:r>
      <w:r w:rsidR="00534675" w:rsidRPr="00B203F1">
        <w:rPr>
          <w:rFonts w:ascii="GHEA Grapalat" w:hAnsi="GHEA Grapalat"/>
          <w:b/>
          <w:lang w:val="de-DE"/>
        </w:rPr>
        <w:t xml:space="preserve"> Ե</w:t>
      </w:r>
      <w:r w:rsidR="00E93BA4" w:rsidRPr="00B203F1">
        <w:rPr>
          <w:rFonts w:ascii="GHEA Grapalat" w:hAnsi="GHEA Grapalat"/>
          <w:b/>
          <w:lang w:val="de-DE"/>
        </w:rPr>
        <w:t>Վ</w:t>
      </w:r>
      <w:r w:rsidR="00534675" w:rsidRPr="00B203F1">
        <w:rPr>
          <w:rFonts w:ascii="GHEA Grapalat" w:hAnsi="GHEA Grapalat"/>
          <w:b/>
          <w:lang w:val="de-DE"/>
        </w:rPr>
        <w:t xml:space="preserve"> ԼՐԱՑՈՒՄՆԵՐ </w:t>
      </w:r>
      <w:r w:rsidR="00061045" w:rsidRPr="00B203F1">
        <w:rPr>
          <w:rFonts w:ascii="GHEA Grapalat" w:hAnsi="GHEA Grapalat"/>
          <w:b/>
          <w:lang w:val="de-DE"/>
        </w:rPr>
        <w:t>ԿԱՏԱՐԵԼՈՒ ՄԱՍԻՆ</w:t>
      </w:r>
      <w:r w:rsidRPr="00B203F1">
        <w:rPr>
          <w:rStyle w:val="Strong"/>
          <w:rFonts w:ascii="GHEA Grapalat" w:hAnsi="GHEA Grapalat"/>
          <w:bCs w:val="0"/>
          <w:color w:val="000000"/>
          <w:lang w:val="af-ZA"/>
        </w:rPr>
        <w:t>»</w:t>
      </w:r>
      <w:r w:rsidR="00061045" w:rsidRPr="00B203F1">
        <w:rPr>
          <w:rStyle w:val="Strong"/>
          <w:rFonts w:ascii="GHEA Grapalat" w:hAnsi="GHEA Grapalat"/>
          <w:color w:val="000000"/>
          <w:lang w:val="de-DE"/>
        </w:rPr>
        <w:t xml:space="preserve"> </w:t>
      </w:r>
      <w:r w:rsidR="00061045" w:rsidRPr="00B203F1">
        <w:rPr>
          <w:rStyle w:val="Strong"/>
          <w:rFonts w:ascii="GHEA Grapalat" w:hAnsi="GHEA Grapalat"/>
          <w:color w:val="000000"/>
        </w:rPr>
        <w:t>ՀԱՅԱՍՏԱՆԻ</w:t>
      </w:r>
      <w:r w:rsidR="00061045" w:rsidRPr="00B203F1">
        <w:rPr>
          <w:rStyle w:val="Strong"/>
          <w:rFonts w:ascii="GHEA Grapalat" w:hAnsi="GHEA Grapalat"/>
          <w:color w:val="000000"/>
          <w:lang w:val="de-DE"/>
        </w:rPr>
        <w:t xml:space="preserve"> </w:t>
      </w:r>
      <w:r w:rsidR="00061045" w:rsidRPr="00B203F1">
        <w:rPr>
          <w:rStyle w:val="Strong"/>
          <w:rFonts w:ascii="GHEA Grapalat" w:hAnsi="GHEA Grapalat"/>
          <w:color w:val="000000"/>
        </w:rPr>
        <w:t>ՀԱՆՐԱՊԵՏՈՒԹՅԱՆ</w:t>
      </w:r>
      <w:r w:rsidR="00061045" w:rsidRPr="00B203F1">
        <w:rPr>
          <w:rStyle w:val="Strong"/>
          <w:rFonts w:ascii="GHEA Grapalat" w:hAnsi="GHEA Grapalat"/>
          <w:color w:val="000000"/>
          <w:lang w:val="de-DE"/>
        </w:rPr>
        <w:t xml:space="preserve"> </w:t>
      </w:r>
      <w:r w:rsidR="00061045" w:rsidRPr="00B203F1">
        <w:rPr>
          <w:rStyle w:val="Strong"/>
          <w:rFonts w:ascii="GHEA Grapalat" w:hAnsi="GHEA Grapalat"/>
          <w:color w:val="000000"/>
        </w:rPr>
        <w:t>ԿԱՌԱՎԱՐՈՒԹՅ</w:t>
      </w:r>
      <w:r w:rsidR="00061045" w:rsidRPr="00B203F1">
        <w:rPr>
          <w:rStyle w:val="Strong"/>
          <w:rFonts w:ascii="GHEA Grapalat" w:hAnsi="GHEA Grapalat"/>
          <w:color w:val="000000"/>
          <w:lang w:val="en-US"/>
        </w:rPr>
        <w:t>Ա</w:t>
      </w:r>
      <w:r w:rsidR="00061045" w:rsidRPr="00B203F1">
        <w:rPr>
          <w:rStyle w:val="Strong"/>
          <w:rFonts w:ascii="GHEA Grapalat" w:hAnsi="GHEA Grapalat"/>
          <w:color w:val="000000"/>
        </w:rPr>
        <w:t>Ն</w:t>
      </w:r>
      <w:r w:rsidR="00061045" w:rsidRPr="00B203F1">
        <w:rPr>
          <w:rStyle w:val="Strong"/>
          <w:rFonts w:ascii="GHEA Grapalat" w:hAnsi="GHEA Grapalat"/>
          <w:color w:val="000000"/>
          <w:lang w:val="de-DE"/>
        </w:rPr>
        <w:t xml:space="preserve"> </w:t>
      </w:r>
      <w:r w:rsidR="00061045" w:rsidRPr="00B203F1">
        <w:rPr>
          <w:rStyle w:val="Strong"/>
          <w:rFonts w:ascii="GHEA Grapalat" w:hAnsi="GHEA Grapalat"/>
          <w:color w:val="000000"/>
          <w:lang w:val="en-US"/>
        </w:rPr>
        <w:t>ՈՐՈՇՄԱՆ</w:t>
      </w:r>
      <w:r w:rsidR="00061045" w:rsidRPr="00B203F1">
        <w:rPr>
          <w:rFonts w:ascii="GHEA Grapalat" w:hAnsi="GHEA Grapalat"/>
          <w:b/>
          <w:color w:val="000000"/>
          <w:lang w:val="de-DE"/>
        </w:rPr>
        <w:t xml:space="preserve"> </w:t>
      </w:r>
      <w:r w:rsidR="00061045" w:rsidRPr="00B203F1">
        <w:rPr>
          <w:rFonts w:ascii="GHEA Grapalat" w:hAnsi="GHEA Grapalat"/>
          <w:b/>
          <w:color w:val="000000"/>
          <w:lang w:val="hy-AM"/>
        </w:rPr>
        <w:t>ԸՆԴՈՒՆՄԱՆ</w:t>
      </w:r>
    </w:p>
    <w:p w:rsidR="00061045" w:rsidRPr="00B203F1" w:rsidRDefault="00061045" w:rsidP="00B203F1">
      <w:pPr>
        <w:pStyle w:val="NormalWeb"/>
        <w:spacing w:before="0" w:beforeAutospacing="0" w:after="0" w:afterAutospacing="0" w:line="276" w:lineRule="auto"/>
        <w:ind w:right="-21"/>
        <w:rPr>
          <w:rFonts w:ascii="GHEA Grapalat" w:hAnsi="GHEA Grapalat"/>
          <w:b/>
          <w:color w:val="000000"/>
          <w:u w:val="single"/>
          <w:lang w:val="de-DE"/>
        </w:rPr>
      </w:pPr>
    </w:p>
    <w:p w:rsidR="00061045" w:rsidRPr="00B203F1" w:rsidRDefault="00873C2B" w:rsidP="00B203F1">
      <w:pPr>
        <w:pStyle w:val="NormalWeb"/>
        <w:spacing w:before="0" w:beforeAutospacing="0" w:after="0" w:afterAutospacing="0" w:line="276" w:lineRule="auto"/>
        <w:ind w:right="-21"/>
        <w:rPr>
          <w:rFonts w:ascii="GHEA Grapalat" w:hAnsi="GHEA Grapalat"/>
          <w:b/>
          <w:u w:val="single"/>
          <w:lang w:val="hy-AM"/>
        </w:rPr>
      </w:pPr>
      <w:r w:rsidRPr="00B203F1">
        <w:rPr>
          <w:rFonts w:ascii="GHEA Grapalat" w:hAnsi="GHEA Grapalat"/>
          <w:b/>
          <w:color w:val="000000"/>
          <w:u w:val="single"/>
          <w:lang w:val="hy-AM"/>
        </w:rPr>
        <w:t>1.</w:t>
      </w:r>
      <w:r w:rsidR="00E93BA4" w:rsidRPr="00B203F1">
        <w:rPr>
          <w:rFonts w:ascii="GHEA Grapalat" w:hAnsi="GHEA Grapalat"/>
          <w:b/>
          <w:color w:val="000000"/>
          <w:u w:val="single"/>
          <w:lang w:val="de-DE"/>
        </w:rPr>
        <w:t xml:space="preserve"> </w:t>
      </w:r>
      <w:r w:rsidRPr="00B203F1">
        <w:rPr>
          <w:rFonts w:ascii="GHEA Grapalat" w:hAnsi="GHEA Grapalat"/>
          <w:b/>
          <w:color w:val="000000"/>
          <w:u w:val="single"/>
          <w:lang w:val="en-US"/>
        </w:rPr>
        <w:t>Ի</w:t>
      </w:r>
      <w:r w:rsidR="00061045" w:rsidRPr="00B203F1">
        <w:rPr>
          <w:rFonts w:ascii="GHEA Grapalat" w:hAnsi="GHEA Grapalat"/>
          <w:b/>
          <w:color w:val="000000"/>
          <w:u w:val="single"/>
          <w:lang w:val="hy-AM"/>
        </w:rPr>
        <w:t>րավական ակտի ընդունման անհրաժեշտությունը</w:t>
      </w:r>
    </w:p>
    <w:p w:rsidR="00061045" w:rsidRPr="00B203F1" w:rsidRDefault="00061045" w:rsidP="00B203F1">
      <w:pPr>
        <w:pStyle w:val="NormalWeb"/>
        <w:spacing w:before="0" w:beforeAutospacing="0" w:after="0" w:afterAutospacing="0" w:line="276" w:lineRule="auto"/>
        <w:ind w:right="-21"/>
        <w:rPr>
          <w:rFonts w:ascii="GHEA Grapalat" w:hAnsi="GHEA Grapalat"/>
          <w:u w:val="single"/>
          <w:lang w:val="hy-AM"/>
        </w:rPr>
      </w:pPr>
    </w:p>
    <w:p w:rsidR="00CC2453" w:rsidRPr="00B203F1" w:rsidRDefault="00061045" w:rsidP="00B203F1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hy-AM" w:eastAsia="en-US"/>
        </w:rPr>
      </w:pPr>
      <w:r w:rsidRPr="00B20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87970" w:rsidRPr="00B203F1">
        <w:rPr>
          <w:rFonts w:ascii="GHEA Grapalat" w:hAnsi="GHEA Grapalat" w:cs="Sylfaen"/>
          <w:sz w:val="24"/>
          <w:szCs w:val="24"/>
          <w:lang w:val="af-ZA"/>
        </w:rPr>
        <w:t>«</w:t>
      </w:r>
      <w:r w:rsidRPr="00B203F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203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203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B203F1">
        <w:rPr>
          <w:rFonts w:ascii="GHEA Grapalat" w:hAnsi="GHEA Grapalat" w:cs="Sylfaen"/>
          <w:sz w:val="24"/>
          <w:szCs w:val="24"/>
          <w:lang w:val="af-ZA"/>
        </w:rPr>
        <w:t xml:space="preserve"> 200</w:t>
      </w:r>
      <w:r w:rsidR="00887970" w:rsidRPr="00B203F1">
        <w:rPr>
          <w:rFonts w:ascii="GHEA Grapalat" w:hAnsi="GHEA Grapalat" w:cs="Sylfaen"/>
          <w:sz w:val="24"/>
          <w:szCs w:val="24"/>
          <w:lang w:val="af-ZA"/>
        </w:rPr>
        <w:t>4</w:t>
      </w:r>
      <w:r w:rsidRPr="00B203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203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87970" w:rsidRPr="00B203F1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B203F1">
        <w:rPr>
          <w:rFonts w:ascii="GHEA Grapalat" w:hAnsi="GHEA Grapalat" w:cs="Sylfaen"/>
          <w:sz w:val="24"/>
          <w:szCs w:val="24"/>
          <w:lang w:val="af-ZA"/>
        </w:rPr>
        <w:t xml:space="preserve"> 9-</w:t>
      </w:r>
      <w:r w:rsidRPr="00B203F1">
        <w:rPr>
          <w:rFonts w:ascii="GHEA Grapalat" w:hAnsi="GHEA Grapalat" w:cs="Sylfaen"/>
          <w:sz w:val="24"/>
          <w:szCs w:val="24"/>
          <w:lang w:val="hy-AM"/>
        </w:rPr>
        <w:t>ի</w:t>
      </w:r>
      <w:r w:rsidRPr="00B203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/>
          <w:sz w:val="24"/>
          <w:szCs w:val="24"/>
          <w:lang w:val="af-ZA"/>
        </w:rPr>
        <w:t xml:space="preserve">N </w:t>
      </w:r>
      <w:r w:rsidR="00887970" w:rsidRPr="00B203F1">
        <w:rPr>
          <w:rFonts w:ascii="GHEA Grapalat" w:hAnsi="GHEA Grapalat"/>
          <w:sz w:val="24"/>
          <w:szCs w:val="24"/>
          <w:lang w:val="af-ZA"/>
        </w:rPr>
        <w:t>1790</w:t>
      </w:r>
      <w:r w:rsidRPr="00B203F1">
        <w:rPr>
          <w:rFonts w:ascii="GHEA Grapalat" w:hAnsi="GHEA Grapalat"/>
          <w:sz w:val="24"/>
          <w:szCs w:val="24"/>
          <w:lang w:val="af-ZA"/>
        </w:rPr>
        <w:t>-</w:t>
      </w:r>
      <w:r w:rsidRPr="00B203F1">
        <w:rPr>
          <w:rFonts w:ascii="GHEA Grapalat" w:hAnsi="GHEA Grapalat" w:cs="Sylfaen"/>
          <w:sz w:val="24"/>
          <w:szCs w:val="24"/>
          <w:lang w:val="hy-AM"/>
        </w:rPr>
        <w:t>Ն</w:t>
      </w:r>
      <w:r w:rsidRPr="00B203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B203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hy-AM"/>
        </w:rPr>
        <w:t>մեջ</w:t>
      </w:r>
      <w:r w:rsidRPr="00B203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hy-AM"/>
        </w:rPr>
        <w:t>փոփո</w:t>
      </w:r>
      <w:r w:rsidRPr="00B203F1">
        <w:rPr>
          <w:rFonts w:ascii="GHEA Grapalat" w:hAnsi="GHEA Grapalat" w:cs="Sylfaen"/>
          <w:sz w:val="24"/>
          <w:szCs w:val="24"/>
          <w:lang w:val="pt-BR"/>
        </w:rPr>
        <w:softHyphen/>
      </w:r>
      <w:r w:rsidRPr="00B203F1">
        <w:rPr>
          <w:rFonts w:ascii="GHEA Grapalat" w:hAnsi="GHEA Grapalat" w:cs="Sylfaen"/>
          <w:sz w:val="24"/>
          <w:szCs w:val="24"/>
          <w:lang w:val="hy-AM"/>
        </w:rPr>
        <w:t>խություններ</w:t>
      </w:r>
      <w:r w:rsidRPr="00B203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4675" w:rsidRPr="00B203F1">
        <w:rPr>
          <w:rFonts w:ascii="GHEA Grapalat" w:hAnsi="GHEA Grapalat" w:cs="Sylfaen"/>
          <w:sz w:val="24"/>
          <w:szCs w:val="24"/>
          <w:lang w:val="af-ZA"/>
        </w:rPr>
        <w:t xml:space="preserve">եւ լրացումներ </w:t>
      </w:r>
      <w:r w:rsidRPr="00B203F1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B203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887970" w:rsidRPr="00B203F1">
        <w:rPr>
          <w:rFonts w:ascii="GHEA Grapalat" w:hAnsi="GHEA Grapalat" w:cs="Sylfaen"/>
          <w:sz w:val="24"/>
          <w:szCs w:val="24"/>
          <w:lang w:val="af-ZA"/>
        </w:rPr>
        <w:t>»</w:t>
      </w:r>
      <w:r w:rsidRPr="00B203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4675" w:rsidRPr="00B203F1">
        <w:rPr>
          <w:rFonts w:ascii="GHEA Grapalat" w:hAnsi="GHEA Grapalat"/>
          <w:sz w:val="24"/>
          <w:szCs w:val="24"/>
          <w:lang w:val="hy-AM"/>
        </w:rPr>
        <w:t>ՀՀ</w:t>
      </w:r>
      <w:r w:rsidRPr="00B203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 w:cs="Sylfaen"/>
          <w:noProof/>
          <w:sz w:val="24"/>
          <w:szCs w:val="24"/>
          <w:lang w:val="de-DE"/>
        </w:rPr>
        <w:t>կառավարության</w:t>
      </w:r>
      <w:r w:rsidRPr="00B203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/>
          <w:sz w:val="24"/>
          <w:szCs w:val="24"/>
          <w:lang w:val="hy-AM"/>
        </w:rPr>
        <w:t>որոշման</w:t>
      </w:r>
      <w:r w:rsidRPr="00B20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203F1">
        <w:rPr>
          <w:rFonts w:ascii="GHEA Grapalat" w:hAnsi="GHEA Grapalat" w:cs="Sylfaen"/>
          <w:color w:val="000000"/>
          <w:sz w:val="24"/>
          <w:szCs w:val="24"/>
          <w:lang w:val="hy-AM"/>
        </w:rPr>
        <w:t>նախագծի</w:t>
      </w:r>
      <w:r w:rsidRPr="00B203F1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 xml:space="preserve"> </w:t>
      </w:r>
      <w:r w:rsidR="00534675" w:rsidRPr="00B203F1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>ընդունումը բխում է «Լիցենզավորման մասին»</w:t>
      </w:r>
      <w:r w:rsidR="00CC2453" w:rsidRPr="00B203F1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 xml:space="preserve"> </w:t>
      </w:r>
      <w:r w:rsidR="00534675" w:rsidRPr="00B203F1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>եւ «Խաղաղ նպատակներով ատոմային</w:t>
      </w:r>
      <w:r w:rsidR="00873C2B" w:rsidRPr="00B203F1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 xml:space="preserve"> էներգիայի անվտանգության մասին»</w:t>
      </w:r>
      <w:r w:rsidR="00534675" w:rsidRPr="00B203F1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 xml:space="preserve"> ՀՀ օրենքներում կատարված փոփոխությունները</w:t>
      </w:r>
      <w:r w:rsidR="00CC2453" w:rsidRPr="00B203F1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 xml:space="preserve"> (օրինակ</w:t>
      </w:r>
      <w:r w:rsidR="00E93BA4" w:rsidRPr="00B203F1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 xml:space="preserve"> այն</w:t>
      </w:r>
      <w:r w:rsidR="00CC2453" w:rsidRPr="00B203F1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>, որ ռադիոակտիվ նյութեր կ</w:t>
      </w:r>
      <w:r w:rsidR="00AD7364" w:rsidRPr="00B203F1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>ամ ռադիոակտիվ նյութեր պարունակող</w:t>
      </w:r>
      <w:r w:rsidR="00CC2453" w:rsidRPr="00B203F1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 xml:space="preserve"> սարքեր կարող են ներմուծել կամ արտահանել միայն իրավաբանական անձինք</w:t>
      </w:r>
      <w:r w:rsidR="00E93BA4" w:rsidRPr="00B203F1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 xml:space="preserve"> </w:t>
      </w:r>
      <w:r w:rsidR="00CC2453" w:rsidRPr="00B203F1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>-</w:t>
      </w:r>
      <w:r w:rsidR="00CC2453" w:rsidRPr="00B203F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20.11.14 </w:t>
      </w:r>
      <w:r w:rsidR="00CC2453" w:rsidRPr="00B203F1">
        <w:rPr>
          <w:rFonts w:ascii="GHEA Grapalat" w:eastAsia="Arial Unicode MS" w:hAnsi="GHEA Grapalat" w:cs="Sylfaen"/>
          <w:sz w:val="24"/>
          <w:szCs w:val="24"/>
          <w:lang w:val="hy-AM" w:eastAsia="en-US"/>
        </w:rPr>
        <w:t>ՀՕ</w:t>
      </w:r>
      <w:r w:rsidR="00CC2453" w:rsidRPr="00B203F1">
        <w:rPr>
          <w:rFonts w:ascii="GHEA Grapalat" w:eastAsia="Arial Unicode MS" w:hAnsi="GHEA Grapalat" w:cs="Arial Unicode MS"/>
          <w:sz w:val="24"/>
          <w:szCs w:val="24"/>
          <w:lang w:val="hy-AM" w:eastAsia="en-US"/>
        </w:rPr>
        <w:t>-162-</w:t>
      </w:r>
      <w:r w:rsidR="00CC2453" w:rsidRPr="00B203F1">
        <w:rPr>
          <w:rFonts w:ascii="GHEA Grapalat" w:eastAsia="Arial Unicode MS" w:hAnsi="GHEA Grapalat" w:cs="Sylfaen"/>
          <w:sz w:val="24"/>
          <w:szCs w:val="24"/>
          <w:lang w:val="hy-AM" w:eastAsia="en-US"/>
        </w:rPr>
        <w:t>Ն</w:t>
      </w:r>
      <w:r w:rsidR="00CC2453" w:rsidRPr="00B203F1">
        <w:rPr>
          <w:rFonts w:ascii="GHEA Grapalat" w:eastAsia="Arial Unicode MS" w:hAnsi="GHEA Grapalat" w:cs="Arial Unicode MS"/>
          <w:sz w:val="24"/>
          <w:szCs w:val="24"/>
          <w:lang w:val="hy-AM" w:eastAsia="en-US"/>
        </w:rPr>
        <w:t xml:space="preserve"> </w:t>
      </w:r>
      <w:r w:rsidR="00CC2453" w:rsidRPr="00B203F1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օրենք) </w:t>
      </w:r>
      <w:r w:rsidR="00CC2453" w:rsidRPr="00B203F1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>որոշման մեջ ամրագրելու ա</w:t>
      </w:r>
      <w:r w:rsidR="00E93BA4" w:rsidRPr="00B203F1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>ն</w:t>
      </w:r>
      <w:r w:rsidR="00CC2453" w:rsidRPr="00B203F1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>հրաժեշտությամբ:</w:t>
      </w:r>
    </w:p>
    <w:p w:rsidR="00061045" w:rsidRPr="00B203F1" w:rsidRDefault="00CC2453" w:rsidP="00B203F1">
      <w:pPr>
        <w:tabs>
          <w:tab w:val="left" w:pos="426"/>
        </w:tabs>
        <w:autoSpaceDE w:val="0"/>
        <w:autoSpaceDN w:val="0"/>
        <w:adjustRightInd w:val="0"/>
        <w:spacing w:line="276" w:lineRule="auto"/>
        <w:ind w:firstLine="450"/>
        <w:jc w:val="both"/>
        <w:rPr>
          <w:rFonts w:ascii="GHEA Grapalat" w:hAnsi="GHEA Grapalat" w:cs="Sylfaen"/>
          <w:bCs/>
          <w:color w:val="000000"/>
          <w:kern w:val="32"/>
          <w:sz w:val="24"/>
          <w:szCs w:val="24"/>
          <w:lang w:val="hy-AM"/>
        </w:rPr>
      </w:pPr>
      <w:r w:rsidRPr="00B203F1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>Միաժամանակ</w:t>
      </w:r>
      <w:r w:rsidR="00534675" w:rsidRPr="00B203F1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 xml:space="preserve"> </w:t>
      </w:r>
      <w:r w:rsidR="00534675" w:rsidRPr="00B203F1">
        <w:rPr>
          <w:rFonts w:ascii="GHEA Grapalat" w:hAnsi="GHEA Grapalat" w:cs="Sylfaen"/>
          <w:sz w:val="24"/>
          <w:szCs w:val="24"/>
          <w:lang w:val="af-ZA"/>
        </w:rPr>
        <w:t xml:space="preserve">Ատոմային էներգիայի միջազգային գործակալության (ԱԷՄԳ) </w:t>
      </w:r>
      <w:r w:rsidR="00873C2B" w:rsidRPr="00B203F1">
        <w:rPr>
          <w:rFonts w:ascii="GHEA Grapalat" w:hAnsi="GHEA Grapalat" w:cs="Sylfaen"/>
          <w:sz w:val="24"/>
          <w:szCs w:val="24"/>
          <w:lang w:val="af-ZA"/>
        </w:rPr>
        <w:t xml:space="preserve">կողմից փոփոխություններ են կատարվել անվտանգության ստանդարտներում, </w:t>
      </w:r>
      <w:r w:rsidR="00887970" w:rsidRPr="00B203F1">
        <w:rPr>
          <w:rFonts w:ascii="GHEA Grapalat" w:hAnsi="GHEA Grapalat" w:cs="Sylfaen"/>
          <w:sz w:val="24"/>
          <w:szCs w:val="24"/>
          <w:lang w:val="af-ZA"/>
        </w:rPr>
        <w:t xml:space="preserve"> մասնավորապես «</w:t>
      </w:r>
      <w:r w:rsidR="00887970" w:rsidRPr="00B203F1">
        <w:rPr>
          <w:rFonts w:ascii="GHEA Grapalat" w:hAnsi="GHEA Grapalat"/>
          <w:color w:val="000000"/>
          <w:sz w:val="24"/>
          <w:szCs w:val="24"/>
          <w:lang w:val="hy-AM"/>
        </w:rPr>
        <w:t>Ռադիոակտիվ աղբյուրների անվտանգության և պահպանվածության վարվեցողության կանոններից</w:t>
      </w:r>
      <w:r w:rsidR="00421F30" w:rsidRPr="00B203F1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887970" w:rsidRPr="00B203F1">
        <w:rPr>
          <w:rFonts w:ascii="GHEA Grapalat" w:hAnsi="GHEA Grapalat"/>
          <w:color w:val="000000"/>
          <w:sz w:val="24"/>
          <w:szCs w:val="24"/>
          <w:lang w:val="hy-AM"/>
        </w:rPr>
        <w:t xml:space="preserve"> բխող «Ռադիոակտիվ աղբյուրների ներմուծման և արտահանման ուղեցույց» ստանդարտի ընդունմամբ, որով </w:t>
      </w:r>
      <w:r w:rsidR="00421F30" w:rsidRPr="00B203F1">
        <w:rPr>
          <w:rFonts w:ascii="GHEA Grapalat" w:hAnsi="GHEA Grapalat"/>
          <w:color w:val="000000"/>
          <w:sz w:val="24"/>
          <w:szCs w:val="24"/>
          <w:lang w:val="hy-AM"/>
        </w:rPr>
        <w:t xml:space="preserve">սահմանվում են ռադիոակտիվ աղբյուրների ներմուծման և </w:t>
      </w:r>
      <w:r w:rsidR="00873C2B" w:rsidRPr="00B203F1">
        <w:rPr>
          <w:rFonts w:ascii="GHEA Grapalat" w:hAnsi="GHEA Grapalat"/>
          <w:color w:val="000000"/>
          <w:sz w:val="24"/>
          <w:szCs w:val="24"/>
          <w:lang w:val="hy-AM"/>
        </w:rPr>
        <w:t>արտահանման ժամանակ ան</w:t>
      </w:r>
      <w:r w:rsidR="00421F30" w:rsidRPr="00B203F1">
        <w:rPr>
          <w:rFonts w:ascii="GHEA Grapalat" w:hAnsi="GHEA Grapalat"/>
          <w:color w:val="000000"/>
          <w:sz w:val="24"/>
          <w:szCs w:val="24"/>
          <w:lang w:val="hy-AM"/>
        </w:rPr>
        <w:t xml:space="preserve">վտանգության </w:t>
      </w:r>
      <w:r w:rsidR="00E93BA4" w:rsidRPr="00B203F1">
        <w:rPr>
          <w:rFonts w:ascii="GHEA Grapalat" w:hAnsi="GHEA Grapalat"/>
          <w:color w:val="000000"/>
          <w:sz w:val="24"/>
          <w:szCs w:val="24"/>
          <w:lang w:val="hy-AM"/>
        </w:rPr>
        <w:t>նոր</w:t>
      </w:r>
      <w:r w:rsidR="00873C2B" w:rsidRPr="00B203F1">
        <w:rPr>
          <w:rFonts w:ascii="GHEA Grapalat" w:hAnsi="GHEA Grapalat"/>
          <w:color w:val="000000"/>
          <w:sz w:val="24"/>
          <w:szCs w:val="24"/>
          <w:lang w:val="hy-AM"/>
        </w:rPr>
        <w:t xml:space="preserve"> պահանջներ:</w:t>
      </w:r>
      <w:r w:rsidR="00421F30" w:rsidRPr="00B203F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61045" w:rsidRPr="00B203F1" w:rsidRDefault="00061045" w:rsidP="00B203F1">
      <w:pPr>
        <w:pStyle w:val="NormalWeb"/>
        <w:spacing w:before="0" w:beforeAutospacing="0" w:after="0" w:afterAutospacing="0" w:line="276" w:lineRule="auto"/>
        <w:ind w:right="-21"/>
        <w:jc w:val="center"/>
        <w:rPr>
          <w:rFonts w:ascii="GHEA Grapalat" w:hAnsi="GHEA Grapalat"/>
          <w:b/>
          <w:color w:val="000000"/>
          <w:highlight w:val="yellow"/>
          <w:u w:val="single"/>
          <w:lang w:val="hy-AM"/>
        </w:rPr>
      </w:pPr>
    </w:p>
    <w:p w:rsidR="00061045" w:rsidRPr="00B203F1" w:rsidRDefault="00061045" w:rsidP="00B203F1">
      <w:pPr>
        <w:pStyle w:val="NormalWeb"/>
        <w:spacing w:before="0" w:beforeAutospacing="0" w:after="0" w:afterAutospacing="0" w:line="276" w:lineRule="auto"/>
        <w:ind w:right="-21"/>
        <w:jc w:val="center"/>
        <w:rPr>
          <w:rFonts w:ascii="GHEA Grapalat" w:hAnsi="GHEA Grapalat"/>
          <w:b/>
          <w:color w:val="000000"/>
          <w:u w:val="single"/>
          <w:lang w:val="hy-AM"/>
        </w:rPr>
      </w:pPr>
    </w:p>
    <w:p w:rsidR="00061045" w:rsidRPr="00B203F1" w:rsidRDefault="00061045" w:rsidP="00B203F1">
      <w:pPr>
        <w:pStyle w:val="NormalWeb"/>
        <w:spacing w:before="0" w:beforeAutospacing="0" w:after="0" w:afterAutospacing="0" w:line="276" w:lineRule="auto"/>
        <w:ind w:right="-21"/>
        <w:rPr>
          <w:rFonts w:ascii="GHEA Grapalat" w:hAnsi="GHEA Grapalat"/>
          <w:b/>
          <w:color w:val="000000"/>
          <w:lang w:val="hy-AM"/>
        </w:rPr>
      </w:pPr>
      <w:r w:rsidRPr="00B203F1">
        <w:rPr>
          <w:rFonts w:ascii="GHEA Grapalat" w:hAnsi="GHEA Grapalat"/>
          <w:b/>
          <w:color w:val="000000"/>
          <w:lang w:val="hy-AM"/>
        </w:rPr>
        <w:t xml:space="preserve">2. </w:t>
      </w:r>
      <w:r w:rsidR="00873C2B" w:rsidRPr="00B203F1">
        <w:rPr>
          <w:rFonts w:ascii="GHEA Grapalat" w:hAnsi="GHEA Grapalat"/>
          <w:b/>
          <w:u w:val="single"/>
          <w:lang w:val="hy-AM"/>
        </w:rPr>
        <w:t>Կարգավորման</w:t>
      </w:r>
      <w:r w:rsidR="00873C2B" w:rsidRPr="00B203F1">
        <w:rPr>
          <w:rFonts w:ascii="GHEA Grapalat" w:hAnsi="GHEA Grapalat"/>
          <w:b/>
          <w:u w:val="single"/>
          <w:lang w:val="es-ES_tradnl"/>
        </w:rPr>
        <w:t xml:space="preserve"> </w:t>
      </w:r>
      <w:r w:rsidR="00873C2B" w:rsidRPr="00B203F1">
        <w:rPr>
          <w:rFonts w:ascii="GHEA Grapalat" w:hAnsi="GHEA Grapalat"/>
          <w:b/>
          <w:u w:val="single"/>
          <w:lang w:val="hy-AM"/>
        </w:rPr>
        <w:t>հարաբերությունների</w:t>
      </w:r>
      <w:r w:rsidR="00873C2B" w:rsidRPr="00B203F1">
        <w:rPr>
          <w:rFonts w:ascii="GHEA Grapalat" w:hAnsi="GHEA Grapalat"/>
          <w:b/>
          <w:u w:val="single"/>
          <w:lang w:val="es-ES_tradnl"/>
        </w:rPr>
        <w:t xml:space="preserve"> ներկա </w:t>
      </w:r>
      <w:r w:rsidR="00873C2B" w:rsidRPr="00B203F1">
        <w:rPr>
          <w:rFonts w:ascii="GHEA Grapalat" w:hAnsi="GHEA Grapalat"/>
          <w:b/>
          <w:u w:val="single"/>
          <w:lang w:val="hy-AM"/>
        </w:rPr>
        <w:t>վիճակը</w:t>
      </w:r>
      <w:r w:rsidR="00873C2B" w:rsidRPr="00B203F1">
        <w:rPr>
          <w:rFonts w:ascii="GHEA Grapalat" w:hAnsi="GHEA Grapalat"/>
          <w:b/>
          <w:u w:val="single"/>
          <w:lang w:val="es-ES_tradnl"/>
        </w:rPr>
        <w:t xml:space="preserve"> </w:t>
      </w:r>
      <w:r w:rsidR="00873C2B" w:rsidRPr="00B203F1">
        <w:rPr>
          <w:rFonts w:ascii="GHEA Grapalat" w:hAnsi="GHEA Grapalat"/>
          <w:b/>
          <w:u w:val="single"/>
          <w:lang w:val="hy-AM"/>
        </w:rPr>
        <w:t>եւ</w:t>
      </w:r>
      <w:r w:rsidR="00873C2B" w:rsidRPr="00B203F1">
        <w:rPr>
          <w:rFonts w:ascii="GHEA Grapalat" w:hAnsi="GHEA Grapalat"/>
          <w:b/>
          <w:u w:val="single"/>
          <w:lang w:val="es-ES_tradnl"/>
        </w:rPr>
        <w:t xml:space="preserve"> </w:t>
      </w:r>
      <w:r w:rsidR="00873C2B" w:rsidRPr="00B203F1">
        <w:rPr>
          <w:rFonts w:ascii="GHEA Grapalat" w:hAnsi="GHEA Grapalat"/>
          <w:b/>
          <w:u w:val="single"/>
          <w:lang w:val="hy-AM"/>
        </w:rPr>
        <w:t>առկա</w:t>
      </w:r>
      <w:r w:rsidR="00873C2B" w:rsidRPr="00B203F1">
        <w:rPr>
          <w:rFonts w:ascii="GHEA Grapalat" w:hAnsi="GHEA Grapalat"/>
          <w:b/>
          <w:u w:val="single"/>
          <w:lang w:val="es-ES_tradnl"/>
        </w:rPr>
        <w:t xml:space="preserve"> </w:t>
      </w:r>
      <w:r w:rsidR="00873C2B" w:rsidRPr="00B203F1">
        <w:rPr>
          <w:rFonts w:ascii="GHEA Grapalat" w:hAnsi="GHEA Grapalat"/>
          <w:b/>
          <w:u w:val="single"/>
          <w:lang w:val="hy-AM"/>
        </w:rPr>
        <w:t>խնդիրները</w:t>
      </w:r>
    </w:p>
    <w:p w:rsidR="00183B30" w:rsidRPr="00B203F1" w:rsidRDefault="00183B30" w:rsidP="00B203F1">
      <w:pPr>
        <w:pStyle w:val="NormalWeb"/>
        <w:spacing w:before="0" w:beforeAutospacing="0" w:after="0" w:afterAutospacing="0" w:line="276" w:lineRule="auto"/>
        <w:ind w:right="-21"/>
        <w:rPr>
          <w:rFonts w:ascii="GHEA Grapalat" w:hAnsi="GHEA Grapalat"/>
          <w:color w:val="000000"/>
          <w:lang w:val="hy-AM"/>
        </w:rPr>
      </w:pPr>
    </w:p>
    <w:p w:rsidR="00061045" w:rsidRPr="00B203F1" w:rsidRDefault="00873C2B" w:rsidP="00B203F1">
      <w:pPr>
        <w:spacing w:line="276" w:lineRule="auto"/>
        <w:ind w:right="-21" w:firstLine="720"/>
        <w:jc w:val="both"/>
        <w:rPr>
          <w:rFonts w:ascii="GHEA Grapalat" w:hAnsi="GHEA Grapalat" w:cs="Sylfaen"/>
          <w:bCs/>
          <w:color w:val="000000"/>
          <w:kern w:val="32"/>
          <w:sz w:val="24"/>
          <w:szCs w:val="24"/>
          <w:highlight w:val="yellow"/>
          <w:lang w:val="hy-AM"/>
        </w:rPr>
      </w:pPr>
      <w:r w:rsidRPr="00B203F1">
        <w:rPr>
          <w:rFonts w:ascii="GHEA Grapalat" w:hAnsi="GHEA Grapalat" w:cs="Sylfaen"/>
          <w:sz w:val="24"/>
          <w:szCs w:val="24"/>
          <w:lang w:val="hy-AM"/>
        </w:rPr>
        <w:t>ՀՀ</w:t>
      </w:r>
      <w:r w:rsidR="008F267C" w:rsidRPr="00B203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F267C" w:rsidRPr="00B203F1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8F267C" w:rsidRPr="00B203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F0D31" w:rsidRPr="00B203F1">
        <w:rPr>
          <w:rFonts w:ascii="GHEA Grapalat" w:hAnsi="GHEA Grapalat" w:cs="Sylfaen"/>
          <w:sz w:val="24"/>
          <w:szCs w:val="24"/>
          <w:lang w:val="af-ZA"/>
        </w:rPr>
        <w:t xml:space="preserve">վերոհիշյալ որոշման նախագիծը համապատասխանեցվում է  </w:t>
      </w:r>
      <w:r w:rsidR="008F0D31" w:rsidRPr="00B203F1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 xml:space="preserve">«Լիցենզավորման մասին» եւ «Խաղաղ նպատակներով ատոմային էներգիայի անվտանգության մասին» </w:t>
      </w:r>
      <w:r w:rsidR="008F0D31" w:rsidRPr="00B203F1">
        <w:rPr>
          <w:rFonts w:ascii="GHEA Grapalat" w:hAnsi="GHEA Grapalat" w:cs="Sylfaen"/>
          <w:sz w:val="24"/>
          <w:szCs w:val="24"/>
          <w:lang w:val="af-ZA"/>
        </w:rPr>
        <w:t xml:space="preserve">ՀՀ օրենքների, </w:t>
      </w:r>
      <w:r w:rsidR="008F267C" w:rsidRPr="00B203F1">
        <w:rPr>
          <w:rFonts w:ascii="GHEA Grapalat" w:hAnsi="GHEA Grapalat" w:cs="Sylfaen"/>
          <w:sz w:val="24"/>
          <w:szCs w:val="24"/>
          <w:lang w:val="hy-AM"/>
        </w:rPr>
        <w:t>ԱԷՄԳ-ի նոր</w:t>
      </w:r>
      <w:r w:rsidR="00E93BA4" w:rsidRPr="00B20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F267C" w:rsidRPr="00B203F1">
        <w:rPr>
          <w:rFonts w:ascii="GHEA Grapalat" w:hAnsi="GHEA Grapalat" w:cs="Sylfaen"/>
          <w:sz w:val="24"/>
          <w:szCs w:val="24"/>
          <w:lang w:val="hy-AM"/>
        </w:rPr>
        <w:t xml:space="preserve">անվտանգության ստանդարտների </w:t>
      </w:r>
      <w:r w:rsidR="00AD7364" w:rsidRPr="00B203F1">
        <w:rPr>
          <w:rFonts w:ascii="GHEA Grapalat" w:hAnsi="GHEA Grapalat" w:cs="Sylfaen"/>
          <w:sz w:val="24"/>
          <w:szCs w:val="24"/>
          <w:lang w:val="hy-AM"/>
        </w:rPr>
        <w:t xml:space="preserve">պահանջների </w:t>
      </w:r>
      <w:r w:rsidR="008F267C" w:rsidRPr="00B203F1">
        <w:rPr>
          <w:rFonts w:ascii="GHEA Grapalat" w:hAnsi="GHEA Grapalat" w:cs="Sylfaen"/>
          <w:sz w:val="24"/>
          <w:szCs w:val="24"/>
          <w:lang w:val="hy-AM"/>
        </w:rPr>
        <w:t xml:space="preserve">հետ, </w:t>
      </w:r>
      <w:r w:rsidR="008F0D31" w:rsidRPr="00B203F1">
        <w:rPr>
          <w:rFonts w:ascii="GHEA Grapalat" w:hAnsi="GHEA Grapalat" w:cs="Sylfaen"/>
          <w:sz w:val="24"/>
          <w:szCs w:val="24"/>
          <w:lang w:val="hy-AM"/>
        </w:rPr>
        <w:t>ինչպես նաեւ</w:t>
      </w:r>
      <w:r w:rsidR="00657542" w:rsidRPr="00B203F1">
        <w:rPr>
          <w:rFonts w:ascii="GHEA Grapalat" w:hAnsi="GHEA Grapalat" w:cs="Sylfaen"/>
          <w:sz w:val="24"/>
          <w:szCs w:val="24"/>
          <w:lang w:val="hy-AM"/>
        </w:rPr>
        <w:t xml:space="preserve"> շտկվում են</w:t>
      </w:r>
      <w:r w:rsidR="008F0D31" w:rsidRPr="00B20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57542" w:rsidRPr="00B203F1">
        <w:rPr>
          <w:rFonts w:ascii="GHEA Grapalat" w:hAnsi="GHEA Grapalat" w:cs="Sylfaen"/>
          <w:sz w:val="24"/>
          <w:szCs w:val="24"/>
          <w:lang w:val="hy-AM"/>
        </w:rPr>
        <w:t xml:space="preserve">որոշման պրակտիկ կիրառման արդյունում առաջացած </w:t>
      </w:r>
      <w:r w:rsidR="00AD7364" w:rsidRPr="00B203F1">
        <w:rPr>
          <w:rFonts w:ascii="GHEA Grapalat" w:hAnsi="GHEA Grapalat" w:cs="Sylfaen"/>
          <w:sz w:val="24"/>
          <w:szCs w:val="24"/>
          <w:lang w:val="hy-AM"/>
        </w:rPr>
        <w:t>թերությունները:</w:t>
      </w:r>
    </w:p>
    <w:p w:rsidR="00061045" w:rsidRPr="00B203F1" w:rsidRDefault="00061045" w:rsidP="00B203F1">
      <w:pPr>
        <w:pStyle w:val="NormalWeb"/>
        <w:spacing w:before="0" w:beforeAutospacing="0" w:after="0" w:afterAutospacing="0" w:line="276" w:lineRule="auto"/>
        <w:ind w:right="-21"/>
        <w:rPr>
          <w:rFonts w:ascii="GHEA Grapalat" w:hAnsi="GHEA Grapalat"/>
          <w:b/>
          <w:color w:val="000000"/>
          <w:u w:val="single"/>
          <w:lang w:val="hy-AM"/>
        </w:rPr>
      </w:pPr>
    </w:p>
    <w:p w:rsidR="00E93BA4" w:rsidRPr="00B203F1" w:rsidRDefault="00E93BA4" w:rsidP="00B203F1">
      <w:pPr>
        <w:pStyle w:val="NormalWeb"/>
        <w:spacing w:before="0" w:beforeAutospacing="0" w:after="0" w:afterAutospacing="0" w:line="276" w:lineRule="auto"/>
        <w:ind w:right="-21"/>
        <w:rPr>
          <w:rFonts w:ascii="GHEA Grapalat" w:hAnsi="GHEA Grapalat"/>
          <w:b/>
          <w:color w:val="000000"/>
          <w:u w:val="single"/>
          <w:lang w:val="hy-AM"/>
        </w:rPr>
      </w:pPr>
    </w:p>
    <w:p w:rsidR="00061045" w:rsidRPr="00B203F1" w:rsidRDefault="00657542" w:rsidP="00B203F1">
      <w:pPr>
        <w:pStyle w:val="NormalWeb"/>
        <w:spacing w:before="0" w:beforeAutospacing="0" w:after="0" w:afterAutospacing="0" w:line="276" w:lineRule="auto"/>
        <w:ind w:right="-21"/>
        <w:rPr>
          <w:rFonts w:ascii="GHEA Grapalat" w:hAnsi="GHEA Grapalat"/>
          <w:b/>
          <w:color w:val="000000"/>
          <w:u w:val="single"/>
          <w:lang w:val="hy-AM"/>
        </w:rPr>
      </w:pPr>
      <w:r w:rsidRPr="00B203F1">
        <w:rPr>
          <w:rFonts w:ascii="GHEA Grapalat" w:hAnsi="GHEA Grapalat"/>
          <w:b/>
          <w:color w:val="000000"/>
          <w:u w:val="single"/>
          <w:lang w:val="hy-AM"/>
        </w:rPr>
        <w:t>3</w:t>
      </w:r>
      <w:r w:rsidR="00061045" w:rsidRPr="00B203F1">
        <w:rPr>
          <w:rFonts w:ascii="GHEA Grapalat" w:hAnsi="GHEA Grapalat"/>
          <w:b/>
          <w:color w:val="000000"/>
          <w:u w:val="single"/>
          <w:lang w:val="hy-AM"/>
        </w:rPr>
        <w:t>. Ակնկալվող արդյունքը</w:t>
      </w:r>
    </w:p>
    <w:p w:rsidR="00061045" w:rsidRPr="00B203F1" w:rsidRDefault="00061045" w:rsidP="00B203F1">
      <w:pPr>
        <w:spacing w:line="276" w:lineRule="auto"/>
        <w:ind w:right="-21" w:firstLine="708"/>
        <w:jc w:val="both"/>
        <w:rPr>
          <w:rFonts w:ascii="GHEA Grapalat" w:hAnsi="GHEA Grapalat" w:cs="Sylfaen"/>
          <w:color w:val="000000"/>
          <w:sz w:val="24"/>
          <w:szCs w:val="24"/>
          <w:lang w:val="de-DE"/>
        </w:rPr>
      </w:pPr>
    </w:p>
    <w:p w:rsidR="00061045" w:rsidRPr="00B203F1" w:rsidRDefault="00AD7364" w:rsidP="00B203F1">
      <w:pPr>
        <w:spacing w:line="276" w:lineRule="auto"/>
        <w:ind w:right="-21"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B203F1">
        <w:rPr>
          <w:rFonts w:ascii="GHEA Grapalat" w:hAnsi="GHEA Grapalat" w:cs="Sylfaen"/>
          <w:sz w:val="24"/>
          <w:szCs w:val="24"/>
          <w:lang w:val="de-DE"/>
        </w:rPr>
        <w:t xml:space="preserve">ՀՀ կառավարության վերոհիշյալ որոշումը </w:t>
      </w:r>
      <w:r w:rsidR="00061045" w:rsidRPr="00B203F1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061045" w:rsidRPr="00B203F1">
        <w:rPr>
          <w:rFonts w:ascii="GHEA Grapalat" w:hAnsi="GHEA Grapalat" w:cs="Sylfaen"/>
          <w:sz w:val="24"/>
          <w:szCs w:val="24"/>
          <w:lang w:val="hy-AM"/>
        </w:rPr>
        <w:t>կհամապատասխանեցվի</w:t>
      </w:r>
      <w:r w:rsidR="00061045" w:rsidRPr="00B203F1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de-DE"/>
        </w:rPr>
        <w:t>ՀՀ օրենքների</w:t>
      </w:r>
      <w:r w:rsidR="00E93BA4" w:rsidRPr="00B203F1">
        <w:rPr>
          <w:rFonts w:ascii="GHEA Grapalat" w:hAnsi="GHEA Grapalat" w:cs="Sylfaen"/>
          <w:sz w:val="24"/>
          <w:szCs w:val="24"/>
          <w:lang w:val="de-DE"/>
        </w:rPr>
        <w:t>ն</w:t>
      </w:r>
      <w:r w:rsidRPr="00B203F1">
        <w:rPr>
          <w:rFonts w:ascii="GHEA Grapalat" w:hAnsi="GHEA Grapalat" w:cs="Sylfaen"/>
          <w:sz w:val="24"/>
          <w:szCs w:val="24"/>
          <w:lang w:val="de-DE"/>
        </w:rPr>
        <w:t xml:space="preserve">, </w:t>
      </w:r>
      <w:r w:rsidR="008F267C" w:rsidRPr="00B203F1">
        <w:rPr>
          <w:rFonts w:ascii="GHEA Grapalat" w:hAnsi="GHEA Grapalat"/>
          <w:sz w:val="24"/>
          <w:szCs w:val="24"/>
          <w:lang w:val="de-DE"/>
        </w:rPr>
        <w:t>ԱԷ</w:t>
      </w:r>
      <w:r w:rsidRPr="00B203F1">
        <w:rPr>
          <w:rFonts w:ascii="GHEA Grapalat" w:hAnsi="GHEA Grapalat"/>
          <w:sz w:val="24"/>
          <w:szCs w:val="24"/>
          <w:lang w:val="de-DE"/>
        </w:rPr>
        <w:t>ՄԳ-ի անվտանգության ստանդարտների պահանջներին,</w:t>
      </w:r>
      <w:r w:rsidR="00E93BA4" w:rsidRPr="00B203F1">
        <w:rPr>
          <w:rFonts w:ascii="GHEA Grapalat" w:hAnsi="GHEA Grapalat"/>
          <w:sz w:val="24"/>
          <w:szCs w:val="24"/>
          <w:lang w:val="de-DE"/>
        </w:rPr>
        <w:t xml:space="preserve"> </w:t>
      </w:r>
      <w:r w:rsidRPr="00B203F1">
        <w:rPr>
          <w:rFonts w:ascii="GHEA Grapalat" w:hAnsi="GHEA Grapalat"/>
          <w:sz w:val="24"/>
          <w:szCs w:val="24"/>
          <w:lang w:val="de-DE"/>
        </w:rPr>
        <w:t xml:space="preserve">կհստակեցվեն  </w:t>
      </w:r>
      <w:r w:rsidR="008F267C" w:rsidRPr="00B203F1">
        <w:rPr>
          <w:rFonts w:ascii="GHEA Grapalat" w:hAnsi="GHEA Grapalat" w:cs="Sylfaen"/>
          <w:sz w:val="24"/>
          <w:szCs w:val="24"/>
          <w:lang w:val="hy-AM"/>
        </w:rPr>
        <w:t>ռադիոակտիվ</w:t>
      </w:r>
      <w:r w:rsidR="008F267C" w:rsidRPr="00B203F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F267C" w:rsidRPr="00B203F1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="008F267C" w:rsidRPr="00B203F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F267C" w:rsidRPr="00B203F1">
        <w:rPr>
          <w:rFonts w:ascii="GHEA Grapalat" w:hAnsi="GHEA Grapalat" w:cs="Sylfaen"/>
          <w:sz w:val="24"/>
          <w:szCs w:val="24"/>
          <w:lang w:val="hy-AM"/>
        </w:rPr>
        <w:t>ներմուծման</w:t>
      </w:r>
      <w:r w:rsidR="008F267C" w:rsidRPr="00B203F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F267C" w:rsidRPr="00B203F1">
        <w:rPr>
          <w:rFonts w:ascii="GHEA Grapalat" w:hAnsi="GHEA Grapalat" w:cs="Sylfaen"/>
          <w:sz w:val="24"/>
          <w:szCs w:val="24"/>
          <w:lang w:val="hy-AM"/>
        </w:rPr>
        <w:t>ու</w:t>
      </w:r>
      <w:r w:rsidR="008F267C" w:rsidRPr="00B203F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F267C" w:rsidRPr="00B203F1">
        <w:rPr>
          <w:rFonts w:ascii="GHEA Grapalat" w:hAnsi="GHEA Grapalat" w:cs="Sylfaen"/>
          <w:sz w:val="24"/>
          <w:szCs w:val="24"/>
          <w:lang w:val="hy-AM"/>
        </w:rPr>
        <w:t>արտահանման</w:t>
      </w:r>
      <w:r w:rsidR="008F267C" w:rsidRPr="00B203F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F267C" w:rsidRPr="00B203F1">
        <w:rPr>
          <w:rFonts w:ascii="GHEA Grapalat" w:hAnsi="GHEA Grapalat" w:cs="Sylfaen"/>
          <w:sz w:val="24"/>
          <w:szCs w:val="24"/>
          <w:lang w:val="hy-AM"/>
        </w:rPr>
        <w:t>լիցենզավորման</w:t>
      </w:r>
      <w:r w:rsidR="008F267C" w:rsidRPr="00B203F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F267C" w:rsidRPr="00B203F1">
        <w:rPr>
          <w:rFonts w:ascii="GHEA Grapalat" w:hAnsi="GHEA Grapalat" w:cs="Sylfaen"/>
          <w:sz w:val="24"/>
          <w:szCs w:val="24"/>
          <w:lang w:val="hy-AM"/>
        </w:rPr>
        <w:t>հետ</w:t>
      </w:r>
      <w:r w:rsidR="008F267C" w:rsidRPr="00B203F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F267C" w:rsidRPr="00B203F1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8F267C" w:rsidRPr="00B203F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F267C" w:rsidRPr="00B203F1">
        <w:rPr>
          <w:rFonts w:ascii="GHEA Grapalat" w:hAnsi="GHEA Grapalat" w:cs="Sylfaen"/>
          <w:sz w:val="24"/>
          <w:szCs w:val="24"/>
          <w:lang w:val="hy-AM"/>
        </w:rPr>
        <w:t>մի</w:t>
      </w:r>
      <w:r w:rsidR="008F267C" w:rsidRPr="00B203F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hy-AM"/>
        </w:rPr>
        <w:t>շարք</w:t>
      </w:r>
      <w:r w:rsidRPr="00B203F1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hy-AM"/>
        </w:rPr>
        <w:t>հարաբերություններ</w:t>
      </w:r>
      <w:r w:rsidR="00061045" w:rsidRPr="00B203F1">
        <w:rPr>
          <w:rFonts w:ascii="GHEA Grapalat" w:hAnsi="GHEA Grapalat" w:cs="Sylfaen"/>
          <w:sz w:val="24"/>
          <w:szCs w:val="24"/>
          <w:lang w:val="de-DE"/>
        </w:rPr>
        <w:t>:</w:t>
      </w:r>
    </w:p>
    <w:p w:rsidR="001B6C27" w:rsidRPr="00B203F1" w:rsidRDefault="001B6C27" w:rsidP="00B203F1">
      <w:pPr>
        <w:spacing w:line="276" w:lineRule="auto"/>
        <w:ind w:right="-21" w:firstLine="708"/>
        <w:jc w:val="both"/>
        <w:rPr>
          <w:rFonts w:ascii="GHEA Grapalat" w:hAnsi="GHEA Grapalat" w:cs="Sylfaen"/>
          <w:b/>
          <w:sz w:val="24"/>
          <w:szCs w:val="24"/>
          <w:lang w:val="de-DE"/>
        </w:rPr>
      </w:pPr>
    </w:p>
    <w:p w:rsidR="001B6C27" w:rsidRPr="00B203F1" w:rsidRDefault="00AE724A" w:rsidP="00B203F1">
      <w:pPr>
        <w:pStyle w:val="BodyTextIndent"/>
        <w:spacing w:line="276" w:lineRule="auto"/>
        <w:ind w:left="-284" w:right="6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203F1">
        <w:rPr>
          <w:rFonts w:ascii="GHEA Grapalat" w:hAnsi="GHEA Grapalat"/>
          <w:b/>
          <w:sz w:val="24"/>
          <w:szCs w:val="24"/>
          <w:lang w:val="af-ZA"/>
        </w:rPr>
        <w:t>ՏԵՂԵԿԱՆՔ</w:t>
      </w:r>
    </w:p>
    <w:p w:rsidR="001B6C27" w:rsidRPr="00B203F1" w:rsidRDefault="001B6C27" w:rsidP="00B203F1">
      <w:pPr>
        <w:pStyle w:val="NormalWeb"/>
        <w:spacing w:before="0" w:beforeAutospacing="0" w:after="0" w:afterAutospacing="0" w:line="276" w:lineRule="auto"/>
        <w:ind w:right="-21"/>
        <w:jc w:val="center"/>
        <w:rPr>
          <w:rStyle w:val="Strong"/>
          <w:rFonts w:ascii="GHEA Grapalat" w:hAnsi="GHEA Grapalat"/>
          <w:color w:val="000000"/>
          <w:lang w:val="de-DE"/>
        </w:rPr>
      </w:pPr>
      <w:r w:rsidRPr="00B203F1">
        <w:rPr>
          <w:rFonts w:ascii="GHEA Grapalat" w:hAnsi="GHEA Grapalat" w:cs="Sylfaen"/>
          <w:lang w:val="af-ZA"/>
        </w:rPr>
        <w:t xml:space="preserve"> </w:t>
      </w:r>
      <w:r w:rsidRPr="00B203F1">
        <w:rPr>
          <w:rStyle w:val="Strong"/>
          <w:rFonts w:ascii="GHEA Grapalat" w:hAnsi="GHEA Grapalat"/>
          <w:color w:val="000000"/>
          <w:lang w:val="af-ZA"/>
        </w:rPr>
        <w:t xml:space="preserve">« </w:t>
      </w:r>
      <w:r w:rsidRPr="00B203F1">
        <w:rPr>
          <w:rStyle w:val="Strong"/>
          <w:rFonts w:ascii="GHEA Grapalat" w:hAnsi="GHEA Grapalat"/>
          <w:color w:val="000000"/>
        </w:rPr>
        <w:t>ՀԱՅԱՍՏԱՆԻ</w:t>
      </w:r>
      <w:r w:rsidRPr="00B203F1">
        <w:rPr>
          <w:rStyle w:val="Strong"/>
          <w:rFonts w:ascii="GHEA Grapalat" w:hAnsi="GHEA Grapalat"/>
          <w:color w:val="000000"/>
          <w:lang w:val="de-DE"/>
        </w:rPr>
        <w:t xml:space="preserve"> </w:t>
      </w:r>
      <w:r w:rsidRPr="00B203F1">
        <w:rPr>
          <w:rStyle w:val="Strong"/>
          <w:rFonts w:ascii="GHEA Grapalat" w:hAnsi="GHEA Grapalat"/>
          <w:color w:val="000000"/>
        </w:rPr>
        <w:t>ՀԱՆՐԱՊԵՏՈՒԹՅԱՆ</w:t>
      </w:r>
      <w:r w:rsidRPr="00B203F1">
        <w:rPr>
          <w:rStyle w:val="Strong"/>
          <w:rFonts w:ascii="GHEA Grapalat" w:hAnsi="GHEA Grapalat"/>
          <w:color w:val="000000"/>
          <w:lang w:val="de-DE"/>
        </w:rPr>
        <w:t xml:space="preserve"> </w:t>
      </w:r>
      <w:r w:rsidRPr="00B203F1">
        <w:rPr>
          <w:rStyle w:val="Strong"/>
          <w:rFonts w:ascii="GHEA Grapalat" w:hAnsi="GHEA Grapalat"/>
          <w:color w:val="000000"/>
        </w:rPr>
        <w:t>ԿԱՌԱՎԱՐՈՒԹՅ</w:t>
      </w:r>
      <w:r w:rsidRPr="00B203F1">
        <w:rPr>
          <w:rStyle w:val="Strong"/>
          <w:rFonts w:ascii="GHEA Grapalat" w:hAnsi="GHEA Grapalat"/>
          <w:color w:val="000000"/>
          <w:lang w:val="en-US"/>
        </w:rPr>
        <w:t>Ա</w:t>
      </w:r>
      <w:r w:rsidRPr="00B203F1">
        <w:rPr>
          <w:rStyle w:val="Strong"/>
          <w:rFonts w:ascii="GHEA Grapalat" w:hAnsi="GHEA Grapalat"/>
          <w:color w:val="000000"/>
        </w:rPr>
        <w:t>Ն</w:t>
      </w:r>
      <w:r w:rsidRPr="00B203F1">
        <w:rPr>
          <w:rStyle w:val="Strong"/>
          <w:rFonts w:ascii="GHEA Grapalat" w:hAnsi="GHEA Grapalat"/>
          <w:color w:val="000000"/>
          <w:lang w:val="de-DE"/>
        </w:rPr>
        <w:t xml:space="preserve"> 2004 ԹՎԱԿԱՆԻ ԴԵԿՏԵՄԲԵՐԻ  9-Ի</w:t>
      </w:r>
      <w:r w:rsidRPr="00B203F1">
        <w:rPr>
          <w:rFonts w:ascii="GHEA Grapalat" w:hAnsi="GHEA Grapalat"/>
          <w:lang w:val="de-DE"/>
        </w:rPr>
        <w:t xml:space="preserve"> </w:t>
      </w:r>
      <w:r w:rsidRPr="00B203F1">
        <w:rPr>
          <w:rFonts w:ascii="GHEA Grapalat" w:hAnsi="GHEA Grapalat"/>
          <w:b/>
          <w:lang w:val="de-DE"/>
        </w:rPr>
        <w:t>N 1790-Ն ՈՐՈՇՄԱՆ ՄԵՋ ՓՈՓՈԽՈՒԹՅՈՒՆՆԵՐ  Ե</w:t>
      </w:r>
      <w:r w:rsidR="00E93BA4" w:rsidRPr="00B203F1">
        <w:rPr>
          <w:rFonts w:ascii="GHEA Grapalat" w:hAnsi="GHEA Grapalat"/>
          <w:b/>
          <w:lang w:val="de-DE"/>
        </w:rPr>
        <w:t>Վ</w:t>
      </w:r>
      <w:r w:rsidRPr="00B203F1">
        <w:rPr>
          <w:rFonts w:ascii="GHEA Grapalat" w:hAnsi="GHEA Grapalat"/>
          <w:b/>
          <w:lang w:val="de-DE"/>
        </w:rPr>
        <w:t xml:space="preserve"> ԼՐԱՑՈՒՄՆԵՐ ԿԱՏԱՐԵԼՈՒ ՄԱՍԻՆ</w:t>
      </w:r>
      <w:r w:rsidRPr="00B203F1">
        <w:rPr>
          <w:rStyle w:val="Strong"/>
          <w:rFonts w:ascii="GHEA Grapalat" w:hAnsi="GHEA Grapalat"/>
          <w:bCs w:val="0"/>
          <w:color w:val="000000"/>
          <w:lang w:val="af-ZA"/>
        </w:rPr>
        <w:t>»</w:t>
      </w:r>
      <w:r w:rsidRPr="00B203F1">
        <w:rPr>
          <w:rStyle w:val="Strong"/>
          <w:rFonts w:ascii="GHEA Grapalat" w:hAnsi="GHEA Grapalat"/>
          <w:color w:val="000000"/>
          <w:lang w:val="de-DE"/>
        </w:rPr>
        <w:t xml:space="preserve"> </w:t>
      </w:r>
      <w:r w:rsidRPr="00B203F1">
        <w:rPr>
          <w:rStyle w:val="Strong"/>
          <w:rFonts w:ascii="GHEA Grapalat" w:hAnsi="GHEA Grapalat"/>
          <w:color w:val="000000"/>
        </w:rPr>
        <w:t>ՀԱՅԱՍՏԱՆԻ</w:t>
      </w:r>
      <w:r w:rsidRPr="00B203F1">
        <w:rPr>
          <w:rStyle w:val="Strong"/>
          <w:rFonts w:ascii="GHEA Grapalat" w:hAnsi="GHEA Grapalat"/>
          <w:color w:val="000000"/>
          <w:lang w:val="de-DE"/>
        </w:rPr>
        <w:t xml:space="preserve"> </w:t>
      </w:r>
      <w:r w:rsidRPr="00B203F1">
        <w:rPr>
          <w:rStyle w:val="Strong"/>
          <w:rFonts w:ascii="GHEA Grapalat" w:hAnsi="GHEA Grapalat"/>
          <w:color w:val="000000"/>
        </w:rPr>
        <w:t>ՀԱՆՐԱՊԵՏՈՒԹՅԱՆ</w:t>
      </w:r>
      <w:r w:rsidRPr="00B203F1">
        <w:rPr>
          <w:rStyle w:val="Strong"/>
          <w:rFonts w:ascii="GHEA Grapalat" w:hAnsi="GHEA Grapalat"/>
          <w:color w:val="000000"/>
          <w:lang w:val="de-DE"/>
        </w:rPr>
        <w:t xml:space="preserve"> </w:t>
      </w:r>
      <w:r w:rsidRPr="00B203F1">
        <w:rPr>
          <w:rStyle w:val="Strong"/>
          <w:rFonts w:ascii="GHEA Grapalat" w:hAnsi="GHEA Grapalat"/>
          <w:color w:val="000000"/>
        </w:rPr>
        <w:t>ԿԱՌԱՎԱՐՈՒԹՅ</w:t>
      </w:r>
      <w:r w:rsidRPr="00B203F1">
        <w:rPr>
          <w:rStyle w:val="Strong"/>
          <w:rFonts w:ascii="GHEA Grapalat" w:hAnsi="GHEA Grapalat"/>
          <w:color w:val="000000"/>
          <w:lang w:val="en-US"/>
        </w:rPr>
        <w:t>Ա</w:t>
      </w:r>
      <w:r w:rsidRPr="00B203F1">
        <w:rPr>
          <w:rStyle w:val="Strong"/>
          <w:rFonts w:ascii="GHEA Grapalat" w:hAnsi="GHEA Grapalat"/>
          <w:color w:val="000000"/>
        </w:rPr>
        <w:t>Ն</w:t>
      </w:r>
      <w:r w:rsidRPr="00B203F1">
        <w:rPr>
          <w:rStyle w:val="Strong"/>
          <w:rFonts w:ascii="GHEA Grapalat" w:hAnsi="GHEA Grapalat"/>
          <w:color w:val="000000"/>
          <w:lang w:val="de-DE"/>
        </w:rPr>
        <w:t xml:space="preserve"> ՈՐՈՇՄԱՆ ԸՆԴՈՒՆՄԱՆ ԴԵՊՔՈՒՄ ՊԵՏԱԿԱՆ ԲՅՈՒՋԵՈՒՄ ԾԱԽՍԵՐԻ ԵՒ ԵԿԱՄՈՒՏՆԵՐԻ ԷԱԿԱՆ ԱՎԵԼԱՑՈՒՄՆԵՐԻ Ե</w:t>
      </w:r>
      <w:r w:rsidR="00E93BA4" w:rsidRPr="00B203F1">
        <w:rPr>
          <w:rStyle w:val="Strong"/>
          <w:rFonts w:ascii="GHEA Grapalat" w:hAnsi="GHEA Grapalat"/>
          <w:color w:val="000000"/>
          <w:lang w:val="de-DE"/>
        </w:rPr>
        <w:t>Վ</w:t>
      </w:r>
      <w:r w:rsidRPr="00B203F1">
        <w:rPr>
          <w:rStyle w:val="Strong"/>
          <w:rFonts w:ascii="GHEA Grapalat" w:hAnsi="GHEA Grapalat"/>
          <w:color w:val="000000"/>
          <w:lang w:val="de-DE"/>
        </w:rPr>
        <w:t xml:space="preserve"> ՆՎԱԶԵՑՈՒՄՆԵՐԻ ՄԱՍԻՆ</w:t>
      </w:r>
    </w:p>
    <w:p w:rsidR="001B6C27" w:rsidRPr="00B203F1" w:rsidRDefault="001B6C27" w:rsidP="00B203F1">
      <w:pPr>
        <w:pStyle w:val="BodyTextIndent"/>
        <w:spacing w:line="276" w:lineRule="auto"/>
        <w:ind w:left="-284" w:right="6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B6C27" w:rsidRPr="00B203F1" w:rsidRDefault="001B6C27" w:rsidP="00B203F1">
      <w:pPr>
        <w:pStyle w:val="BodyText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B203F1">
        <w:rPr>
          <w:rFonts w:ascii="GHEA Grapalat" w:hAnsi="GHEA Grapalat" w:cs="Sylfaen"/>
          <w:sz w:val="24"/>
          <w:szCs w:val="24"/>
          <w:lang w:val="af-ZA"/>
        </w:rPr>
        <w:t>Վերոհիշյալ որոշման</w:t>
      </w:r>
      <w:r w:rsidRPr="00B203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Pr="00B203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B203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B203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B203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B203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B203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af-ZA"/>
        </w:rPr>
        <w:t>բյուջեի</w:t>
      </w:r>
      <w:r w:rsidRPr="00B203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af-ZA"/>
        </w:rPr>
        <w:t>եկամտային</w:t>
      </w:r>
      <w:r w:rsidRPr="00B203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af-ZA"/>
        </w:rPr>
        <w:t>և</w:t>
      </w:r>
      <w:r w:rsidRPr="00B203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af-ZA"/>
        </w:rPr>
        <w:t>ծախսային</w:t>
      </w:r>
      <w:r w:rsidRPr="00B203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af-ZA"/>
        </w:rPr>
        <w:t>մասերում</w:t>
      </w:r>
      <w:r w:rsidRPr="00B203F1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B203F1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 w:rsidRPr="00B203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af-ZA"/>
        </w:rPr>
        <w:t>չեն</w:t>
      </w:r>
      <w:r w:rsidRPr="00B203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03F1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Pr="00B203F1">
        <w:rPr>
          <w:rFonts w:ascii="GHEA Grapalat" w:hAnsi="GHEA Grapalat"/>
          <w:sz w:val="24"/>
          <w:szCs w:val="24"/>
          <w:lang w:val="af-ZA"/>
        </w:rPr>
        <w:t>:</w:t>
      </w:r>
    </w:p>
    <w:p w:rsidR="001B6C27" w:rsidRPr="00B203F1" w:rsidRDefault="001B6C27" w:rsidP="00B203F1">
      <w:pPr>
        <w:pStyle w:val="BodyText"/>
        <w:spacing w:line="276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1B6C27" w:rsidRPr="00B203F1" w:rsidRDefault="001B6C27" w:rsidP="00B203F1">
      <w:pPr>
        <w:pStyle w:val="BodyText"/>
        <w:spacing w:line="276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1B6C27" w:rsidRPr="00B203F1" w:rsidRDefault="001B6C27" w:rsidP="00B203F1">
      <w:pPr>
        <w:pStyle w:val="BodyText"/>
        <w:spacing w:line="276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1B6C27" w:rsidRPr="00B203F1" w:rsidRDefault="00AE724A" w:rsidP="00B203F1">
      <w:pPr>
        <w:spacing w:before="240"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203F1">
        <w:rPr>
          <w:rFonts w:ascii="GHEA Grapalat" w:hAnsi="GHEA Grapalat"/>
          <w:b/>
          <w:sz w:val="24"/>
          <w:szCs w:val="24"/>
        </w:rPr>
        <w:t>ՏԵՂԵԿԱՆՔ</w:t>
      </w:r>
    </w:p>
    <w:p w:rsidR="00AE724A" w:rsidRPr="00B203F1" w:rsidRDefault="00AE724A" w:rsidP="00B203F1">
      <w:pPr>
        <w:pStyle w:val="NormalWeb"/>
        <w:spacing w:before="0" w:beforeAutospacing="0" w:after="0" w:afterAutospacing="0" w:line="276" w:lineRule="auto"/>
        <w:ind w:right="-21"/>
        <w:jc w:val="center"/>
        <w:rPr>
          <w:rStyle w:val="Strong"/>
          <w:rFonts w:ascii="GHEA Grapalat" w:hAnsi="GHEA Grapalat"/>
          <w:color w:val="000000"/>
          <w:lang w:val="de-DE"/>
        </w:rPr>
      </w:pPr>
      <w:r w:rsidRPr="00B203F1">
        <w:rPr>
          <w:rStyle w:val="Strong"/>
          <w:rFonts w:ascii="GHEA Grapalat" w:hAnsi="GHEA Grapalat"/>
          <w:color w:val="000000"/>
          <w:lang w:val="af-ZA"/>
        </w:rPr>
        <w:t>«</w:t>
      </w:r>
      <w:r w:rsidRPr="00B203F1">
        <w:rPr>
          <w:rStyle w:val="Strong"/>
          <w:rFonts w:ascii="GHEA Grapalat" w:hAnsi="GHEA Grapalat"/>
          <w:color w:val="000000"/>
        </w:rPr>
        <w:t>ՀԱՅԱՍՏԱՆԻ</w:t>
      </w:r>
      <w:r w:rsidRPr="00B203F1">
        <w:rPr>
          <w:rStyle w:val="Strong"/>
          <w:rFonts w:ascii="GHEA Grapalat" w:hAnsi="GHEA Grapalat"/>
          <w:color w:val="000000"/>
          <w:lang w:val="de-DE"/>
        </w:rPr>
        <w:t xml:space="preserve"> </w:t>
      </w:r>
      <w:r w:rsidRPr="00B203F1">
        <w:rPr>
          <w:rStyle w:val="Strong"/>
          <w:rFonts w:ascii="GHEA Grapalat" w:hAnsi="GHEA Grapalat"/>
          <w:color w:val="000000"/>
        </w:rPr>
        <w:t>ՀԱՆՐԱՊԵՏՈՒԹՅԱՆ</w:t>
      </w:r>
      <w:r w:rsidRPr="00B203F1">
        <w:rPr>
          <w:rStyle w:val="Strong"/>
          <w:rFonts w:ascii="GHEA Grapalat" w:hAnsi="GHEA Grapalat"/>
          <w:color w:val="000000"/>
          <w:lang w:val="de-DE"/>
        </w:rPr>
        <w:t xml:space="preserve"> </w:t>
      </w:r>
      <w:r w:rsidRPr="00B203F1">
        <w:rPr>
          <w:rStyle w:val="Strong"/>
          <w:rFonts w:ascii="GHEA Grapalat" w:hAnsi="GHEA Grapalat"/>
          <w:color w:val="000000"/>
        </w:rPr>
        <w:t>ԿԱՌԱՎԱՐՈՒԹՅ</w:t>
      </w:r>
      <w:r w:rsidRPr="00B203F1">
        <w:rPr>
          <w:rStyle w:val="Strong"/>
          <w:rFonts w:ascii="GHEA Grapalat" w:hAnsi="GHEA Grapalat"/>
          <w:color w:val="000000"/>
          <w:lang w:val="en-US"/>
        </w:rPr>
        <w:t>Ա</w:t>
      </w:r>
      <w:r w:rsidRPr="00B203F1">
        <w:rPr>
          <w:rStyle w:val="Strong"/>
          <w:rFonts w:ascii="GHEA Grapalat" w:hAnsi="GHEA Grapalat"/>
          <w:color w:val="000000"/>
        </w:rPr>
        <w:t>Ն</w:t>
      </w:r>
      <w:r w:rsidRPr="00B203F1">
        <w:rPr>
          <w:rStyle w:val="Strong"/>
          <w:rFonts w:ascii="GHEA Grapalat" w:hAnsi="GHEA Grapalat"/>
          <w:color w:val="000000"/>
          <w:lang w:val="de-DE"/>
        </w:rPr>
        <w:t xml:space="preserve"> 2004 ԹՎԱԿԱՆԻ ԴԵԿՏԵՄԲԵՐԻ  9-Ի</w:t>
      </w:r>
      <w:r w:rsidRPr="00B203F1">
        <w:rPr>
          <w:rFonts w:ascii="GHEA Grapalat" w:hAnsi="GHEA Grapalat"/>
          <w:b/>
          <w:lang w:val="de-DE"/>
        </w:rPr>
        <w:t xml:space="preserve"> N 1790-Ն ՈՐՈՇՄԱՆ ՄԵՋ ՓՈՓՈԽՈՒԹՅՈՒՆՆԵՐ  Ե</w:t>
      </w:r>
      <w:r w:rsidR="00E93BA4" w:rsidRPr="00B203F1">
        <w:rPr>
          <w:rFonts w:ascii="GHEA Grapalat" w:hAnsi="GHEA Grapalat"/>
          <w:b/>
          <w:lang w:val="de-DE"/>
        </w:rPr>
        <w:t>Վ</w:t>
      </w:r>
      <w:r w:rsidRPr="00B203F1">
        <w:rPr>
          <w:rFonts w:ascii="GHEA Grapalat" w:hAnsi="GHEA Grapalat"/>
          <w:b/>
          <w:lang w:val="de-DE"/>
        </w:rPr>
        <w:t xml:space="preserve"> ԼՐԱՑՈՒՄՆԵՐ ԿԱՏԱՐԵԼՈՒ ՄԱՍԻՆ</w:t>
      </w:r>
      <w:r w:rsidRPr="00B203F1">
        <w:rPr>
          <w:rStyle w:val="Strong"/>
          <w:rFonts w:ascii="GHEA Grapalat" w:hAnsi="GHEA Grapalat"/>
          <w:bCs w:val="0"/>
          <w:color w:val="000000"/>
          <w:lang w:val="af-ZA"/>
        </w:rPr>
        <w:t>»</w:t>
      </w:r>
      <w:r w:rsidRPr="00B203F1">
        <w:rPr>
          <w:rStyle w:val="Strong"/>
          <w:rFonts w:ascii="GHEA Grapalat" w:hAnsi="GHEA Grapalat"/>
          <w:color w:val="000000"/>
          <w:lang w:val="de-DE"/>
        </w:rPr>
        <w:t xml:space="preserve"> </w:t>
      </w:r>
      <w:r w:rsidRPr="00B203F1">
        <w:rPr>
          <w:rStyle w:val="Strong"/>
          <w:rFonts w:ascii="GHEA Grapalat" w:hAnsi="GHEA Grapalat"/>
          <w:color w:val="000000"/>
        </w:rPr>
        <w:t>ՀԱՅԱՍՏԱՆԻ</w:t>
      </w:r>
      <w:r w:rsidRPr="00B203F1">
        <w:rPr>
          <w:rStyle w:val="Strong"/>
          <w:rFonts w:ascii="GHEA Grapalat" w:hAnsi="GHEA Grapalat"/>
          <w:color w:val="000000"/>
          <w:lang w:val="de-DE"/>
        </w:rPr>
        <w:t xml:space="preserve"> </w:t>
      </w:r>
      <w:r w:rsidRPr="00B203F1">
        <w:rPr>
          <w:rStyle w:val="Strong"/>
          <w:rFonts w:ascii="GHEA Grapalat" w:hAnsi="GHEA Grapalat"/>
          <w:color w:val="000000"/>
        </w:rPr>
        <w:t>ՀԱՆՐԱՊԵՏՈՒԹՅԱՆ</w:t>
      </w:r>
      <w:r w:rsidRPr="00B203F1">
        <w:rPr>
          <w:rStyle w:val="Strong"/>
          <w:rFonts w:ascii="GHEA Grapalat" w:hAnsi="GHEA Grapalat"/>
          <w:color w:val="000000"/>
          <w:lang w:val="de-DE"/>
        </w:rPr>
        <w:t xml:space="preserve"> </w:t>
      </w:r>
      <w:r w:rsidRPr="00B203F1">
        <w:rPr>
          <w:rStyle w:val="Strong"/>
          <w:rFonts w:ascii="GHEA Grapalat" w:hAnsi="GHEA Grapalat"/>
          <w:color w:val="000000"/>
        </w:rPr>
        <w:t>ԿԱՌԱՎԱՐՈՒԹՅ</w:t>
      </w:r>
      <w:r w:rsidRPr="00B203F1">
        <w:rPr>
          <w:rStyle w:val="Strong"/>
          <w:rFonts w:ascii="GHEA Grapalat" w:hAnsi="GHEA Grapalat"/>
          <w:color w:val="000000"/>
          <w:lang w:val="en-US"/>
        </w:rPr>
        <w:t>Ա</w:t>
      </w:r>
      <w:r w:rsidRPr="00B203F1">
        <w:rPr>
          <w:rStyle w:val="Strong"/>
          <w:rFonts w:ascii="GHEA Grapalat" w:hAnsi="GHEA Grapalat"/>
          <w:color w:val="000000"/>
        </w:rPr>
        <w:t>Ն</w:t>
      </w:r>
      <w:r w:rsidRPr="00B203F1">
        <w:rPr>
          <w:rStyle w:val="Strong"/>
          <w:rFonts w:ascii="GHEA Grapalat" w:hAnsi="GHEA Grapalat"/>
          <w:color w:val="000000"/>
          <w:lang w:val="de-DE"/>
        </w:rPr>
        <w:t xml:space="preserve"> ՈՐՈՇՄԱՆ ԸՆԴՈՒՆՄԱՆ ԱՌՆՉՈՒԹՅԱՄԲ ԱՅԼ ԻՐԱՎԱԿԱՆ ԱԿՏԵՐԻ ԸՆԴՈՒՆՄԱՆ</w:t>
      </w:r>
    </w:p>
    <w:p w:rsidR="001B6C27" w:rsidRPr="00B203F1" w:rsidRDefault="001B6C27" w:rsidP="00B203F1">
      <w:pPr>
        <w:spacing w:before="240"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1B6C27" w:rsidRPr="00B203F1" w:rsidRDefault="001B6C27" w:rsidP="00B203F1">
      <w:pPr>
        <w:spacing w:line="276" w:lineRule="auto"/>
        <w:ind w:firstLine="720"/>
        <w:jc w:val="both"/>
        <w:rPr>
          <w:rFonts w:ascii="GHEA Grapalat" w:hAnsi="GHEA Grapalat" w:cs="IRTEK Courier"/>
          <w:sz w:val="24"/>
          <w:szCs w:val="24"/>
          <w:lang w:val="es-ES_tradnl"/>
        </w:rPr>
      </w:pPr>
      <w:r w:rsidRPr="00B203F1">
        <w:rPr>
          <w:rFonts w:ascii="GHEA Grapalat" w:hAnsi="GHEA Grapalat" w:cs="IRTEK Courier"/>
          <w:sz w:val="24"/>
          <w:szCs w:val="24"/>
          <w:lang w:val="es-ES_tradnl"/>
        </w:rPr>
        <w:t>Վերոհիշյալ որոշման ընդունմամբ այլ իրավական ակտերի ընդունում կամ այլ իրավական ակտերի փոփոխություն չի նախատեսվում:</w:t>
      </w:r>
    </w:p>
    <w:p w:rsidR="001B6C27" w:rsidRPr="00B203F1" w:rsidRDefault="001B6C27" w:rsidP="00B203F1">
      <w:pPr>
        <w:spacing w:line="276" w:lineRule="auto"/>
        <w:rPr>
          <w:sz w:val="24"/>
          <w:szCs w:val="24"/>
          <w:lang w:val="es-ES_tradnl"/>
        </w:rPr>
      </w:pPr>
    </w:p>
    <w:p w:rsidR="001B6C27" w:rsidRPr="00B203F1" w:rsidRDefault="001B6C27" w:rsidP="00B203F1">
      <w:pPr>
        <w:spacing w:line="276" w:lineRule="auto"/>
        <w:rPr>
          <w:sz w:val="24"/>
          <w:szCs w:val="24"/>
          <w:lang w:val="es-ES_tradnl"/>
        </w:rPr>
      </w:pPr>
    </w:p>
    <w:p w:rsidR="001B6C27" w:rsidRPr="00B203F1" w:rsidRDefault="001B6C27" w:rsidP="00B203F1">
      <w:pPr>
        <w:spacing w:line="276" w:lineRule="auto"/>
        <w:ind w:right="-21" w:firstLine="708"/>
        <w:jc w:val="both"/>
        <w:rPr>
          <w:rFonts w:ascii="GHEA Grapalat" w:hAnsi="GHEA Grapalat" w:cs="Sylfaen"/>
          <w:sz w:val="24"/>
          <w:szCs w:val="24"/>
          <w:lang w:val="es-ES_tradnl"/>
        </w:rPr>
      </w:pPr>
    </w:p>
    <w:sectPr w:rsidR="001B6C27" w:rsidRPr="00B203F1" w:rsidSect="00B203F1">
      <w:pgSz w:w="11907" w:h="16840" w:code="9"/>
      <w:pgMar w:top="810" w:right="1017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 Couri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E510B"/>
    <w:multiLevelType w:val="hybridMultilevel"/>
    <w:tmpl w:val="E04EA46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61045"/>
    <w:rsid w:val="00061045"/>
    <w:rsid w:val="00183B30"/>
    <w:rsid w:val="0019575A"/>
    <w:rsid w:val="001B6C27"/>
    <w:rsid w:val="003368E8"/>
    <w:rsid w:val="00347447"/>
    <w:rsid w:val="003C776A"/>
    <w:rsid w:val="00421BF0"/>
    <w:rsid w:val="00421F30"/>
    <w:rsid w:val="00534675"/>
    <w:rsid w:val="00657542"/>
    <w:rsid w:val="007F1391"/>
    <w:rsid w:val="007F3601"/>
    <w:rsid w:val="008556A2"/>
    <w:rsid w:val="00873C2B"/>
    <w:rsid w:val="00887970"/>
    <w:rsid w:val="008F0D31"/>
    <w:rsid w:val="008F267C"/>
    <w:rsid w:val="00920DF9"/>
    <w:rsid w:val="00A32240"/>
    <w:rsid w:val="00A41AAE"/>
    <w:rsid w:val="00AD7364"/>
    <w:rsid w:val="00AE724A"/>
    <w:rsid w:val="00B203F1"/>
    <w:rsid w:val="00CC2453"/>
    <w:rsid w:val="00D6144D"/>
    <w:rsid w:val="00E56C43"/>
    <w:rsid w:val="00E7008D"/>
    <w:rsid w:val="00E93BA4"/>
    <w:rsid w:val="00EF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061045"/>
    <w:pPr>
      <w:ind w:left="-709" w:right="-694"/>
    </w:pPr>
    <w:rPr>
      <w:rFonts w:ascii="Baltica" w:hAnsi="Baltica"/>
      <w:sz w:val="18"/>
    </w:rPr>
  </w:style>
  <w:style w:type="character" w:styleId="Strong">
    <w:name w:val="Strong"/>
    <w:qFormat/>
    <w:rsid w:val="00061045"/>
    <w:rPr>
      <w:b/>
      <w:bCs/>
    </w:rPr>
  </w:style>
  <w:style w:type="paragraph" w:styleId="NormalWeb">
    <w:name w:val="Normal (Web)"/>
    <w:basedOn w:val="Normal"/>
    <w:rsid w:val="0006104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BodyText">
    <w:name w:val="Body Text"/>
    <w:basedOn w:val="Normal"/>
    <w:link w:val="BodyTextChar"/>
    <w:rsid w:val="001B6C27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B6C2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1B6C27"/>
    <w:pPr>
      <w:spacing w:after="120"/>
      <w:ind w:left="283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B6C2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061045"/>
    <w:pPr>
      <w:ind w:left="-709" w:right="-694"/>
    </w:pPr>
    <w:rPr>
      <w:rFonts w:ascii="Baltica" w:hAnsi="Baltica"/>
      <w:sz w:val="18"/>
    </w:rPr>
  </w:style>
  <w:style w:type="character" w:styleId="Strong">
    <w:name w:val="Strong"/>
    <w:qFormat/>
    <w:rsid w:val="00061045"/>
    <w:rPr>
      <w:b/>
      <w:bCs/>
    </w:rPr>
  </w:style>
  <w:style w:type="paragraph" w:styleId="NormalWeb">
    <w:name w:val="Normal (Web)"/>
    <w:basedOn w:val="Normal"/>
    <w:rsid w:val="0006104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ANRA-06-1</dc:creator>
  <cp:lastModifiedBy>RuzannaKh</cp:lastModifiedBy>
  <cp:revision>5</cp:revision>
  <dcterms:created xsi:type="dcterms:W3CDTF">2015-09-19T07:07:00Z</dcterms:created>
  <dcterms:modified xsi:type="dcterms:W3CDTF">2015-11-25T06:26:00Z</dcterms:modified>
</cp:coreProperties>
</file>