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7C0A" w:rsidRDefault="00667C0A" w:rsidP="00667C0A">
      <w:pPr>
        <w:tabs>
          <w:tab w:val="left" w:pos="9720"/>
        </w:tabs>
        <w:autoSpaceDE w:val="0"/>
        <w:autoSpaceDN w:val="0"/>
        <w:adjustRightInd w:val="0"/>
        <w:spacing w:after="0"/>
        <w:ind w:left="-540" w:right="-450" w:firstLine="400"/>
        <w:jc w:val="right"/>
        <w:rPr>
          <w:rFonts w:ascii="GHEA Grapalat" w:hAnsi="GHEA Grapalat" w:cs="AK Courier"/>
          <w:sz w:val="24"/>
          <w:szCs w:val="24"/>
        </w:rPr>
      </w:pPr>
      <w:r>
        <w:rPr>
          <w:rFonts w:ascii="GHEA Grapalat" w:hAnsi="GHEA Grapalat" w:cs="AK Courier"/>
          <w:sz w:val="24"/>
          <w:szCs w:val="24"/>
          <w:lang w:val="hy-AM"/>
        </w:rPr>
        <w:t>ՆԱԽԱԳԻԾ</w:t>
      </w:r>
    </w:p>
    <w:p w:rsidR="00667C0A" w:rsidRDefault="00667C0A" w:rsidP="00667C0A">
      <w:pPr>
        <w:tabs>
          <w:tab w:val="left" w:pos="9720"/>
        </w:tabs>
        <w:autoSpaceDE w:val="0"/>
        <w:autoSpaceDN w:val="0"/>
        <w:adjustRightInd w:val="0"/>
        <w:spacing w:after="0"/>
        <w:ind w:left="-540" w:right="-450" w:firstLine="400"/>
        <w:jc w:val="right"/>
        <w:rPr>
          <w:rFonts w:ascii="GHEA Grapalat" w:hAnsi="GHEA Grapalat" w:cs="AK Courier"/>
          <w:sz w:val="24"/>
          <w:szCs w:val="24"/>
          <w:lang w:val="hy-AM"/>
        </w:rPr>
      </w:pPr>
      <w:r>
        <w:rPr>
          <w:rFonts w:ascii="GHEA Grapalat" w:hAnsi="GHEA Grapalat" w:cs="AK Courier"/>
          <w:sz w:val="24"/>
          <w:szCs w:val="24"/>
        </w:rPr>
        <w:t>---------------------</w:t>
      </w:r>
      <w:r>
        <w:rPr>
          <w:rFonts w:ascii="GHEA Grapalat" w:hAnsi="GHEA Grapalat" w:cs="AK Courier"/>
          <w:sz w:val="24"/>
          <w:szCs w:val="24"/>
          <w:lang w:val="hy-AM"/>
        </w:rPr>
        <w:t xml:space="preserve">                                                                                                              ԱՐՁԱՆԱԳՐԱՅԻՆ</w:t>
      </w:r>
    </w:p>
    <w:p w:rsidR="00667C0A" w:rsidRDefault="00667C0A" w:rsidP="00667C0A">
      <w:pPr>
        <w:tabs>
          <w:tab w:val="left" w:pos="9720"/>
        </w:tabs>
        <w:autoSpaceDE w:val="0"/>
        <w:autoSpaceDN w:val="0"/>
        <w:adjustRightInd w:val="0"/>
        <w:spacing w:after="0"/>
        <w:ind w:left="-540" w:right="-450" w:firstLine="400"/>
        <w:jc w:val="right"/>
        <w:rPr>
          <w:rFonts w:ascii="GHEA Grapalat" w:hAnsi="GHEA Grapalat" w:cs="AK Courier"/>
          <w:sz w:val="24"/>
          <w:szCs w:val="24"/>
          <w:lang w:val="hy-AM"/>
        </w:rPr>
      </w:pPr>
    </w:p>
    <w:p w:rsidR="00667C0A" w:rsidRDefault="00667C0A" w:rsidP="00667C0A">
      <w:pPr>
        <w:tabs>
          <w:tab w:val="left" w:pos="9720"/>
        </w:tabs>
        <w:autoSpaceDE w:val="0"/>
        <w:autoSpaceDN w:val="0"/>
        <w:adjustRightInd w:val="0"/>
        <w:spacing w:after="0"/>
        <w:ind w:left="-540" w:right="-450" w:firstLine="400"/>
        <w:jc w:val="right"/>
        <w:rPr>
          <w:rFonts w:ascii="GHEA Grapalat" w:hAnsi="GHEA Grapalat" w:cs="AK Courier"/>
          <w:sz w:val="24"/>
          <w:szCs w:val="24"/>
          <w:lang w:val="hy-AM"/>
        </w:rPr>
      </w:pPr>
    </w:p>
    <w:p w:rsidR="00667C0A" w:rsidRDefault="00667C0A" w:rsidP="00667C0A">
      <w:pPr>
        <w:tabs>
          <w:tab w:val="left" w:pos="9720"/>
        </w:tabs>
        <w:autoSpaceDE w:val="0"/>
        <w:autoSpaceDN w:val="0"/>
        <w:adjustRightInd w:val="0"/>
        <w:spacing w:after="0"/>
        <w:ind w:left="-540" w:right="-450" w:firstLine="400"/>
        <w:jc w:val="center"/>
        <w:rPr>
          <w:rFonts w:ascii="GHEA Grapalat" w:hAnsi="GHEA Grapalat" w:cs="AK Courier"/>
          <w:sz w:val="24"/>
          <w:szCs w:val="24"/>
          <w:lang w:val="hy-AM"/>
        </w:rPr>
      </w:pPr>
      <w:r>
        <w:rPr>
          <w:rFonts w:ascii="GHEA Grapalat" w:hAnsi="GHEA Grapalat" w:cs="AK Courier"/>
          <w:sz w:val="24"/>
          <w:szCs w:val="24"/>
          <w:lang w:val="hy-AM"/>
        </w:rPr>
        <w:t xml:space="preserve">ՀԱՅԱՍՏԱՆԻ ՀԱՆՐԱՊԵՏՈՒԹՅԱՆ ԿԱՌԱՎԱՐՈՒԹՅԱՆ 2016 ԹՎԱԿԱՆԻ ԴԵԿՏԵՄԲԵՐԻ 8-Ի ՆԻՍՏԻ N49 ԱՐՁԱՆԱԳՐՈՒԹՅԱՆ 8-ՐԴ ԿԵՏՈՎ ՀԱՎԱՆՈՒԹՅԱՆ ԱՐԺԱՆԱՑԱԾ ԱՐՁԱՆԱԳՐԱՅԻՆ ՈՐՈՇՄԱՆ ՄԵՋ ՓՈՓՈԽՈՒԹՅՈՒՆ ԿԱՏԱՐԵԼՈՒ ՄԱՍԻՆ </w:t>
      </w:r>
    </w:p>
    <w:p w:rsidR="00667C0A" w:rsidRDefault="00667C0A" w:rsidP="00667C0A">
      <w:pPr>
        <w:tabs>
          <w:tab w:val="left" w:pos="9720"/>
        </w:tabs>
        <w:autoSpaceDE w:val="0"/>
        <w:autoSpaceDN w:val="0"/>
        <w:adjustRightInd w:val="0"/>
        <w:spacing w:after="0"/>
        <w:ind w:left="-540" w:right="-450" w:firstLine="400"/>
        <w:jc w:val="right"/>
        <w:rPr>
          <w:rFonts w:ascii="GHEA Grapalat" w:hAnsi="GHEA Grapalat" w:cs="AK Courier"/>
          <w:sz w:val="24"/>
          <w:szCs w:val="24"/>
          <w:lang w:val="hy-AM"/>
        </w:rPr>
      </w:pPr>
    </w:p>
    <w:p w:rsidR="00667C0A" w:rsidRDefault="00667C0A" w:rsidP="00667C0A">
      <w:pPr>
        <w:tabs>
          <w:tab w:val="left" w:pos="9720"/>
        </w:tabs>
        <w:autoSpaceDE w:val="0"/>
        <w:autoSpaceDN w:val="0"/>
        <w:adjustRightInd w:val="0"/>
        <w:spacing w:after="0"/>
        <w:ind w:left="-540" w:right="-450" w:firstLine="400"/>
        <w:jc w:val="both"/>
        <w:rPr>
          <w:rFonts w:ascii="GHEA Grapalat" w:hAnsi="GHEA Grapalat" w:cs="AK Courier"/>
          <w:sz w:val="24"/>
          <w:szCs w:val="24"/>
          <w:lang w:val="hy-AM"/>
        </w:rPr>
      </w:pPr>
    </w:p>
    <w:p w:rsidR="00667C0A" w:rsidRDefault="00667C0A" w:rsidP="00667C0A">
      <w:pPr>
        <w:tabs>
          <w:tab w:val="left" w:pos="9720"/>
        </w:tabs>
        <w:autoSpaceDE w:val="0"/>
        <w:autoSpaceDN w:val="0"/>
        <w:adjustRightInd w:val="0"/>
        <w:spacing w:after="0"/>
        <w:ind w:left="-540" w:right="-450" w:firstLine="400"/>
        <w:jc w:val="both"/>
        <w:rPr>
          <w:rFonts w:ascii="GHEA Grapalat" w:hAnsi="GHEA Grapalat" w:cs="AK Courier"/>
          <w:sz w:val="24"/>
          <w:szCs w:val="24"/>
          <w:lang w:val="hy-AM"/>
        </w:rPr>
      </w:pPr>
    </w:p>
    <w:p w:rsidR="00667C0A" w:rsidRDefault="00667C0A" w:rsidP="00667C0A">
      <w:pPr>
        <w:tabs>
          <w:tab w:val="left" w:pos="9720"/>
        </w:tabs>
        <w:autoSpaceDE w:val="0"/>
        <w:autoSpaceDN w:val="0"/>
        <w:adjustRightInd w:val="0"/>
        <w:spacing w:after="0"/>
        <w:ind w:left="-540" w:right="-450" w:firstLine="400"/>
        <w:jc w:val="both"/>
        <w:rPr>
          <w:rFonts w:ascii="GHEA Grapalat" w:hAnsi="GHEA Grapalat" w:cs="AK Courier"/>
          <w:sz w:val="24"/>
          <w:szCs w:val="24"/>
          <w:lang w:val="hy-AM"/>
        </w:rPr>
      </w:pPr>
      <w:r>
        <w:rPr>
          <w:rFonts w:ascii="GHEA Grapalat" w:hAnsi="GHEA Grapalat" w:cs="AK Courier"/>
          <w:sz w:val="24"/>
          <w:szCs w:val="24"/>
          <w:lang w:val="hy-AM"/>
        </w:rPr>
        <w:t xml:space="preserve">Հայաստանի Հանրապետության կառավարության 2016 թվականի դեկտեմբերի 8-ի նիստի N49 արձանագրության 8-րդ կետով հավանության արժանացած «Հայաստանի Հանրապետության կողմից վավերացված մի շարք բնապահպանական միջազգային կոնվենցիաներից բխող՝ Հայաստանի Հանրապետության պարտավորությունների կատարման միջոցառումների ցանկին հավանություն տալու մասին» արձանագրային որոշման հավելվածի «I.ՄԱԿ-ի «Կլիմայի փոփոխության մասին» շրջանակային կոնվենցիա» բաժնի 1-ին կետի «Կատարման ժամկետը» սյունակում «2017» թիվը փոխարինել «2018» թվով: </w:t>
      </w:r>
    </w:p>
    <w:p w:rsidR="00667C0A" w:rsidRDefault="00667C0A" w:rsidP="00667C0A">
      <w:pPr>
        <w:tabs>
          <w:tab w:val="left" w:pos="9720"/>
        </w:tabs>
        <w:autoSpaceDE w:val="0"/>
        <w:autoSpaceDN w:val="0"/>
        <w:adjustRightInd w:val="0"/>
        <w:spacing w:after="0"/>
        <w:ind w:left="-540" w:right="-450" w:firstLine="400"/>
        <w:jc w:val="both"/>
        <w:rPr>
          <w:rFonts w:ascii="GHEA Grapalat" w:hAnsi="GHEA Grapalat" w:cs="AK Courier"/>
          <w:sz w:val="24"/>
          <w:szCs w:val="24"/>
          <w:lang w:val="hy-AM"/>
        </w:rPr>
      </w:pPr>
    </w:p>
    <w:p w:rsidR="00667C0A" w:rsidRDefault="00667C0A" w:rsidP="00667C0A">
      <w:pPr>
        <w:tabs>
          <w:tab w:val="left" w:pos="9720"/>
        </w:tabs>
        <w:autoSpaceDE w:val="0"/>
        <w:autoSpaceDN w:val="0"/>
        <w:adjustRightInd w:val="0"/>
        <w:spacing w:after="0"/>
        <w:ind w:left="-540" w:right="-450" w:firstLine="400"/>
        <w:jc w:val="both"/>
        <w:rPr>
          <w:rFonts w:ascii="GHEA Grapalat" w:hAnsi="GHEA Grapalat" w:cs="AK Courier"/>
          <w:sz w:val="24"/>
          <w:szCs w:val="24"/>
          <w:lang w:val="hy-AM"/>
        </w:rPr>
      </w:pPr>
    </w:p>
    <w:p w:rsidR="00667C0A" w:rsidRDefault="00667C0A" w:rsidP="00667C0A">
      <w:pPr>
        <w:tabs>
          <w:tab w:val="left" w:pos="9720"/>
        </w:tabs>
        <w:autoSpaceDE w:val="0"/>
        <w:autoSpaceDN w:val="0"/>
        <w:adjustRightInd w:val="0"/>
        <w:spacing w:after="0"/>
        <w:ind w:left="-540" w:right="-450" w:firstLine="400"/>
        <w:jc w:val="both"/>
        <w:rPr>
          <w:rFonts w:ascii="GHEA Grapalat" w:hAnsi="GHEA Grapalat" w:cs="AK Courier"/>
          <w:sz w:val="24"/>
          <w:szCs w:val="24"/>
          <w:lang w:val="hy-AM"/>
        </w:rPr>
      </w:pPr>
    </w:p>
    <w:p w:rsidR="00667C0A" w:rsidRDefault="00667C0A" w:rsidP="00667C0A">
      <w:pPr>
        <w:rPr>
          <w:rFonts w:ascii="GHEA Grapalat" w:hAnsi="GHEA Grapalat" w:cs="AK Courier"/>
          <w:sz w:val="24"/>
          <w:szCs w:val="24"/>
          <w:lang w:val="hy-AM"/>
        </w:rPr>
      </w:pPr>
    </w:p>
    <w:p w:rsidR="00667C0A" w:rsidRDefault="00667C0A" w:rsidP="00667C0A">
      <w:pPr>
        <w:jc w:val="center"/>
        <w:rPr>
          <w:rFonts w:ascii="GHEA Grapalat" w:hAnsi="GHEA Grapalat" w:cs="AK Courier"/>
          <w:sz w:val="24"/>
          <w:szCs w:val="24"/>
          <w:lang w:val="hy-AM"/>
        </w:rPr>
      </w:pPr>
    </w:p>
    <w:p w:rsidR="00667C0A" w:rsidRDefault="00667C0A" w:rsidP="00667C0A">
      <w:pPr>
        <w:jc w:val="center"/>
        <w:rPr>
          <w:rFonts w:ascii="GHEA Grapalat" w:hAnsi="GHEA Grapalat" w:cs="GHEA Grapalat"/>
          <w:b/>
          <w:bCs/>
          <w:sz w:val="24"/>
          <w:szCs w:val="24"/>
          <w:lang w:val="af-ZA"/>
        </w:rPr>
      </w:pPr>
      <w:r>
        <w:rPr>
          <w:rFonts w:ascii="GHEA Grapalat" w:hAnsi="GHEA Grapalat" w:cs="AK Courier"/>
          <w:sz w:val="24"/>
          <w:szCs w:val="24"/>
          <w:lang w:val="hy-AM"/>
        </w:rPr>
        <w:br w:type="page"/>
      </w:r>
      <w:r>
        <w:rPr>
          <w:rFonts w:ascii="GHEA Grapalat" w:hAnsi="GHEA Grapalat" w:cs="GHEA Grapalat"/>
          <w:b/>
          <w:bCs/>
          <w:sz w:val="24"/>
          <w:szCs w:val="24"/>
          <w:lang w:val="hy-AM"/>
        </w:rPr>
        <w:lastRenderedPageBreak/>
        <w:t>ՏԵՂԵԿԱՆՔ</w:t>
      </w:r>
      <w:r>
        <w:rPr>
          <w:rFonts w:ascii="GHEA Grapalat" w:hAnsi="GHEA Grapalat" w:cs="GHEA Grapalat"/>
          <w:b/>
          <w:bCs/>
          <w:sz w:val="24"/>
          <w:szCs w:val="24"/>
          <w:lang w:val="af-ZA"/>
        </w:rPr>
        <w:t>-</w:t>
      </w:r>
      <w:r>
        <w:rPr>
          <w:rFonts w:ascii="GHEA Grapalat" w:hAnsi="GHEA Grapalat" w:cs="GHEA Grapalat"/>
          <w:b/>
          <w:bCs/>
          <w:sz w:val="24"/>
          <w:szCs w:val="24"/>
          <w:lang w:val="hy-AM"/>
        </w:rPr>
        <w:t>ՀԻՄՆԱՎՈՐՈՒՄ</w:t>
      </w:r>
    </w:p>
    <w:p w:rsidR="00667C0A" w:rsidRDefault="00667C0A" w:rsidP="00667C0A">
      <w:pPr>
        <w:spacing w:after="0" w:line="240" w:lineRule="auto"/>
        <w:jc w:val="center"/>
        <w:rPr>
          <w:rFonts w:ascii="GHEA Grapalat" w:hAnsi="GHEA Grapalat" w:cs="AK Courier"/>
          <w:b/>
          <w:sz w:val="24"/>
          <w:szCs w:val="24"/>
          <w:lang w:val="hy-AM"/>
        </w:rPr>
      </w:pPr>
      <w:r>
        <w:rPr>
          <w:rFonts w:ascii="GHEA Grapalat" w:hAnsi="GHEA Grapalat" w:cs="AK Courier"/>
          <w:b/>
          <w:sz w:val="24"/>
          <w:szCs w:val="24"/>
          <w:lang w:val="hy-AM"/>
        </w:rPr>
        <w:t>ՀԱՅԱՍՏԱՆԻ ՀԱՆՐԱՊԵՏՈՒԹՅԱՆ ԿԱՌԱՎԱՐՈՒԹՅԱՆ 2016 ԹՎԱԿԱՆԻ ԴԵԿՏԵՄԲԵՐԻ 8-Ի ՆԻՍՏԻ N49 ԱՐՁԱՆԱԳՐԱՅԻՆ ՈՐՈՇՄԱՄԲ ՀԱՎԱՆՈՒԹՅԱՆ ԱՐԺԱՆԱՑԱԾ «ՀԱՅԱՍՏԱՆԻ ՀԱՆՐԱՊԵՏՈՒԹՅԱՆ ԿՈՂՄԻՑ ՎԱՎԵՐԱՑՎԱԾ ՄԻ ՇԱՐՔ ԲՆԱՊԱՀՊԱՆԱԿԱՆ ՄԻՋԱԶԳԱՅԻՆ ԿՈՆՎԵՆՑԻԱՆԵՐԻՑ ԲԽՈՂ՝ ՀԱՅԱՍՏԱՆԻ ՀԱՆՐԱՊԵՏՈՒԹՅԱՆ ՊԱՐՏԱՎՈՐՈՒԹՅՈՒՆՆԵՐԻ ԿԱՏԱՐՄԱՆ ՄԻՋՈՑԱՌՈՒՄՆԵՐԻ» ՑԱՆԿՈՒՄ ՓՈՓՈԽՈՒԹՅՈՒՆ ԿԱՏԱՐԵԼՈՒ ՄԱՍԻՆ ՀՀ ԿԱՌԱՎԱՌՈՒԹՅԱՆ ԱՐՁԱՆԱԳՐԱՅԻՆ ՈՐՈՇՄԱՆ ՆԱԽԱԳԾԻ ՎԵՐԱԲԵՐՅԱԼ</w:t>
      </w:r>
    </w:p>
    <w:p w:rsidR="00667C0A" w:rsidRDefault="00667C0A" w:rsidP="00667C0A">
      <w:pPr>
        <w:spacing w:after="0" w:line="240" w:lineRule="auto"/>
        <w:jc w:val="center"/>
        <w:rPr>
          <w:rFonts w:ascii="GHEA Grapalat" w:hAnsi="GHEA Grapalat" w:cs="GHEA Grapalat"/>
          <w:b/>
          <w:bCs/>
          <w:sz w:val="24"/>
          <w:szCs w:val="24"/>
          <w:highlight w:val="yellow"/>
          <w:lang w:val="af-ZA"/>
        </w:rPr>
      </w:pPr>
      <w:r>
        <w:rPr>
          <w:rFonts w:ascii="GHEA Grapalat" w:hAnsi="GHEA Grapalat" w:cs="AK Courier"/>
          <w:b/>
          <w:sz w:val="24"/>
          <w:szCs w:val="24"/>
          <w:lang w:val="hy-AM"/>
        </w:rPr>
        <w:t xml:space="preserve"> </w:t>
      </w:r>
    </w:p>
    <w:p w:rsidR="00667C0A" w:rsidRDefault="00667C0A" w:rsidP="00667C0A">
      <w:pPr>
        <w:numPr>
          <w:ilvl w:val="0"/>
          <w:numId w:val="1"/>
        </w:numPr>
        <w:tabs>
          <w:tab w:val="num" w:pos="720"/>
        </w:tabs>
        <w:spacing w:after="0" w:line="240" w:lineRule="auto"/>
        <w:ind w:left="720" w:right="149" w:firstLine="0"/>
        <w:jc w:val="both"/>
        <w:rPr>
          <w:rFonts w:ascii="GHEA Grapalat" w:eastAsia="Calibri" w:hAnsi="GHEA Grapalat"/>
          <w:b/>
          <w:sz w:val="24"/>
          <w:szCs w:val="24"/>
          <w:lang w:val="af-ZA"/>
        </w:rPr>
      </w:pPr>
      <w:r>
        <w:rPr>
          <w:rFonts w:ascii="GHEA Grapalat" w:eastAsia="Calibri" w:hAnsi="GHEA Grapalat" w:cs="Sylfaen"/>
          <w:b/>
          <w:sz w:val="24"/>
          <w:szCs w:val="24"/>
          <w:lang w:val="hy-AM"/>
        </w:rPr>
        <w:t xml:space="preserve">Ընթացիկ իրավիճակը և իրավական ակտի ընդունման </w:t>
      </w:r>
      <w:r>
        <w:rPr>
          <w:rFonts w:ascii="GHEA Grapalat" w:eastAsia="Calibri" w:hAnsi="GHEA Grapalat" w:cs="Sylfaen"/>
          <w:b/>
          <w:sz w:val="24"/>
          <w:szCs w:val="24"/>
          <w:lang w:val="af-ZA"/>
        </w:rPr>
        <w:t xml:space="preserve">   </w:t>
      </w:r>
      <w:r>
        <w:rPr>
          <w:rFonts w:ascii="GHEA Grapalat" w:eastAsia="Calibri" w:hAnsi="GHEA Grapalat" w:cs="Sylfaen"/>
          <w:b/>
          <w:sz w:val="24"/>
          <w:szCs w:val="24"/>
          <w:lang w:val="hy-AM"/>
        </w:rPr>
        <w:t>անհրաժեշտությունը</w:t>
      </w:r>
    </w:p>
    <w:p w:rsidR="00667C0A" w:rsidRDefault="00667C0A" w:rsidP="00667C0A">
      <w:pPr>
        <w:spacing w:after="0" w:line="240" w:lineRule="auto"/>
        <w:ind w:left="720" w:right="149"/>
        <w:jc w:val="both"/>
        <w:rPr>
          <w:rFonts w:ascii="GHEA Grapalat" w:eastAsia="Calibri" w:hAnsi="GHEA Grapalat"/>
          <w:b/>
          <w:sz w:val="24"/>
          <w:szCs w:val="24"/>
          <w:lang w:val="af-ZA"/>
        </w:rPr>
      </w:pPr>
    </w:p>
    <w:p w:rsidR="00667C0A" w:rsidRDefault="00667C0A" w:rsidP="00667C0A">
      <w:pPr>
        <w:spacing w:after="0" w:line="240" w:lineRule="auto"/>
        <w:ind w:right="-1"/>
        <w:jc w:val="both"/>
        <w:rPr>
          <w:rFonts w:ascii="GHEA Grapalat" w:eastAsia="Calibri" w:hAnsi="GHEA Grapalat"/>
          <w:sz w:val="24"/>
          <w:szCs w:val="24"/>
          <w:lang w:val="af-ZA"/>
        </w:rPr>
      </w:pPr>
      <w:r>
        <w:rPr>
          <w:rFonts w:ascii="GHEA Grapalat" w:eastAsia="Calibri" w:hAnsi="GHEA Grapalat"/>
          <w:sz w:val="24"/>
          <w:szCs w:val="24"/>
          <w:lang w:val="hy-AM"/>
        </w:rPr>
        <w:t xml:space="preserve">     Բնապահպանական միջազգային պայմանագրերով սահմանված պարտավորությունների կատարումն ապահովելու նպատակով ՀՀ կառավարությունը ընդունել է «Մի շարք բնապահպանական միջազգային կոնվենցիաներից բխող` Հայաստանի Հանրապետության պարտավորությունների կատարման միջոցառումների ցանկը հաստատելու մասին»  արձանագրային որոշում </w:t>
      </w:r>
      <w:r>
        <w:rPr>
          <w:rFonts w:ascii="GHEA Grapalat" w:eastAsia="Calibri" w:hAnsi="GHEA Grapalat"/>
          <w:sz w:val="24"/>
          <w:szCs w:val="24"/>
          <w:lang w:val="af-ZA"/>
        </w:rPr>
        <w:t>(</w:t>
      </w:r>
      <w:r>
        <w:rPr>
          <w:rFonts w:ascii="GHEA Grapalat" w:eastAsia="Calibri" w:hAnsi="GHEA Grapalat"/>
          <w:sz w:val="24"/>
          <w:szCs w:val="24"/>
          <w:lang w:val="hy-AM"/>
        </w:rPr>
        <w:t xml:space="preserve">08.12.2016թ. N49-8): Այս որոշման առաջին գլխի առաջին կետով նախատեսված է մեկ այլ ՀՀ կառավարության արձանագրային որոշմամբ </w:t>
      </w:r>
      <w:r>
        <w:rPr>
          <w:rFonts w:ascii="GHEA Grapalat" w:eastAsia="Calibri" w:hAnsi="GHEA Grapalat"/>
          <w:sz w:val="24"/>
          <w:szCs w:val="24"/>
          <w:lang w:val="af-ZA"/>
        </w:rPr>
        <w:t>(</w:t>
      </w:r>
      <w:r>
        <w:rPr>
          <w:rFonts w:ascii="GHEA Grapalat" w:eastAsia="Calibri" w:hAnsi="GHEA Grapalat"/>
          <w:sz w:val="24"/>
          <w:szCs w:val="24"/>
          <w:lang w:val="hy-AM"/>
        </w:rPr>
        <w:t>ՀՀ կառավարության 2015թ. սեպտեմբերի 9-ի N41</w:t>
      </w:r>
      <w:r>
        <w:rPr>
          <w:rFonts w:ascii="GHEA Grapalat" w:eastAsia="Calibri" w:hAnsi="GHEA Grapalat"/>
          <w:sz w:val="24"/>
          <w:szCs w:val="24"/>
          <w:lang w:val="af-ZA"/>
        </w:rPr>
        <w:t>)</w:t>
      </w:r>
      <w:r>
        <w:rPr>
          <w:rFonts w:ascii="GHEA Grapalat" w:eastAsia="Calibri" w:hAnsi="GHEA Grapalat"/>
          <w:sz w:val="24"/>
          <w:szCs w:val="24"/>
          <w:lang w:val="hy-AM"/>
        </w:rPr>
        <w:t xml:space="preserve"> հավանության արժանացած ՄԱԿ</w:t>
      </w:r>
      <w:r>
        <w:rPr>
          <w:rFonts w:ascii="GHEA Grapalat" w:eastAsia="Calibri" w:hAnsi="GHEA Grapalat"/>
          <w:sz w:val="24"/>
          <w:szCs w:val="24"/>
          <w:lang w:val="af-ZA"/>
        </w:rPr>
        <w:t>-</w:t>
      </w:r>
      <w:r>
        <w:rPr>
          <w:rFonts w:ascii="GHEA Grapalat" w:eastAsia="Calibri" w:hAnsi="GHEA Grapalat"/>
          <w:sz w:val="24"/>
          <w:szCs w:val="24"/>
          <w:lang w:val="hy-AM"/>
        </w:rPr>
        <w:t>ի</w:t>
      </w:r>
      <w:r>
        <w:rPr>
          <w:rFonts w:ascii="GHEA Grapalat" w:eastAsia="Calibri" w:hAnsi="GHEA Grapalat"/>
          <w:sz w:val="24"/>
          <w:szCs w:val="24"/>
          <w:lang w:val="af-ZA"/>
        </w:rPr>
        <w:t xml:space="preserve"> «</w:t>
      </w:r>
      <w:r>
        <w:rPr>
          <w:rFonts w:ascii="GHEA Grapalat" w:eastAsia="Calibri" w:hAnsi="GHEA Grapalat"/>
          <w:sz w:val="24"/>
          <w:szCs w:val="24"/>
          <w:lang w:val="hy-AM"/>
        </w:rPr>
        <w:t>Կլիմայի</w:t>
      </w:r>
      <w:r>
        <w:rPr>
          <w:rFonts w:ascii="GHEA Grapalat" w:eastAsia="Calibri" w:hAnsi="GHEA Grapalat"/>
          <w:sz w:val="24"/>
          <w:szCs w:val="24"/>
          <w:lang w:val="af-ZA"/>
        </w:rPr>
        <w:t xml:space="preserve"> </w:t>
      </w:r>
      <w:r>
        <w:rPr>
          <w:rFonts w:ascii="GHEA Grapalat" w:eastAsia="Calibri" w:hAnsi="GHEA Grapalat"/>
          <w:sz w:val="24"/>
          <w:szCs w:val="24"/>
          <w:lang w:val="hy-AM"/>
        </w:rPr>
        <w:t>փոփոխության</w:t>
      </w:r>
      <w:r>
        <w:rPr>
          <w:rFonts w:ascii="GHEA Grapalat" w:eastAsia="Calibri" w:hAnsi="GHEA Grapalat"/>
          <w:sz w:val="24"/>
          <w:szCs w:val="24"/>
          <w:lang w:val="af-ZA"/>
        </w:rPr>
        <w:t xml:space="preserve"> </w:t>
      </w:r>
      <w:r>
        <w:rPr>
          <w:rFonts w:ascii="GHEA Grapalat" w:eastAsia="Calibri" w:hAnsi="GHEA Grapalat"/>
          <w:sz w:val="24"/>
          <w:szCs w:val="24"/>
          <w:lang w:val="hy-AM"/>
        </w:rPr>
        <w:t>մասին</w:t>
      </w:r>
      <w:r>
        <w:rPr>
          <w:rFonts w:ascii="GHEA Grapalat" w:eastAsia="Calibri" w:hAnsi="GHEA Grapalat"/>
          <w:sz w:val="24"/>
          <w:szCs w:val="24"/>
          <w:lang w:val="af-ZA"/>
        </w:rPr>
        <w:t xml:space="preserve">» </w:t>
      </w:r>
      <w:r>
        <w:rPr>
          <w:rFonts w:ascii="GHEA Grapalat" w:eastAsia="Calibri" w:hAnsi="GHEA Grapalat"/>
          <w:sz w:val="24"/>
          <w:szCs w:val="24"/>
          <w:lang w:val="hy-AM"/>
        </w:rPr>
        <w:t>շրջանակային</w:t>
      </w:r>
      <w:r>
        <w:rPr>
          <w:rFonts w:ascii="GHEA Grapalat" w:eastAsia="Calibri" w:hAnsi="GHEA Grapalat"/>
          <w:sz w:val="24"/>
          <w:szCs w:val="24"/>
          <w:lang w:val="af-ZA"/>
        </w:rPr>
        <w:t xml:space="preserve"> </w:t>
      </w:r>
      <w:r>
        <w:rPr>
          <w:rFonts w:ascii="GHEA Grapalat" w:eastAsia="Calibri" w:hAnsi="GHEA Grapalat"/>
          <w:sz w:val="24"/>
          <w:szCs w:val="24"/>
          <w:lang w:val="hy-AM"/>
        </w:rPr>
        <w:t>կոնվենցիայի</w:t>
      </w:r>
      <w:r>
        <w:rPr>
          <w:rFonts w:ascii="GHEA Grapalat" w:eastAsia="Calibri" w:hAnsi="GHEA Grapalat"/>
          <w:sz w:val="24"/>
          <w:szCs w:val="24"/>
          <w:lang w:val="af-ZA"/>
        </w:rPr>
        <w:t xml:space="preserve"> </w:t>
      </w:r>
      <w:r>
        <w:rPr>
          <w:rFonts w:ascii="GHEA Grapalat" w:eastAsia="Calibri" w:hAnsi="GHEA Grapalat"/>
          <w:sz w:val="24"/>
          <w:szCs w:val="24"/>
          <w:lang w:val="hy-AM"/>
        </w:rPr>
        <w:t>ներքո</w:t>
      </w:r>
      <w:r>
        <w:rPr>
          <w:rFonts w:ascii="GHEA Grapalat" w:eastAsia="Calibri" w:hAnsi="GHEA Grapalat"/>
          <w:sz w:val="24"/>
          <w:szCs w:val="24"/>
          <w:lang w:val="af-ZA"/>
        </w:rPr>
        <w:t xml:space="preserve"> </w:t>
      </w:r>
      <w:r>
        <w:rPr>
          <w:rFonts w:ascii="GHEA Grapalat" w:eastAsia="Calibri" w:hAnsi="GHEA Grapalat"/>
          <w:sz w:val="24"/>
          <w:szCs w:val="24"/>
          <w:lang w:val="hy-AM"/>
        </w:rPr>
        <w:t>Հայաստանի</w:t>
      </w:r>
      <w:r>
        <w:rPr>
          <w:rFonts w:ascii="GHEA Grapalat" w:eastAsia="Calibri" w:hAnsi="GHEA Grapalat"/>
          <w:sz w:val="24"/>
          <w:szCs w:val="24"/>
          <w:lang w:val="af-ZA"/>
        </w:rPr>
        <w:t xml:space="preserve"> </w:t>
      </w:r>
      <w:r>
        <w:rPr>
          <w:rFonts w:ascii="GHEA Grapalat" w:eastAsia="Calibri" w:hAnsi="GHEA Grapalat"/>
          <w:sz w:val="24"/>
          <w:szCs w:val="24"/>
          <w:lang w:val="hy-AM"/>
        </w:rPr>
        <w:t>Հանրապետության</w:t>
      </w:r>
      <w:r>
        <w:rPr>
          <w:rFonts w:ascii="GHEA Grapalat" w:eastAsia="Calibri" w:hAnsi="GHEA Grapalat"/>
          <w:sz w:val="24"/>
          <w:szCs w:val="24"/>
          <w:lang w:val="af-ZA"/>
        </w:rPr>
        <w:t xml:space="preserve"> «</w:t>
      </w:r>
      <w:r>
        <w:rPr>
          <w:rFonts w:ascii="GHEA Grapalat" w:eastAsia="Calibri" w:hAnsi="GHEA Grapalat"/>
          <w:sz w:val="24"/>
          <w:szCs w:val="24"/>
          <w:lang w:val="hy-AM"/>
        </w:rPr>
        <w:t>Ազգային</w:t>
      </w:r>
      <w:r>
        <w:rPr>
          <w:rFonts w:ascii="GHEA Grapalat" w:eastAsia="Calibri" w:hAnsi="GHEA Grapalat"/>
          <w:sz w:val="24"/>
          <w:szCs w:val="24"/>
          <w:lang w:val="af-ZA"/>
        </w:rPr>
        <w:t xml:space="preserve"> </w:t>
      </w:r>
      <w:r>
        <w:rPr>
          <w:rFonts w:ascii="GHEA Grapalat" w:eastAsia="Calibri" w:hAnsi="GHEA Grapalat"/>
          <w:sz w:val="24"/>
          <w:szCs w:val="24"/>
          <w:lang w:val="hy-AM"/>
        </w:rPr>
        <w:t>մակարդակով</w:t>
      </w:r>
      <w:r>
        <w:rPr>
          <w:rFonts w:ascii="GHEA Grapalat" w:eastAsia="Calibri" w:hAnsi="GHEA Grapalat"/>
          <w:sz w:val="24"/>
          <w:szCs w:val="24"/>
          <w:lang w:val="af-ZA"/>
        </w:rPr>
        <w:t xml:space="preserve"> </w:t>
      </w:r>
      <w:r>
        <w:rPr>
          <w:rFonts w:ascii="GHEA Grapalat" w:eastAsia="Calibri" w:hAnsi="GHEA Grapalat"/>
          <w:sz w:val="24"/>
          <w:szCs w:val="24"/>
          <w:lang w:val="hy-AM"/>
        </w:rPr>
        <w:t>սահմանված</w:t>
      </w:r>
      <w:r>
        <w:rPr>
          <w:rFonts w:ascii="GHEA Grapalat" w:eastAsia="Calibri" w:hAnsi="GHEA Grapalat"/>
          <w:sz w:val="24"/>
          <w:szCs w:val="24"/>
          <w:lang w:val="af-ZA"/>
        </w:rPr>
        <w:t xml:space="preserve"> </w:t>
      </w:r>
      <w:r>
        <w:rPr>
          <w:rFonts w:ascii="GHEA Grapalat" w:eastAsia="Calibri" w:hAnsi="GHEA Grapalat"/>
          <w:sz w:val="24"/>
          <w:szCs w:val="24"/>
          <w:lang w:val="hy-AM"/>
        </w:rPr>
        <w:t>նախատեսվող</w:t>
      </w:r>
      <w:r>
        <w:rPr>
          <w:rFonts w:ascii="GHEA Grapalat" w:eastAsia="Calibri" w:hAnsi="GHEA Grapalat"/>
          <w:sz w:val="24"/>
          <w:szCs w:val="24"/>
          <w:lang w:val="af-ZA"/>
        </w:rPr>
        <w:t xml:space="preserve"> </w:t>
      </w:r>
      <w:r>
        <w:rPr>
          <w:rFonts w:ascii="GHEA Grapalat" w:eastAsia="Calibri" w:hAnsi="GHEA Grapalat"/>
          <w:sz w:val="24"/>
          <w:szCs w:val="24"/>
          <w:lang w:val="hy-AM"/>
        </w:rPr>
        <w:t>գործողություններ</w:t>
      </w:r>
      <w:r>
        <w:rPr>
          <w:rFonts w:ascii="GHEA Grapalat" w:eastAsia="Calibri" w:hAnsi="GHEA Grapalat"/>
          <w:sz w:val="24"/>
          <w:szCs w:val="24"/>
          <w:lang w:val="af-ZA"/>
        </w:rPr>
        <w:t>/</w:t>
      </w:r>
      <w:r>
        <w:rPr>
          <w:rFonts w:ascii="GHEA Grapalat" w:eastAsia="Calibri" w:hAnsi="GHEA Grapalat"/>
          <w:sz w:val="24"/>
          <w:szCs w:val="24"/>
          <w:lang w:val="hy-AM"/>
        </w:rPr>
        <w:t>ներդրում</w:t>
      </w:r>
      <w:r>
        <w:rPr>
          <w:rFonts w:ascii="GHEA Grapalat" w:eastAsia="Calibri" w:hAnsi="GHEA Grapalat"/>
          <w:sz w:val="24"/>
          <w:szCs w:val="24"/>
          <w:lang w:val="af-ZA"/>
        </w:rPr>
        <w:t>»</w:t>
      </w:r>
      <w:r>
        <w:rPr>
          <w:rFonts w:ascii="GHEA Grapalat" w:eastAsia="Calibri" w:hAnsi="GHEA Grapalat"/>
          <w:b/>
          <w:sz w:val="24"/>
          <w:szCs w:val="24"/>
          <w:lang w:val="af-ZA"/>
        </w:rPr>
        <w:t xml:space="preserve"> </w:t>
      </w:r>
      <w:r>
        <w:rPr>
          <w:rFonts w:ascii="GHEA Grapalat" w:eastAsia="Calibri" w:hAnsi="GHEA Grapalat"/>
          <w:b/>
          <w:sz w:val="24"/>
          <w:szCs w:val="24"/>
          <w:lang w:val="hy-AM"/>
        </w:rPr>
        <w:t xml:space="preserve"> </w:t>
      </w:r>
      <w:r>
        <w:rPr>
          <w:rFonts w:ascii="GHEA Grapalat" w:eastAsia="Calibri" w:hAnsi="GHEA Grapalat"/>
          <w:sz w:val="24"/>
          <w:szCs w:val="24"/>
          <w:lang w:val="hy-AM"/>
        </w:rPr>
        <w:t xml:space="preserve">փաստաթուղթը </w:t>
      </w:r>
      <w:r>
        <w:rPr>
          <w:rFonts w:ascii="GHEA Grapalat" w:eastAsia="Calibri" w:hAnsi="GHEA Grapalat"/>
          <w:sz w:val="24"/>
          <w:szCs w:val="24"/>
          <w:lang w:val="af-ZA"/>
        </w:rPr>
        <w:t xml:space="preserve">(INDC) </w:t>
      </w:r>
      <w:r>
        <w:rPr>
          <w:rFonts w:ascii="GHEA Grapalat" w:eastAsia="Calibri" w:hAnsi="GHEA Grapalat"/>
          <w:sz w:val="24"/>
          <w:szCs w:val="24"/>
          <w:lang w:val="hy-AM"/>
        </w:rPr>
        <w:t xml:space="preserve">լրամշակել և այն որպես «Ազգային մակարդակով սահմանված ներդրումների» </w:t>
      </w:r>
      <w:r>
        <w:rPr>
          <w:rFonts w:ascii="GHEA Grapalat" w:eastAsia="Calibri" w:hAnsi="GHEA Grapalat"/>
          <w:sz w:val="24"/>
          <w:szCs w:val="24"/>
          <w:lang w:val="af-ZA"/>
        </w:rPr>
        <w:t xml:space="preserve">(NDC) </w:t>
      </w:r>
      <w:r>
        <w:rPr>
          <w:rFonts w:ascii="GHEA Grapalat" w:eastAsia="Calibri" w:hAnsi="GHEA Grapalat"/>
          <w:sz w:val="24"/>
          <w:szCs w:val="24"/>
          <w:lang w:val="hy-AM"/>
        </w:rPr>
        <w:t xml:space="preserve">փաստաթուղթ 2017թ.-ին վերջին ներկայացնել Հայաստանի Հանրապետության կառավարության հավանությանը: </w:t>
      </w:r>
    </w:p>
    <w:p w:rsidR="00667C0A" w:rsidRDefault="00667C0A" w:rsidP="00667C0A">
      <w:pPr>
        <w:spacing w:after="0" w:line="240" w:lineRule="auto"/>
        <w:ind w:right="-1" w:firstLine="360"/>
        <w:jc w:val="both"/>
        <w:rPr>
          <w:rFonts w:ascii="GHEA Grapalat" w:eastAsia="Calibri" w:hAnsi="GHEA Grapalat" w:cs="GHEA Grapalat"/>
          <w:sz w:val="24"/>
          <w:szCs w:val="24"/>
          <w:lang w:val="af-ZA" w:eastAsia="ru-RU"/>
        </w:rPr>
      </w:pPr>
      <w:r>
        <w:rPr>
          <w:rFonts w:ascii="GHEA Grapalat" w:eastAsia="Calibri" w:hAnsi="GHEA Grapalat"/>
          <w:sz w:val="24"/>
          <w:szCs w:val="24"/>
          <w:lang w:val="af-ZA"/>
        </w:rPr>
        <w:t>«</w:t>
      </w:r>
      <w:r>
        <w:rPr>
          <w:rFonts w:ascii="GHEA Grapalat" w:eastAsia="Calibri" w:hAnsi="GHEA Grapalat"/>
          <w:sz w:val="24"/>
          <w:szCs w:val="24"/>
          <w:lang w:val="hy-AM"/>
        </w:rPr>
        <w:t>Ա</w:t>
      </w:r>
      <w:proofErr w:type="spellStart"/>
      <w:r>
        <w:rPr>
          <w:rFonts w:ascii="GHEA Grapalat" w:eastAsia="Calibri" w:hAnsi="GHEA Grapalat"/>
          <w:sz w:val="24"/>
          <w:szCs w:val="24"/>
        </w:rPr>
        <w:t>զգային</w:t>
      </w:r>
      <w:proofErr w:type="spellEnd"/>
      <w:r>
        <w:rPr>
          <w:rFonts w:ascii="GHEA Grapalat" w:eastAsia="Calibri" w:hAnsi="GHEA Grapalat"/>
          <w:sz w:val="24"/>
          <w:szCs w:val="24"/>
          <w:lang w:val="af-ZA"/>
        </w:rPr>
        <w:t xml:space="preserve"> </w:t>
      </w:r>
      <w:proofErr w:type="spellStart"/>
      <w:r>
        <w:rPr>
          <w:rFonts w:ascii="GHEA Grapalat" w:eastAsia="Calibri" w:hAnsi="GHEA Grapalat"/>
          <w:sz w:val="24"/>
          <w:szCs w:val="24"/>
        </w:rPr>
        <w:t>մակարդակով</w:t>
      </w:r>
      <w:proofErr w:type="spellEnd"/>
      <w:r>
        <w:rPr>
          <w:rFonts w:ascii="GHEA Grapalat" w:eastAsia="Calibri" w:hAnsi="GHEA Grapalat"/>
          <w:sz w:val="24"/>
          <w:szCs w:val="24"/>
          <w:lang w:val="af-ZA"/>
        </w:rPr>
        <w:t xml:space="preserve"> </w:t>
      </w:r>
      <w:proofErr w:type="spellStart"/>
      <w:r>
        <w:rPr>
          <w:rFonts w:ascii="GHEA Grapalat" w:eastAsia="Calibri" w:hAnsi="GHEA Grapalat"/>
          <w:sz w:val="24"/>
          <w:szCs w:val="24"/>
        </w:rPr>
        <w:t>սահմանված</w:t>
      </w:r>
      <w:proofErr w:type="spellEnd"/>
      <w:r>
        <w:rPr>
          <w:rFonts w:ascii="GHEA Grapalat" w:eastAsia="Calibri" w:hAnsi="GHEA Grapalat"/>
          <w:sz w:val="24"/>
          <w:szCs w:val="24"/>
          <w:lang w:val="af-ZA"/>
        </w:rPr>
        <w:t xml:space="preserve"> </w:t>
      </w:r>
      <w:proofErr w:type="spellStart"/>
      <w:r>
        <w:rPr>
          <w:rFonts w:ascii="GHEA Grapalat" w:eastAsia="Calibri" w:hAnsi="GHEA Grapalat"/>
          <w:b/>
          <w:sz w:val="24"/>
          <w:szCs w:val="24"/>
        </w:rPr>
        <w:t>նախատեսվող</w:t>
      </w:r>
      <w:proofErr w:type="spellEnd"/>
      <w:r>
        <w:rPr>
          <w:rFonts w:ascii="GHEA Grapalat" w:eastAsia="Calibri" w:hAnsi="GHEA Grapalat"/>
          <w:sz w:val="24"/>
          <w:szCs w:val="24"/>
          <w:lang w:val="af-ZA"/>
        </w:rPr>
        <w:t xml:space="preserve"> </w:t>
      </w:r>
      <w:proofErr w:type="spellStart"/>
      <w:r>
        <w:rPr>
          <w:rFonts w:ascii="GHEA Grapalat" w:eastAsia="Calibri" w:hAnsi="GHEA Grapalat"/>
          <w:sz w:val="24"/>
          <w:szCs w:val="24"/>
        </w:rPr>
        <w:t>գործողություններ</w:t>
      </w:r>
      <w:proofErr w:type="spellEnd"/>
      <w:r>
        <w:rPr>
          <w:rFonts w:ascii="GHEA Grapalat" w:eastAsia="Calibri" w:hAnsi="GHEA Grapalat"/>
          <w:sz w:val="24"/>
          <w:szCs w:val="24"/>
          <w:lang w:val="af-ZA"/>
        </w:rPr>
        <w:t>/</w:t>
      </w:r>
      <w:r>
        <w:rPr>
          <w:rFonts w:ascii="GHEA Grapalat" w:eastAsia="Calibri" w:hAnsi="GHEA Grapalat"/>
          <w:sz w:val="24"/>
          <w:szCs w:val="24"/>
          <w:lang w:val="hy-AM"/>
        </w:rPr>
        <w:t>ներդրում</w:t>
      </w:r>
      <w:r>
        <w:rPr>
          <w:rFonts w:ascii="GHEA Grapalat" w:eastAsia="Calibri" w:hAnsi="GHEA Grapalat"/>
          <w:sz w:val="24"/>
          <w:szCs w:val="24"/>
          <w:lang w:val="af-ZA"/>
        </w:rPr>
        <w:t>»</w:t>
      </w:r>
      <w:r>
        <w:rPr>
          <w:rFonts w:ascii="GHEA Grapalat" w:eastAsia="Calibri" w:hAnsi="GHEA Grapalat"/>
          <w:b/>
          <w:sz w:val="24"/>
          <w:szCs w:val="24"/>
          <w:lang w:val="af-ZA"/>
        </w:rPr>
        <w:t xml:space="preserve"> </w:t>
      </w:r>
      <w:r>
        <w:rPr>
          <w:rFonts w:ascii="GHEA Grapalat" w:eastAsia="Calibri" w:hAnsi="GHEA Grapalat"/>
          <w:sz w:val="24"/>
          <w:szCs w:val="24"/>
          <w:lang w:val="af-ZA"/>
        </w:rPr>
        <w:t xml:space="preserve">(INDC) </w:t>
      </w:r>
      <w:r>
        <w:rPr>
          <w:rFonts w:ascii="GHEA Grapalat" w:eastAsia="Calibri" w:hAnsi="GHEA Grapalat"/>
          <w:b/>
          <w:sz w:val="24"/>
          <w:szCs w:val="24"/>
          <w:lang w:val="hy-AM"/>
        </w:rPr>
        <w:t xml:space="preserve"> </w:t>
      </w:r>
      <w:proofErr w:type="spellStart"/>
      <w:r>
        <w:rPr>
          <w:rFonts w:ascii="GHEA Grapalat" w:eastAsia="Calibri" w:hAnsi="GHEA Grapalat"/>
          <w:sz w:val="24"/>
          <w:szCs w:val="24"/>
        </w:rPr>
        <w:t>փաստաթուղթը</w:t>
      </w:r>
      <w:proofErr w:type="spellEnd"/>
      <w:r>
        <w:rPr>
          <w:rFonts w:ascii="GHEA Grapalat" w:eastAsia="Calibri" w:hAnsi="GHEA Grapalat"/>
          <w:sz w:val="24"/>
          <w:szCs w:val="24"/>
          <w:lang w:val="hy-AM"/>
        </w:rPr>
        <w:t xml:space="preserve"> մշակվել էր</w:t>
      </w:r>
      <w:r>
        <w:rPr>
          <w:rFonts w:ascii="GHEA Grapalat" w:eastAsia="Calibri" w:hAnsi="GHEA Grapalat"/>
          <w:sz w:val="24"/>
          <w:szCs w:val="24"/>
          <w:lang w:val="af-ZA"/>
        </w:rPr>
        <w:t xml:space="preserve"> </w:t>
      </w:r>
      <w:r>
        <w:rPr>
          <w:rFonts w:ascii="GHEA Grapalat" w:eastAsia="Calibri" w:hAnsi="GHEA Grapalat"/>
          <w:sz w:val="24"/>
          <w:szCs w:val="24"/>
          <w:lang w:val="hy-AM"/>
        </w:rPr>
        <w:t>որպես երկրի պարտավորություն և հանդիսանում  էր</w:t>
      </w:r>
      <w:r>
        <w:rPr>
          <w:rFonts w:ascii="GHEA Grapalat" w:eastAsia="Calibri" w:hAnsi="GHEA Grapalat"/>
          <w:sz w:val="24"/>
          <w:szCs w:val="24"/>
          <w:lang w:val="af-ZA"/>
        </w:rPr>
        <w:t xml:space="preserve"> </w:t>
      </w:r>
      <w:r>
        <w:rPr>
          <w:rFonts w:ascii="GHEA Grapalat" w:hAnsi="GHEA Grapalat" w:cs="GHEA Grapalat"/>
          <w:sz w:val="24"/>
          <w:szCs w:val="24"/>
          <w:lang w:val="hy-AM" w:eastAsia="ru-RU"/>
        </w:rPr>
        <w:t>2015թ. Փարիզում կայանալիք 21-րդ համաժողովում ընդունվելիք Կլիմայի փոփոխության մասին կոնվենցիային կից նոր արձանագրության բաղկացուցիչ մաս</w:t>
      </w:r>
      <w:r>
        <w:rPr>
          <w:rFonts w:ascii="GHEA Grapalat" w:hAnsi="GHEA Grapalat"/>
          <w:sz w:val="24"/>
          <w:szCs w:val="24"/>
          <w:lang w:val="hy-AM" w:eastAsia="ru-RU"/>
        </w:rPr>
        <w:t>:</w:t>
      </w:r>
      <w:r>
        <w:rPr>
          <w:rFonts w:ascii="GHEA Grapalat" w:eastAsia="Calibri" w:hAnsi="GHEA Grapalat"/>
          <w:sz w:val="24"/>
          <w:szCs w:val="24"/>
          <w:lang w:val="hy-AM"/>
        </w:rPr>
        <w:t xml:space="preserve"> Այն </w:t>
      </w:r>
      <w:r>
        <w:rPr>
          <w:rFonts w:ascii="GHEA Grapalat" w:hAnsi="GHEA Grapalat" w:cs="GHEA Grapalat"/>
          <w:sz w:val="24"/>
          <w:szCs w:val="24"/>
          <w:lang w:val="hy-AM" w:eastAsia="ru-RU"/>
        </w:rPr>
        <w:t xml:space="preserve"> նախատեսում է երկրի կողմից ընդունված զարգացման ռազմավարության հիման վրա մշակված կլիմայի փոփոխության մեղմմանը և հարմարվողականությանը ուղղված գործողություններ, մշակվել է </w:t>
      </w:r>
      <w:r>
        <w:rPr>
          <w:rFonts w:ascii="GHEA Grapalat" w:eastAsia="Calibri" w:hAnsi="GHEA Grapalat" w:cs="GHEA Grapalat"/>
          <w:sz w:val="24"/>
          <w:szCs w:val="24"/>
          <w:lang w:val="hy-AM" w:eastAsia="ru-RU"/>
        </w:rPr>
        <w:t>Կլիմայի</w:t>
      </w:r>
      <w:r>
        <w:rPr>
          <w:rFonts w:ascii="GHEA Grapalat" w:eastAsia="Calibri" w:hAnsi="GHEA Grapalat" w:cs="GHEA Grapalat"/>
          <w:sz w:val="24"/>
          <w:szCs w:val="24"/>
          <w:lang w:val="af-ZA" w:eastAsia="ru-RU"/>
        </w:rPr>
        <w:t xml:space="preserve"> </w:t>
      </w:r>
      <w:r>
        <w:rPr>
          <w:rFonts w:ascii="GHEA Grapalat" w:eastAsia="Calibri" w:hAnsi="GHEA Grapalat" w:cs="GHEA Grapalat"/>
          <w:sz w:val="24"/>
          <w:szCs w:val="24"/>
          <w:lang w:val="hy-AM" w:eastAsia="ru-RU"/>
        </w:rPr>
        <w:t>փոփոխության</w:t>
      </w:r>
      <w:r>
        <w:rPr>
          <w:rFonts w:ascii="GHEA Grapalat" w:eastAsia="Calibri" w:hAnsi="GHEA Grapalat" w:cs="GHEA Grapalat"/>
          <w:sz w:val="24"/>
          <w:szCs w:val="24"/>
          <w:lang w:val="af-ZA" w:eastAsia="ru-RU"/>
        </w:rPr>
        <w:t xml:space="preserve"> </w:t>
      </w:r>
      <w:r>
        <w:rPr>
          <w:rFonts w:ascii="GHEA Grapalat" w:eastAsia="Calibri" w:hAnsi="GHEA Grapalat" w:cs="GHEA Grapalat"/>
          <w:sz w:val="24"/>
          <w:szCs w:val="24"/>
          <w:lang w:val="hy-AM" w:eastAsia="ru-RU"/>
        </w:rPr>
        <w:t>կոնվենցիայի</w:t>
      </w:r>
      <w:r>
        <w:rPr>
          <w:rFonts w:ascii="GHEA Grapalat" w:eastAsia="Calibri" w:hAnsi="GHEA Grapalat" w:cs="GHEA Grapalat"/>
          <w:sz w:val="24"/>
          <w:szCs w:val="24"/>
          <w:lang w:val="af-ZA" w:eastAsia="ru-RU"/>
        </w:rPr>
        <w:t xml:space="preserve"> </w:t>
      </w:r>
      <w:r>
        <w:rPr>
          <w:rFonts w:ascii="GHEA Grapalat" w:eastAsia="Calibri" w:hAnsi="GHEA Grapalat" w:cs="GHEA Grapalat"/>
          <w:sz w:val="24"/>
          <w:szCs w:val="24"/>
          <w:lang w:val="hy-AM" w:eastAsia="ru-RU"/>
        </w:rPr>
        <w:t>կողմից</w:t>
      </w:r>
      <w:r>
        <w:rPr>
          <w:rFonts w:ascii="GHEA Grapalat" w:eastAsia="Calibri" w:hAnsi="GHEA Grapalat" w:cs="GHEA Grapalat"/>
          <w:sz w:val="24"/>
          <w:szCs w:val="24"/>
          <w:lang w:val="af-ZA" w:eastAsia="ru-RU"/>
        </w:rPr>
        <w:t xml:space="preserve"> </w:t>
      </w:r>
      <w:r>
        <w:rPr>
          <w:rFonts w:ascii="GHEA Grapalat" w:eastAsia="Calibri" w:hAnsi="GHEA Grapalat" w:cs="GHEA Grapalat"/>
          <w:sz w:val="24"/>
          <w:szCs w:val="24"/>
          <w:lang w:val="hy-AM" w:eastAsia="ru-RU"/>
        </w:rPr>
        <w:t>առաջարկվող</w:t>
      </w:r>
      <w:r>
        <w:rPr>
          <w:rFonts w:ascii="GHEA Grapalat" w:eastAsia="Calibri" w:hAnsi="GHEA Grapalat" w:cs="GHEA Grapalat"/>
          <w:sz w:val="24"/>
          <w:szCs w:val="24"/>
          <w:lang w:val="af-ZA" w:eastAsia="ru-RU"/>
        </w:rPr>
        <w:t xml:space="preserve"> </w:t>
      </w:r>
      <w:r>
        <w:rPr>
          <w:rFonts w:ascii="GHEA Grapalat" w:eastAsia="Calibri" w:hAnsi="GHEA Grapalat" w:cs="GHEA Grapalat"/>
          <w:sz w:val="24"/>
          <w:szCs w:val="24"/>
          <w:lang w:val="hy-AM" w:eastAsia="ru-RU"/>
        </w:rPr>
        <w:t xml:space="preserve">ձևաչափի համաձայն, </w:t>
      </w:r>
      <w:r>
        <w:rPr>
          <w:rFonts w:ascii="GHEA Grapalat" w:hAnsi="GHEA Grapalat" w:cs="GHEA Grapalat"/>
          <w:sz w:val="24"/>
          <w:szCs w:val="24"/>
          <w:lang w:val="hy-AM" w:eastAsia="ru-RU"/>
        </w:rPr>
        <w:t xml:space="preserve">ունի </w:t>
      </w:r>
      <w:r>
        <w:rPr>
          <w:rFonts w:ascii="GHEA Grapalat" w:eastAsia="Calibri" w:hAnsi="GHEA Grapalat" w:cs="GHEA Grapalat"/>
          <w:sz w:val="24"/>
          <w:szCs w:val="24"/>
          <w:lang w:val="hy-AM" w:eastAsia="ru-RU"/>
        </w:rPr>
        <w:t xml:space="preserve"> անհրաժեշտ իրավական կարգավիճակ և, պաշտոնապես ներկայացնում է  Հայաստանի Հանրապետության կողմից ստանձնած պարտավորություններն ու դիրքորոշումը: </w:t>
      </w:r>
    </w:p>
    <w:p w:rsidR="00667C0A" w:rsidRDefault="00667C0A" w:rsidP="00667C0A">
      <w:pPr>
        <w:spacing w:after="0" w:line="240" w:lineRule="auto"/>
        <w:ind w:firstLine="360"/>
        <w:jc w:val="both"/>
        <w:rPr>
          <w:rFonts w:ascii="GHEA Grapalat" w:hAnsi="GHEA Grapalat" w:cs="GHEA Grapalat"/>
          <w:bCs/>
          <w:sz w:val="24"/>
          <w:szCs w:val="24"/>
          <w:lang w:val="hy-AM"/>
        </w:rPr>
      </w:pPr>
      <w:r>
        <w:rPr>
          <w:rFonts w:ascii="GHEA Grapalat" w:hAnsi="GHEA Grapalat" w:cs="GHEA Grapalat"/>
          <w:bCs/>
          <w:sz w:val="24"/>
          <w:szCs w:val="24"/>
          <w:lang w:val="af-ZA"/>
        </w:rPr>
        <w:t xml:space="preserve">   </w:t>
      </w:r>
      <w:r>
        <w:rPr>
          <w:rFonts w:ascii="GHEA Grapalat" w:hAnsi="GHEA Grapalat" w:cs="GHEA Grapalat"/>
          <w:bCs/>
          <w:sz w:val="24"/>
          <w:szCs w:val="24"/>
          <w:lang w:val="hy-AM"/>
        </w:rPr>
        <w:t>Հետագայում Կլիմայի փոփոխության կոնվենցիայի կողմերի հանդիպմանը որոշվեց</w:t>
      </w:r>
      <w:r>
        <w:rPr>
          <w:rFonts w:ascii="GHEA Grapalat" w:hAnsi="GHEA Grapalat" w:cs="GHEA Grapalat"/>
          <w:bCs/>
          <w:sz w:val="24"/>
          <w:szCs w:val="24"/>
          <w:lang w:val="af-ZA"/>
        </w:rPr>
        <w:t xml:space="preserve"> </w:t>
      </w:r>
      <w:r>
        <w:rPr>
          <w:rFonts w:ascii="GHEA Grapalat" w:eastAsia="Calibri" w:hAnsi="GHEA Grapalat"/>
          <w:sz w:val="24"/>
          <w:szCs w:val="24"/>
          <w:lang w:val="af-ZA"/>
        </w:rPr>
        <w:t>«</w:t>
      </w:r>
      <w:r>
        <w:rPr>
          <w:rFonts w:ascii="GHEA Grapalat" w:eastAsia="Calibri" w:hAnsi="GHEA Grapalat"/>
          <w:sz w:val="24"/>
          <w:szCs w:val="24"/>
          <w:lang w:val="hy-AM"/>
        </w:rPr>
        <w:t>Ա</w:t>
      </w:r>
      <w:proofErr w:type="spellStart"/>
      <w:r>
        <w:rPr>
          <w:rFonts w:ascii="GHEA Grapalat" w:eastAsia="Calibri" w:hAnsi="GHEA Grapalat"/>
          <w:sz w:val="24"/>
          <w:szCs w:val="24"/>
        </w:rPr>
        <w:t>զգային</w:t>
      </w:r>
      <w:proofErr w:type="spellEnd"/>
      <w:r>
        <w:rPr>
          <w:rFonts w:ascii="GHEA Grapalat" w:eastAsia="Calibri" w:hAnsi="GHEA Grapalat"/>
          <w:sz w:val="24"/>
          <w:szCs w:val="24"/>
          <w:lang w:val="af-ZA"/>
        </w:rPr>
        <w:t xml:space="preserve"> </w:t>
      </w:r>
      <w:proofErr w:type="spellStart"/>
      <w:r>
        <w:rPr>
          <w:rFonts w:ascii="GHEA Grapalat" w:eastAsia="Calibri" w:hAnsi="GHEA Grapalat"/>
          <w:sz w:val="24"/>
          <w:szCs w:val="24"/>
        </w:rPr>
        <w:t>մակարդակով</w:t>
      </w:r>
      <w:proofErr w:type="spellEnd"/>
      <w:r>
        <w:rPr>
          <w:rFonts w:ascii="GHEA Grapalat" w:eastAsia="Calibri" w:hAnsi="GHEA Grapalat"/>
          <w:sz w:val="24"/>
          <w:szCs w:val="24"/>
          <w:lang w:val="af-ZA"/>
        </w:rPr>
        <w:t xml:space="preserve"> </w:t>
      </w:r>
      <w:proofErr w:type="spellStart"/>
      <w:r>
        <w:rPr>
          <w:rFonts w:ascii="GHEA Grapalat" w:eastAsia="Calibri" w:hAnsi="GHEA Grapalat"/>
          <w:sz w:val="24"/>
          <w:szCs w:val="24"/>
        </w:rPr>
        <w:t>սահմանված</w:t>
      </w:r>
      <w:proofErr w:type="spellEnd"/>
      <w:r>
        <w:rPr>
          <w:rFonts w:ascii="GHEA Grapalat" w:eastAsia="Calibri" w:hAnsi="GHEA Grapalat"/>
          <w:sz w:val="24"/>
          <w:szCs w:val="24"/>
          <w:lang w:val="af-ZA"/>
        </w:rPr>
        <w:t xml:space="preserve"> </w:t>
      </w:r>
      <w:proofErr w:type="spellStart"/>
      <w:r>
        <w:rPr>
          <w:rFonts w:ascii="GHEA Grapalat" w:eastAsia="Calibri" w:hAnsi="GHEA Grapalat"/>
          <w:sz w:val="24"/>
          <w:szCs w:val="24"/>
        </w:rPr>
        <w:t>նախատեսվող</w:t>
      </w:r>
      <w:proofErr w:type="spellEnd"/>
      <w:r>
        <w:rPr>
          <w:rFonts w:ascii="GHEA Grapalat" w:eastAsia="Calibri" w:hAnsi="GHEA Grapalat"/>
          <w:sz w:val="24"/>
          <w:szCs w:val="24"/>
          <w:lang w:val="af-ZA"/>
        </w:rPr>
        <w:t xml:space="preserve"> </w:t>
      </w:r>
      <w:proofErr w:type="spellStart"/>
      <w:r>
        <w:rPr>
          <w:rFonts w:ascii="GHEA Grapalat" w:eastAsia="Calibri" w:hAnsi="GHEA Grapalat"/>
          <w:sz w:val="24"/>
          <w:szCs w:val="24"/>
        </w:rPr>
        <w:t>գործողություններ</w:t>
      </w:r>
      <w:proofErr w:type="spellEnd"/>
      <w:r>
        <w:rPr>
          <w:rFonts w:ascii="GHEA Grapalat" w:eastAsia="Calibri" w:hAnsi="GHEA Grapalat"/>
          <w:sz w:val="24"/>
          <w:szCs w:val="24"/>
          <w:lang w:val="af-ZA"/>
        </w:rPr>
        <w:t>/</w:t>
      </w:r>
      <w:r>
        <w:rPr>
          <w:rFonts w:ascii="GHEA Grapalat" w:eastAsia="Calibri" w:hAnsi="GHEA Grapalat"/>
          <w:sz w:val="24"/>
          <w:szCs w:val="24"/>
          <w:lang w:val="hy-AM"/>
        </w:rPr>
        <w:t>ներդրում</w:t>
      </w:r>
      <w:r>
        <w:rPr>
          <w:rFonts w:ascii="GHEA Grapalat" w:eastAsia="Calibri" w:hAnsi="GHEA Grapalat"/>
          <w:sz w:val="24"/>
          <w:szCs w:val="24"/>
          <w:lang w:val="af-ZA"/>
        </w:rPr>
        <w:t>»</w:t>
      </w:r>
      <w:r>
        <w:rPr>
          <w:rFonts w:ascii="GHEA Grapalat" w:eastAsia="Calibri" w:hAnsi="GHEA Grapalat"/>
          <w:b/>
          <w:sz w:val="24"/>
          <w:szCs w:val="24"/>
          <w:lang w:val="af-ZA"/>
        </w:rPr>
        <w:t xml:space="preserve"> </w:t>
      </w:r>
      <w:r>
        <w:rPr>
          <w:rFonts w:ascii="GHEA Grapalat" w:eastAsia="Calibri" w:hAnsi="GHEA Grapalat"/>
          <w:b/>
          <w:sz w:val="24"/>
          <w:szCs w:val="24"/>
          <w:lang w:val="hy-AM"/>
        </w:rPr>
        <w:t xml:space="preserve"> </w:t>
      </w:r>
      <w:proofErr w:type="spellStart"/>
      <w:r>
        <w:rPr>
          <w:rFonts w:ascii="GHEA Grapalat" w:eastAsia="Calibri" w:hAnsi="GHEA Grapalat"/>
          <w:sz w:val="24"/>
          <w:szCs w:val="24"/>
        </w:rPr>
        <w:t>փաստաթուղթը</w:t>
      </w:r>
      <w:proofErr w:type="spellEnd"/>
      <w:r>
        <w:rPr>
          <w:rFonts w:ascii="GHEA Grapalat" w:eastAsia="Calibri" w:hAnsi="GHEA Grapalat"/>
          <w:sz w:val="24"/>
          <w:szCs w:val="24"/>
          <w:lang w:val="hy-AM"/>
        </w:rPr>
        <w:t xml:space="preserve"> </w:t>
      </w:r>
      <w:r>
        <w:rPr>
          <w:rFonts w:ascii="GHEA Grapalat" w:eastAsia="Calibri" w:hAnsi="GHEA Grapalat"/>
          <w:sz w:val="24"/>
          <w:szCs w:val="24"/>
          <w:lang w:val="af-ZA"/>
        </w:rPr>
        <w:t xml:space="preserve">(INDC) </w:t>
      </w:r>
      <w:r>
        <w:rPr>
          <w:rFonts w:ascii="GHEA Grapalat" w:eastAsia="Calibri" w:hAnsi="GHEA Grapalat"/>
          <w:sz w:val="24"/>
          <w:szCs w:val="24"/>
          <w:lang w:val="hy-AM"/>
        </w:rPr>
        <w:t xml:space="preserve">լրամշակել որպես «Ազգային </w:t>
      </w:r>
      <w:r>
        <w:rPr>
          <w:rFonts w:ascii="GHEA Grapalat" w:eastAsia="Calibri" w:hAnsi="GHEA Grapalat"/>
          <w:sz w:val="24"/>
          <w:szCs w:val="24"/>
          <w:lang w:val="hy-AM"/>
        </w:rPr>
        <w:lastRenderedPageBreak/>
        <w:t xml:space="preserve">մակարդակով </w:t>
      </w:r>
      <w:r>
        <w:rPr>
          <w:rFonts w:ascii="GHEA Grapalat" w:eastAsia="Calibri" w:hAnsi="GHEA Grapalat"/>
          <w:b/>
          <w:sz w:val="24"/>
          <w:szCs w:val="24"/>
          <w:lang w:val="hy-AM"/>
        </w:rPr>
        <w:t xml:space="preserve">սահմանված </w:t>
      </w:r>
      <w:r>
        <w:rPr>
          <w:rFonts w:ascii="GHEA Grapalat" w:eastAsia="Calibri" w:hAnsi="GHEA Grapalat"/>
          <w:sz w:val="24"/>
          <w:szCs w:val="24"/>
          <w:lang w:val="hy-AM"/>
        </w:rPr>
        <w:t xml:space="preserve">ներդրումների» </w:t>
      </w:r>
      <w:r>
        <w:rPr>
          <w:rFonts w:ascii="GHEA Grapalat" w:eastAsia="Calibri" w:hAnsi="GHEA Grapalat"/>
          <w:sz w:val="24"/>
          <w:szCs w:val="24"/>
          <w:lang w:val="af-ZA"/>
        </w:rPr>
        <w:t xml:space="preserve">(NDC) </w:t>
      </w:r>
      <w:r>
        <w:rPr>
          <w:rFonts w:ascii="GHEA Grapalat" w:eastAsia="Calibri" w:hAnsi="GHEA Grapalat"/>
          <w:sz w:val="24"/>
          <w:szCs w:val="24"/>
          <w:lang w:val="hy-AM"/>
        </w:rPr>
        <w:t xml:space="preserve">փաստաթուղթ: Սակայն վերջինիս ձևաչափի և ծավալի վերաբերյալ վերջնական որոշում չի ընդունվել և բանակցությունները շարունակվում են: Ենթադրվում է, որ վերջնական որոշումը և համապատասխան հրահանգները </w:t>
      </w:r>
      <w:r>
        <w:rPr>
          <w:rFonts w:ascii="GHEA Grapalat" w:hAnsi="GHEA Grapalat" w:cs="GHEA Grapalat"/>
          <w:bCs/>
          <w:sz w:val="24"/>
          <w:szCs w:val="24"/>
          <w:lang w:val="hy-AM"/>
        </w:rPr>
        <w:t xml:space="preserve"> կընդունվեն ընթացիկ տարվա վերջին</w:t>
      </w:r>
      <w:r>
        <w:rPr>
          <w:rFonts w:ascii="GHEA Grapalat" w:hAnsi="GHEA Grapalat" w:cs="GHEA Grapalat"/>
          <w:bCs/>
          <w:sz w:val="24"/>
          <w:szCs w:val="24"/>
          <w:lang w:val="af-ZA"/>
        </w:rPr>
        <w:t>`</w:t>
      </w:r>
      <w:r>
        <w:rPr>
          <w:rFonts w:ascii="GHEA Grapalat" w:hAnsi="GHEA Grapalat" w:cs="GHEA Grapalat"/>
          <w:bCs/>
          <w:sz w:val="24"/>
          <w:szCs w:val="24"/>
          <w:lang w:val="hy-AM"/>
        </w:rPr>
        <w:t xml:space="preserve"> Կլիմայի փոփոխության</w:t>
      </w:r>
      <w:r>
        <w:rPr>
          <w:rFonts w:ascii="GHEA Grapalat" w:hAnsi="GHEA Grapalat" w:cs="GHEA Grapalat"/>
          <w:bCs/>
          <w:sz w:val="24"/>
          <w:szCs w:val="24"/>
          <w:lang w:val="af-ZA"/>
        </w:rPr>
        <w:t xml:space="preserve"> կոնվենցիայի</w:t>
      </w:r>
      <w:r>
        <w:rPr>
          <w:rFonts w:ascii="GHEA Grapalat" w:hAnsi="GHEA Grapalat" w:cs="GHEA Grapalat"/>
          <w:bCs/>
          <w:sz w:val="24"/>
          <w:szCs w:val="24"/>
          <w:lang w:val="hy-AM"/>
        </w:rPr>
        <w:t xml:space="preserve"> կողմերի հերթական հանդիպմանը: Այդ իսկ պատճառով </w:t>
      </w:r>
      <w:r>
        <w:rPr>
          <w:rFonts w:ascii="GHEA Grapalat" w:eastAsia="Calibri" w:hAnsi="GHEA Grapalat"/>
          <w:sz w:val="24"/>
          <w:szCs w:val="24"/>
          <w:lang w:val="af-ZA"/>
        </w:rPr>
        <w:t>«</w:t>
      </w:r>
      <w:r>
        <w:rPr>
          <w:rFonts w:ascii="GHEA Grapalat" w:eastAsia="Calibri" w:hAnsi="GHEA Grapalat"/>
          <w:sz w:val="24"/>
          <w:szCs w:val="24"/>
          <w:lang w:val="hy-AM"/>
        </w:rPr>
        <w:t>Ա</w:t>
      </w:r>
      <w:proofErr w:type="spellStart"/>
      <w:r>
        <w:rPr>
          <w:rFonts w:ascii="GHEA Grapalat" w:eastAsia="Calibri" w:hAnsi="GHEA Grapalat"/>
          <w:sz w:val="24"/>
          <w:szCs w:val="24"/>
        </w:rPr>
        <w:t>զգային</w:t>
      </w:r>
      <w:proofErr w:type="spellEnd"/>
      <w:r>
        <w:rPr>
          <w:rFonts w:ascii="GHEA Grapalat" w:eastAsia="Calibri" w:hAnsi="GHEA Grapalat"/>
          <w:sz w:val="24"/>
          <w:szCs w:val="24"/>
          <w:lang w:val="af-ZA"/>
        </w:rPr>
        <w:t xml:space="preserve"> </w:t>
      </w:r>
      <w:proofErr w:type="spellStart"/>
      <w:r>
        <w:rPr>
          <w:rFonts w:ascii="GHEA Grapalat" w:eastAsia="Calibri" w:hAnsi="GHEA Grapalat"/>
          <w:sz w:val="24"/>
          <w:szCs w:val="24"/>
        </w:rPr>
        <w:t>մակարդակով</w:t>
      </w:r>
      <w:proofErr w:type="spellEnd"/>
      <w:r>
        <w:rPr>
          <w:rFonts w:ascii="GHEA Grapalat" w:eastAsia="Calibri" w:hAnsi="GHEA Grapalat"/>
          <w:sz w:val="24"/>
          <w:szCs w:val="24"/>
          <w:lang w:val="af-ZA"/>
        </w:rPr>
        <w:t xml:space="preserve"> </w:t>
      </w:r>
      <w:proofErr w:type="spellStart"/>
      <w:r>
        <w:rPr>
          <w:rFonts w:ascii="GHEA Grapalat" w:eastAsia="Calibri" w:hAnsi="GHEA Grapalat"/>
          <w:sz w:val="24"/>
          <w:szCs w:val="24"/>
        </w:rPr>
        <w:t>սահմանված</w:t>
      </w:r>
      <w:proofErr w:type="spellEnd"/>
      <w:r>
        <w:rPr>
          <w:rFonts w:ascii="GHEA Grapalat" w:eastAsia="Calibri" w:hAnsi="GHEA Grapalat"/>
          <w:sz w:val="24"/>
          <w:szCs w:val="24"/>
          <w:lang w:val="af-ZA"/>
        </w:rPr>
        <w:t xml:space="preserve"> </w:t>
      </w:r>
      <w:proofErr w:type="spellStart"/>
      <w:r>
        <w:rPr>
          <w:rFonts w:ascii="GHEA Grapalat" w:eastAsia="Calibri" w:hAnsi="GHEA Grapalat"/>
          <w:sz w:val="24"/>
          <w:szCs w:val="24"/>
        </w:rPr>
        <w:t>նախատեսվող</w:t>
      </w:r>
      <w:proofErr w:type="spellEnd"/>
      <w:r>
        <w:rPr>
          <w:rFonts w:ascii="GHEA Grapalat" w:eastAsia="Calibri" w:hAnsi="GHEA Grapalat"/>
          <w:sz w:val="24"/>
          <w:szCs w:val="24"/>
          <w:lang w:val="af-ZA"/>
        </w:rPr>
        <w:t xml:space="preserve"> </w:t>
      </w:r>
      <w:proofErr w:type="spellStart"/>
      <w:r>
        <w:rPr>
          <w:rFonts w:ascii="GHEA Grapalat" w:eastAsia="Calibri" w:hAnsi="GHEA Grapalat"/>
          <w:sz w:val="24"/>
          <w:szCs w:val="24"/>
        </w:rPr>
        <w:t>գործողություններ</w:t>
      </w:r>
      <w:proofErr w:type="spellEnd"/>
      <w:r>
        <w:rPr>
          <w:rFonts w:ascii="GHEA Grapalat" w:eastAsia="Calibri" w:hAnsi="GHEA Grapalat"/>
          <w:sz w:val="24"/>
          <w:szCs w:val="24"/>
          <w:lang w:val="af-ZA"/>
        </w:rPr>
        <w:t>/</w:t>
      </w:r>
      <w:r>
        <w:rPr>
          <w:rFonts w:ascii="GHEA Grapalat" w:eastAsia="Calibri" w:hAnsi="GHEA Grapalat"/>
          <w:sz w:val="24"/>
          <w:szCs w:val="24"/>
          <w:lang w:val="hy-AM"/>
        </w:rPr>
        <w:t>ներդրում</w:t>
      </w:r>
      <w:r>
        <w:rPr>
          <w:rFonts w:ascii="GHEA Grapalat" w:eastAsia="Calibri" w:hAnsi="GHEA Grapalat"/>
          <w:sz w:val="24"/>
          <w:szCs w:val="24"/>
          <w:lang w:val="af-ZA"/>
        </w:rPr>
        <w:t>»</w:t>
      </w:r>
      <w:r>
        <w:rPr>
          <w:rFonts w:ascii="GHEA Grapalat" w:eastAsia="Calibri" w:hAnsi="GHEA Grapalat"/>
          <w:b/>
          <w:sz w:val="24"/>
          <w:szCs w:val="24"/>
          <w:lang w:val="af-ZA"/>
        </w:rPr>
        <w:t xml:space="preserve"> </w:t>
      </w:r>
      <w:r>
        <w:rPr>
          <w:rFonts w:ascii="GHEA Grapalat" w:eastAsia="Calibri" w:hAnsi="GHEA Grapalat"/>
          <w:b/>
          <w:sz w:val="24"/>
          <w:szCs w:val="24"/>
          <w:lang w:val="hy-AM"/>
        </w:rPr>
        <w:t xml:space="preserve"> </w:t>
      </w:r>
      <w:proofErr w:type="spellStart"/>
      <w:r>
        <w:rPr>
          <w:rFonts w:ascii="GHEA Grapalat" w:eastAsia="Calibri" w:hAnsi="GHEA Grapalat"/>
          <w:sz w:val="24"/>
          <w:szCs w:val="24"/>
        </w:rPr>
        <w:t>փաստաթղթ</w:t>
      </w:r>
      <w:proofErr w:type="spellEnd"/>
      <w:r>
        <w:rPr>
          <w:rFonts w:ascii="GHEA Grapalat" w:eastAsia="Calibri" w:hAnsi="GHEA Grapalat"/>
          <w:sz w:val="24"/>
          <w:szCs w:val="24"/>
          <w:lang w:val="hy-AM"/>
        </w:rPr>
        <w:t xml:space="preserve">ի </w:t>
      </w:r>
      <w:r>
        <w:rPr>
          <w:rFonts w:ascii="GHEA Grapalat" w:eastAsia="Calibri" w:hAnsi="GHEA Grapalat"/>
          <w:sz w:val="24"/>
          <w:szCs w:val="24"/>
          <w:lang w:val="af-ZA"/>
        </w:rPr>
        <w:t xml:space="preserve">(INDC) </w:t>
      </w:r>
      <w:r>
        <w:rPr>
          <w:rFonts w:ascii="GHEA Grapalat" w:eastAsia="Calibri" w:hAnsi="GHEA Grapalat"/>
          <w:sz w:val="24"/>
          <w:szCs w:val="24"/>
          <w:lang w:val="hy-AM"/>
        </w:rPr>
        <w:t>լրամշակման աշխատանքները նպատակահարմար է հետաձգել մինչև փաստաթղթի ձևաչափի և հրահանգների  ընդունումը:</w:t>
      </w:r>
    </w:p>
    <w:p w:rsidR="00667C0A" w:rsidRDefault="00667C0A" w:rsidP="00667C0A">
      <w:pPr>
        <w:spacing w:after="0" w:line="240" w:lineRule="auto"/>
        <w:jc w:val="both"/>
        <w:rPr>
          <w:rFonts w:ascii="GHEA Grapalat" w:hAnsi="GHEA Grapalat" w:cs="GHEA Grapalat"/>
          <w:bCs/>
          <w:sz w:val="24"/>
          <w:szCs w:val="24"/>
          <w:lang w:val="af-ZA"/>
        </w:rPr>
      </w:pPr>
      <w:r>
        <w:rPr>
          <w:rFonts w:ascii="GHEA Grapalat" w:hAnsi="GHEA Grapalat" w:cs="GHEA Grapalat"/>
          <w:bCs/>
          <w:sz w:val="24"/>
          <w:szCs w:val="24"/>
          <w:lang w:val="af-ZA"/>
        </w:rPr>
        <w:tab/>
        <w:t xml:space="preserve"> </w:t>
      </w:r>
    </w:p>
    <w:p w:rsidR="00667C0A" w:rsidRDefault="00667C0A" w:rsidP="00667C0A">
      <w:pPr>
        <w:spacing w:after="0" w:line="240" w:lineRule="auto"/>
        <w:ind w:right="149" w:firstLine="720"/>
        <w:jc w:val="both"/>
        <w:rPr>
          <w:rFonts w:ascii="GHEA Grapalat" w:eastAsia="Calibri" w:hAnsi="GHEA Grapalat" w:cs="Sylfaen"/>
          <w:b/>
          <w:sz w:val="24"/>
          <w:szCs w:val="24"/>
          <w:lang w:val="hy-AM"/>
        </w:rPr>
      </w:pPr>
      <w:r>
        <w:rPr>
          <w:rFonts w:ascii="GHEA Grapalat" w:eastAsia="Calibri" w:hAnsi="GHEA Grapalat" w:cs="Sylfaen"/>
          <w:b/>
          <w:sz w:val="24"/>
          <w:szCs w:val="24"/>
          <w:lang w:val="af-ZA"/>
        </w:rPr>
        <w:t>2</w:t>
      </w:r>
      <w:r>
        <w:rPr>
          <w:rFonts w:ascii="GHEA Grapalat" w:eastAsia="Calibri" w:hAnsi="GHEA Grapalat" w:cs="Sylfaen"/>
          <w:b/>
          <w:sz w:val="24"/>
          <w:szCs w:val="24"/>
          <w:lang w:val="hy-AM"/>
        </w:rPr>
        <w:t>.</w:t>
      </w:r>
      <w:r>
        <w:rPr>
          <w:rFonts w:ascii="GHEA Grapalat" w:eastAsia="Calibri" w:hAnsi="GHEA Grapalat" w:cs="Sylfaen"/>
          <w:b/>
          <w:sz w:val="24"/>
          <w:szCs w:val="24"/>
          <w:lang w:val="af-ZA"/>
        </w:rPr>
        <w:t xml:space="preserve"> </w:t>
      </w:r>
      <w:r>
        <w:rPr>
          <w:rFonts w:ascii="GHEA Grapalat" w:eastAsia="Calibri" w:hAnsi="GHEA Grapalat" w:cs="Sylfaen"/>
          <w:b/>
          <w:sz w:val="24"/>
          <w:szCs w:val="24"/>
          <w:lang w:val="hy-AM"/>
        </w:rPr>
        <w:t>Առաջարկվող</w:t>
      </w:r>
      <w:r>
        <w:rPr>
          <w:rFonts w:ascii="GHEA Grapalat" w:eastAsia="Calibri" w:hAnsi="GHEA Grapalat" w:cs="Sylfaen"/>
          <w:b/>
          <w:sz w:val="24"/>
          <w:szCs w:val="24"/>
          <w:lang w:val="af-ZA"/>
        </w:rPr>
        <w:t xml:space="preserve"> </w:t>
      </w:r>
      <w:r>
        <w:rPr>
          <w:rFonts w:ascii="GHEA Grapalat" w:eastAsia="Calibri" w:hAnsi="GHEA Grapalat" w:cs="Sylfaen"/>
          <w:b/>
          <w:sz w:val="24"/>
          <w:szCs w:val="24"/>
          <w:lang w:val="hy-AM"/>
        </w:rPr>
        <w:t>կարգավորման բնույթը</w:t>
      </w:r>
    </w:p>
    <w:p w:rsidR="00667C0A" w:rsidRDefault="00667C0A" w:rsidP="00667C0A">
      <w:pPr>
        <w:spacing w:after="0" w:line="240" w:lineRule="auto"/>
        <w:jc w:val="both"/>
        <w:rPr>
          <w:rFonts w:ascii="GHEA Grapalat" w:eastAsia="Calibri" w:hAnsi="GHEA Grapalat"/>
          <w:sz w:val="24"/>
          <w:szCs w:val="24"/>
          <w:lang w:val="hy-AM"/>
        </w:rPr>
      </w:pPr>
      <w:r>
        <w:rPr>
          <w:rFonts w:ascii="GHEA Grapalat" w:hAnsi="GHEA Grapalat" w:cs="GHEA Grapalat"/>
          <w:sz w:val="24"/>
          <w:szCs w:val="24"/>
          <w:lang w:val="af-ZA"/>
        </w:rPr>
        <w:tab/>
      </w:r>
    </w:p>
    <w:p w:rsidR="00667C0A" w:rsidRDefault="00667C0A" w:rsidP="00667C0A">
      <w:pPr>
        <w:tabs>
          <w:tab w:val="left" w:pos="9720"/>
        </w:tabs>
        <w:autoSpaceDE w:val="0"/>
        <w:autoSpaceDN w:val="0"/>
        <w:adjustRightInd w:val="0"/>
        <w:spacing w:after="0" w:line="240" w:lineRule="auto"/>
        <w:ind w:left="-142" w:right="-450" w:firstLine="2"/>
        <w:jc w:val="both"/>
        <w:rPr>
          <w:rFonts w:ascii="GHEA Grapalat" w:hAnsi="GHEA Grapalat" w:cs="AK Courier"/>
          <w:sz w:val="24"/>
          <w:szCs w:val="24"/>
          <w:lang w:val="hy-AM"/>
        </w:rPr>
      </w:pPr>
      <w:r>
        <w:rPr>
          <w:rFonts w:ascii="GHEA Grapalat" w:hAnsi="GHEA Grapalat" w:cs="AK Courier"/>
          <w:sz w:val="24"/>
          <w:szCs w:val="24"/>
          <w:lang w:val="hy-AM"/>
        </w:rPr>
        <w:t xml:space="preserve">        2016 թվականի դեկտեմբերի 8-ի նիստի N49 արձանագրային որոշմամբ հավանության արժանացած «Հայաստանի Հանրապետության կողմից վավերացված մի շարք բնապահպանական միջազգային կոնվենցիաներից բխող՝ Հայաստանի Հանրապետության պարտավորությունների կատարման միջոցառումների» ցանկի «I.ՄԱԿ-ի «Կլիմայի փոփոխության մասին» շրջանակային կոնվենցիա» գլխի «1. «Ազգային մակարդակով սահմանված նախատեսվող գործողությունների/ներդրումների» (ՀՀ կառավարության 10.09.2015թ. N41 արձանագրային որոշում) փաստաթղթի լրամշակում և այն որպես «Ազգային մակարդակով սահմանված գործողություններ/ներդրումներ» (Nationally Determined Contributions, NDC) Հայաստանի Հանրապետության կառավարության հաստատմանը ներկայացնելը» կետի կատարման ժամկետը հետաձգել մինչև 2018թ. վերջին եռամսյակ: </w:t>
      </w:r>
    </w:p>
    <w:p w:rsidR="00667C0A" w:rsidRDefault="00667C0A" w:rsidP="00667C0A">
      <w:pPr>
        <w:spacing w:after="0" w:line="240" w:lineRule="auto"/>
        <w:jc w:val="both"/>
        <w:rPr>
          <w:rFonts w:ascii="GHEA Grapalat" w:hAnsi="GHEA Grapalat" w:cs="GHEA Grapalat"/>
          <w:sz w:val="24"/>
          <w:szCs w:val="24"/>
          <w:lang w:val="af-ZA"/>
        </w:rPr>
      </w:pPr>
      <w:r>
        <w:rPr>
          <w:rFonts w:ascii="GHEA Grapalat" w:eastAsia="Calibri" w:hAnsi="GHEA Grapalat"/>
          <w:sz w:val="24"/>
          <w:szCs w:val="24"/>
          <w:lang w:val="hy-AM"/>
        </w:rPr>
        <w:t xml:space="preserve"> </w:t>
      </w:r>
    </w:p>
    <w:p w:rsidR="00667C0A" w:rsidRDefault="00667C0A" w:rsidP="00667C0A">
      <w:pPr>
        <w:spacing w:after="0" w:line="240" w:lineRule="auto"/>
        <w:ind w:left="709" w:right="149"/>
        <w:jc w:val="both"/>
        <w:rPr>
          <w:rFonts w:ascii="GHEA Grapalat" w:hAnsi="GHEA Grapalat" w:cs="Sylfaen"/>
          <w:b/>
          <w:sz w:val="24"/>
          <w:szCs w:val="24"/>
          <w:lang w:val="af-ZA"/>
        </w:rPr>
      </w:pPr>
      <w:r>
        <w:rPr>
          <w:rFonts w:ascii="GHEA Grapalat" w:hAnsi="GHEA Grapalat" w:cs="Sylfaen"/>
          <w:b/>
          <w:sz w:val="24"/>
          <w:szCs w:val="24"/>
          <w:lang w:val="af-ZA"/>
        </w:rPr>
        <w:t xml:space="preserve">3. </w:t>
      </w:r>
      <w:r>
        <w:rPr>
          <w:rFonts w:ascii="GHEA Grapalat" w:hAnsi="GHEA Grapalat" w:cs="Sylfaen"/>
          <w:b/>
          <w:sz w:val="24"/>
          <w:szCs w:val="24"/>
          <w:lang w:val="hy-AM"/>
        </w:rPr>
        <w:t>Նախագծի մշակման գործընթացում ներգրավված ինստիտուտներ և դրանց դիրքորոշումը</w:t>
      </w:r>
    </w:p>
    <w:p w:rsidR="00667C0A" w:rsidRDefault="00667C0A" w:rsidP="00667C0A">
      <w:pPr>
        <w:spacing w:after="0" w:line="240" w:lineRule="auto"/>
        <w:ind w:left="1080" w:right="149"/>
        <w:jc w:val="both"/>
        <w:rPr>
          <w:rFonts w:ascii="GHEA Grapalat" w:hAnsi="GHEA Grapalat" w:cs="Sylfaen"/>
          <w:b/>
          <w:sz w:val="24"/>
          <w:szCs w:val="24"/>
          <w:lang w:val="af-ZA"/>
        </w:rPr>
      </w:pPr>
    </w:p>
    <w:p w:rsidR="00667C0A" w:rsidRDefault="00667C0A" w:rsidP="00667C0A">
      <w:pPr>
        <w:tabs>
          <w:tab w:val="left" w:pos="-142"/>
          <w:tab w:val="left" w:pos="0"/>
        </w:tabs>
        <w:spacing w:after="0" w:line="240" w:lineRule="auto"/>
        <w:ind w:right="-1"/>
        <w:jc w:val="both"/>
        <w:rPr>
          <w:rFonts w:ascii="GHEA Grapalat" w:eastAsia="Calibri" w:hAnsi="GHEA Grapalat" w:cs="GHEA Grapalat"/>
          <w:sz w:val="24"/>
          <w:szCs w:val="24"/>
          <w:lang w:val="af-ZA"/>
        </w:rPr>
      </w:pPr>
      <w:r>
        <w:rPr>
          <w:rFonts w:ascii="GHEA Grapalat" w:eastAsia="Calibri" w:hAnsi="GHEA Grapalat" w:cs="GHEA Grapalat"/>
          <w:sz w:val="24"/>
          <w:szCs w:val="24"/>
          <w:lang w:val="af-ZA"/>
        </w:rPr>
        <w:tab/>
      </w:r>
      <w:r>
        <w:rPr>
          <w:rFonts w:ascii="GHEA Grapalat" w:eastAsia="Calibri" w:hAnsi="GHEA Grapalat" w:cs="GHEA Grapalat"/>
          <w:sz w:val="24"/>
          <w:szCs w:val="24"/>
          <w:lang w:val="hy-AM"/>
        </w:rPr>
        <w:t>Ն</w:t>
      </w:r>
      <w:r>
        <w:rPr>
          <w:rFonts w:ascii="GHEA Grapalat" w:eastAsia="Calibri" w:hAnsi="GHEA Grapalat" w:cs="GHEA Grapalat"/>
          <w:sz w:val="24"/>
          <w:szCs w:val="24"/>
          <w:lang w:val="af-ZA"/>
        </w:rPr>
        <w:t>ախագիծը մշակվել է ՀՀ բնապահպանության նախարարության աշխատակազմի համապատասխան ստորաբաժանումների կողմից:</w:t>
      </w:r>
    </w:p>
    <w:p w:rsidR="00667C0A" w:rsidRDefault="00667C0A" w:rsidP="00667C0A">
      <w:pPr>
        <w:tabs>
          <w:tab w:val="left" w:pos="-142"/>
          <w:tab w:val="left" w:pos="0"/>
        </w:tabs>
        <w:spacing w:after="0" w:line="240" w:lineRule="auto"/>
        <w:ind w:right="-1"/>
        <w:jc w:val="both"/>
        <w:rPr>
          <w:rFonts w:ascii="GHEA Grapalat" w:eastAsia="Calibri" w:hAnsi="GHEA Grapalat" w:cs="GHEA Grapalat"/>
          <w:sz w:val="24"/>
          <w:szCs w:val="24"/>
          <w:lang w:val="af-ZA"/>
        </w:rPr>
      </w:pPr>
      <w:r>
        <w:rPr>
          <w:rFonts w:ascii="GHEA Grapalat" w:eastAsia="Calibri" w:hAnsi="GHEA Grapalat" w:cs="GHEA Grapalat"/>
          <w:sz w:val="24"/>
          <w:szCs w:val="24"/>
          <w:lang w:val="af-ZA"/>
        </w:rPr>
        <w:tab/>
      </w:r>
    </w:p>
    <w:p w:rsidR="00667C0A" w:rsidRDefault="00667C0A" w:rsidP="00667C0A">
      <w:pPr>
        <w:tabs>
          <w:tab w:val="left" w:pos="-142"/>
          <w:tab w:val="left" w:pos="0"/>
        </w:tabs>
        <w:spacing w:after="0" w:line="240" w:lineRule="auto"/>
        <w:ind w:right="-1"/>
        <w:jc w:val="both"/>
        <w:rPr>
          <w:rFonts w:ascii="GHEA Grapalat" w:eastAsia="Calibri" w:hAnsi="GHEA Grapalat" w:cs="GHEA Grapalat"/>
          <w:sz w:val="24"/>
          <w:szCs w:val="24"/>
          <w:lang w:val="af-ZA"/>
        </w:rPr>
      </w:pPr>
    </w:p>
    <w:p w:rsidR="00667C0A" w:rsidRDefault="00667C0A" w:rsidP="00667C0A">
      <w:pPr>
        <w:spacing w:after="0" w:line="240" w:lineRule="auto"/>
        <w:ind w:right="149" w:firstLine="720"/>
        <w:jc w:val="both"/>
        <w:rPr>
          <w:rFonts w:ascii="GHEA Grapalat" w:hAnsi="GHEA Grapalat" w:cs="Sylfaen"/>
          <w:b/>
          <w:sz w:val="24"/>
          <w:szCs w:val="24"/>
          <w:lang w:val="af-ZA"/>
        </w:rPr>
      </w:pPr>
      <w:r>
        <w:rPr>
          <w:rFonts w:ascii="GHEA Grapalat" w:hAnsi="GHEA Grapalat" w:cs="Sylfaen"/>
          <w:b/>
          <w:sz w:val="24"/>
          <w:szCs w:val="24"/>
          <w:lang w:val="hy-AM"/>
        </w:rPr>
        <w:t>4</w:t>
      </w:r>
      <w:r>
        <w:rPr>
          <w:rFonts w:ascii="GHEA Grapalat" w:hAnsi="GHEA Grapalat" w:cs="Sylfaen"/>
          <w:b/>
          <w:i/>
          <w:sz w:val="24"/>
          <w:szCs w:val="24"/>
          <w:lang w:val="af-ZA"/>
        </w:rPr>
        <w:t xml:space="preserve">. </w:t>
      </w:r>
      <w:r>
        <w:rPr>
          <w:rFonts w:ascii="GHEA Grapalat" w:hAnsi="GHEA Grapalat" w:cs="Sylfaen"/>
          <w:b/>
          <w:sz w:val="24"/>
          <w:szCs w:val="24"/>
          <w:lang w:val="hy-AM"/>
        </w:rPr>
        <w:t>Ա</w:t>
      </w:r>
      <w:r>
        <w:rPr>
          <w:rFonts w:ascii="GHEA Grapalat" w:hAnsi="GHEA Grapalat" w:cs="Sylfaen"/>
          <w:b/>
          <w:sz w:val="24"/>
          <w:szCs w:val="24"/>
          <w:lang w:val="af-ZA"/>
        </w:rPr>
        <w:t>կնկալվող արդյունքը</w:t>
      </w:r>
    </w:p>
    <w:p w:rsidR="00667C0A" w:rsidRDefault="00667C0A" w:rsidP="00667C0A">
      <w:pPr>
        <w:spacing w:after="0" w:line="240" w:lineRule="auto"/>
        <w:jc w:val="both"/>
        <w:rPr>
          <w:rFonts w:ascii="GHEA Grapalat" w:hAnsi="GHEA Grapalat"/>
          <w:sz w:val="24"/>
          <w:szCs w:val="24"/>
          <w:lang w:val="hy-AM"/>
        </w:rPr>
      </w:pPr>
      <w:r>
        <w:rPr>
          <w:rFonts w:ascii="GHEA Grapalat" w:hAnsi="GHEA Grapalat" w:cs="Sylfaen"/>
          <w:b/>
          <w:sz w:val="24"/>
          <w:szCs w:val="24"/>
          <w:lang w:val="af-ZA"/>
        </w:rPr>
        <w:tab/>
      </w:r>
      <w:r>
        <w:rPr>
          <w:rFonts w:ascii="GHEA Grapalat" w:hAnsi="GHEA Grapalat" w:cs="Sylfaen"/>
          <w:sz w:val="24"/>
          <w:szCs w:val="24"/>
          <w:lang w:val="af-ZA"/>
        </w:rPr>
        <w:t xml:space="preserve">Ընդունման դեպքում </w:t>
      </w:r>
      <w:r>
        <w:rPr>
          <w:rFonts w:ascii="GHEA Grapalat" w:hAnsi="GHEA Grapalat" w:cs="Sylfaen"/>
          <w:sz w:val="24"/>
          <w:szCs w:val="24"/>
          <w:lang w:val="hy-AM"/>
        </w:rPr>
        <w:t xml:space="preserve">հնարավորություն ստեղծվի մանրամասն ուսումնասիրել նոր ձևաչափը և հրանանգները և դրանց համապատասխան լրամշակել </w:t>
      </w:r>
      <w:r>
        <w:rPr>
          <w:rFonts w:ascii="GHEA Grapalat" w:hAnsi="GHEA Grapalat" w:cs="AK Courier"/>
          <w:sz w:val="24"/>
          <w:szCs w:val="24"/>
          <w:lang w:val="hy-AM"/>
        </w:rPr>
        <w:t>«Ազգային մակարդակով սահմանված նախատեսվող գործողությունների/ներդրումների» փաստաթուղթը:</w:t>
      </w:r>
    </w:p>
    <w:p w:rsidR="00667C0A" w:rsidRDefault="00667C0A" w:rsidP="00667C0A">
      <w:pPr>
        <w:spacing w:after="0" w:line="240" w:lineRule="auto"/>
        <w:jc w:val="center"/>
        <w:rPr>
          <w:rFonts w:ascii="GHEA Grapalat" w:hAnsi="GHEA Grapalat" w:cs="Sylfaen"/>
          <w:b/>
          <w:sz w:val="24"/>
          <w:szCs w:val="24"/>
          <w:lang w:val="af-ZA"/>
        </w:rPr>
      </w:pPr>
      <w:r>
        <w:rPr>
          <w:rFonts w:ascii="GHEA Grapalat" w:hAnsi="GHEA Grapalat"/>
          <w:b/>
          <w:sz w:val="24"/>
          <w:szCs w:val="24"/>
          <w:lang w:val="hy-AM"/>
        </w:rPr>
        <w:br w:type="page"/>
      </w:r>
      <w:r>
        <w:rPr>
          <w:rFonts w:ascii="GHEA Grapalat" w:hAnsi="GHEA Grapalat"/>
          <w:b/>
          <w:sz w:val="24"/>
          <w:szCs w:val="24"/>
          <w:lang w:val="hy-AM"/>
        </w:rPr>
        <w:lastRenderedPageBreak/>
        <w:t>ՏԵՂԵԿԱՆՔ</w:t>
      </w:r>
    </w:p>
    <w:p w:rsidR="00667C0A" w:rsidRDefault="00667C0A" w:rsidP="00667C0A">
      <w:pPr>
        <w:spacing w:after="0" w:line="240" w:lineRule="auto"/>
        <w:jc w:val="center"/>
        <w:rPr>
          <w:rFonts w:ascii="GHEA Grapalat" w:hAnsi="GHEA Grapalat"/>
          <w:b/>
          <w:sz w:val="24"/>
          <w:szCs w:val="24"/>
          <w:lang w:val="hy-AM"/>
        </w:rPr>
      </w:pPr>
      <w:r>
        <w:rPr>
          <w:rFonts w:ascii="GHEA Grapalat" w:hAnsi="GHEA Grapalat"/>
          <w:b/>
          <w:sz w:val="24"/>
          <w:szCs w:val="24"/>
          <w:lang w:val="hy-AM"/>
        </w:rPr>
        <w:t>ՆԱԽԱԳԾԻ</w:t>
      </w:r>
      <w:r>
        <w:rPr>
          <w:rFonts w:ascii="GHEA Grapalat" w:hAnsi="GHEA Grapalat"/>
          <w:b/>
          <w:sz w:val="24"/>
          <w:szCs w:val="24"/>
          <w:lang w:val="af-ZA"/>
        </w:rPr>
        <w:t xml:space="preserve"> </w:t>
      </w:r>
      <w:r>
        <w:rPr>
          <w:rFonts w:ascii="GHEA Grapalat" w:hAnsi="GHEA Grapalat"/>
          <w:b/>
          <w:sz w:val="24"/>
          <w:szCs w:val="24"/>
          <w:lang w:val="hy-AM"/>
        </w:rPr>
        <w:t>ԸՆԴՈՒՆՄԱՆ</w:t>
      </w:r>
      <w:r>
        <w:rPr>
          <w:rFonts w:ascii="GHEA Grapalat" w:hAnsi="GHEA Grapalat"/>
          <w:b/>
          <w:sz w:val="24"/>
          <w:szCs w:val="24"/>
          <w:lang w:val="af-ZA"/>
        </w:rPr>
        <w:t xml:space="preserve"> </w:t>
      </w:r>
      <w:r>
        <w:rPr>
          <w:rFonts w:ascii="GHEA Grapalat" w:hAnsi="GHEA Grapalat"/>
          <w:b/>
          <w:sz w:val="24"/>
          <w:szCs w:val="24"/>
          <w:lang w:val="hy-AM"/>
        </w:rPr>
        <w:t>ԱՌՆՉՈՒԹՅԱՄԲ</w:t>
      </w:r>
      <w:r>
        <w:rPr>
          <w:rFonts w:ascii="GHEA Grapalat" w:hAnsi="GHEA Grapalat"/>
          <w:b/>
          <w:sz w:val="24"/>
          <w:szCs w:val="24"/>
          <w:lang w:val="af-ZA"/>
        </w:rPr>
        <w:t xml:space="preserve"> </w:t>
      </w:r>
      <w:r>
        <w:rPr>
          <w:rFonts w:ascii="GHEA Grapalat" w:hAnsi="GHEA Grapalat"/>
          <w:b/>
          <w:sz w:val="24"/>
          <w:szCs w:val="24"/>
          <w:lang w:val="hy-AM"/>
        </w:rPr>
        <w:t>ԸՆԴՈՒՆՎԵԼԻՔ</w:t>
      </w:r>
      <w:r>
        <w:rPr>
          <w:rFonts w:ascii="GHEA Grapalat" w:hAnsi="GHEA Grapalat"/>
          <w:b/>
          <w:sz w:val="24"/>
          <w:szCs w:val="24"/>
          <w:lang w:val="af-ZA"/>
        </w:rPr>
        <w:t xml:space="preserve"> </w:t>
      </w:r>
      <w:r>
        <w:rPr>
          <w:rFonts w:ascii="GHEA Grapalat" w:hAnsi="GHEA Grapalat"/>
          <w:b/>
          <w:sz w:val="24"/>
          <w:szCs w:val="24"/>
          <w:lang w:val="hy-AM"/>
        </w:rPr>
        <w:t>ԱՅԼ</w:t>
      </w:r>
      <w:r>
        <w:rPr>
          <w:rFonts w:ascii="GHEA Grapalat" w:hAnsi="GHEA Grapalat"/>
          <w:b/>
          <w:sz w:val="24"/>
          <w:szCs w:val="24"/>
          <w:lang w:val="af-ZA"/>
        </w:rPr>
        <w:t xml:space="preserve"> </w:t>
      </w:r>
      <w:r>
        <w:rPr>
          <w:rFonts w:ascii="GHEA Grapalat" w:hAnsi="GHEA Grapalat"/>
          <w:b/>
          <w:sz w:val="24"/>
          <w:szCs w:val="24"/>
          <w:lang w:val="hy-AM"/>
        </w:rPr>
        <w:t>ԻՐԱՎԱԿԱՆ</w:t>
      </w:r>
      <w:r>
        <w:rPr>
          <w:rFonts w:ascii="GHEA Grapalat" w:hAnsi="GHEA Grapalat"/>
          <w:b/>
          <w:sz w:val="24"/>
          <w:szCs w:val="24"/>
          <w:lang w:val="af-ZA"/>
        </w:rPr>
        <w:t xml:space="preserve"> </w:t>
      </w:r>
      <w:r>
        <w:rPr>
          <w:rFonts w:ascii="GHEA Grapalat" w:hAnsi="GHEA Grapalat"/>
          <w:b/>
          <w:sz w:val="24"/>
          <w:szCs w:val="24"/>
          <w:lang w:val="hy-AM"/>
        </w:rPr>
        <w:t>ԱԿՏԵՐԻ</w:t>
      </w:r>
      <w:r>
        <w:rPr>
          <w:rFonts w:ascii="GHEA Grapalat" w:hAnsi="GHEA Grapalat"/>
          <w:b/>
          <w:sz w:val="24"/>
          <w:szCs w:val="24"/>
          <w:lang w:val="af-ZA"/>
        </w:rPr>
        <w:t xml:space="preserve"> </w:t>
      </w:r>
      <w:r>
        <w:rPr>
          <w:rFonts w:ascii="GHEA Grapalat" w:hAnsi="GHEA Grapalat"/>
          <w:b/>
          <w:sz w:val="24"/>
          <w:szCs w:val="24"/>
          <w:lang w:val="hy-AM"/>
        </w:rPr>
        <w:t>ԿԱՄ</w:t>
      </w:r>
      <w:r>
        <w:rPr>
          <w:rFonts w:ascii="GHEA Grapalat" w:hAnsi="GHEA Grapalat"/>
          <w:b/>
          <w:sz w:val="24"/>
          <w:szCs w:val="24"/>
          <w:lang w:val="af-ZA"/>
        </w:rPr>
        <w:t xml:space="preserve"> </w:t>
      </w:r>
      <w:r>
        <w:rPr>
          <w:rFonts w:ascii="GHEA Grapalat" w:hAnsi="GHEA Grapalat"/>
          <w:b/>
          <w:sz w:val="24"/>
          <w:szCs w:val="24"/>
          <w:lang w:val="hy-AM"/>
        </w:rPr>
        <w:t>ԴՐԱՆՑ</w:t>
      </w:r>
      <w:r>
        <w:rPr>
          <w:rFonts w:ascii="GHEA Grapalat" w:hAnsi="GHEA Grapalat"/>
          <w:b/>
          <w:sz w:val="24"/>
          <w:szCs w:val="24"/>
          <w:lang w:val="af-ZA"/>
        </w:rPr>
        <w:t xml:space="preserve"> </w:t>
      </w:r>
      <w:r>
        <w:rPr>
          <w:rFonts w:ascii="GHEA Grapalat" w:hAnsi="GHEA Grapalat"/>
          <w:b/>
          <w:sz w:val="24"/>
          <w:szCs w:val="24"/>
          <w:lang w:val="hy-AM"/>
        </w:rPr>
        <w:t>ԸՆԴՈՒՆՄԱՆ</w:t>
      </w:r>
      <w:r>
        <w:rPr>
          <w:rFonts w:ascii="GHEA Grapalat" w:hAnsi="GHEA Grapalat"/>
          <w:b/>
          <w:sz w:val="24"/>
          <w:szCs w:val="24"/>
          <w:lang w:val="af-ZA"/>
        </w:rPr>
        <w:t xml:space="preserve"> </w:t>
      </w:r>
      <w:r>
        <w:rPr>
          <w:rFonts w:ascii="GHEA Grapalat" w:hAnsi="GHEA Grapalat"/>
          <w:b/>
          <w:sz w:val="24"/>
          <w:szCs w:val="24"/>
          <w:lang w:val="hy-AM"/>
        </w:rPr>
        <w:t>ԱՆՀՐԱԺԵՇՏՈՒԹՅԱՆ</w:t>
      </w:r>
      <w:r>
        <w:rPr>
          <w:rFonts w:ascii="GHEA Grapalat" w:hAnsi="GHEA Grapalat"/>
          <w:b/>
          <w:sz w:val="24"/>
          <w:szCs w:val="24"/>
          <w:lang w:val="af-ZA"/>
        </w:rPr>
        <w:t xml:space="preserve"> </w:t>
      </w:r>
      <w:r>
        <w:rPr>
          <w:rFonts w:ascii="GHEA Grapalat" w:hAnsi="GHEA Grapalat"/>
          <w:b/>
          <w:sz w:val="24"/>
          <w:szCs w:val="24"/>
          <w:lang w:val="hy-AM"/>
        </w:rPr>
        <w:t>ԲԱՑԱԿԱՅՈՒԹՅԱՆ</w:t>
      </w:r>
      <w:r>
        <w:rPr>
          <w:rFonts w:ascii="GHEA Grapalat" w:hAnsi="GHEA Grapalat"/>
          <w:b/>
          <w:sz w:val="24"/>
          <w:szCs w:val="24"/>
          <w:lang w:val="af-ZA"/>
        </w:rPr>
        <w:t xml:space="preserve"> </w:t>
      </w:r>
      <w:r>
        <w:rPr>
          <w:rFonts w:ascii="GHEA Grapalat" w:hAnsi="GHEA Grapalat"/>
          <w:b/>
          <w:sz w:val="24"/>
          <w:szCs w:val="24"/>
          <w:lang w:val="hy-AM"/>
        </w:rPr>
        <w:t>ՄԱՍԻՆ</w:t>
      </w:r>
    </w:p>
    <w:p w:rsidR="00667C0A" w:rsidRDefault="00667C0A" w:rsidP="00667C0A">
      <w:pPr>
        <w:spacing w:after="0" w:line="240" w:lineRule="auto"/>
        <w:jc w:val="center"/>
        <w:rPr>
          <w:rFonts w:ascii="GHEA Grapalat" w:hAnsi="GHEA Grapalat"/>
          <w:b/>
          <w:sz w:val="24"/>
          <w:szCs w:val="24"/>
          <w:lang w:val="af-ZA"/>
        </w:rPr>
      </w:pPr>
    </w:p>
    <w:p w:rsidR="00667C0A" w:rsidRDefault="00667C0A" w:rsidP="00667C0A">
      <w:pPr>
        <w:tabs>
          <w:tab w:val="left" w:pos="9720"/>
        </w:tabs>
        <w:autoSpaceDE w:val="0"/>
        <w:autoSpaceDN w:val="0"/>
        <w:adjustRightInd w:val="0"/>
        <w:spacing w:after="0" w:line="240" w:lineRule="auto"/>
        <w:ind w:right="-450" w:firstLine="400"/>
        <w:jc w:val="both"/>
        <w:rPr>
          <w:rFonts w:ascii="GHEA Grapalat" w:hAnsi="GHEA Grapalat" w:cs="Sylfaen"/>
          <w:b/>
          <w:sz w:val="24"/>
          <w:szCs w:val="24"/>
          <w:lang w:val="af-ZA"/>
        </w:rPr>
      </w:pPr>
      <w:r>
        <w:rPr>
          <w:rFonts w:ascii="GHEA Grapalat" w:hAnsi="GHEA Grapalat" w:cs="AK Courier"/>
          <w:sz w:val="24"/>
          <w:szCs w:val="24"/>
          <w:lang w:val="hy-AM"/>
        </w:rPr>
        <w:t xml:space="preserve">Հայաստանի Հանրապետության կառավարության 2016 թվականի դեկտեմբերի 8-ի նիստի N49 արձանագրային որոշմամբ հավանության արժանացած «Հայաստանի Հանրապետության կողմից վավերացված մի շարք բնապահպանական միջազգային կոնվենցիաներից բխող՝ Հայաստանի Հանրապետության պարտավորությունների կատարման միջոցառումների» ցանկում փոփոխություն կատարելու մասին արձանագրային որոշման նախագծի </w:t>
      </w:r>
      <w:r>
        <w:rPr>
          <w:rFonts w:ascii="GHEA Grapalat" w:hAnsi="GHEA Grapalat" w:cs="Sylfaen"/>
          <w:sz w:val="24"/>
          <w:szCs w:val="24"/>
          <w:lang w:val="af-ZA"/>
        </w:rPr>
        <w:t>ընդուն</w:t>
      </w:r>
      <w:r>
        <w:rPr>
          <w:rFonts w:ascii="GHEA Grapalat" w:hAnsi="GHEA Grapalat" w:cs="Sylfaen"/>
          <w:sz w:val="24"/>
          <w:szCs w:val="24"/>
          <w:lang w:val="hy-AM"/>
        </w:rPr>
        <w:t>ու</w:t>
      </w:r>
      <w:r>
        <w:rPr>
          <w:rFonts w:ascii="GHEA Grapalat" w:hAnsi="GHEA Grapalat" w:cs="Sylfaen"/>
          <w:sz w:val="24"/>
          <w:szCs w:val="24"/>
          <w:lang w:val="af-ZA"/>
        </w:rPr>
        <w:t>մ</w:t>
      </w:r>
      <w:r>
        <w:rPr>
          <w:rFonts w:ascii="GHEA Grapalat" w:hAnsi="GHEA Grapalat" w:cs="Sylfaen"/>
          <w:sz w:val="24"/>
          <w:szCs w:val="24"/>
          <w:lang w:val="hy-AM"/>
        </w:rPr>
        <w:t xml:space="preserve">ից հետո </w:t>
      </w:r>
      <w:r>
        <w:rPr>
          <w:rFonts w:ascii="GHEA Grapalat" w:hAnsi="GHEA Grapalat"/>
          <w:sz w:val="24"/>
          <w:szCs w:val="24"/>
          <w:lang w:val="hy-AM"/>
        </w:rPr>
        <w:t>նոր</w:t>
      </w:r>
      <w:r>
        <w:rPr>
          <w:rFonts w:ascii="GHEA Grapalat" w:hAnsi="GHEA Grapalat"/>
          <w:sz w:val="24"/>
          <w:szCs w:val="24"/>
          <w:lang w:val="af-ZA"/>
        </w:rPr>
        <w:t xml:space="preserve"> </w:t>
      </w:r>
      <w:proofErr w:type="spellStart"/>
      <w:r>
        <w:rPr>
          <w:rFonts w:ascii="GHEA Grapalat" w:hAnsi="GHEA Grapalat"/>
          <w:sz w:val="24"/>
          <w:szCs w:val="24"/>
        </w:rPr>
        <w:t>իրավական</w:t>
      </w:r>
      <w:proofErr w:type="spellEnd"/>
      <w:r>
        <w:rPr>
          <w:rFonts w:ascii="GHEA Grapalat" w:hAnsi="GHEA Grapalat"/>
          <w:sz w:val="24"/>
          <w:szCs w:val="24"/>
          <w:lang w:val="af-ZA"/>
        </w:rPr>
        <w:t xml:space="preserve"> </w:t>
      </w:r>
      <w:proofErr w:type="spellStart"/>
      <w:r>
        <w:rPr>
          <w:rFonts w:ascii="GHEA Grapalat" w:hAnsi="GHEA Grapalat"/>
          <w:sz w:val="24"/>
          <w:szCs w:val="24"/>
        </w:rPr>
        <w:t>ակտերի</w:t>
      </w:r>
      <w:proofErr w:type="spellEnd"/>
      <w:r>
        <w:rPr>
          <w:rFonts w:ascii="GHEA Grapalat" w:hAnsi="GHEA Grapalat"/>
          <w:sz w:val="24"/>
          <w:szCs w:val="24"/>
          <w:lang w:val="af-ZA"/>
        </w:rPr>
        <w:t xml:space="preserve"> </w:t>
      </w:r>
      <w:proofErr w:type="spellStart"/>
      <w:r>
        <w:rPr>
          <w:rFonts w:ascii="GHEA Grapalat" w:hAnsi="GHEA Grapalat"/>
          <w:sz w:val="24"/>
          <w:szCs w:val="24"/>
        </w:rPr>
        <w:t>մշակմ</w:t>
      </w:r>
      <w:proofErr w:type="spellEnd"/>
      <w:r>
        <w:rPr>
          <w:rFonts w:ascii="GHEA Grapalat" w:hAnsi="GHEA Grapalat"/>
          <w:sz w:val="24"/>
          <w:szCs w:val="24"/>
          <w:lang w:val="hy-AM"/>
        </w:rPr>
        <w:t xml:space="preserve">ան և </w:t>
      </w:r>
      <w:r>
        <w:rPr>
          <w:rFonts w:ascii="GHEA Grapalat" w:hAnsi="GHEA Grapalat"/>
          <w:sz w:val="24"/>
          <w:szCs w:val="24"/>
          <w:lang w:val="af-ZA"/>
        </w:rPr>
        <w:t xml:space="preserve"> գործող </w:t>
      </w:r>
      <w:proofErr w:type="spellStart"/>
      <w:r>
        <w:rPr>
          <w:rFonts w:ascii="GHEA Grapalat" w:hAnsi="GHEA Grapalat"/>
          <w:sz w:val="24"/>
          <w:szCs w:val="24"/>
        </w:rPr>
        <w:t>իրավական</w:t>
      </w:r>
      <w:proofErr w:type="spellEnd"/>
      <w:r>
        <w:rPr>
          <w:rFonts w:ascii="GHEA Grapalat" w:hAnsi="GHEA Grapalat"/>
          <w:sz w:val="24"/>
          <w:szCs w:val="24"/>
          <w:lang w:val="af-ZA"/>
        </w:rPr>
        <w:t xml:space="preserve"> </w:t>
      </w:r>
      <w:proofErr w:type="spellStart"/>
      <w:r>
        <w:rPr>
          <w:rFonts w:ascii="GHEA Grapalat" w:hAnsi="GHEA Grapalat"/>
          <w:sz w:val="24"/>
          <w:szCs w:val="24"/>
        </w:rPr>
        <w:t>ակտերում</w:t>
      </w:r>
      <w:proofErr w:type="spellEnd"/>
      <w:r>
        <w:rPr>
          <w:rFonts w:ascii="GHEA Grapalat" w:hAnsi="GHEA Grapalat"/>
          <w:sz w:val="24"/>
          <w:szCs w:val="24"/>
          <w:lang w:val="af-ZA"/>
        </w:rPr>
        <w:t xml:space="preserve"> </w:t>
      </w:r>
      <w:proofErr w:type="spellStart"/>
      <w:r>
        <w:rPr>
          <w:rFonts w:ascii="GHEA Grapalat" w:hAnsi="GHEA Grapalat"/>
          <w:sz w:val="24"/>
          <w:szCs w:val="24"/>
        </w:rPr>
        <w:t>փոփոխություններ</w:t>
      </w:r>
      <w:proofErr w:type="spellEnd"/>
      <w:r>
        <w:rPr>
          <w:rFonts w:ascii="GHEA Grapalat" w:hAnsi="GHEA Grapalat"/>
          <w:sz w:val="24"/>
          <w:szCs w:val="24"/>
          <w:lang w:val="af-ZA"/>
        </w:rPr>
        <w:t xml:space="preserve"> </w:t>
      </w:r>
      <w:r>
        <w:rPr>
          <w:rFonts w:ascii="GHEA Grapalat" w:hAnsi="GHEA Grapalat"/>
          <w:sz w:val="24"/>
          <w:szCs w:val="24"/>
        </w:rPr>
        <w:t>և</w:t>
      </w:r>
      <w:r>
        <w:rPr>
          <w:rFonts w:ascii="GHEA Grapalat" w:hAnsi="GHEA Grapalat"/>
          <w:sz w:val="24"/>
          <w:szCs w:val="24"/>
          <w:lang w:val="af-ZA"/>
        </w:rPr>
        <w:t xml:space="preserve"> </w:t>
      </w:r>
      <w:proofErr w:type="spellStart"/>
      <w:r>
        <w:rPr>
          <w:rFonts w:ascii="GHEA Grapalat" w:hAnsi="GHEA Grapalat"/>
          <w:sz w:val="24"/>
          <w:szCs w:val="24"/>
        </w:rPr>
        <w:t>լրացումներ</w:t>
      </w:r>
      <w:proofErr w:type="spellEnd"/>
      <w:r>
        <w:rPr>
          <w:rFonts w:ascii="GHEA Grapalat" w:hAnsi="GHEA Grapalat"/>
          <w:sz w:val="24"/>
          <w:szCs w:val="24"/>
          <w:lang w:val="af-ZA"/>
        </w:rPr>
        <w:t xml:space="preserve">  </w:t>
      </w:r>
      <w:proofErr w:type="spellStart"/>
      <w:r>
        <w:rPr>
          <w:rFonts w:ascii="GHEA Grapalat" w:hAnsi="GHEA Grapalat"/>
          <w:sz w:val="24"/>
          <w:szCs w:val="24"/>
        </w:rPr>
        <w:t>կատար</w:t>
      </w:r>
      <w:proofErr w:type="spellEnd"/>
      <w:r>
        <w:rPr>
          <w:rFonts w:ascii="GHEA Grapalat" w:hAnsi="GHEA Grapalat"/>
          <w:sz w:val="24"/>
          <w:szCs w:val="24"/>
          <w:lang w:val="hy-AM"/>
        </w:rPr>
        <w:t xml:space="preserve">ելու </w:t>
      </w:r>
      <w:proofErr w:type="spellStart"/>
      <w:r>
        <w:rPr>
          <w:rFonts w:ascii="GHEA Grapalat" w:hAnsi="GHEA Grapalat"/>
          <w:sz w:val="24"/>
          <w:szCs w:val="24"/>
        </w:rPr>
        <w:t>անհրաժեշտություն</w:t>
      </w:r>
      <w:proofErr w:type="spellEnd"/>
      <w:r>
        <w:rPr>
          <w:rFonts w:ascii="GHEA Grapalat" w:hAnsi="GHEA Grapalat"/>
          <w:sz w:val="24"/>
          <w:szCs w:val="24"/>
          <w:lang w:val="af-ZA"/>
        </w:rPr>
        <w:t xml:space="preserve"> </w:t>
      </w:r>
      <w:r>
        <w:rPr>
          <w:rFonts w:ascii="GHEA Grapalat" w:hAnsi="GHEA Grapalat"/>
          <w:sz w:val="24"/>
          <w:szCs w:val="24"/>
          <w:lang w:val="hy-AM"/>
        </w:rPr>
        <w:t xml:space="preserve">չի </w:t>
      </w:r>
      <w:proofErr w:type="spellStart"/>
      <w:r>
        <w:rPr>
          <w:rFonts w:ascii="GHEA Grapalat" w:hAnsi="GHEA Grapalat"/>
          <w:sz w:val="24"/>
          <w:szCs w:val="24"/>
        </w:rPr>
        <w:t>առաջա</w:t>
      </w:r>
      <w:proofErr w:type="spellEnd"/>
      <w:r>
        <w:rPr>
          <w:rFonts w:ascii="GHEA Grapalat" w:hAnsi="GHEA Grapalat"/>
          <w:sz w:val="24"/>
          <w:szCs w:val="24"/>
          <w:lang w:val="hy-AM"/>
        </w:rPr>
        <w:t>նա:</w:t>
      </w:r>
      <w:r>
        <w:rPr>
          <w:rFonts w:ascii="GHEA Grapalat" w:hAnsi="GHEA Grapalat"/>
          <w:sz w:val="24"/>
          <w:szCs w:val="24"/>
          <w:lang w:val="af-ZA"/>
        </w:rPr>
        <w:t xml:space="preserve"> </w:t>
      </w:r>
    </w:p>
    <w:p w:rsidR="00667C0A" w:rsidRDefault="00667C0A" w:rsidP="00667C0A">
      <w:pPr>
        <w:spacing w:after="0" w:line="240" w:lineRule="auto"/>
        <w:jc w:val="both"/>
        <w:rPr>
          <w:rFonts w:ascii="GHEA Grapalat" w:hAnsi="GHEA Grapalat"/>
          <w:sz w:val="24"/>
          <w:szCs w:val="24"/>
          <w:lang w:val="af-ZA"/>
        </w:rPr>
      </w:pPr>
      <w:r>
        <w:rPr>
          <w:rFonts w:ascii="GHEA Grapalat" w:hAnsi="GHEA Grapalat"/>
          <w:sz w:val="24"/>
          <w:szCs w:val="24"/>
          <w:lang w:val="af-ZA"/>
        </w:rPr>
        <w:t xml:space="preserve"> </w:t>
      </w:r>
      <w:r>
        <w:rPr>
          <w:rFonts w:ascii="GHEA Grapalat" w:hAnsi="GHEA Grapalat"/>
          <w:sz w:val="24"/>
          <w:szCs w:val="24"/>
          <w:lang w:val="hy-AM"/>
        </w:rPr>
        <w:tab/>
      </w:r>
    </w:p>
    <w:p w:rsidR="00667C0A" w:rsidRDefault="00667C0A" w:rsidP="00667C0A">
      <w:pPr>
        <w:spacing w:after="0" w:line="240" w:lineRule="auto"/>
        <w:jc w:val="center"/>
        <w:rPr>
          <w:rFonts w:ascii="GHEA Grapalat" w:hAnsi="GHEA Grapalat" w:cs="Sylfaen"/>
          <w:b/>
          <w:sz w:val="24"/>
          <w:szCs w:val="24"/>
          <w:lang w:val="af-ZA"/>
        </w:rPr>
      </w:pPr>
    </w:p>
    <w:p w:rsidR="00667C0A" w:rsidRDefault="00667C0A" w:rsidP="00667C0A">
      <w:pPr>
        <w:tabs>
          <w:tab w:val="left" w:pos="4111"/>
        </w:tabs>
        <w:spacing w:after="0" w:line="240" w:lineRule="auto"/>
        <w:ind w:left="3600"/>
        <w:rPr>
          <w:rFonts w:ascii="GHEA Grapalat" w:hAnsi="GHEA Grapalat" w:cs="Sylfaen"/>
          <w:b/>
          <w:sz w:val="24"/>
          <w:szCs w:val="24"/>
          <w:lang w:val="af-ZA"/>
        </w:rPr>
      </w:pPr>
      <w:r>
        <w:rPr>
          <w:rFonts w:ascii="GHEA Grapalat" w:hAnsi="GHEA Grapalat" w:cs="Sylfaen"/>
          <w:b/>
          <w:sz w:val="24"/>
          <w:szCs w:val="24"/>
          <w:lang w:val="af-ZA"/>
        </w:rPr>
        <w:t>ՏԵՂԵԿԱՆՔ</w:t>
      </w:r>
    </w:p>
    <w:p w:rsidR="00667C0A" w:rsidRDefault="00667C0A" w:rsidP="00667C0A">
      <w:pPr>
        <w:spacing w:after="0" w:line="240" w:lineRule="auto"/>
        <w:ind w:right="149"/>
        <w:jc w:val="center"/>
        <w:rPr>
          <w:rFonts w:ascii="GHEA Grapalat" w:hAnsi="GHEA Grapalat" w:cs="Sylfaen"/>
          <w:b/>
          <w:sz w:val="24"/>
          <w:szCs w:val="24"/>
          <w:lang w:val="af-ZA"/>
        </w:rPr>
      </w:pPr>
      <w:r>
        <w:rPr>
          <w:rFonts w:ascii="GHEA Grapalat" w:hAnsi="GHEA Grapalat" w:cs="Sylfaen"/>
          <w:b/>
          <w:sz w:val="24"/>
          <w:szCs w:val="24"/>
          <w:lang w:val="af-ZA"/>
        </w:rPr>
        <w:t>ԻՐԱՎԱԿԱՆ ԱԿՏՆ ԸՆԴՈՒՆԵԼՈՒ ԿԱՊԱԿՑՈՒԹՅԱՄԲ ՊԵՏԱԿԱՆ ԲՅՈՒՋԵՈՒՄ ԾԱԽՍԵՐԻ ԿԱՄ ԵԿԱՄՈՒՏՆԵՐԻ ՓՈՓՈԽՄԱՆ ՎԵՐԱԲԵՐՅԱԼ</w:t>
      </w:r>
    </w:p>
    <w:p w:rsidR="00667C0A" w:rsidRDefault="00667C0A" w:rsidP="00667C0A">
      <w:pPr>
        <w:spacing w:after="0" w:line="240" w:lineRule="auto"/>
        <w:ind w:right="149"/>
        <w:jc w:val="center"/>
        <w:rPr>
          <w:rFonts w:ascii="GHEA Grapalat" w:hAnsi="GHEA Grapalat" w:cs="Sylfaen"/>
          <w:b/>
          <w:sz w:val="24"/>
          <w:szCs w:val="24"/>
          <w:lang w:val="af-ZA"/>
        </w:rPr>
      </w:pPr>
    </w:p>
    <w:p w:rsidR="00667C0A" w:rsidRDefault="00667C0A" w:rsidP="00667C0A">
      <w:pPr>
        <w:spacing w:after="0" w:line="240" w:lineRule="auto"/>
        <w:ind w:firstLine="720"/>
        <w:jc w:val="both"/>
        <w:rPr>
          <w:rFonts w:ascii="GHEA Grapalat" w:hAnsi="GHEA Grapalat" w:cs="Sylfaen"/>
          <w:sz w:val="24"/>
          <w:szCs w:val="24"/>
          <w:lang w:val="af-ZA"/>
        </w:rPr>
      </w:pPr>
      <w:r>
        <w:rPr>
          <w:rFonts w:ascii="GHEA Grapalat" w:hAnsi="GHEA Grapalat" w:cs="AK Courier"/>
          <w:sz w:val="24"/>
          <w:szCs w:val="24"/>
          <w:lang w:val="hy-AM"/>
        </w:rPr>
        <w:t xml:space="preserve">Հայաստանի Հանրապետության կառավարության 2016 թվականի դեկտեմբերի 8-ի նիստի N49 արձանագրային որոշմամբ հավանության արժանացած «Հայաստանի Հանրապետության կողմից վավերացված մի շարք բնապահպանական միջազգային կոնվենցիաներից բխող՝ Հայաստանի Հանրապետության պարտավորությունների կատարման միջոցառումների» ցանկում փոփոխություն կատարելու մասին արձանագրային որոշման նախագծի </w:t>
      </w:r>
      <w:r>
        <w:rPr>
          <w:rFonts w:ascii="GHEA Grapalat" w:hAnsi="GHEA Grapalat" w:cs="Sylfaen"/>
          <w:sz w:val="24"/>
          <w:szCs w:val="24"/>
          <w:lang w:val="af-ZA"/>
        </w:rPr>
        <w:t>ընդունման հետ կապված Հայաստանի Հանրապետության պետական բյուջեի եկամտային և ծախսային մասերում փոփոխություններ չեն սպասվում:</w:t>
      </w:r>
      <w:bookmarkStart w:id="0" w:name="_GoBack"/>
      <w:bookmarkEnd w:id="0"/>
    </w:p>
    <w:sectPr w:rsidR="00667C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AK Courier">
    <w:charset w:val="00"/>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030BD"/>
    <w:multiLevelType w:val="hybridMultilevel"/>
    <w:tmpl w:val="84A06302"/>
    <w:lvl w:ilvl="0" w:tplc="CC14B266">
      <w:start w:val="1"/>
      <w:numFmt w:val="decimal"/>
      <w:lvlText w:val="%1."/>
      <w:lvlJc w:val="left"/>
      <w:pPr>
        <w:tabs>
          <w:tab w:val="num" w:pos="1080"/>
        </w:tabs>
        <w:ind w:left="1080" w:hanging="360"/>
      </w:pPr>
      <w:rPr>
        <w:rFonts w:cs="Sylfaen"/>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12C"/>
    <w:rsid w:val="00667C0A"/>
    <w:rsid w:val="006B312C"/>
    <w:rsid w:val="00A60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02E067-E0CE-4F76-A851-C53115349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7C0A"/>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3806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884</Words>
  <Characters>5043</Characters>
  <Application>Microsoft Office Word</Application>
  <DocSecurity>0</DocSecurity>
  <Lines>42</Lines>
  <Paragraphs>11</Paragraphs>
  <ScaleCrop>false</ScaleCrop>
  <Company/>
  <LinksUpToDate>false</LinksUpToDate>
  <CharactersWithSpaces>5916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Ruzanna Khachatryan</dc:creator>
  <cp:keywords/>
  <dc:description/>
  <cp:lastModifiedBy>Ruzanna Khachatryan</cp:lastModifiedBy>
  <cp:revision>3</cp:revision>
  <dcterms:created xsi:type="dcterms:W3CDTF">2017-11-17T11:27:00Z</dcterms:created>
  <dcterms:modified xsi:type="dcterms:W3CDTF">2017-11-17T11:27:00Z</dcterms:modified>
</cp:coreProperties>
</file>