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78" w:rsidRPr="000E1A20" w:rsidRDefault="000E1A20" w:rsidP="001F3378">
      <w:pPr>
        <w:jc w:val="center"/>
        <w:rPr>
          <w:rFonts w:ascii="GHEA Grapalat" w:hAnsi="GHEA Grapalat"/>
          <w:b/>
          <w:sz w:val="24"/>
          <w:szCs w:val="24"/>
        </w:rPr>
      </w:pPr>
      <w:r w:rsidRPr="000E1A20">
        <w:rPr>
          <w:rFonts w:ascii="GHEA Grapalat" w:hAnsi="GHEA Grapalat"/>
          <w:b/>
          <w:sz w:val="24"/>
          <w:szCs w:val="24"/>
        </w:rPr>
        <w:t xml:space="preserve">ՀԻՄՆԱՎՈՐՈՒՄ </w:t>
      </w:r>
    </w:p>
    <w:p w:rsidR="000E1A20" w:rsidRDefault="000E1A20" w:rsidP="001F337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b/>
          <w:sz w:val="24"/>
          <w:szCs w:val="24"/>
        </w:rPr>
      </w:pPr>
      <w:r w:rsidRPr="000E1A20">
        <w:rPr>
          <w:rFonts w:ascii="GHEA Grapalat" w:hAnsi="GHEA Grapalat"/>
          <w:b/>
          <w:sz w:val="24"/>
          <w:szCs w:val="24"/>
        </w:rPr>
        <w:t>«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ԲԱԿ ԷՆՋԻՆԻԸՐԻՆԳ ԽՈՐՀՐԴԱՏՎՈՒԹՅՈՒՆ ԳՐՈՒՊ» ԲԱԺՆԵՏԻՐԱԿԱՆ ԸՆԿԵՐՈՒԹՅԱՆ ՀԱՅԱՍՏԱՆՅԱՆ ՄԱՍՆԱՃ</w:t>
      </w:r>
      <w:bookmarkStart w:id="0" w:name="_GoBack"/>
      <w:bookmarkEnd w:id="0"/>
      <w:r w:rsidRPr="000E1A20">
        <w:rPr>
          <w:rFonts w:ascii="GHEA Grapalat" w:eastAsia="Arial Unicode MS" w:hAnsi="GHEA Grapalat" w:cs="AK Courier"/>
          <w:b/>
          <w:sz w:val="24"/>
          <w:szCs w:val="24"/>
        </w:rPr>
        <w:t xml:space="preserve">ՅՈՒՂԻՆ ՌԱԴԻՈԱԿՏԻՎ ՆՅՈՒԹԵՐ ՊԱՐՈՒՆԱԿՈՂ ՍԱՐՔԵՐԻ ԱՐՏԱՀԱՆՄԱՆ ԼԻՑԵՆԶԻԱ ՏԱԼՈՒ ՄԱՍԻՆ </w:t>
      </w:r>
    </w:p>
    <w:p w:rsidR="001F3378" w:rsidRPr="000E1A20" w:rsidRDefault="000E1A20" w:rsidP="001F337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b/>
          <w:sz w:val="24"/>
          <w:szCs w:val="24"/>
        </w:rPr>
      </w:pPr>
      <w:r w:rsidRPr="000E1A20">
        <w:rPr>
          <w:rFonts w:ascii="GHEA Grapalat" w:eastAsia="Arial Unicode MS" w:hAnsi="GHEA Grapalat" w:cs="AK Courier"/>
          <w:b/>
          <w:sz w:val="24"/>
          <w:szCs w:val="24"/>
        </w:rPr>
        <w:t xml:space="preserve">ՀՀ ԿԱՌԱՎԱՐՈՒԹՅԱՆ ՈՐՈՇՄԱՆ ԸՆԴՈՒՆՄԱՆ </w:t>
      </w:r>
    </w:p>
    <w:p w:rsidR="001F3378" w:rsidRPr="000E1A20" w:rsidRDefault="001F3378" w:rsidP="001F337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sz w:val="24"/>
          <w:szCs w:val="24"/>
        </w:rPr>
      </w:pPr>
    </w:p>
    <w:p w:rsidR="001F3378" w:rsidRPr="000E1A20" w:rsidRDefault="001F3378" w:rsidP="001F337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sz w:val="24"/>
          <w:szCs w:val="24"/>
        </w:rPr>
      </w:pPr>
    </w:p>
    <w:p w:rsidR="000E1A20" w:rsidRPr="000E1A20" w:rsidRDefault="001F3378" w:rsidP="000E1A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  <w:lang w:val="fr-FR"/>
        </w:rPr>
      </w:pPr>
      <w:proofErr w:type="spellStart"/>
      <w:r w:rsidRPr="000E1A20">
        <w:rPr>
          <w:rFonts w:ascii="GHEA Grapalat" w:eastAsia="Arial Unicode MS" w:hAnsi="GHEA Grapalat" w:cs="Sylfaen"/>
          <w:b/>
          <w:sz w:val="24"/>
          <w:szCs w:val="24"/>
        </w:rPr>
        <w:t>Իրավական</w:t>
      </w:r>
      <w:proofErr w:type="spellEnd"/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Sylfaen"/>
          <w:b/>
          <w:sz w:val="24"/>
          <w:szCs w:val="24"/>
        </w:rPr>
        <w:t>ակտի</w:t>
      </w:r>
      <w:proofErr w:type="spellEnd"/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Sylfaen"/>
          <w:b/>
          <w:sz w:val="24"/>
          <w:szCs w:val="24"/>
        </w:rPr>
        <w:t>անհրաժեշտությունը</w:t>
      </w:r>
      <w:proofErr w:type="spellEnd"/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(</w:t>
      </w:r>
      <w:proofErr w:type="spellStart"/>
      <w:r w:rsidRPr="000E1A20">
        <w:rPr>
          <w:rFonts w:ascii="GHEA Grapalat" w:eastAsia="Arial Unicode MS" w:hAnsi="GHEA Grapalat" w:cs="Sylfaen"/>
          <w:b/>
          <w:sz w:val="24"/>
          <w:szCs w:val="24"/>
        </w:rPr>
        <w:t>նպատակը</w:t>
      </w:r>
      <w:proofErr w:type="spellEnd"/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)  </w:t>
      </w:r>
    </w:p>
    <w:p w:rsidR="001F3378" w:rsidRPr="000E1A20" w:rsidRDefault="001F3378" w:rsidP="000E1A20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b/>
          <w:sz w:val="24"/>
          <w:szCs w:val="24"/>
          <w:lang w:val="fr-FR"/>
        </w:rPr>
      </w:pP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                </w:t>
      </w:r>
    </w:p>
    <w:p w:rsidR="000E1A20" w:rsidRDefault="001F3378" w:rsidP="000E1A20">
      <w:pPr>
        <w:jc w:val="both"/>
        <w:rPr>
          <w:rFonts w:ascii="GHEA Grapalat" w:eastAsia="Arial Unicode MS" w:hAnsi="GHEA Grapalat" w:cs="AK Courier"/>
          <w:sz w:val="24"/>
          <w:szCs w:val="24"/>
          <w:lang w:val="fr-FR"/>
        </w:rPr>
      </w:pPr>
      <w:proofErr w:type="spellStart"/>
      <w:r w:rsidRPr="000E1A20">
        <w:rPr>
          <w:rFonts w:ascii="GHEA Grapalat" w:hAnsi="GHEA Grapalat"/>
          <w:sz w:val="24"/>
          <w:szCs w:val="24"/>
          <w:lang w:val="fr-FR"/>
        </w:rPr>
        <w:t>Վերոհիշյալ</w:t>
      </w:r>
      <w:proofErr w:type="spellEnd"/>
      <w:r w:rsidRPr="000E1A2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0E1A2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0E1A2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/>
          <w:sz w:val="24"/>
          <w:szCs w:val="24"/>
          <w:lang w:val="fr-FR"/>
        </w:rPr>
        <w:t>ընդունումը</w:t>
      </w:r>
      <w:proofErr w:type="spellEnd"/>
      <w:r w:rsidRPr="000E1A2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/>
          <w:sz w:val="24"/>
          <w:szCs w:val="24"/>
          <w:lang w:val="fr-FR"/>
        </w:rPr>
        <w:t>բխում</w:t>
      </w:r>
      <w:proofErr w:type="spellEnd"/>
      <w:r w:rsidRPr="000E1A20">
        <w:rPr>
          <w:rFonts w:ascii="GHEA Grapalat" w:hAnsi="GHEA Grapalat"/>
          <w:sz w:val="24"/>
          <w:szCs w:val="24"/>
          <w:lang w:val="fr-FR"/>
        </w:rPr>
        <w:t xml:space="preserve"> է «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Բակ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էնջինիըրինգ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խորհրդատվություն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գրուպ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»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բաժնետիրական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ընկերության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հայաստանյան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մասնաճյուղի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կողմից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ռադիոակտիվ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նյութեր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պարունակող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սարքերի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</w:rPr>
        <w:t>արտահանման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լիցենզիա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ստանալու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համար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ներկայացված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հայտին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ՀՀ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օրենսդրությամբ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սահմանված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կարգով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ընթացք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>տալու</w:t>
      </w:r>
      <w:proofErr w:type="spellEnd"/>
      <w:r w:rsidRPr="000E1A20"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անհրաժեշտությամբ:</w:t>
      </w:r>
    </w:p>
    <w:p w:rsidR="001F3378" w:rsidRPr="000E1A20" w:rsidRDefault="000E1A20" w:rsidP="000E1A20">
      <w:pPr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  <w:r>
        <w:rPr>
          <w:rFonts w:ascii="GHEA Grapalat" w:eastAsia="Arial Unicode MS" w:hAnsi="GHEA Grapalat" w:cs="AK Courier"/>
          <w:sz w:val="24"/>
          <w:szCs w:val="24"/>
          <w:lang w:val="fr-FR"/>
        </w:rPr>
        <w:t xml:space="preserve">    </w:t>
      </w:r>
      <w:r w:rsidR="001F3378"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2. </w:t>
      </w:r>
      <w:proofErr w:type="spellStart"/>
      <w:r w:rsidR="001F3378" w:rsidRPr="000E1A20">
        <w:rPr>
          <w:rFonts w:ascii="GHEA Grapalat" w:eastAsia="Arial Unicode MS" w:hAnsi="GHEA Grapalat" w:cs="Sylfaen"/>
          <w:b/>
          <w:sz w:val="24"/>
          <w:szCs w:val="24"/>
        </w:rPr>
        <w:t>Իրավական</w:t>
      </w:r>
      <w:proofErr w:type="spellEnd"/>
      <w:r w:rsidR="001F3378"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="001F3378" w:rsidRPr="000E1A20">
        <w:rPr>
          <w:rFonts w:ascii="GHEA Grapalat" w:eastAsia="Arial Unicode MS" w:hAnsi="GHEA Grapalat" w:cs="Sylfaen"/>
          <w:b/>
          <w:sz w:val="24"/>
          <w:szCs w:val="24"/>
        </w:rPr>
        <w:t>ակտի</w:t>
      </w:r>
      <w:proofErr w:type="spellEnd"/>
      <w:r w:rsidR="001F3378"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="001F3378" w:rsidRPr="000E1A20">
        <w:rPr>
          <w:rFonts w:ascii="GHEA Grapalat" w:eastAsia="Arial Unicode MS" w:hAnsi="GHEA Grapalat" w:cs="Sylfaen"/>
          <w:b/>
          <w:sz w:val="24"/>
          <w:szCs w:val="24"/>
        </w:rPr>
        <w:t>կիրառման</w:t>
      </w:r>
      <w:proofErr w:type="spellEnd"/>
      <w:r w:rsidR="001F3378"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="001F3378" w:rsidRPr="000E1A20">
        <w:rPr>
          <w:rFonts w:ascii="GHEA Grapalat" w:eastAsia="Arial Unicode MS" w:hAnsi="GHEA Grapalat" w:cs="Sylfaen"/>
          <w:b/>
          <w:sz w:val="24"/>
          <w:szCs w:val="24"/>
        </w:rPr>
        <w:t>դեպքում</w:t>
      </w:r>
      <w:proofErr w:type="spellEnd"/>
      <w:r w:rsidR="001F3378"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="001F3378" w:rsidRPr="000E1A20">
        <w:rPr>
          <w:rFonts w:ascii="GHEA Grapalat" w:eastAsia="Arial Unicode MS" w:hAnsi="GHEA Grapalat" w:cs="Sylfaen"/>
          <w:b/>
          <w:sz w:val="24"/>
          <w:szCs w:val="24"/>
        </w:rPr>
        <w:t>ակնկալվող</w:t>
      </w:r>
      <w:proofErr w:type="spellEnd"/>
      <w:r w:rsidR="001F3378"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spellStart"/>
      <w:r w:rsidR="001F3378" w:rsidRPr="000E1A20">
        <w:rPr>
          <w:rFonts w:ascii="GHEA Grapalat" w:eastAsia="Arial Unicode MS" w:hAnsi="GHEA Grapalat" w:cs="Sylfaen"/>
          <w:b/>
          <w:sz w:val="24"/>
          <w:szCs w:val="24"/>
        </w:rPr>
        <w:t>արդյունքը</w:t>
      </w:r>
      <w:proofErr w:type="spellEnd"/>
    </w:p>
    <w:p w:rsidR="001F3378" w:rsidRPr="000E1A20" w:rsidRDefault="001F3378" w:rsidP="001F33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Arial Unicode MS" w:hAnsi="Courier New" w:cs="Courier New"/>
          <w:sz w:val="24"/>
          <w:szCs w:val="24"/>
          <w:lang w:val="fr-FR"/>
        </w:rPr>
      </w:pP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Դեռեւս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2013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թվականին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,  «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Բոմա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Ինպասա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» 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պրոֆեսիոնալ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սահմանափակ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պատասխանատվությամբ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ընկերության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հայաստանյան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մասնաճյուղը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,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որպես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վերոհիշյալ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իրավանախորդ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, ՀՀ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կառավարության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2013թ. </w:t>
      </w:r>
      <w:proofErr w:type="spellStart"/>
      <w:proofErr w:type="gram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մայիսի</w:t>
      </w:r>
      <w:proofErr w:type="spellEnd"/>
      <w:proofErr w:type="gram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28-ի N 289-Ա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որոշման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հիման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վրա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ստացել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է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ռադիոակտիվ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նյութեր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պարունակող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սարքերի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ներմուծման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լիցենզիա</w:t>
      </w:r>
      <w:proofErr w:type="spellEnd"/>
      <w:r w:rsidRPr="000E1A20">
        <w:rPr>
          <w:rFonts w:ascii="Courier New" w:eastAsia="Arial Unicode MS" w:hAnsi="Courier New" w:cs="Courier New"/>
          <w:sz w:val="24"/>
          <w:szCs w:val="24"/>
          <w:lang w:val="fr-FR"/>
        </w:rPr>
        <w:t xml:space="preserve">: </w:t>
      </w:r>
    </w:p>
    <w:p w:rsidR="001F3378" w:rsidRPr="000E1A20" w:rsidRDefault="001F3378" w:rsidP="001F337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0E1A20">
        <w:rPr>
          <w:rFonts w:ascii="GHEA Grapalat" w:hAnsi="GHEA Grapalat" w:cs="Sylfaen"/>
          <w:bCs/>
          <w:sz w:val="24"/>
          <w:szCs w:val="24"/>
          <w:lang w:val="fr-FR"/>
        </w:rPr>
        <w:t>Սարքերն</w:t>
      </w:r>
      <w:proofErr w:type="spellEnd"/>
      <w:r w:rsidRPr="000E1A2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bCs/>
          <w:sz w:val="24"/>
          <w:szCs w:val="24"/>
          <w:lang w:val="fr-FR"/>
        </w:rPr>
        <w:t>ընկերությունն</w:t>
      </w:r>
      <w:proofErr w:type="spellEnd"/>
      <w:r w:rsidRPr="000E1A2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bCs/>
          <w:sz w:val="24"/>
          <w:szCs w:val="24"/>
          <w:lang w:val="fr-FR"/>
        </w:rPr>
        <w:t>օգտագործել</w:t>
      </w:r>
      <w:proofErr w:type="spellEnd"/>
      <w:r w:rsidRPr="000E1A20">
        <w:rPr>
          <w:rFonts w:ascii="GHEA Grapalat" w:hAnsi="GHEA Grapalat" w:cs="Sylfaen"/>
          <w:bCs/>
          <w:sz w:val="24"/>
          <w:szCs w:val="24"/>
          <w:lang w:val="fr-FR"/>
        </w:rPr>
        <w:t xml:space="preserve"> է </w:t>
      </w:r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</w:rPr>
        <w:t>ճանապարհաշինարարական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աշխատանքների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ընթացքում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հողի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(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գրունտի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)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խոնավության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եւ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խտության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չափման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F3378" w:rsidRPr="000E1A20" w:rsidRDefault="001F3378" w:rsidP="001F337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Miriam"/>
          <w:sz w:val="24"/>
          <w:szCs w:val="24"/>
          <w:lang w:val="de-CH"/>
        </w:rPr>
      </w:pP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Ներկայումս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իրականացնելու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վերոհիշյալ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սարքերի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ստուգաչափում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որն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իրականացվելու</w:t>
      </w:r>
      <w:proofErr w:type="spellEnd"/>
      <w:r w:rsidRPr="000E1A2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0E1A20">
        <w:rPr>
          <w:rFonts w:ascii="GHEA Grapalat" w:hAnsi="GHEA Grapalat" w:cs="Sylfaen"/>
          <w:sz w:val="24"/>
          <w:szCs w:val="24"/>
          <w:lang w:val="fr-FR"/>
        </w:rPr>
        <w:t>Իսպանիայում</w:t>
      </w:r>
      <w:proofErr w:type="spellEnd"/>
      <w:r w:rsidRPr="000E1A20">
        <w:rPr>
          <w:rFonts w:ascii="Courier New" w:hAnsi="Courier New" w:cs="Courier New"/>
          <w:sz w:val="24"/>
          <w:szCs w:val="24"/>
          <w:lang w:val="fr-FR"/>
        </w:rPr>
        <w:t>:</w:t>
      </w:r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</w:p>
    <w:p w:rsidR="001F3378" w:rsidRPr="000E1A20" w:rsidRDefault="001F3378" w:rsidP="001F337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Ընկերությունը արտահանման եւ ներմուծման հայտ է ներկայացրել, թույլատրելու </w:t>
      </w:r>
      <w:r w:rsidRPr="000E1A20">
        <w:rPr>
          <w:rFonts w:ascii="GHEA Grapalat" w:hAnsi="GHEA Grapalat" w:cs="Arial"/>
          <w:color w:val="000000"/>
          <w:sz w:val="24"/>
          <w:szCs w:val="24"/>
          <w:lang w:val="de-CH"/>
        </w:rPr>
        <w:t>«</w:t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CPN International Inc»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ֆիրմայի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արտադրության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(</w:t>
      </w:r>
      <w:proofErr w:type="spellStart"/>
      <w:r w:rsidRPr="000E1A20">
        <w:rPr>
          <w:rFonts w:ascii="GHEA Grapalat" w:hAnsi="GHEA Grapalat" w:cs="Sylfaen"/>
          <w:sz w:val="24"/>
          <w:szCs w:val="24"/>
        </w:rPr>
        <w:t>գ</w:t>
      </w:r>
      <w:r w:rsidRPr="000E1A20">
        <w:rPr>
          <w:rFonts w:ascii="GHEA Grapalat" w:hAnsi="GHEA Grapalat" w:cs="Arial Armenian"/>
          <w:sz w:val="24"/>
          <w:szCs w:val="24"/>
        </w:rPr>
        <w:t>ործարանային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Sylfaen"/>
          <w:sz w:val="24"/>
          <w:szCs w:val="24"/>
        </w:rPr>
        <w:t>համարը</w:t>
      </w:r>
      <w:proofErr w:type="spellEnd"/>
      <w:r w:rsidRPr="000E1A20">
        <w:rPr>
          <w:rFonts w:ascii="GHEA Grapalat" w:hAnsi="GHEA Grapalat" w:cs="Sylfaen"/>
          <w:sz w:val="24"/>
          <w:szCs w:val="24"/>
          <w:lang w:val="de-CH"/>
        </w:rPr>
        <w:t xml:space="preserve">` </w:t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M 30049505) </w:t>
      </w:r>
      <w:r w:rsidRPr="000E1A20">
        <w:rPr>
          <w:rFonts w:ascii="GHEA Grapalat" w:hAnsi="GHEA Grapalat" w:cs="Arial Armenian"/>
          <w:sz w:val="24"/>
          <w:szCs w:val="24"/>
          <w:vertAlign w:val="superscript"/>
          <w:lang w:val="de-CH"/>
        </w:rPr>
        <w:t>137</w:t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Cs (2 հատ </w:t>
      </w:r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370 MBq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ակտիվությամբ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) </w:t>
      </w:r>
      <w:r w:rsidRPr="000E1A20">
        <w:rPr>
          <w:rFonts w:ascii="GHEA Grapalat" w:hAnsi="GHEA Grapalat" w:cs="Sylfaen"/>
          <w:sz w:val="24"/>
          <w:szCs w:val="24"/>
        </w:rPr>
        <w:t>և</w:t>
      </w:r>
      <w:r w:rsidRPr="000E1A20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Pr="000E1A20">
        <w:rPr>
          <w:rFonts w:ascii="GHEA Grapalat" w:hAnsi="GHEA Grapalat" w:cs="Sylfaen"/>
          <w:sz w:val="24"/>
          <w:szCs w:val="24"/>
          <w:vertAlign w:val="superscript"/>
          <w:lang w:val="de-CH"/>
        </w:rPr>
        <w:t>241</w:t>
      </w:r>
      <w:r w:rsidRPr="000E1A20">
        <w:rPr>
          <w:rFonts w:ascii="GHEA Grapalat" w:hAnsi="GHEA Grapalat" w:cs="Sylfaen"/>
          <w:sz w:val="24"/>
          <w:szCs w:val="24"/>
          <w:lang w:val="de-CH"/>
        </w:rPr>
        <w:t xml:space="preserve">Am/Be </w:t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(2 հատ </w:t>
      </w:r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1850 MBq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ակտիվությամբ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>)</w:t>
      </w:r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r w:rsidRPr="000E1A20">
        <w:rPr>
          <w:rFonts w:ascii="GHEA Grapalat" w:hAnsi="GHEA Grapalat" w:cs="Miriam"/>
          <w:sz w:val="24"/>
          <w:szCs w:val="24"/>
          <w:lang w:val="de-CH"/>
        </w:rPr>
        <w:br/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4-րդ դասի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ռադիոակտիվ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նյութեր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Miriam"/>
          <w:sz w:val="24"/>
          <w:szCs w:val="24"/>
        </w:rPr>
        <w:t>պարունակող</w:t>
      </w:r>
      <w:proofErr w:type="spellEnd"/>
      <w:r w:rsidRPr="000E1A20">
        <w:rPr>
          <w:rFonts w:ascii="GHEA Grapalat" w:hAnsi="GHEA Grapalat" w:cs="Miriam"/>
          <w:sz w:val="24"/>
          <w:szCs w:val="24"/>
          <w:lang w:val="de-CH"/>
        </w:rPr>
        <w:t xml:space="preserve"> </w:t>
      </w:r>
      <w:r w:rsidRPr="000E1A20">
        <w:rPr>
          <w:rFonts w:ascii="GHEA Grapalat" w:hAnsi="GHEA Grapalat" w:cs="Arial"/>
          <w:color w:val="000000"/>
          <w:sz w:val="24"/>
          <w:szCs w:val="24"/>
          <w:lang w:val="de-CH"/>
        </w:rPr>
        <w:t>«</w:t>
      </w:r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CPN MC-3-122» 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սարքերի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արտահանման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</w:rPr>
        <w:t>եւ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de-CH"/>
        </w:rPr>
        <w:t xml:space="preserve"> </w:t>
      </w:r>
      <w:r w:rsidRPr="000E1A2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  <w:lang w:val="fr-FR"/>
        </w:rPr>
        <w:t>ներմուծման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hAnsi="GHEA Grapalat" w:cs="Arial Armenian"/>
          <w:sz w:val="24"/>
          <w:szCs w:val="24"/>
          <w:lang w:val="fr-FR"/>
        </w:rPr>
        <w:t>լիցենզավորումը</w:t>
      </w:r>
      <w:proofErr w:type="spellEnd"/>
      <w:r w:rsidRPr="000E1A20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1F3378" w:rsidRPr="000E1A20" w:rsidRDefault="001F3378" w:rsidP="001F3378">
      <w:pPr>
        <w:ind w:firstLine="375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1F3378" w:rsidRPr="000E1A20" w:rsidRDefault="001F3378" w:rsidP="001F3378">
      <w:pPr>
        <w:ind w:firstLine="375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1F3378" w:rsidRPr="000E1A20" w:rsidRDefault="001F3378" w:rsidP="001F3378">
      <w:pPr>
        <w:ind w:firstLine="375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1F3378" w:rsidRPr="000E1A20" w:rsidRDefault="001F3378" w:rsidP="001F3378">
      <w:pPr>
        <w:ind w:firstLine="375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1F3378" w:rsidRPr="000E1A20" w:rsidRDefault="000E1A20" w:rsidP="000E1A2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E1A20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:rsidR="001F3378" w:rsidRPr="000E1A20" w:rsidRDefault="000E1A20" w:rsidP="000E1A2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E1A20">
        <w:rPr>
          <w:rFonts w:ascii="GHEA Grapalat" w:hAnsi="GHEA Grapalat"/>
          <w:b/>
          <w:sz w:val="24"/>
          <w:szCs w:val="24"/>
          <w:lang w:val="fr-FR"/>
        </w:rPr>
        <w:t>«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ԲԱԿ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ԷՆՋԻՆԻԸՐԻՆԳ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ԽՈՐՀՐԴԱՏՎՈՒԹՅՈՒՆ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ԳՐՈՒՊ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»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ԲԱԺՆԵՏԻՐԱԿԱՆ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ԸՆԿԵՐՈՒԹՅԱՆ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ՀԱՅԱՍՏԱՆՅԱՆ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ՄԱՍՆԱՃՅՈՒՂԻՆ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ՌԱԴԻՈԱԿՏԻՎ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ՆՅՈՒԹԵՐ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ՊԱՐՈՒՆԱԿՈՂ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ՍԱՐՔԵՐԻ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ԱՐՏԱՀԱՆՄԱՆ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ԼԻՑԵՆԶԻԱ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ՏԱԼՈՒ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ՄԱՍԻՆ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»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Հ</w:t>
      </w:r>
      <w:r w:rsidRPr="000E1A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ԿԱՌԱՎԱՐՈՒԹՅԱՆ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ՈՐՈՇՄԱՆ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ՆԱԽԱԳԾԻ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ԸՆԴՈՒՆՄԱՆ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ԱՌՆՉՈՒԹՅԱՄԲ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ԱՅԼ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ԻՐԱՎԱԿԱՆ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ԱԿՏԵՐԻ</w:t>
      </w:r>
      <w:r w:rsidRPr="000E1A20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ԸՆԴՈՒՆՄԱՆ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ԿԱՄ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ԱՅԼ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ԻՐԱՎԱԿԱՆ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ԱԿՏԵՐՈՒՄ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ՓՈՓՈԽՈՒԹՅՈՒՆՆԵՐ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ԿԱՏԱՐԵԼՈՒ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ԱՆՀՐԱԺԵՇՏՈՒԹՅԱՆ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ԿԱՄ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ԲԱՑԱԿԱՅՈՒԹՅԱՆ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ՄԱՍԻՆ</w:t>
      </w:r>
    </w:p>
    <w:p w:rsidR="001F3378" w:rsidRPr="000E1A20" w:rsidRDefault="001F3378" w:rsidP="000E1A20">
      <w:pPr>
        <w:autoSpaceDE w:val="0"/>
        <w:autoSpaceDN w:val="0"/>
        <w:adjustRightInd w:val="0"/>
        <w:spacing w:after="0"/>
        <w:ind w:firstLine="400"/>
        <w:jc w:val="center"/>
        <w:rPr>
          <w:rFonts w:ascii="Arial Unicode MS" w:eastAsia="Arial Unicode MS" w:hAnsi="AK Courier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Վերոհիշյալ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որոշման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ընդունման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առնչությամբ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այլ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իրավական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ակտերի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ընդունում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կամ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այլ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իրավական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ակտերում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փոփոխություններ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չեն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proofErr w:type="spellStart"/>
      <w:r w:rsidRPr="000E1A20">
        <w:rPr>
          <w:rFonts w:ascii="GHEA Grapalat" w:eastAsia="Arial Unicode MS" w:hAnsi="GHEA Grapalat" w:cs="Arial Unicode MS"/>
          <w:sz w:val="24"/>
          <w:szCs w:val="24"/>
        </w:rPr>
        <w:t>նախատեսվում</w:t>
      </w:r>
      <w:proofErr w:type="spellEnd"/>
      <w:r w:rsidRPr="000E1A20">
        <w:rPr>
          <w:rFonts w:ascii="GHEA Grapalat" w:eastAsia="Arial Unicode MS" w:hAnsi="GHEA Grapalat" w:cs="Arial Unicode MS"/>
          <w:sz w:val="24"/>
          <w:szCs w:val="24"/>
          <w:lang w:val="fr-FR"/>
        </w:rPr>
        <w:t>:</w:t>
      </w: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F3378" w:rsidRPr="000E1A20" w:rsidRDefault="001F3378" w:rsidP="000E1A20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b/>
          <w:sz w:val="24"/>
          <w:szCs w:val="24"/>
          <w:lang w:val="fr-FR"/>
        </w:rPr>
      </w:pPr>
    </w:p>
    <w:p w:rsidR="001F3378" w:rsidRPr="000E1A20" w:rsidRDefault="000E1A20" w:rsidP="000E1A2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E1A20">
        <w:rPr>
          <w:rFonts w:ascii="GHEA Grapalat" w:hAnsi="GHEA Grapalat"/>
          <w:b/>
          <w:sz w:val="24"/>
          <w:szCs w:val="24"/>
        </w:rPr>
        <w:t>ՏԵՂԵԿԱՆՔ</w:t>
      </w:r>
    </w:p>
    <w:p w:rsidR="000E1A20" w:rsidRDefault="000E1A20" w:rsidP="000E1A20">
      <w:pPr>
        <w:spacing w:after="0"/>
        <w:jc w:val="center"/>
        <w:rPr>
          <w:rFonts w:ascii="GHEA Grapalat" w:eastAsia="Arial Unicode MS" w:hAnsi="GHEA Grapalat" w:cs="AK Courier"/>
          <w:b/>
          <w:sz w:val="24"/>
          <w:szCs w:val="24"/>
          <w:lang w:val="fr-FR"/>
        </w:rPr>
      </w:pPr>
      <w:r w:rsidRPr="000E1A20">
        <w:rPr>
          <w:rFonts w:ascii="GHEA Grapalat" w:hAnsi="GHEA Grapalat"/>
          <w:b/>
          <w:sz w:val="24"/>
          <w:szCs w:val="24"/>
          <w:lang w:val="fr-FR"/>
        </w:rPr>
        <w:t>«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ԲԱԿ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ԷՆՋԻՆԻԸՐԻՆԳ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ԽՈՐՀՐԴԱՏՎՈՒԹՅՈՒՆ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ԳՐՈՒՊ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»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ԲԱԺՆԵՏԻՐԱԿԱՆ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ԸՆԿԵՐՈՒԹՅԱՆ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ՀԱՅԱՍՏԱՆՅԱՆ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ՄԱՍՆԱՃՅՈՒՂԻՆ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ՌԱԴԻՈԱԿՏԻՎ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ՆՅՈՒԹԵՐ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ՊԱՐՈՒՆԱԿՈՂ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ՍԱՐՔԵՐԻ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ԱՐՏԱՀԱՆՄԱՆ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ԼԻՑԵՆԶԻԱ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ՏԱԼՈՒ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K Courier"/>
          <w:b/>
          <w:sz w:val="24"/>
          <w:szCs w:val="24"/>
        </w:rPr>
        <w:t>ՄԱՍԻՆ</w:t>
      </w: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» </w:t>
      </w:r>
    </w:p>
    <w:p w:rsidR="001F3378" w:rsidRPr="000E1A20" w:rsidRDefault="000E1A20" w:rsidP="000E1A2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1A20">
        <w:rPr>
          <w:rFonts w:ascii="GHEA Grapalat" w:eastAsia="Arial Unicode MS" w:hAnsi="GHEA Grapalat" w:cs="AK Courier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ՀՀ</w:t>
      </w:r>
      <w:r w:rsidRPr="000E1A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Sylfaen"/>
          <w:b/>
          <w:sz w:val="24"/>
          <w:szCs w:val="24"/>
        </w:rPr>
        <w:t>ԿԱՌԱՎԱՐՈՒԹՅԱՆ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ՈՐՈՇՄԱՆ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ՆԱԽԱԳԾԻ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ԸՆԴՈՒՆՄԱՄԲ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ՊԵՏԱԿԱՆ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ԲՅՈՒՋԵՈՒՄ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ԵԿԱՄՈՒՏՆԵՐԻ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ԵՒ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ԾԱԽՍԵՐԻ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ԱՎԵԼԱՑՄԱՆ</w:t>
      </w:r>
      <w:r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ԿԱՄ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proofErr w:type="gramStart"/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ՆՎԱԶԵՑՄԱՆ</w:t>
      </w:r>
      <w:r w:rsidRPr="000E1A20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</w:t>
      </w:r>
      <w:r w:rsidRPr="000E1A20">
        <w:rPr>
          <w:rFonts w:ascii="GHEA Grapalat" w:eastAsia="Arial Unicode MS" w:hAnsi="GHEA Grapalat" w:cs="Arial Unicode MS"/>
          <w:b/>
          <w:sz w:val="24"/>
          <w:szCs w:val="24"/>
        </w:rPr>
        <w:t>ՄԱՍԻՆ</w:t>
      </w:r>
      <w:proofErr w:type="gramEnd"/>
    </w:p>
    <w:p w:rsidR="001F3378" w:rsidRPr="000E1A20" w:rsidRDefault="001F3378" w:rsidP="000E1A20">
      <w:pPr>
        <w:rPr>
          <w:rFonts w:ascii="GHEA Grapalat" w:hAnsi="GHEA Grapalat"/>
          <w:sz w:val="24"/>
          <w:szCs w:val="24"/>
          <w:lang w:val="hy-AM"/>
        </w:rPr>
      </w:pPr>
    </w:p>
    <w:p w:rsidR="001F3378" w:rsidRPr="000E1A20" w:rsidRDefault="001F3378" w:rsidP="000E1A20">
      <w:pPr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0E1A20">
        <w:rPr>
          <w:rFonts w:ascii="GHEA Grapalat" w:hAnsi="GHEA Grapalat"/>
          <w:sz w:val="24"/>
          <w:szCs w:val="24"/>
          <w:lang w:val="hy-AM"/>
        </w:rPr>
        <w:t>Վերոհիշյալ որոշման նախագծի ընդունման կապակցությամբ պետական բյուջեում եկամուտների  և ծախսերի ավելացում կամ նվազեցում չի նախատեսվում:</w:t>
      </w:r>
    </w:p>
    <w:p w:rsidR="00EE795F" w:rsidRPr="000E1A20" w:rsidRDefault="00EE795F" w:rsidP="000E1A20">
      <w:pPr>
        <w:rPr>
          <w:sz w:val="24"/>
          <w:szCs w:val="24"/>
          <w:lang w:val="hy-AM"/>
        </w:rPr>
      </w:pPr>
    </w:p>
    <w:sectPr w:rsidR="00EE795F" w:rsidRPr="000E1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riam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C1CC4"/>
    <w:multiLevelType w:val="hybridMultilevel"/>
    <w:tmpl w:val="C2E0960E"/>
    <w:lvl w:ilvl="0" w:tplc="A85A10E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04"/>
    <w:rsid w:val="000E1A20"/>
    <w:rsid w:val="001F3378"/>
    <w:rsid w:val="00C36D04"/>
    <w:rsid w:val="00E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F1C4C-E3DE-4FF1-8657-FFB60EB9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3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4</cp:revision>
  <dcterms:created xsi:type="dcterms:W3CDTF">2016-11-02T09:12:00Z</dcterms:created>
  <dcterms:modified xsi:type="dcterms:W3CDTF">2016-11-02T09:16:00Z</dcterms:modified>
</cp:coreProperties>
</file>