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0F5CED" w:rsidRDefault="006344A0" w:rsidP="000F5CED">
      <w:pPr>
        <w:ind w:firstLine="567"/>
        <w:jc w:val="center"/>
        <w:rPr>
          <w:rFonts w:ascii="GHEA Grapalat" w:hAnsi="GHEA Grapalat"/>
          <w:b/>
          <w:bCs/>
          <w:sz w:val="22"/>
          <w:szCs w:val="22"/>
        </w:rPr>
      </w:pPr>
      <w:r w:rsidRPr="000F5CED">
        <w:rPr>
          <w:rFonts w:ascii="GHEA Grapalat" w:hAnsi="GHEA Grapalat"/>
          <w:b/>
          <w:bCs/>
          <w:sz w:val="22"/>
          <w:szCs w:val="22"/>
        </w:rPr>
        <w:t>ԱՄՓՈՓԱԹԵՐԹ</w:t>
      </w:r>
    </w:p>
    <w:p w:rsidR="00A27433" w:rsidRPr="000F5CED" w:rsidRDefault="000E5099" w:rsidP="000F5CED">
      <w:pPr>
        <w:pStyle w:val="mechtex"/>
        <w:rPr>
          <w:rFonts w:ascii="GHEA Grapalat" w:hAnsi="GHEA Grapalat"/>
          <w:b/>
          <w:szCs w:val="22"/>
        </w:rPr>
      </w:pPr>
      <w:r>
        <w:rPr>
          <w:rFonts w:ascii="GHEA Grapalat" w:hAnsi="GHEA Grapalat"/>
          <w:b/>
          <w:szCs w:val="22"/>
          <w:lang w:val="hy-AM"/>
        </w:rPr>
        <w:t>«</w:t>
      </w:r>
      <w:r w:rsidR="00A27433" w:rsidRPr="000F5CED">
        <w:rPr>
          <w:rFonts w:ascii="GHEA Grapalat" w:hAnsi="GHEA Grapalat"/>
          <w:b/>
          <w:szCs w:val="22"/>
        </w:rPr>
        <w:t xml:space="preserve">ՀԱՅԱՍՏԱՆԻ </w:t>
      </w:r>
      <w:bookmarkStart w:id="0" w:name="_GoBack"/>
      <w:bookmarkEnd w:id="0"/>
      <w:r w:rsidR="00A27433" w:rsidRPr="000F5CED">
        <w:rPr>
          <w:rFonts w:ascii="GHEA Grapalat" w:hAnsi="GHEA Grapalat"/>
          <w:b/>
          <w:szCs w:val="22"/>
        </w:rPr>
        <w:t xml:space="preserve">ՀԱՆՐԱՊԵՏՈՒԹՅԱՆ ՀԱՄԱՅՆՔՆԵՐԻՆ </w:t>
      </w:r>
    </w:p>
    <w:p w:rsidR="00355D78" w:rsidRPr="000F5CED" w:rsidRDefault="00A27433" w:rsidP="000F5CED">
      <w:pPr>
        <w:pStyle w:val="mechtex"/>
        <w:rPr>
          <w:rFonts w:ascii="GHEA Grapalat" w:hAnsi="GHEA Grapalat"/>
          <w:b/>
          <w:szCs w:val="22"/>
        </w:rPr>
      </w:pPr>
      <w:r w:rsidRPr="000F5CED">
        <w:rPr>
          <w:rFonts w:ascii="GHEA Grapalat" w:hAnsi="GHEA Grapalat"/>
          <w:b/>
          <w:szCs w:val="22"/>
        </w:rPr>
        <w:t>ԳՈՒՅՔ ՆՎԻՐԱԲԵՐԵԼՈՒ ՄԱՍԻՆ</w:t>
      </w:r>
      <w:r w:rsidR="000E5099">
        <w:rPr>
          <w:rFonts w:ascii="GHEA Grapalat" w:hAnsi="GHEA Grapalat"/>
          <w:b/>
          <w:szCs w:val="22"/>
          <w:lang w:val="hy-AM"/>
        </w:rPr>
        <w:t>»</w:t>
      </w:r>
      <w:r w:rsidRPr="000F5CED">
        <w:rPr>
          <w:rFonts w:ascii="GHEA Grapalat" w:hAnsi="GHEA Grapalat"/>
          <w:b/>
          <w:szCs w:val="22"/>
        </w:rPr>
        <w:t xml:space="preserve"> </w:t>
      </w:r>
      <w:r w:rsidR="00922424" w:rsidRPr="000F5CED">
        <w:rPr>
          <w:rFonts w:ascii="GHEA Grapalat" w:hAnsi="GHEA Grapalat"/>
          <w:b/>
          <w:szCs w:val="22"/>
        </w:rPr>
        <w:t xml:space="preserve">ՀՀ </w:t>
      </w:r>
      <w:r w:rsidR="00355D78" w:rsidRPr="000F5CED">
        <w:rPr>
          <w:rFonts w:ascii="GHEA Grapalat" w:hAnsi="GHEA Grapalat"/>
          <w:b/>
          <w:szCs w:val="22"/>
        </w:rPr>
        <w:t>ԿԱՌԱՎԱՐՈՒԹՅԱՆ ՈՐՈՇՄԱՆ ՆԱԽԱԳԾԻ</w:t>
      </w:r>
    </w:p>
    <w:p w:rsidR="00355D78" w:rsidRPr="000F5CED" w:rsidRDefault="00355D78" w:rsidP="000F5CED">
      <w:pPr>
        <w:pStyle w:val="mechtex"/>
        <w:rPr>
          <w:rFonts w:ascii="GHEA Grapalat" w:hAnsi="GHEA Grapalat"/>
          <w:szCs w:val="22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9666"/>
        <w:gridCol w:w="3294"/>
      </w:tblGrid>
      <w:tr w:rsidR="006344A0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0F5CED" w:rsidRDefault="006344A0" w:rsidP="000F5CED">
            <w:pPr>
              <w:jc w:val="center"/>
              <w:rPr>
                <w:rFonts w:ascii="GHEA Grapalat" w:hAnsi="GHEA Grapalat" w:cs="Times Armenia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0F5CED" w:rsidRDefault="006344A0" w:rsidP="000F5CED">
            <w:pPr>
              <w:spacing w:after="200"/>
              <w:jc w:val="center"/>
              <w:rPr>
                <w:rFonts w:ascii="GHEA Grapalat" w:hAnsi="GHEA Grapalat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0F5CED" w:rsidRDefault="006344A0" w:rsidP="000F5CED">
            <w:pPr>
              <w:jc w:val="center"/>
              <w:rPr>
                <w:rFonts w:ascii="GHEA Grapalat" w:hAnsi="GHEA Grapalat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0F5CED" w:rsidRDefault="006344A0" w:rsidP="000F5CED">
            <w:pPr>
              <w:spacing w:after="200"/>
              <w:jc w:val="center"/>
              <w:rPr>
                <w:rFonts w:ascii="GHEA Grapalat" w:hAnsi="GHEA Grapalat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0F5CED" w:rsidRDefault="006344A0" w:rsidP="000F5CED">
            <w:pPr>
              <w:jc w:val="center"/>
              <w:rPr>
                <w:rFonts w:ascii="GHEA Grapalat" w:hAnsi="GHEA Grapalat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F5CED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0F5CED" w:rsidRDefault="006344A0" w:rsidP="000F5CED">
            <w:pPr>
              <w:spacing w:after="200"/>
              <w:jc w:val="center"/>
              <w:rPr>
                <w:rFonts w:ascii="GHEA Grapalat" w:hAnsi="GHEA Grapalat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եզրակացությունները</w:t>
            </w:r>
          </w:p>
        </w:tc>
      </w:tr>
      <w:tr w:rsidR="00984AC4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0F5CED" w:rsidRDefault="00984AC4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</w:t>
            </w:r>
          </w:p>
          <w:p w:rsidR="000E109C" w:rsidRPr="000F5CED" w:rsidRDefault="000E109C" w:rsidP="000F5CED">
            <w:pPr>
              <w:jc w:val="center"/>
              <w:rPr>
                <w:rFonts w:ascii="GHEA Grapalat" w:hAnsi="GHEA Grapalat" w:cs="Sylfaen"/>
              </w:rPr>
            </w:pPr>
          </w:p>
          <w:p w:rsidR="000E109C" w:rsidRPr="000F5CED" w:rsidRDefault="009418A8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>7-25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0E109C" w:rsidRPr="000F5CED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</w:p>
          <w:p w:rsidR="000E109C" w:rsidRPr="000F5CED" w:rsidRDefault="000E109C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թիվ 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>01/8-6/13512-17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33" w:rsidRPr="000F5CED" w:rsidRDefault="00A27433" w:rsidP="000F5CED">
            <w:pPr>
              <w:ind w:firstLine="630"/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Քննարկելով Ձեր 17.07.2017թ. N 01/15/4479-17 գրությամբ ներկայացված Հայաստանի Հանրապետության կառավարության «Հայաստանի Հանրապետության համայնքներին գույք նվիրաբերելու մասին» որոշման նախագիծը` հայտնում ենք, որ դիտողություններ և առաջարկություններ չունենք:</w:t>
            </w:r>
          </w:p>
          <w:p w:rsidR="00984AC4" w:rsidRPr="000F5CED" w:rsidRDefault="00984AC4" w:rsidP="000F5CED">
            <w:pPr>
              <w:tabs>
                <w:tab w:val="left" w:pos="0"/>
              </w:tabs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0F5CED" w:rsidRDefault="00FD5311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="009418A8"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0E109C" w:rsidRPr="000F5CED" w:rsidTr="000E5099">
        <w:trPr>
          <w:trHeight w:val="216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78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8"/>
            </w:tblGrid>
            <w:tr w:rsidR="00A27433" w:rsidRPr="000F5CED" w:rsidTr="00A27433">
              <w:trPr>
                <w:tblCellSpacing w:w="7" w:type="dxa"/>
              </w:trPr>
              <w:tc>
                <w:tcPr>
                  <w:tcW w:w="73" w:type="dxa"/>
                  <w:vAlign w:val="center"/>
                  <w:hideMark/>
                </w:tcPr>
                <w:p w:rsidR="00A27433" w:rsidRPr="000F5CED" w:rsidRDefault="00A27433" w:rsidP="000F5CED">
                  <w:pPr>
                    <w:ind w:firstLine="567"/>
                    <w:jc w:val="center"/>
                    <w:rPr>
                      <w:rFonts w:ascii="GHEA Grapalat" w:hAnsi="GHEA Grapalat"/>
                      <w:b/>
                      <w:bCs/>
                    </w:rPr>
                  </w:pPr>
                </w:p>
              </w:tc>
            </w:tr>
          </w:tbl>
          <w:p w:rsidR="00A27433" w:rsidRPr="000F5CED" w:rsidRDefault="00A27433" w:rsidP="000F5CED">
            <w:pPr>
              <w:shd w:val="clear" w:color="auto" w:fill="FFFFFF"/>
              <w:tabs>
                <w:tab w:val="left" w:pos="0"/>
                <w:tab w:val="left" w:pos="1080"/>
              </w:tabs>
              <w:ind w:right="18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ՀՀ ԷԵ և ԲՊ նախարարության ջրային տնտեսության պետական կոմիտե</w:t>
            </w:r>
          </w:p>
          <w:p w:rsidR="000E109C" w:rsidRPr="000F5CED" w:rsidRDefault="000E109C" w:rsidP="000F5CED">
            <w:pPr>
              <w:jc w:val="center"/>
              <w:rPr>
                <w:rFonts w:ascii="GHEA Grapalat" w:hAnsi="GHEA Grapalat" w:cs="Sylfaen"/>
              </w:rPr>
            </w:pPr>
          </w:p>
          <w:p w:rsidR="000E109C" w:rsidRPr="000F5CED" w:rsidRDefault="00012625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>08</w:t>
            </w:r>
            <w:r w:rsidR="000E109C" w:rsidRPr="000F5CE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0E109C" w:rsidRPr="000F5CE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  <w:p w:rsidR="000E109C" w:rsidRPr="000F5CED" w:rsidRDefault="000E109C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թիվ 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>01/07/2379-17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  <w:p w:rsidR="000E109C" w:rsidRPr="000F5CED" w:rsidRDefault="000E109C" w:rsidP="000F5CE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Pr="000E5099" w:rsidRDefault="000E5099" w:rsidP="000E5099">
            <w:pPr>
              <w:ind w:right="5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</w:t>
            </w:r>
            <w:r w:rsidR="00A27433" w:rsidRPr="000F5CED">
              <w:rPr>
                <w:rFonts w:ascii="GHEA Grapalat" w:hAnsi="GHEA Grapalat" w:cs="Sylfaen"/>
                <w:sz w:val="22"/>
                <w:szCs w:val="22"/>
              </w:rPr>
              <w:t xml:space="preserve">Ի պատասխան ՀՀ տարածքային կառավարման և զարգացման նախարարության 17.07.2017թ. N 01/15/4479-17 գրության, &lt;&lt;Հայաստանի Հանրապետության համայնքներին գույք նվիրաբերելու մասին&gt;&gt; ՀՀ կառավարության որոշման նախագծի վերաբերյալ տեղեկացնում եմ, որ ՀՀ ԷԵԲՊՆ ջրային տնտեսության պետական կոմիտեն իր իրավասությունների սահմաններում դիտողություններ և առաջարկություններ չունի: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Pr="000F5CED" w:rsidRDefault="00A27433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27433" w:rsidRPr="000F5CED" w:rsidTr="000E5099">
        <w:trPr>
          <w:trHeight w:val="206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33" w:rsidRPr="000F5CED" w:rsidRDefault="00A27433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ՀՀ ԿԱ պետական գույքի կառավարման վարչություն</w:t>
            </w:r>
          </w:p>
          <w:p w:rsidR="00A27433" w:rsidRPr="000F5CED" w:rsidRDefault="00A27433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24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  <w:p w:rsidR="00A27433" w:rsidRPr="000F5CED" w:rsidRDefault="00A27433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թիվ 01/22.13/4735-17)</w:t>
            </w:r>
          </w:p>
          <w:p w:rsidR="00A27433" w:rsidRPr="000F5CED" w:rsidRDefault="00A27433" w:rsidP="000F5CED">
            <w:pPr>
              <w:ind w:firstLine="567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27433" w:rsidP="000F5CED">
            <w:pPr>
              <w:pStyle w:val="Header"/>
              <w:tabs>
                <w:tab w:val="left" w:pos="720"/>
              </w:tabs>
              <w:ind w:right="270" w:firstLine="720"/>
              <w:jc w:val="both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0F5CED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Ի կատարումն ՀՀ վարչապետի 13.07.2017թ. N02/24.9/16048-17 հանձնարարականի և ի պատասխան 17.07.2017թ. Ձեր N01/15/4479-17 գրության՝ հայտնում եմ, որ &lt;&lt;Հայաստանի Հանրապետության համայնքներին գույք նվիրաբերելու մասին&gt;&gt; ՀՀ կառավարության որոշման նախագծի վերաբերյալ ՀՀ կառավարությանն առընթեր պետական գույքի կառավարման վարչությունը դիտողություններ և առաջարկություններ չունի: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"/>
              <w:gridCol w:w="8289"/>
            </w:tblGrid>
            <w:tr w:rsidR="00AA25BE" w:rsidRPr="000F5CED" w:rsidTr="00E175D0">
              <w:trPr>
                <w:tblCellSpacing w:w="7" w:type="dxa"/>
              </w:trPr>
              <w:tc>
                <w:tcPr>
                  <w:tcW w:w="199" w:type="dxa"/>
                  <w:vAlign w:val="center"/>
                  <w:hideMark/>
                </w:tcPr>
                <w:p w:rsidR="00AA25BE" w:rsidRPr="000F5CED" w:rsidRDefault="00AA25BE" w:rsidP="000F5CED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558" w:type="dxa"/>
                  <w:vAlign w:val="center"/>
                  <w:hideMark/>
                </w:tcPr>
                <w:p w:rsidR="00AA25BE" w:rsidRPr="000F5CED" w:rsidRDefault="00AA25BE" w:rsidP="000F5CED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A27433" w:rsidRPr="000F5CED" w:rsidRDefault="00A27433" w:rsidP="000F5CED">
            <w:pPr>
              <w:pStyle w:val="Header"/>
              <w:tabs>
                <w:tab w:val="left" w:pos="720"/>
              </w:tabs>
              <w:ind w:right="270" w:firstLine="720"/>
              <w:jc w:val="both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</w:pPr>
          </w:p>
          <w:p w:rsidR="00A27433" w:rsidRPr="000F5CED" w:rsidRDefault="00A27433" w:rsidP="000F5CED">
            <w:pPr>
              <w:ind w:right="50" w:firstLine="567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33" w:rsidRPr="000F5CED" w:rsidRDefault="00A27433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A25BE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ՀՀ Լոռու մարզպետարան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(2017-07-21թ.</w:t>
            </w:r>
          </w:p>
          <w:p w:rsidR="00AA25BE" w:rsidRPr="000F5CED" w:rsidRDefault="00AA25BE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թիվ 101/105.3.1/3666-17)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ind w:firstLine="567"/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Մարզպետարանի համապատասխան ստորաբաժանման մասնագետների կողմից քննարկվել է ՀՀ կառավարության Հայաստանի Հանրապետության համայնքներին գույք նվիրաբերելու մասին որոշման նախագիծը:</w:t>
            </w:r>
          </w:p>
          <w:p w:rsidR="00AA25BE" w:rsidRDefault="00AA25BE" w:rsidP="000E5099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Վերոնշյալ որոշման նախագծի վերաբերյալ առաջարկություններ չկան:</w:t>
            </w:r>
          </w:p>
          <w:p w:rsidR="00803EAA" w:rsidRDefault="00803EAA" w:rsidP="000E5099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03EAA" w:rsidRDefault="00803EAA" w:rsidP="000E5099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03EAA" w:rsidRPr="00803EAA" w:rsidRDefault="00803EAA" w:rsidP="000E5099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A25BE" w:rsidRPr="000F5CED" w:rsidTr="000F5CED">
        <w:trPr>
          <w:trHeight w:val="1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ՀՀ Գեղարքունիքի մարզպետարան 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(2017-07-19թ.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թիվ 01/08/3272-17)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E5099" w:rsidRDefault="00AA25BE" w:rsidP="000E5099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F5CED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0E5099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համայնքներին գույք նվիրաբերելու մասին» Հայաստանի Հանրապետության կառավարության որոշման նախագիծը ուսումնասիրվել և քննարկվել է ՀՀ Գեղարքունիքի մարզպետարանի աշխատակազմում:</w:t>
            </w:r>
          </w:p>
          <w:p w:rsidR="00AA25BE" w:rsidRPr="000F5CED" w:rsidRDefault="00AA25BE" w:rsidP="000F5CED">
            <w:pPr>
              <w:tabs>
                <w:tab w:val="left" w:pos="180"/>
              </w:tabs>
              <w:ind w:left="-630" w:firstLine="576"/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Նախագծի վերաբերյալ առաջարկություններ և դիտողություններ չունենք:</w:t>
            </w:r>
          </w:p>
          <w:p w:rsidR="00AA25BE" w:rsidRPr="000F5CED" w:rsidRDefault="00AA25BE" w:rsidP="000F5CED">
            <w:pPr>
              <w:pStyle w:val="Header"/>
              <w:tabs>
                <w:tab w:val="left" w:pos="720"/>
              </w:tabs>
              <w:ind w:right="270" w:firstLine="720"/>
              <w:jc w:val="both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A25BE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ՀՀ Վայոց ձորի մարզպետարան 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(2017-07-18թ.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թիվ 01/04.4/5071-17)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tabs>
                <w:tab w:val="left" w:pos="7100"/>
              </w:tabs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/>
                <w:sz w:val="22"/>
                <w:szCs w:val="22"/>
              </w:rPr>
              <w:t xml:space="preserve">       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Ի կատարումն Ձեր 14.07.2017թ. N 01/15/4451-17 հանձնարարականի՝ ՀՀ համայնքներին գույք նվիրաբերելու մասին ՀՀ կառավարության «հուլիս 2017թ. N - Ա» որոշման նախագծի վերաբերյալ հայտնում ենք, որ որոշման նախագիծը քննարկվել է մարզպետարանում:</w:t>
            </w:r>
          </w:p>
          <w:p w:rsidR="00AA25BE" w:rsidRPr="000F5CED" w:rsidRDefault="00AA25BE" w:rsidP="000F5CED">
            <w:pPr>
              <w:tabs>
                <w:tab w:val="left" w:pos="7100"/>
              </w:tabs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     «Հուլիս 2017թ. N - Ա» ՀՀ կառավարության որոշման նախագծի վերաբերյալ առաջարկություններ և առարկություններ չկան: </w:t>
            </w:r>
          </w:p>
          <w:p w:rsidR="00AA25BE" w:rsidRPr="000F5CED" w:rsidRDefault="00AA25BE" w:rsidP="000F5CED">
            <w:pPr>
              <w:pStyle w:val="Header"/>
              <w:tabs>
                <w:tab w:val="left" w:pos="720"/>
              </w:tabs>
              <w:ind w:right="270" w:firstLine="720"/>
              <w:jc w:val="both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af-ZA"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A25BE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ՀՀ Սյունիքի մարզպետարան 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(2017-07-20թ.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թիվ 01/5204-17)</w:t>
            </w:r>
          </w:p>
          <w:p w:rsidR="00AA25BE" w:rsidRPr="000F5CED" w:rsidRDefault="00AA25BE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BE" w:rsidRPr="000F5CED" w:rsidRDefault="00AA25BE" w:rsidP="000F5CED">
            <w:pPr>
              <w:pStyle w:val="mechtex"/>
              <w:ind w:firstLine="706"/>
              <w:jc w:val="both"/>
              <w:rPr>
                <w:rFonts w:ascii="GHEA Grapalat" w:hAnsi="GHEA Grapalat" w:cs="Sylfaen"/>
                <w:szCs w:val="22"/>
                <w:lang w:val="ru-RU"/>
              </w:rPr>
            </w:pPr>
            <w:r w:rsidRPr="000F5CED">
              <w:rPr>
                <w:rFonts w:ascii="GHEA Grapalat" w:hAnsi="GHEA Grapalat" w:cs="Sylfaen"/>
                <w:szCs w:val="22"/>
                <w:lang w:val="ru-RU"/>
              </w:rPr>
              <w:t>Ի կատարումն Ձեր հանձնարարականի, Հայաստանի Հանրապետության կառավարության «Հայաստանի Հանրապետության համայնքներին գույք նվիրաբերելու մասին» որոշման նախագիծը քննարկվել է համայնքներում, որի կապակցությամբ հայտնում ենք հետևյալը.</w:t>
            </w:r>
          </w:p>
          <w:p w:rsidR="00AA25BE" w:rsidRPr="000F5CED" w:rsidRDefault="00AA25BE" w:rsidP="000F5CED">
            <w:pPr>
              <w:shd w:val="clear" w:color="auto" w:fill="FFFFFF"/>
              <w:ind w:firstLine="706"/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Նախագծի վերաբերյալ ՀՀ Սյունիքի մարզի Շենաթաղ, Լոր և Գորայք համայնքներից առարկություններ չեն ստացվել: Տաթև համայնքի ղեկավարի հաղորդման համաձայն՝ համայնքի ջրամտակարարման համակարգի վերակառուցման ծրագրի ընդհանուր արժեքը կազմել է 480մլն.դրամ, որից համայնքի ներդրումը՝ 23,93 մլն. դրամ և համայնքի ղեկավարը առաջարկում է համապատասխան փոփոխություն կատարել որոշման նախագծի հավելվածի 11-րդ կետում:</w:t>
            </w:r>
          </w:p>
          <w:p w:rsidR="00AA25BE" w:rsidRPr="000F5CED" w:rsidRDefault="00AA25BE" w:rsidP="000F5CED">
            <w:pPr>
              <w:shd w:val="clear" w:color="auto" w:fill="FFFFFF"/>
              <w:ind w:firstLine="706"/>
              <w:jc w:val="both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Հաշվի առնելով, որ համայնքների հանձնվող գույքի գույքային իրավունքների պետական գրանցումն նախատեսված է իրականացնել համայնքների միջոցների հաշվին, որոնք ներկայումս այդ հնարավորությունը չունեն (Սյունիքի մարզի չորս համայնքներում միայն ջրատարների չափագրման աշխատանքների համար անհրաժեշտ է մոտ 5,4 մլն դրամ), առաջարկում ենք քննարկել գույքային իրավունքների պետական գրանցման համար ֆինանսավորման այլընտրանքային աղբյուրներ ձեռք բերելու հարցը և համապատասխան լրացում կատարել որոշման նախագծի 2-րդ կետում: </w:t>
            </w:r>
          </w:p>
          <w:p w:rsidR="00AA25BE" w:rsidRPr="000F5CED" w:rsidRDefault="00AA25BE" w:rsidP="000F5CED">
            <w:pPr>
              <w:pStyle w:val="Header"/>
              <w:tabs>
                <w:tab w:val="left" w:pos="720"/>
              </w:tabs>
              <w:ind w:right="270" w:firstLine="720"/>
              <w:jc w:val="both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1" w:rsidRPr="000F5CED" w:rsidRDefault="006D73C1" w:rsidP="000F5CED">
            <w:pPr>
              <w:shd w:val="clear" w:color="auto" w:fill="FFFFFF"/>
              <w:rPr>
                <w:rFonts w:ascii="GHEA Grapalat" w:hAnsi="GHEA Grapalat" w:cs="Sylfaen"/>
              </w:rPr>
            </w:pPr>
          </w:p>
          <w:p w:rsidR="00AA25BE" w:rsidRPr="000F5CED" w:rsidRDefault="006D73C1" w:rsidP="000F5CED">
            <w:pPr>
              <w:shd w:val="clear" w:color="auto" w:fill="FFFFFF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 Չի ընդունվել:</w:t>
            </w:r>
          </w:p>
        </w:tc>
      </w:tr>
      <w:tr w:rsidR="00724F16" w:rsidRPr="000F5CED" w:rsidTr="000F5CED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16" w:rsidRPr="000F5CED" w:rsidRDefault="00724F16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նախարարության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04.09.2017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pgNum/>
            </w:r>
          </w:p>
          <w:p w:rsidR="00724F16" w:rsidRPr="000F5CED" w:rsidRDefault="00724F16" w:rsidP="000F5CED">
            <w:pPr>
              <w:ind w:left="432"/>
              <w:jc w:val="center"/>
              <w:rPr>
                <w:rFonts w:ascii="GHEA Grapalat" w:hAnsi="GHEA Grapalat" w:cs="Sylfaen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>N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01/15553-17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16" w:rsidRPr="000F5CED" w:rsidRDefault="00724F16" w:rsidP="000F5CED">
            <w:pPr>
              <w:pStyle w:val="mechtex"/>
              <w:ind w:firstLine="706"/>
              <w:jc w:val="both"/>
              <w:rPr>
                <w:rFonts w:ascii="GHEA Grapalat" w:hAnsi="GHEA Grapalat" w:cs="Sylfaen"/>
                <w:szCs w:val="22"/>
                <w:lang w:val="ru-RU"/>
              </w:rPr>
            </w:pPr>
            <w:r w:rsidRPr="000F5CED">
              <w:rPr>
                <w:rFonts w:ascii="GHEA Grapalat" w:hAnsi="GHEA Grapalat" w:cs="Sylfaen"/>
                <w:szCs w:val="22"/>
                <w:lang w:val="ru-RU"/>
              </w:rPr>
              <w:t>«Հայաստանի Հանրապետության համայնքներին գույք նվիրաբերելու մասին» Հայաստանի Հանրապետության կառավարության որոշման նախագիծը համապատասխանում է ՀՀ օրենսդրության պահանջներին: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16" w:rsidRPr="000F5CED" w:rsidRDefault="00724F16" w:rsidP="000F5CED">
            <w:pPr>
              <w:shd w:val="clear" w:color="auto" w:fill="FFFFFF"/>
              <w:rPr>
                <w:rFonts w:ascii="GHEA Grapalat" w:hAnsi="GHEA Grapalat" w:cs="Sylfaen"/>
                <w:lang w:val="en-US"/>
              </w:rPr>
            </w:pPr>
            <w:r w:rsidRPr="000F5CE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Pr="000F5C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Pr="000F5CE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</w:tbl>
    <w:p w:rsidR="006344A0" w:rsidRPr="000F5CED" w:rsidRDefault="006344A0" w:rsidP="000F5CED">
      <w:pPr>
        <w:rPr>
          <w:rFonts w:ascii="GHEA Grapalat" w:hAnsi="GHEA Grapalat"/>
          <w:sz w:val="22"/>
          <w:szCs w:val="22"/>
          <w:lang w:val="fr-FR"/>
        </w:rPr>
      </w:pPr>
    </w:p>
    <w:sectPr w:rsidR="006344A0" w:rsidRPr="000F5CED" w:rsidSect="000E5099">
      <w:pgSz w:w="16838" w:h="11906" w:orient="landscape"/>
      <w:pgMar w:top="63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2625"/>
    <w:rsid w:val="00014364"/>
    <w:rsid w:val="00030960"/>
    <w:rsid w:val="00037A65"/>
    <w:rsid w:val="00050833"/>
    <w:rsid w:val="00090C83"/>
    <w:rsid w:val="000A4ED2"/>
    <w:rsid w:val="000E109C"/>
    <w:rsid w:val="000E5099"/>
    <w:rsid w:val="000F5CED"/>
    <w:rsid w:val="00102745"/>
    <w:rsid w:val="001150E5"/>
    <w:rsid w:val="001560C4"/>
    <w:rsid w:val="001A766E"/>
    <w:rsid w:val="001D47B0"/>
    <w:rsid w:val="00236579"/>
    <w:rsid w:val="00237E26"/>
    <w:rsid w:val="002523C7"/>
    <w:rsid w:val="002A2F38"/>
    <w:rsid w:val="0033661A"/>
    <w:rsid w:val="00355D78"/>
    <w:rsid w:val="00372F30"/>
    <w:rsid w:val="00490E8A"/>
    <w:rsid w:val="004A48B9"/>
    <w:rsid w:val="005569DE"/>
    <w:rsid w:val="005B391A"/>
    <w:rsid w:val="005C1316"/>
    <w:rsid w:val="005D52A9"/>
    <w:rsid w:val="006106DA"/>
    <w:rsid w:val="006163EB"/>
    <w:rsid w:val="006344A0"/>
    <w:rsid w:val="00640545"/>
    <w:rsid w:val="006D71FD"/>
    <w:rsid w:val="006D73C1"/>
    <w:rsid w:val="007117AD"/>
    <w:rsid w:val="00724F16"/>
    <w:rsid w:val="00742C3B"/>
    <w:rsid w:val="00802FF8"/>
    <w:rsid w:val="00803EAA"/>
    <w:rsid w:val="00816F17"/>
    <w:rsid w:val="00863232"/>
    <w:rsid w:val="00881E12"/>
    <w:rsid w:val="008C0ABB"/>
    <w:rsid w:val="00917D5C"/>
    <w:rsid w:val="00922424"/>
    <w:rsid w:val="009418A8"/>
    <w:rsid w:val="00946557"/>
    <w:rsid w:val="0096360C"/>
    <w:rsid w:val="00980928"/>
    <w:rsid w:val="00984AC4"/>
    <w:rsid w:val="00985F41"/>
    <w:rsid w:val="009978C0"/>
    <w:rsid w:val="00A123FA"/>
    <w:rsid w:val="00A254F4"/>
    <w:rsid w:val="00A27433"/>
    <w:rsid w:val="00A37FC7"/>
    <w:rsid w:val="00A45A3E"/>
    <w:rsid w:val="00AA25BE"/>
    <w:rsid w:val="00AD23FA"/>
    <w:rsid w:val="00AD6D64"/>
    <w:rsid w:val="00B2566A"/>
    <w:rsid w:val="00B520A7"/>
    <w:rsid w:val="00B5225E"/>
    <w:rsid w:val="00B61592"/>
    <w:rsid w:val="00B93152"/>
    <w:rsid w:val="00BA25D9"/>
    <w:rsid w:val="00BA547A"/>
    <w:rsid w:val="00BC7459"/>
    <w:rsid w:val="00C57487"/>
    <w:rsid w:val="00C90121"/>
    <w:rsid w:val="00C924B3"/>
    <w:rsid w:val="00D07C9B"/>
    <w:rsid w:val="00D17488"/>
    <w:rsid w:val="00D25BA4"/>
    <w:rsid w:val="00D44DA5"/>
    <w:rsid w:val="00D656E8"/>
    <w:rsid w:val="00E40670"/>
    <w:rsid w:val="00E604F5"/>
    <w:rsid w:val="00E6429B"/>
    <w:rsid w:val="00E67B31"/>
    <w:rsid w:val="00FD5311"/>
    <w:rsid w:val="00FD5450"/>
    <w:rsid w:val="00FF1FAB"/>
    <w:rsid w:val="00FF2EE5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355D7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355D78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A2743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A27433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Astghik Melkonyan</cp:lastModifiedBy>
  <cp:revision>6</cp:revision>
  <cp:lastPrinted>2017-09-04T14:56:00Z</cp:lastPrinted>
  <dcterms:created xsi:type="dcterms:W3CDTF">2017-09-04T14:57:00Z</dcterms:created>
  <dcterms:modified xsi:type="dcterms:W3CDTF">2017-09-26T12:48:00Z</dcterms:modified>
</cp:coreProperties>
</file>