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76" w:rsidRPr="00A07C75" w:rsidRDefault="00324474" w:rsidP="00324474">
      <w:pPr>
        <w:jc w:val="center"/>
        <w:rPr>
          <w:rFonts w:ascii="GHEA Grapalat" w:hAnsi="GHEA Grapalat" w:cs="Arial Armenian"/>
          <w:b/>
          <w:sz w:val="22"/>
        </w:rPr>
      </w:pPr>
      <w:r w:rsidRPr="00A07C75">
        <w:rPr>
          <w:rFonts w:ascii="GHEA Grapalat" w:hAnsi="GHEA Grapalat" w:cs="Arial Armenian"/>
          <w:b/>
          <w:sz w:val="22"/>
          <w:lang w:val="hy-AM"/>
        </w:rPr>
        <w:t>Հ Ի Մ Ն Ա Վ Ո Ր ՈՒ Մ</w:t>
      </w:r>
    </w:p>
    <w:p w:rsidR="00324474" w:rsidRPr="00A07C75" w:rsidRDefault="00324474" w:rsidP="00324474">
      <w:pPr>
        <w:jc w:val="center"/>
        <w:rPr>
          <w:rFonts w:ascii="GHEA Grapalat" w:hAnsi="GHEA Grapalat" w:cs="Arial Armenian"/>
          <w:b/>
          <w:sz w:val="12"/>
        </w:rPr>
      </w:pPr>
    </w:p>
    <w:p w:rsidR="00EA4C6B" w:rsidRDefault="00EA4C6B" w:rsidP="00324474">
      <w:pPr>
        <w:jc w:val="center"/>
        <w:rPr>
          <w:rFonts w:ascii="GHEA Grapalat" w:hAnsi="GHEA Grapalat" w:cs="Arial Armenian"/>
          <w:sz w:val="22"/>
        </w:rPr>
      </w:pPr>
      <w:r w:rsidRPr="00EA4C6B">
        <w:rPr>
          <w:rFonts w:ascii="GHEA Grapalat" w:hAnsi="GHEA Grapalat" w:cs="Arial Armenian"/>
          <w:sz w:val="22"/>
        </w:rPr>
        <w:t>«</w:t>
      </w:r>
      <w:r w:rsidR="0008686D" w:rsidRPr="0008686D">
        <w:rPr>
          <w:rFonts w:ascii="GHEA Grapalat" w:hAnsi="GHEA Grapalat" w:cs="Arial Armenian"/>
          <w:sz w:val="22"/>
        </w:rPr>
        <w:t>Հայաստանի Հանրապետության կառավարութ</w:t>
      </w:r>
      <w:r w:rsidR="0008686D">
        <w:rPr>
          <w:rFonts w:ascii="GHEA Grapalat" w:hAnsi="GHEA Grapalat" w:cs="Arial Armenian"/>
          <w:sz w:val="22"/>
        </w:rPr>
        <w:t xml:space="preserve">յան 2013 թվականի փետրվարի 28-ի </w:t>
      </w:r>
      <w:r w:rsidR="0008686D" w:rsidRPr="0008686D">
        <w:rPr>
          <w:rFonts w:ascii="GHEA Grapalat" w:hAnsi="GHEA Grapalat" w:cs="Arial Armenian"/>
          <w:sz w:val="22"/>
        </w:rPr>
        <w:t>N</w:t>
      </w:r>
      <w:r w:rsidR="0008686D">
        <w:rPr>
          <w:rFonts w:ascii="GHEA Grapalat" w:hAnsi="GHEA Grapalat" w:cs="Arial Armenian"/>
          <w:sz w:val="22"/>
        </w:rPr>
        <w:t>178-</w:t>
      </w:r>
      <w:r w:rsidR="0008686D">
        <w:rPr>
          <w:rFonts w:ascii="GHEA Grapalat" w:hAnsi="GHEA Grapalat" w:cs="Arial Armenian"/>
          <w:sz w:val="22"/>
          <w:lang w:val="ru-RU"/>
        </w:rPr>
        <w:t>Ա</w:t>
      </w:r>
      <w:r w:rsidR="00783759">
        <w:rPr>
          <w:rFonts w:ascii="GHEA Grapalat" w:hAnsi="GHEA Grapalat" w:cs="Arial Armenian"/>
          <w:sz w:val="22"/>
        </w:rPr>
        <w:t xml:space="preserve"> որոշման մեջ փոփոխություն կատարելու մասին</w:t>
      </w:r>
      <w:r w:rsidRPr="00EA4C6B">
        <w:rPr>
          <w:rFonts w:ascii="GHEA Grapalat" w:hAnsi="GHEA Grapalat" w:cs="Arial Armenian"/>
          <w:sz w:val="22"/>
        </w:rPr>
        <w:t>»</w:t>
      </w:r>
    </w:p>
    <w:p w:rsidR="00BB193A" w:rsidRDefault="00EA4C6B" w:rsidP="00324474">
      <w:pPr>
        <w:jc w:val="center"/>
        <w:rPr>
          <w:rFonts w:ascii="GHEA Grapalat" w:hAnsi="GHEA Grapalat" w:cs="Arial Armenian"/>
          <w:sz w:val="22"/>
        </w:rPr>
      </w:pPr>
      <w:r w:rsidRPr="00EA4C6B">
        <w:rPr>
          <w:rFonts w:ascii="GHEA Grapalat" w:hAnsi="GHEA Grapalat" w:cs="Arial Armenian"/>
          <w:sz w:val="22"/>
        </w:rPr>
        <w:t xml:space="preserve"> ՀՀ կառավարության որոշման</w:t>
      </w:r>
      <w:r>
        <w:rPr>
          <w:rFonts w:ascii="GHEA Grapalat" w:hAnsi="GHEA Grapalat" w:cs="Arial Armenian"/>
          <w:sz w:val="22"/>
        </w:rPr>
        <w:t xml:space="preserve"> ընդունման</w:t>
      </w:r>
    </w:p>
    <w:p w:rsidR="00324474" w:rsidRPr="00B77A3E" w:rsidRDefault="00324474">
      <w:pPr>
        <w:rPr>
          <w:rFonts w:ascii="GHEA Grapalat" w:hAnsi="GHEA Grapalat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4"/>
        <w:gridCol w:w="9597"/>
      </w:tblGrid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9597" w:type="dxa"/>
          </w:tcPr>
          <w:p w:rsidR="00324474" w:rsidRPr="001A1076" w:rsidRDefault="00324474" w:rsidP="00324474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Անհրաժեշտությունը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597" w:type="dxa"/>
          </w:tcPr>
          <w:p w:rsidR="00324474" w:rsidRPr="001A1076" w:rsidRDefault="00EA4C6B" w:rsidP="00EA4C6B">
            <w:pPr>
              <w:spacing w:line="276" w:lineRule="auto"/>
              <w:ind w:firstLine="70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«</w:t>
            </w:r>
            <w:r w:rsidR="002F14BF" w:rsidRPr="002F14BF">
              <w:rPr>
                <w:rFonts w:ascii="GHEA Grapalat" w:hAnsi="GHEA Grapalat" w:cs="Sylfaen"/>
                <w:sz w:val="22"/>
                <w:szCs w:val="22"/>
              </w:rPr>
              <w:t xml:space="preserve">Գույքահարկի մասին» </w:t>
            </w:r>
            <w:r w:rsidRPr="002F14BF">
              <w:rPr>
                <w:rFonts w:ascii="GHEA Grapalat" w:hAnsi="GHEA Grapalat" w:cs="Sylfaen"/>
                <w:sz w:val="22"/>
                <w:szCs w:val="22"/>
              </w:rPr>
              <w:t>Հայաստանի Հանրապետության</w:t>
            </w:r>
            <w:r w:rsidR="002F14BF" w:rsidRPr="002F14BF">
              <w:rPr>
                <w:rFonts w:ascii="GHEA Grapalat" w:hAnsi="GHEA Grapalat" w:cs="Sylfaen"/>
                <w:sz w:val="22"/>
                <w:szCs w:val="22"/>
              </w:rPr>
              <w:t xml:space="preserve"> օրենքում լրացո</w:t>
            </w:r>
            <w:r w:rsidR="002F14BF">
              <w:rPr>
                <w:rFonts w:ascii="GHEA Grapalat" w:hAnsi="GHEA Grapalat" w:cs="Sylfaen"/>
                <w:sz w:val="22"/>
                <w:szCs w:val="22"/>
              </w:rPr>
              <w:t>ւմներ կատարելու մասին» ՀՕ-351-Ն և</w:t>
            </w:r>
            <w:r w:rsidR="002F14BF" w:rsidRPr="002F14BF">
              <w:rPr>
                <w:rFonts w:ascii="GHEA Grapalat" w:hAnsi="GHEA Grapalat" w:cs="Sylfaen"/>
                <w:sz w:val="22"/>
                <w:szCs w:val="22"/>
              </w:rPr>
              <w:t xml:space="preserve"> «Հողի հարկի մասին» </w:t>
            </w:r>
            <w:r w:rsidRPr="002F14BF">
              <w:rPr>
                <w:rFonts w:ascii="GHEA Grapalat" w:hAnsi="GHEA Grapalat" w:cs="Sylfaen"/>
                <w:sz w:val="22"/>
                <w:szCs w:val="22"/>
              </w:rPr>
              <w:t>Հայաստանի Հանրապետության</w:t>
            </w:r>
            <w:r w:rsidR="002F14BF" w:rsidRPr="002F14BF">
              <w:rPr>
                <w:rFonts w:ascii="GHEA Grapalat" w:hAnsi="GHEA Grapalat" w:cs="Sylfaen"/>
                <w:sz w:val="22"/>
                <w:szCs w:val="22"/>
              </w:rPr>
              <w:t xml:space="preserve"> օրենքում լրացումներ կատարելու մասին» ՀՕ-353-Ն օրենքներ</w:t>
            </w:r>
            <w:r w:rsidR="002F14BF">
              <w:rPr>
                <w:rFonts w:ascii="GHEA Grapalat" w:hAnsi="GHEA Grapalat" w:cs="Sylfaen"/>
                <w:sz w:val="22"/>
                <w:szCs w:val="22"/>
              </w:rPr>
              <w:t xml:space="preserve">ով նախատեսվում է, որ </w:t>
            </w:r>
            <w:r w:rsidR="002F14BF" w:rsidRPr="002F14BF">
              <w:rPr>
                <w:rFonts w:ascii="GHEA Grapalat" w:hAnsi="GHEA Grapalat" w:cs="Sylfaen"/>
                <w:sz w:val="22"/>
                <w:szCs w:val="22"/>
              </w:rPr>
              <w:t>Հայաստանյայց Առաքելական Սուրբ Եկեղեցուն (Մայր Աթոռ Սուրբ էջմիածնին) պատկանող</w:t>
            </w:r>
            <w:r w:rsidR="002F14BF">
              <w:rPr>
                <w:rFonts w:ascii="GHEA Grapalat" w:hAnsi="GHEA Grapalat" w:cs="Sylfaen"/>
                <w:sz w:val="22"/>
                <w:szCs w:val="22"/>
              </w:rPr>
              <w:t xml:space="preserve"> շենքերի ու շինությունների, </w:t>
            </w:r>
            <w:r w:rsidR="002F14BF" w:rsidRPr="002F14BF">
              <w:rPr>
                <w:rFonts w:ascii="GHEA Grapalat" w:hAnsi="GHEA Grapalat" w:cs="Sylfaen"/>
                <w:sz w:val="22"/>
                <w:szCs w:val="22"/>
              </w:rPr>
              <w:t>ինչպես նաև դրանց սպասարկման և օգտագործման համար անհրաժեշտ հողամասերի ցանկը սահման</w:t>
            </w:r>
            <w:r w:rsidR="002F14BF">
              <w:rPr>
                <w:rFonts w:ascii="GHEA Grapalat" w:hAnsi="GHEA Grapalat" w:cs="Sylfaen"/>
                <w:sz w:val="22"/>
                <w:szCs w:val="22"/>
              </w:rPr>
              <w:t>ում է ՀՀ կառավարությունը: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9597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Ընթացիկ իրավիճակը և խնդիրները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597" w:type="dxa"/>
          </w:tcPr>
          <w:p w:rsidR="00324474" w:rsidRPr="002F14BF" w:rsidRDefault="002F14BF" w:rsidP="00EA4C6B">
            <w:pPr>
              <w:spacing w:line="276" w:lineRule="auto"/>
              <w:ind w:firstLine="709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F14BF">
              <w:rPr>
                <w:rFonts w:ascii="GHEA Grapalat" w:hAnsi="GHEA Grapalat" w:cs="Sylfaen"/>
                <w:sz w:val="22"/>
                <w:szCs w:val="22"/>
              </w:rPr>
              <w:t xml:space="preserve">«Հայաստանյայց Առաքելական Սուրբ Եկեղեցուն (Մայր Աթոռ Սուրբ Էջմիածնին) պատկանող շենքերի ու շինությունների, ինչպես նաև դրանց սպասարկման և օգտագործման համար անհրաժեշտ հողամասերի ցանկը </w:t>
            </w:r>
            <w:r w:rsidR="00EA4C6B">
              <w:rPr>
                <w:rFonts w:ascii="GHEA Grapalat" w:hAnsi="GHEA Grapalat" w:cs="Sylfaen"/>
                <w:sz w:val="22"/>
                <w:szCs w:val="22"/>
              </w:rPr>
              <w:t>հաստատելու</w:t>
            </w:r>
            <w:r w:rsidRPr="002F14BF">
              <w:rPr>
                <w:rFonts w:ascii="GHEA Grapalat" w:hAnsi="GHEA Grapalat" w:cs="Sylfaen"/>
                <w:sz w:val="22"/>
                <w:szCs w:val="22"/>
              </w:rPr>
              <w:t xml:space="preserve"> մասին» ՀՀ կառավարության որոշման նախագ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ծով ներկայացվում են </w:t>
            </w:r>
            <w:r w:rsidRPr="002F14BF">
              <w:rPr>
                <w:rFonts w:ascii="GHEA Grapalat" w:hAnsi="GHEA Grapalat" w:cs="Sylfaen"/>
                <w:sz w:val="22"/>
                <w:szCs w:val="22"/>
              </w:rPr>
              <w:t>«Գույքահարկի մասին»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ՀՀ օրենքի 15-րդ հոդվածի 1-ին մասի 3-րդ և </w:t>
            </w:r>
            <w:r w:rsidRPr="002F14BF">
              <w:rPr>
                <w:rFonts w:ascii="GHEA Grapalat" w:hAnsi="GHEA Grapalat" w:cs="Sylfaen"/>
                <w:sz w:val="22"/>
                <w:szCs w:val="22"/>
              </w:rPr>
              <w:t>«Հողի հարկի մասին» ՀՀ օրենք</w:t>
            </w:r>
            <w:r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="009A3D81">
              <w:rPr>
                <w:rFonts w:ascii="GHEA Grapalat" w:hAnsi="GHEA Grapalat" w:cs="Sylfaen"/>
                <w:sz w:val="22"/>
                <w:szCs w:val="22"/>
              </w:rPr>
              <w:t xml:space="preserve"> 10-րդ հոդվածի «թ» կետերով նախատեսված ցանկերը: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9597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597" w:type="dxa"/>
          </w:tcPr>
          <w:p w:rsidR="00324474" w:rsidRPr="00783759" w:rsidRDefault="00325C1A" w:rsidP="001A1076">
            <w:pPr>
              <w:spacing w:line="276" w:lineRule="auto"/>
              <w:ind w:firstLine="709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Ներկայացված</w:t>
            </w:r>
            <w:r w:rsidRPr="007837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B77A3E"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որոշման</w:t>
            </w:r>
            <w:r w:rsidRPr="007837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նախագ</w:t>
            </w:r>
            <w:r w:rsidR="00B77A3E"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r w:rsidR="0048254A"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ծը</w:t>
            </w:r>
            <w:r w:rsidRPr="007837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տվյալ</w:t>
            </w:r>
            <w:r w:rsidRPr="007837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բնագավառում</w:t>
            </w:r>
            <w:r w:rsidRPr="007837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իրականացվող</w:t>
            </w:r>
            <w:r w:rsidRPr="007837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քաղաքականության</w:t>
            </w:r>
            <w:r w:rsidRPr="007837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փոփոխություն</w:t>
            </w:r>
            <w:r w:rsidRPr="007837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չի</w:t>
            </w:r>
            <w:r w:rsidRPr="0078375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նախատեսում</w:t>
            </w:r>
            <w:r w:rsidRPr="00783759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9597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Կարգավորման նպատակը և բնույթը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597" w:type="dxa"/>
          </w:tcPr>
          <w:p w:rsidR="00324474" w:rsidRPr="0008686D" w:rsidRDefault="001A1076" w:rsidP="0008686D">
            <w:pPr>
              <w:spacing w:line="276" w:lineRule="auto"/>
              <w:ind w:firstLine="709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1A107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A4C6B">
              <w:rPr>
                <w:rFonts w:ascii="GHEA Grapalat" w:hAnsi="GHEA Grapalat" w:cs="Sylfaen"/>
                <w:sz w:val="22"/>
                <w:szCs w:val="22"/>
              </w:rPr>
              <w:t xml:space="preserve">կառավարության </w:t>
            </w:r>
            <w:r w:rsidR="0008686D">
              <w:rPr>
                <w:rFonts w:ascii="GHEA Grapalat" w:hAnsi="GHEA Grapalat" w:cs="Arial Armenian"/>
                <w:sz w:val="22"/>
              </w:rPr>
              <w:t xml:space="preserve">2013 թվականի փետրվարի 28-ի </w:t>
            </w:r>
            <w:r w:rsidR="0008686D" w:rsidRPr="0008686D">
              <w:rPr>
                <w:rFonts w:ascii="GHEA Grapalat" w:hAnsi="GHEA Grapalat" w:cs="Arial Armenian"/>
                <w:sz w:val="22"/>
              </w:rPr>
              <w:t>N</w:t>
            </w:r>
            <w:r w:rsidR="0008686D">
              <w:rPr>
                <w:rFonts w:ascii="GHEA Grapalat" w:hAnsi="GHEA Grapalat" w:cs="Arial Armenian"/>
                <w:sz w:val="22"/>
              </w:rPr>
              <w:t>178-</w:t>
            </w:r>
            <w:r w:rsidR="0008686D">
              <w:rPr>
                <w:rFonts w:ascii="GHEA Grapalat" w:hAnsi="GHEA Grapalat" w:cs="Arial Armenian"/>
                <w:sz w:val="22"/>
                <w:lang w:val="ru-RU"/>
              </w:rPr>
              <w:t>Ա</w:t>
            </w:r>
            <w:r w:rsidR="0008686D" w:rsidRPr="0008686D">
              <w:rPr>
                <w:rFonts w:ascii="GHEA Grapalat" w:hAnsi="GHEA Grapalat" w:cs="Arial Armenian"/>
                <w:sz w:val="22"/>
              </w:rPr>
              <w:t xml:space="preserve"> որոշմա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մբ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հաստատվել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A3D81" w:rsidRPr="009A3D81">
              <w:rPr>
                <w:rFonts w:ascii="GHEA Grapalat" w:hAnsi="GHEA Grapalat" w:cs="Sylfaen"/>
                <w:sz w:val="22"/>
                <w:szCs w:val="22"/>
              </w:rPr>
              <w:t>Հայաստանյայց Առաքելական Սուրբ Եկեղեցուն (Մայր Աթոռ Սուրբ Էջմիածնին) պատկանող շենքերի ու շինությունների, ինչպես նաև դրանց սպասարկման և օգտագործման համար անհրաժեշտ հողամասերի ցանկը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Արագածոտնի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մարզի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մասով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>:</w:t>
            </w:r>
            <w:r w:rsidR="009A3D81" w:rsidRPr="009A3D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Ներկայացվող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նախագծով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ներկայացվում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են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մյուս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մարզերի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Երևան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քաղաքի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վերոնշյալ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8686D">
              <w:rPr>
                <w:rFonts w:ascii="GHEA Grapalat" w:hAnsi="GHEA Grapalat" w:cs="Sylfaen"/>
                <w:sz w:val="22"/>
                <w:szCs w:val="22"/>
                <w:lang w:val="ru-RU"/>
              </w:rPr>
              <w:t>ցանկերը</w:t>
            </w:r>
            <w:r w:rsidR="0008686D" w:rsidRPr="0008686D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9597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Նախագծի մշակման գործընթացում ներգրավված ինստիտուտները և անձի</w:t>
            </w:r>
            <w:r w:rsidR="007231FB" w:rsidRPr="001A1076">
              <w:rPr>
                <w:rFonts w:ascii="GHEA Grapalat" w:hAnsi="GHEA Grapalat"/>
                <w:sz w:val="22"/>
                <w:szCs w:val="22"/>
              </w:rPr>
              <w:t>ն</w:t>
            </w:r>
            <w:r w:rsidRPr="001A1076">
              <w:rPr>
                <w:rFonts w:ascii="GHEA Grapalat" w:hAnsi="GHEA Grapalat"/>
                <w:sz w:val="22"/>
                <w:szCs w:val="22"/>
              </w:rPr>
              <w:t>ք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597" w:type="dxa"/>
          </w:tcPr>
          <w:p w:rsidR="00324474" w:rsidRPr="00EA4C6B" w:rsidRDefault="002B7983" w:rsidP="001A1076">
            <w:pPr>
              <w:spacing w:line="276" w:lineRule="auto"/>
              <w:ind w:firstLine="709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EA4C6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A1076">
              <w:rPr>
                <w:rFonts w:ascii="GHEA Grapalat" w:hAnsi="GHEA Grapalat" w:cs="Sylfaen"/>
                <w:sz w:val="22"/>
                <w:szCs w:val="22"/>
                <w:lang w:val="ru-RU"/>
              </w:rPr>
              <w:t>տարածքային</w:t>
            </w:r>
            <w:r w:rsidR="00252BEF" w:rsidRPr="00EA4C6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252BEF">
              <w:rPr>
                <w:rFonts w:ascii="GHEA Grapalat" w:hAnsi="GHEA Grapalat" w:cs="Sylfaen"/>
                <w:sz w:val="22"/>
                <w:szCs w:val="22"/>
                <w:lang w:val="ru-RU"/>
              </w:rPr>
              <w:t>կառավարման</w:t>
            </w:r>
            <w:r w:rsidR="00252BEF" w:rsidRPr="00EA4C6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252BEF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</w:t>
            </w:r>
            <w:r w:rsidR="00252BEF">
              <w:rPr>
                <w:rFonts w:ascii="GHEA Grapalat" w:hAnsi="GHEA Grapalat" w:cs="Sylfaen"/>
                <w:sz w:val="22"/>
                <w:szCs w:val="22"/>
              </w:rPr>
              <w:t>ուն</w:t>
            </w:r>
            <w:r w:rsidRPr="00EA4C6B">
              <w:rPr>
                <w:rFonts w:ascii="GHEA Grapalat" w:hAnsi="GHEA Grapalat" w:cs="Sylfaen"/>
                <w:sz w:val="22"/>
                <w:szCs w:val="22"/>
              </w:rPr>
              <w:t>:</w:t>
            </w:r>
            <w:r w:rsidR="00901F56" w:rsidRPr="00EA4C6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9597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1A1076">
              <w:rPr>
                <w:rFonts w:ascii="GHEA Grapalat" w:hAnsi="GHEA Grapalat"/>
                <w:sz w:val="22"/>
                <w:szCs w:val="22"/>
              </w:rPr>
              <w:t>Ակնկալվող արդյունքը</w:t>
            </w:r>
          </w:p>
        </w:tc>
      </w:tr>
      <w:tr w:rsidR="00324474" w:rsidRPr="001A1076">
        <w:tc>
          <w:tcPr>
            <w:tcW w:w="434" w:type="dxa"/>
          </w:tcPr>
          <w:p w:rsidR="00324474" w:rsidRPr="001A1076" w:rsidRDefault="00324474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597" w:type="dxa"/>
          </w:tcPr>
          <w:p w:rsidR="00324474" w:rsidRPr="009A3D81" w:rsidRDefault="001C37C8" w:rsidP="00EA4C6B">
            <w:pPr>
              <w:spacing w:line="276" w:lineRule="auto"/>
              <w:ind w:firstLine="709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A4C6B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9A3D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A4C6B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9A3D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A4C6B" w:rsidRPr="00EA4C6B">
              <w:rPr>
                <w:rFonts w:ascii="GHEA Grapalat" w:hAnsi="GHEA Grapalat" w:cs="Sylfaen"/>
                <w:sz w:val="22"/>
                <w:szCs w:val="22"/>
              </w:rPr>
              <w:t>որոշ</w:t>
            </w:r>
            <w:r w:rsidR="00EA4C6B">
              <w:rPr>
                <w:rFonts w:ascii="GHEA Grapalat" w:hAnsi="GHEA Grapalat" w:cs="Sylfaen"/>
                <w:sz w:val="22"/>
                <w:szCs w:val="22"/>
              </w:rPr>
              <w:t>ման ընդունմամբ կհտակեցվեն</w:t>
            </w:r>
            <w:r w:rsidRPr="009A3D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A3D81" w:rsidRPr="009A3D81">
              <w:rPr>
                <w:rFonts w:ascii="GHEA Grapalat" w:hAnsi="GHEA Grapalat" w:cs="Sylfaen"/>
                <w:sz w:val="22"/>
                <w:szCs w:val="22"/>
              </w:rPr>
              <w:t>«Գույքահարկի մասին» ՀՀ օրենքում լրացումներ կատարելու մասին» ՀՕ-351-Ն, «Հողի հարկի մասին» ՀՀ օրենքում լրացումներ կատարելու մասին» ՀՕ-353-Ն</w:t>
            </w:r>
            <w:r w:rsidRPr="009A3D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A4C6B">
              <w:rPr>
                <w:rFonts w:ascii="GHEA Grapalat" w:hAnsi="GHEA Grapalat" w:cs="Sylfaen"/>
                <w:sz w:val="22"/>
                <w:szCs w:val="22"/>
              </w:rPr>
              <w:t>օրենք</w:t>
            </w:r>
            <w:r w:rsidR="009A3D81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="00EA4C6B">
              <w:rPr>
                <w:rFonts w:ascii="GHEA Grapalat" w:hAnsi="GHEA Grapalat" w:cs="Sylfaen"/>
                <w:sz w:val="22"/>
                <w:szCs w:val="22"/>
              </w:rPr>
              <w:t>ով նախատեսվող</w:t>
            </w:r>
            <w:r w:rsidRPr="009A3D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A4C6B" w:rsidRPr="00EA4C6B">
              <w:rPr>
                <w:rFonts w:ascii="GHEA Grapalat" w:hAnsi="GHEA Grapalat" w:cs="Sylfaen"/>
                <w:sz w:val="22"/>
                <w:szCs w:val="22"/>
              </w:rPr>
              <w:t xml:space="preserve">«Հայաստանյայց </w:t>
            </w:r>
            <w:r w:rsidR="000C36B2" w:rsidRPr="00EA4C6B">
              <w:rPr>
                <w:rFonts w:ascii="GHEA Grapalat" w:hAnsi="GHEA Grapalat" w:cs="Sylfaen"/>
                <w:sz w:val="22"/>
                <w:szCs w:val="22"/>
              </w:rPr>
              <w:t xml:space="preserve">Առաքելական Սուրբ Եկեղեցուն </w:t>
            </w:r>
            <w:r w:rsidR="00EA4C6B" w:rsidRPr="00EA4C6B">
              <w:rPr>
                <w:rFonts w:ascii="GHEA Grapalat" w:hAnsi="GHEA Grapalat" w:cs="Sylfaen"/>
                <w:sz w:val="22"/>
                <w:szCs w:val="22"/>
              </w:rPr>
              <w:t>(Մայր Աթոռ Սուրբ Էջմիածնին) սեփականության և անհատույց մշտական օգտագործման իրավունքով պատկանող, հողի հարկից և գույքահարկից ազատվող շենքերի ու շինությունների, ինչպես նաև դրանց սպասարկման և օգտագործման համար անհրաժեշտ հողամասերի ցանկերը</w:t>
            </w:r>
            <w:r w:rsidR="00EA4C6B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E52CED" w:rsidRPr="001A1076">
        <w:tc>
          <w:tcPr>
            <w:tcW w:w="434" w:type="dxa"/>
          </w:tcPr>
          <w:p w:rsidR="00E52CED" w:rsidRPr="00E52CED" w:rsidRDefault="00E52CED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</w:tc>
        <w:tc>
          <w:tcPr>
            <w:tcW w:w="9597" w:type="dxa"/>
          </w:tcPr>
          <w:p w:rsidR="00E52CED" w:rsidRPr="00E52CED" w:rsidRDefault="00E52CED" w:rsidP="00EA4C6B">
            <w:pPr>
              <w:spacing w:line="276" w:lineRule="auto"/>
              <w:ind w:firstLine="709"/>
              <w:jc w:val="both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Այլ տեղեկություններ</w:t>
            </w:r>
          </w:p>
        </w:tc>
      </w:tr>
      <w:tr w:rsidR="00E52CED" w:rsidRPr="001A1076">
        <w:tc>
          <w:tcPr>
            <w:tcW w:w="434" w:type="dxa"/>
          </w:tcPr>
          <w:p w:rsidR="00E52CED" w:rsidRDefault="00E52CED" w:rsidP="009727C9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597" w:type="dxa"/>
          </w:tcPr>
          <w:p w:rsidR="00E52CED" w:rsidRPr="0008686D" w:rsidRDefault="0008686D" w:rsidP="00E52CED">
            <w:pPr>
              <w:spacing w:line="276" w:lineRule="auto"/>
              <w:ind w:firstLine="709"/>
              <w:jc w:val="both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-</w:t>
            </w:r>
          </w:p>
        </w:tc>
      </w:tr>
    </w:tbl>
    <w:p w:rsidR="00A07C75" w:rsidRDefault="00A07C75" w:rsidP="00A07C75">
      <w:pPr>
        <w:spacing w:line="360" w:lineRule="auto"/>
        <w:ind w:left="-360"/>
        <w:jc w:val="right"/>
        <w:rPr>
          <w:rFonts w:ascii="GHEA Grapalat" w:hAnsi="GHEA Grapalat" w:cs="Sylfaen"/>
          <w:sz w:val="24"/>
          <w:szCs w:val="24"/>
        </w:rPr>
      </w:pPr>
    </w:p>
    <w:p w:rsidR="00A07C75" w:rsidRDefault="00A07C75" w:rsidP="00A07C75">
      <w:pPr>
        <w:spacing w:line="360" w:lineRule="auto"/>
        <w:ind w:left="-360"/>
        <w:jc w:val="right"/>
        <w:rPr>
          <w:rFonts w:ascii="GHEA Grapalat" w:hAnsi="GHEA Grapalat" w:cs="Sylfaen"/>
          <w:sz w:val="24"/>
          <w:szCs w:val="24"/>
        </w:rPr>
      </w:pPr>
    </w:p>
    <w:p w:rsidR="00A07C75" w:rsidRPr="00A07C75" w:rsidRDefault="00A07C75" w:rsidP="00A07C75">
      <w:pPr>
        <w:spacing w:line="360" w:lineRule="auto"/>
        <w:ind w:left="-360"/>
        <w:jc w:val="right"/>
        <w:rPr>
          <w:rFonts w:ascii="GHEA Grapalat" w:hAnsi="GHEA Grapalat" w:cs="Sylfaen"/>
          <w:sz w:val="24"/>
          <w:szCs w:val="24"/>
        </w:rPr>
      </w:pPr>
      <w:r w:rsidRPr="00A07C75">
        <w:rPr>
          <w:rFonts w:ascii="GHEA Grapalat" w:hAnsi="GHEA Grapalat" w:cs="Sylfaen"/>
          <w:sz w:val="24"/>
          <w:szCs w:val="24"/>
        </w:rPr>
        <w:t xml:space="preserve">ՀՀ տարածքային կառավարման նախարարի առաջին տեղակալ </w:t>
      </w:r>
      <w:r w:rsidRPr="00A07C75">
        <w:rPr>
          <w:rFonts w:ascii="GHEA Grapalat" w:hAnsi="GHEA Grapalat" w:cs="Sylfaen"/>
          <w:b/>
          <w:sz w:val="24"/>
          <w:szCs w:val="24"/>
        </w:rPr>
        <w:t>Վաչե Տերտերյան</w:t>
      </w:r>
    </w:p>
    <w:p w:rsidR="00324474" w:rsidRPr="002D3D3C" w:rsidRDefault="00324474" w:rsidP="005D356F">
      <w:pPr>
        <w:rPr>
          <w:rFonts w:ascii="GHEA Grapalat" w:hAnsi="GHEA Grapalat"/>
        </w:rPr>
      </w:pPr>
    </w:p>
    <w:sectPr w:rsidR="00324474" w:rsidRPr="002D3D3C" w:rsidSect="005D356F">
      <w:pgSz w:w="11906" w:h="16838"/>
      <w:pgMar w:top="624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474"/>
    <w:rsid w:val="00083B89"/>
    <w:rsid w:val="0008686D"/>
    <w:rsid w:val="00093CD4"/>
    <w:rsid w:val="000A49A0"/>
    <w:rsid w:val="000C36B2"/>
    <w:rsid w:val="0011461A"/>
    <w:rsid w:val="00145D71"/>
    <w:rsid w:val="001907BA"/>
    <w:rsid w:val="001A1076"/>
    <w:rsid w:val="001C37C8"/>
    <w:rsid w:val="00252BEF"/>
    <w:rsid w:val="00286076"/>
    <w:rsid w:val="00296D68"/>
    <w:rsid w:val="002B7983"/>
    <w:rsid w:val="002D3D3C"/>
    <w:rsid w:val="002F0BA6"/>
    <w:rsid w:val="002F14BF"/>
    <w:rsid w:val="00324474"/>
    <w:rsid w:val="00325C1A"/>
    <w:rsid w:val="003532F0"/>
    <w:rsid w:val="003943F0"/>
    <w:rsid w:val="003D5B87"/>
    <w:rsid w:val="00407E41"/>
    <w:rsid w:val="00463F7D"/>
    <w:rsid w:val="0048254A"/>
    <w:rsid w:val="00483B7C"/>
    <w:rsid w:val="004F6958"/>
    <w:rsid w:val="00534719"/>
    <w:rsid w:val="00536D0F"/>
    <w:rsid w:val="00554E36"/>
    <w:rsid w:val="00567569"/>
    <w:rsid w:val="005D21DE"/>
    <w:rsid w:val="005D356F"/>
    <w:rsid w:val="00644AFF"/>
    <w:rsid w:val="00646866"/>
    <w:rsid w:val="00661167"/>
    <w:rsid w:val="006C72A6"/>
    <w:rsid w:val="007231FB"/>
    <w:rsid w:val="0072762E"/>
    <w:rsid w:val="00755329"/>
    <w:rsid w:val="00783759"/>
    <w:rsid w:val="007A08F0"/>
    <w:rsid w:val="007A36DE"/>
    <w:rsid w:val="00893ADC"/>
    <w:rsid w:val="008F3672"/>
    <w:rsid w:val="00901F56"/>
    <w:rsid w:val="009727C9"/>
    <w:rsid w:val="009A3D81"/>
    <w:rsid w:val="009A40A2"/>
    <w:rsid w:val="009E7393"/>
    <w:rsid w:val="009F1140"/>
    <w:rsid w:val="00A07C75"/>
    <w:rsid w:val="00A71D90"/>
    <w:rsid w:val="00B77A3E"/>
    <w:rsid w:val="00BB193A"/>
    <w:rsid w:val="00BF20B9"/>
    <w:rsid w:val="00CB37CD"/>
    <w:rsid w:val="00D242F8"/>
    <w:rsid w:val="00E52CED"/>
    <w:rsid w:val="00E52CFD"/>
    <w:rsid w:val="00EA4C6B"/>
    <w:rsid w:val="00FC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74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11461A"/>
    <w:pPr>
      <w:spacing w:after="160"/>
    </w:pPr>
    <w:rPr>
      <w:rFonts w:ascii="Verdana" w:eastAsia="Batang" w:hAnsi="Verdana" w:cs="Verdan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HaykS</cp:lastModifiedBy>
  <cp:revision>7</cp:revision>
  <cp:lastPrinted>2012-05-22T15:44:00Z</cp:lastPrinted>
  <dcterms:created xsi:type="dcterms:W3CDTF">2013-07-20T09:37:00Z</dcterms:created>
  <dcterms:modified xsi:type="dcterms:W3CDTF">2013-09-17T11:40:00Z</dcterms:modified>
</cp:coreProperties>
</file>