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4F" w:rsidRPr="00DE3E0B" w:rsidRDefault="00AE654F" w:rsidP="00DE3E0B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DE3E0B"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AE654F" w:rsidRPr="00DE3E0B" w:rsidRDefault="00AE654F" w:rsidP="00DE3E0B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AE654F" w:rsidRPr="00DE3E0B" w:rsidRDefault="00AE654F" w:rsidP="00DE3E0B">
      <w:pPr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 «</w:t>
      </w:r>
      <w:r w:rsidRPr="00DE3E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="00DE3E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E3E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br/>
      </w:r>
      <w:r w:rsidR="00FD6DC2" w:rsidRPr="00DE3E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ԵՎ ՓՈՓՈԽՈՒԹՅՈՒՆՆԵՐ </w:t>
      </w:r>
      <w:r w:rsidRPr="00DE3E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ԿԱՏԱՐԵԼՈՒ ՄԱՍԻՆ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» ՀՀ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ՕՐԵՆՔԻ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ՆԱԽԱԳԾԻ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ԸՆԴՈՒՆՄԱՆ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</w:p>
    <w:p w:rsidR="00AE654F" w:rsidRPr="00DE3E0B" w:rsidRDefault="00AE654F" w:rsidP="00DE3E0B">
      <w:pPr>
        <w:spacing w:after="0"/>
        <w:ind w:firstLine="706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E654F" w:rsidRPr="00DE3E0B" w:rsidRDefault="00AE654F" w:rsidP="00DE3E0B">
      <w:pPr>
        <w:ind w:left="72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  <w:r w:rsidRPr="00DE3E0B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AE654F" w:rsidRPr="00DE3E0B" w:rsidRDefault="00AE654F" w:rsidP="00DE3E0B">
      <w:pPr>
        <w:tabs>
          <w:tab w:val="left" w:pos="4004"/>
        </w:tabs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E3E0B">
        <w:rPr>
          <w:rFonts w:ascii="GHEA Grapalat" w:hAnsi="GHEA Grapalat" w:cs="GHEA Grapalat"/>
          <w:sz w:val="24"/>
          <w:szCs w:val="24"/>
          <w:lang w:val="hy-AM"/>
        </w:rPr>
        <w:t>Վերջին տարիներին փոքր հիդրոէլեկտրակայանների զարգացմանը զուգընթաց փոքր հիդրոէլեկտրակայանների կառուցման և շահագործման ընթացքում առաջացել են էկոլոգիական ու սոցիալ-տնտեսական լուրջ խնդիրներ, որոնք  ոլորտը դարձրել են բարձր ռիսկայնության և հրատապ լուծում են պահանջում:</w:t>
      </w:r>
    </w:p>
    <w:p w:rsidR="00AE654F" w:rsidRPr="00DE3E0B" w:rsidRDefault="00AE654F" w:rsidP="00DE3E0B">
      <w:pPr>
        <w:tabs>
          <w:tab w:val="left" w:pos="4004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E3E0B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Փոքր</w:t>
      </w:r>
      <w:r w:rsidRPr="00DE3E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հիդրոէլեկտրակայանների շինարարությունը էական վնաս է հասցնում բնությանը, իսկ փոքր</w:t>
      </w:r>
      <w:r w:rsidRPr="00DE3E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հիդրոէլեկտրակայանների</w:t>
      </w:r>
      <w:r w:rsidRPr="00DE3E0B">
        <w:rPr>
          <w:rFonts w:ascii="GHEA Grapalat" w:hAnsi="GHEA Grapalat" w:cs="GHEA Grapalat"/>
          <w:sz w:val="24"/>
          <w:szCs w:val="24"/>
          <w:lang w:val="hy-AM"/>
        </w:rPr>
        <w:t xml:space="preserve"> զարգացմանը զուգընթաց նկատվում է կենսաբազմազանության կորուստ, վտանգվում են Կարմիր գրքում գրանցված բուսական և կենդանական տեսակները, գետերը ծանրաբեռնվում են դերիվացիոն խողովակներով և հայտնվում  ճգնաժամային վիճակում:</w:t>
      </w:r>
    </w:p>
    <w:p w:rsidR="00AE654F" w:rsidRPr="00DE3E0B" w:rsidRDefault="00AE654F" w:rsidP="00DE3E0B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E3E0B">
        <w:rPr>
          <w:rFonts w:ascii="GHEA Grapalat" w:hAnsi="GHEA Grapalat" w:cs="Sylfaen"/>
          <w:sz w:val="24"/>
          <w:szCs w:val="24"/>
          <w:lang w:val="hy-AM"/>
        </w:rPr>
        <w:t xml:space="preserve">Ստեղծված բնապահպանական խնդիրները լուծելու, </w:t>
      </w:r>
      <w:r w:rsidRPr="00DE3E0B">
        <w:rPr>
          <w:rFonts w:ascii="GHEA Grapalat" w:hAnsi="GHEA Grapalat"/>
          <w:sz w:val="24"/>
          <w:szCs w:val="24"/>
          <w:lang w:val="hy-AM"/>
        </w:rPr>
        <w:t>ջրօգտագործման ժամանակ ջրաէկոհամակարգի պահպանությունը և հավասարակշռությունը</w:t>
      </w:r>
      <w:r w:rsidRPr="00DE3E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/>
          <w:sz w:val="24"/>
          <w:szCs w:val="24"/>
          <w:lang w:val="hy-AM"/>
        </w:rPr>
        <w:t>ապահովելու</w:t>
      </w:r>
      <w:r w:rsidRPr="00DE3E0B">
        <w:rPr>
          <w:rFonts w:ascii="GHEA Grapalat" w:hAnsi="GHEA Grapalat" w:cs="Sylfaen"/>
          <w:sz w:val="24"/>
          <w:szCs w:val="24"/>
          <w:lang w:val="hy-AM"/>
        </w:rPr>
        <w:t xml:space="preserve"> համար </w:t>
      </w:r>
      <w:r w:rsidRPr="00DE3E0B">
        <w:rPr>
          <w:rFonts w:ascii="GHEA Grapalat" w:hAnsi="GHEA Grapalat" w:cs="GHEA Grapalat"/>
          <w:sz w:val="24"/>
          <w:szCs w:val="24"/>
          <w:lang w:val="hy-AM"/>
        </w:rPr>
        <w:t xml:space="preserve">անհրաժեշտություն է առաջացել սահմանել </w:t>
      </w:r>
      <w:r w:rsidRPr="00DE3E0B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հիդրոէլեկտրակայանների</w:t>
      </w:r>
      <w:r w:rsidRPr="00DE3E0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color w:val="000000"/>
          <w:sz w:val="24"/>
          <w:szCs w:val="24"/>
          <w:lang w:val="hy-AM"/>
        </w:rPr>
        <w:t>կառուցման</w:t>
      </w:r>
      <w:r w:rsidRPr="00DE3E0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color w:val="000000"/>
          <w:sz w:val="24"/>
          <w:szCs w:val="24"/>
          <w:lang w:val="hy-AM"/>
        </w:rPr>
        <w:t>և շահագործման</w:t>
      </w:r>
      <w:r w:rsidRPr="00DE3E0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color w:val="000000"/>
          <w:sz w:val="24"/>
          <w:szCs w:val="24"/>
          <w:lang w:val="hy-AM"/>
        </w:rPr>
        <w:t>համար արգելված գոտիները և գետերի ցանկը, որոնք</w:t>
      </w:r>
      <w:r w:rsidRPr="00DE3E0B">
        <w:rPr>
          <w:rFonts w:ascii="GHEA Grapalat" w:hAnsi="GHEA Grapalat" w:cs="Sylfaen"/>
          <w:sz w:val="24"/>
          <w:szCs w:val="24"/>
          <w:lang w:val="hy-AM"/>
        </w:rPr>
        <w:t xml:space="preserve"> կկանխարգելեն շրջակա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sz w:val="24"/>
          <w:szCs w:val="24"/>
          <w:lang w:val="hy-AM"/>
        </w:rPr>
        <w:t>վրա փոքր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հիդրոէլեկտրակայանների</w:t>
      </w:r>
      <w:r w:rsidRPr="00DE3E0B">
        <w:rPr>
          <w:rFonts w:ascii="GHEA Grapalat" w:hAnsi="GHEA Grapalat" w:cs="Sylfaen"/>
          <w:sz w:val="24"/>
          <w:szCs w:val="24"/>
          <w:lang w:val="hy-AM"/>
        </w:rPr>
        <w:t xml:space="preserve"> վնասակար ազդեցությունները:</w:t>
      </w:r>
    </w:p>
    <w:p w:rsidR="00AE654F" w:rsidRPr="00DE3E0B" w:rsidRDefault="00AE654F" w:rsidP="00DE3E0B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E3E0B">
        <w:rPr>
          <w:rFonts w:ascii="GHEA Grapalat" w:hAnsi="GHEA Grapalat" w:cs="Sylfaen"/>
          <w:sz w:val="24"/>
          <w:szCs w:val="24"/>
          <w:lang w:val="hy-AM"/>
        </w:rPr>
        <w:t>Սույն օրենքի նախագիծը մշակվել է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ի կատարումն Հայաստանի Հանրապետության կառավարության 2017 թվականի մարտի 9-ի նիստի N 29.6/[396370]-17(10) 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արձանագրության 1-ին կետի 3-րդ ենթակետի 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E3E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DE3E0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31-</w:t>
      </w:r>
      <w:r w:rsidRPr="00DE3E0B">
        <w:rPr>
          <w:rFonts w:ascii="GHEA Grapalat" w:hAnsi="GHEA Grapalat" w:cs="Sylfaen"/>
          <w:sz w:val="24"/>
          <w:szCs w:val="24"/>
          <w:lang w:val="hy-AM"/>
        </w:rPr>
        <w:t>ի</w:t>
      </w:r>
      <w:r w:rsidRPr="00DE3E0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DE3E0B">
        <w:rPr>
          <w:rFonts w:ascii="GHEA Grapalat" w:hAnsi="GHEA Grapalat" w:cs="Sylfaen"/>
          <w:sz w:val="24"/>
          <w:szCs w:val="24"/>
          <w:lang w:val="hy-AM"/>
        </w:rPr>
        <w:t>Արարատյան</w:t>
      </w:r>
      <w:r w:rsidRPr="00DE3E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Sylfaen"/>
          <w:sz w:val="24"/>
          <w:szCs w:val="24"/>
          <w:lang w:val="hy-AM"/>
        </w:rPr>
        <w:t xml:space="preserve">ջրավազանային տարածքի 2016-2021 թվականների կառավարման պլանը և արդյունավետ կառավարմանն ուղղված առաջնահերթ միջոցառումները հաստատելու մասին» N 338-Ն որոշման 2-րդ հավելվածով հաստատված միջոցառումների ցանկի 7-րդ կետի 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հանձնարարական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Pr="00DE3E0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E654F" w:rsidRPr="00DE3E0B" w:rsidRDefault="00DE3E0B" w:rsidP="00DE3E0B">
      <w:pPr>
        <w:pStyle w:val="NormalWeb"/>
        <w:spacing w:before="0" w:beforeAutospacing="0" w:after="240" w:afterAutospacing="0" w:line="276" w:lineRule="auto"/>
        <w:ind w:left="360" w:firstLine="349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br/>
      </w:r>
      <w:r w:rsidR="00AE654F" w:rsidRPr="00DE3E0B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2. Առաջարկվող կարգավորման բնույթը</w:t>
      </w:r>
    </w:p>
    <w:p w:rsidR="001203B2" w:rsidRPr="00DE3E0B" w:rsidRDefault="00AE654F" w:rsidP="00DE3E0B">
      <w:pPr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E3E0B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Նախագծով առաջարկվել է ՀՀ ջրային օրենսգրքի 30.1 հոդվածը լրացնել նոր մասով, որով ամրագրվել են 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ՓՀԷԿ-երի կառուցման և շահագործման համար արգելված գոտիները և, ելնելով բնապահպանական առանձնահատկություններից՝</w:t>
      </w:r>
      <w:r w:rsidRPr="00DE3E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նոր կառուցվող փոքր հ</w:t>
      </w:r>
      <w:r w:rsidRPr="00DE3E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իդրոէլեկտրակայաններին</w:t>
      </w:r>
      <w:r w:rsidRPr="00DE3E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DE3E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տրամադրվող</w:t>
      </w:r>
      <w:r w:rsidRPr="00DE3E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DE3E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ջրօգտագործման</w:t>
      </w:r>
      <w:r w:rsidRPr="00DE3E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DE3E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թույլտվությունների հայտերի</w:t>
      </w:r>
      <w:r w:rsidRPr="00DE3E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DE3E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մերժման հիմքերը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  <w:r w:rsidRPr="00DE3E0B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92567F"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Էլեկտրական էներգիայի (հզորության) արտադրության լիցենզիայի և այդ  լիցենզիան ստանալու նպատակով տրամադրված ջրօգտագործման թույլտվության ժամկետների կարգավորման նպատակով խմբագրվել են </w:t>
      </w:r>
      <w:r w:rsidR="0092567F" w:rsidRPr="00DE3E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ՀՀ ջրային օրենսգիքի </w:t>
      </w:r>
      <w:r w:rsidR="00D04A35" w:rsidRPr="00DE3E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34-րդ, </w:t>
      </w:r>
      <w:r w:rsidR="0092567F" w:rsidRPr="00DE3E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33-րդ հոդվածի 3-րդ և 5-րդ մասերը:</w:t>
      </w:r>
    </w:p>
    <w:p w:rsidR="008F43CE" w:rsidRPr="00DE3E0B" w:rsidRDefault="00D04A35" w:rsidP="00DE3E0B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E3E0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</w:t>
      </w:r>
    </w:p>
    <w:p w:rsidR="00DE3E0B" w:rsidRDefault="00DE3E0B" w:rsidP="00DE3E0B">
      <w:pPr>
        <w:spacing w:after="0"/>
        <w:ind w:firstLine="567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</w:p>
    <w:p w:rsidR="00AE654F" w:rsidRPr="00DE3E0B" w:rsidRDefault="00AE654F" w:rsidP="00DE3E0B">
      <w:pPr>
        <w:spacing w:after="0"/>
        <w:ind w:firstLine="567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  <w:r w:rsidRPr="00DE3E0B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AE654F" w:rsidRDefault="00AE654F" w:rsidP="00DE3E0B">
      <w:pPr>
        <w:spacing w:after="240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E3E0B">
        <w:rPr>
          <w:rFonts w:ascii="GHEA Grapalat" w:hAnsi="GHEA Grapalat" w:cs="GHEA Grapalat"/>
          <w:sz w:val="24"/>
          <w:szCs w:val="24"/>
          <w:lang w:val="hy-AM"/>
        </w:rPr>
        <w:t>Նախագիծը մշակվել է ՀՀ բնապահպանության նախարարության կողմից:</w:t>
      </w:r>
    </w:p>
    <w:p w:rsidR="00AE654F" w:rsidRPr="00DE3E0B" w:rsidRDefault="00AE654F" w:rsidP="00DE3E0B">
      <w:pPr>
        <w:pStyle w:val="NormalWeb"/>
        <w:spacing w:before="0" w:beforeAutospacing="0" w:after="240" w:afterAutospacing="0" w:line="276" w:lineRule="auto"/>
        <w:ind w:left="567"/>
        <w:jc w:val="both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 w:rsidRPr="00DE3E0B">
        <w:rPr>
          <w:rFonts w:ascii="GHEA Grapalat" w:hAnsi="GHEA Grapalat" w:cs="GHEA Grapalat"/>
          <w:b/>
          <w:bCs/>
          <w:color w:val="000000"/>
          <w:u w:val="single"/>
          <w:lang w:val="hy-AM"/>
        </w:rPr>
        <w:t>4. Ակնկալվող արդյունքը</w:t>
      </w:r>
    </w:p>
    <w:p w:rsidR="00AE654F" w:rsidRPr="00DE3E0B" w:rsidRDefault="00AE654F" w:rsidP="00DE3E0B">
      <w:pPr>
        <w:spacing w:after="240"/>
        <w:ind w:firstLine="567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DE3E0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="00DB1807" w:rsidRPr="00DE3E0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և փոփոխություններ</w:t>
      </w:r>
      <w:r w:rsidRPr="00DE3E0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DE3E0B">
        <w:rPr>
          <w:rFonts w:ascii="GHEA Grapalat" w:hAnsi="GHEA Grapalat" w:cs="Aramian"/>
          <w:color w:val="000000"/>
          <w:sz w:val="24"/>
          <w:szCs w:val="24"/>
          <w:lang w:val="hy-AM"/>
        </w:rPr>
        <w:t>»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Aramian"/>
          <w:color w:val="000000"/>
          <w:sz w:val="24"/>
          <w:szCs w:val="24"/>
          <w:lang w:val="hy-AM"/>
        </w:rPr>
        <w:t>ՀՀ</w:t>
      </w:r>
      <w:r w:rsidRPr="00DE3E0B">
        <w:rPr>
          <w:rFonts w:ascii="GHEA Grapalat" w:hAnsi="GHEA Grapalat" w:cs="Aramian"/>
          <w:color w:val="000000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Aramian"/>
          <w:color w:val="000000"/>
          <w:sz w:val="24"/>
          <w:szCs w:val="24"/>
          <w:lang w:val="hy-AM"/>
        </w:rPr>
        <w:t>օրենքի</w:t>
      </w:r>
      <w:r w:rsidRPr="00DE3E0B">
        <w:rPr>
          <w:rFonts w:ascii="GHEA Grapalat" w:hAnsi="GHEA Grapalat" w:cs="Aramian"/>
          <w:color w:val="000000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Aramian"/>
          <w:color w:val="000000"/>
          <w:sz w:val="24"/>
          <w:szCs w:val="24"/>
          <w:lang w:val="hy-AM"/>
        </w:rPr>
        <w:t>նախագծի</w:t>
      </w:r>
      <w:r w:rsidRPr="00DE3E0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GHEA Grapalat"/>
          <w:spacing w:val="-6"/>
          <w:sz w:val="24"/>
          <w:szCs w:val="24"/>
          <w:lang w:val="hy-AM"/>
        </w:rPr>
        <w:t>ընդունումը կնպաստի</w:t>
      </w:r>
      <w:r w:rsidRPr="00DE3E0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GHEA Grapalat"/>
          <w:sz w:val="24"/>
          <w:szCs w:val="24"/>
          <w:lang w:val="af-ZA"/>
        </w:rPr>
        <w:t>ջրաէկոհամակարգի պահպանությանը և հավասարակշռության ապահովմանը:</w:t>
      </w: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E3E0B" w:rsidRDefault="00DE3E0B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E3E0B" w:rsidRPr="00DE3E0B" w:rsidRDefault="00DE3E0B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bookmarkStart w:id="0" w:name="_GoBack"/>
      <w:bookmarkEnd w:id="0"/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DE3E0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ՏԵՂԵԿԱՆՔ </w:t>
      </w: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DE3E0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 «</w:t>
      </w:r>
      <w:r w:rsidRPr="00DE3E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="00FD6DC2" w:rsidRPr="00DE3E0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D6DC2" w:rsidRPr="00DE3E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ԵՎ ՓՈՓՈԽՈՒԹՅՈՒՆՆԵՐ</w:t>
      </w:r>
      <w:r w:rsidRPr="00DE3E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» ՀՀ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ՕՐԵՆՔԻ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ՆԱԽԱԳԾԻ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GHEA Grapalat"/>
          <w:b/>
          <w:sz w:val="24"/>
          <w:szCs w:val="24"/>
          <w:lang w:val="hy-AM"/>
        </w:rPr>
        <w:t xml:space="preserve">ԸՆԴՈՒՆՄԱՆ </w:t>
      </w:r>
      <w:r w:rsidRPr="00DE3E0B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AE654F" w:rsidRPr="00DE3E0B" w:rsidRDefault="00AE654F" w:rsidP="00DE3E0B">
      <w:pPr>
        <w:spacing w:after="0"/>
        <w:ind w:firstLine="706"/>
        <w:jc w:val="both"/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af-ZA"/>
        </w:rPr>
      </w:pPr>
      <w:r w:rsidRPr="00DE3E0B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DE3E0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="00FD6DC2" w:rsidRPr="00DE3E0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FD6DC2" w:rsidRPr="00DE3E0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և փոփոխություններ </w:t>
      </w:r>
      <w:r w:rsidRPr="00DE3E0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կատարելու մասին</w:t>
      </w:r>
      <w:r w:rsidRPr="00DE3E0B">
        <w:rPr>
          <w:rFonts w:ascii="GHEA Grapalat" w:hAnsi="GHEA Grapalat" w:cs="Aramian"/>
          <w:color w:val="000000"/>
          <w:sz w:val="24"/>
          <w:szCs w:val="24"/>
          <w:lang w:val="hy-AM"/>
        </w:rPr>
        <w:t>»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/>
          <w:sz w:val="24"/>
          <w:szCs w:val="24"/>
        </w:rPr>
        <w:t>ՀՀ</w:t>
      </w:r>
      <w:r w:rsidRPr="00DE3E0B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E3E0B">
        <w:rPr>
          <w:rFonts w:ascii="GHEA Grapalat" w:hAnsi="GHEA Grapalat"/>
          <w:sz w:val="24"/>
          <w:szCs w:val="24"/>
          <w:lang w:val="ru-RU"/>
        </w:rPr>
        <w:t>օրենքի</w:t>
      </w:r>
      <w:r w:rsidRPr="00DE3E0B">
        <w:rPr>
          <w:rFonts w:ascii="GHEA Grapalat" w:hAnsi="GHEA Grapalat" w:cs="GHEA Grapalat"/>
          <w:sz w:val="24"/>
          <w:szCs w:val="24"/>
          <w:lang w:val="hy-AM"/>
        </w:rPr>
        <w:t xml:space="preserve"> նախագծի</w:t>
      </w:r>
      <w:r w:rsidRPr="00DE3E0B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ընդուն</w:t>
      </w:r>
      <w:r w:rsidRPr="00DE3E0B">
        <w:rPr>
          <w:rFonts w:ascii="GHEA Grapalat" w:hAnsi="GHEA Grapalat" w:cs="GHEA Grapalat"/>
          <w:spacing w:val="-6"/>
          <w:sz w:val="24"/>
          <w:szCs w:val="24"/>
          <w:lang w:val="ru-RU"/>
        </w:rPr>
        <w:t>ու</w:t>
      </w:r>
      <w:r w:rsidRPr="00DE3E0B">
        <w:rPr>
          <w:rFonts w:ascii="GHEA Grapalat" w:hAnsi="GHEA Grapalat" w:cs="GHEA Grapalat"/>
          <w:spacing w:val="-6"/>
          <w:sz w:val="24"/>
          <w:szCs w:val="24"/>
          <w:lang w:val="hy-AM"/>
        </w:rPr>
        <w:t>մ</w:t>
      </w:r>
      <w:r w:rsidRPr="00DE3E0B">
        <w:rPr>
          <w:rFonts w:ascii="GHEA Grapalat" w:hAnsi="GHEA Grapalat" w:cs="GHEA Grapalat"/>
          <w:spacing w:val="-6"/>
          <w:sz w:val="24"/>
          <w:szCs w:val="24"/>
          <w:lang w:val="ru-RU"/>
        </w:rPr>
        <w:t>ից</w:t>
      </w:r>
      <w:r w:rsidRPr="00DE3E0B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GHEA Grapalat"/>
          <w:spacing w:val="-6"/>
          <w:sz w:val="24"/>
          <w:szCs w:val="24"/>
          <w:lang w:val="ru-RU"/>
        </w:rPr>
        <w:t>հետո</w:t>
      </w:r>
      <w:r w:rsidRPr="00DE3E0B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proofErr w:type="spellStart"/>
      <w:r w:rsidRPr="00DE3E0B">
        <w:rPr>
          <w:rFonts w:ascii="GHEA Grapalat" w:hAnsi="GHEA Grapalat" w:cs="GHEA Grapalat"/>
          <w:color w:val="000000"/>
          <w:sz w:val="24"/>
          <w:szCs w:val="24"/>
        </w:rPr>
        <w:t>անհրաժեշտություն</w:t>
      </w:r>
      <w:proofErr w:type="spellEnd"/>
      <w:r w:rsidRPr="00DE3E0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E3E0B">
        <w:rPr>
          <w:rFonts w:ascii="GHEA Grapalat" w:hAnsi="GHEA Grapalat" w:cs="GHEA Grapalat"/>
          <w:color w:val="000000"/>
          <w:sz w:val="24"/>
          <w:szCs w:val="24"/>
        </w:rPr>
        <w:t>կա</w:t>
      </w:r>
      <w:proofErr w:type="spellEnd"/>
      <w:r w:rsidRPr="00DE3E0B">
        <w:rPr>
          <w:rFonts w:ascii="GHEA Grapalat" w:hAnsi="GHEA Grapalat" w:cs="GHEA Grapalat"/>
          <w:color w:val="000000"/>
          <w:sz w:val="24"/>
          <w:szCs w:val="24"/>
          <w:lang w:val="ru-RU"/>
        </w:rPr>
        <w:t>ռաջանա</w:t>
      </w:r>
      <w:r w:rsidRPr="00DE3E0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</w:t>
      </w:r>
      <w:r w:rsidRPr="00DE3E0B">
        <w:rPr>
          <w:rFonts w:ascii="GHEA Grapalat" w:hAnsi="GHEA Grapalat" w:cs="GHEA Grapalat"/>
          <w:color w:val="000000"/>
          <w:sz w:val="24"/>
          <w:szCs w:val="24"/>
          <w:lang w:val="ru-RU"/>
        </w:rPr>
        <w:t>մշակել</w:t>
      </w:r>
      <w:r w:rsidRPr="00DE3E0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«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Փոքր</w:t>
      </w:r>
      <w:r w:rsidRPr="00DE3E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հիդրոէլեկտրակայանների կառուցման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/>
          <w:color w:val="000000" w:themeColor="text1"/>
          <w:sz w:val="24"/>
          <w:szCs w:val="24"/>
          <w:lang w:val="ru-RU"/>
        </w:rPr>
        <w:t>և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շահագործման</w:t>
      </w:r>
      <w:r w:rsidRPr="00DE3E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DE3E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sz w:val="24"/>
          <w:szCs w:val="24"/>
          <w:lang w:val="hy-AM"/>
        </w:rPr>
        <w:t>արգելված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sz w:val="24"/>
          <w:szCs w:val="24"/>
          <w:lang w:val="hy-AM"/>
        </w:rPr>
        <w:t>գետերի ցանկը</w:t>
      </w:r>
      <w:r w:rsidRPr="00DE3E0B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հաստատելու մասին»</w:t>
      </w:r>
      <w:r w:rsidRPr="00DE3E0B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af-ZA"/>
        </w:rPr>
        <w:t xml:space="preserve"> </w:t>
      </w:r>
      <w:r w:rsidRPr="00DE3E0B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ru-RU"/>
        </w:rPr>
        <w:t>ՀՀ</w:t>
      </w:r>
      <w:r w:rsidRPr="00DE3E0B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af-ZA"/>
        </w:rPr>
        <w:t xml:space="preserve"> </w:t>
      </w:r>
      <w:r w:rsidRPr="00DE3E0B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ru-RU"/>
        </w:rPr>
        <w:t>կառավարության</w:t>
      </w:r>
      <w:r w:rsidRPr="00DE3E0B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af-ZA"/>
        </w:rPr>
        <w:t xml:space="preserve"> </w:t>
      </w:r>
      <w:r w:rsidRPr="00DE3E0B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ru-RU"/>
        </w:rPr>
        <w:t>որոշման</w:t>
      </w:r>
      <w:r w:rsidRPr="00DE3E0B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af-ZA"/>
        </w:rPr>
        <w:t xml:space="preserve"> </w:t>
      </w:r>
      <w:r w:rsidRPr="00DE3E0B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ru-RU"/>
        </w:rPr>
        <w:t>նախագիծ</w:t>
      </w:r>
      <w:r w:rsidRPr="00DE3E0B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af-ZA"/>
        </w:rPr>
        <w:t>:</w:t>
      </w:r>
    </w:p>
    <w:p w:rsidR="00AE654F" w:rsidRPr="00DE3E0B" w:rsidRDefault="00AE654F" w:rsidP="00DE3E0B">
      <w:pPr>
        <w:pStyle w:val="NormalWeb"/>
        <w:spacing w:line="276" w:lineRule="auto"/>
        <w:ind w:firstLine="567"/>
        <w:jc w:val="both"/>
        <w:rPr>
          <w:rFonts w:ascii="GHEA Grapalat" w:hAnsi="GHEA Grapalat" w:cs="GHEA Grapalat"/>
          <w:color w:val="000000"/>
          <w:lang w:val="af-ZA"/>
        </w:rPr>
      </w:pPr>
      <w:r w:rsidRPr="00DE3E0B">
        <w:rPr>
          <w:rFonts w:ascii="GHEA Grapalat" w:hAnsi="GHEA Grapalat" w:cs="GHEA Grapalat"/>
          <w:color w:val="000000"/>
          <w:lang w:val="af-ZA"/>
        </w:rPr>
        <w:t xml:space="preserve"> </w:t>
      </w:r>
    </w:p>
    <w:p w:rsidR="00AE654F" w:rsidRPr="00DE3E0B" w:rsidRDefault="00AE654F" w:rsidP="00DE3E0B">
      <w:pPr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AE654F" w:rsidRPr="00DE3E0B" w:rsidRDefault="00AE654F" w:rsidP="00DE3E0B">
      <w:pPr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AE654F" w:rsidRPr="00DE3E0B" w:rsidRDefault="00AE654F" w:rsidP="00DE3E0B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DE3E0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ՏԵՂԵԿԱՆՔ </w:t>
      </w:r>
    </w:p>
    <w:p w:rsidR="00AE654F" w:rsidRPr="00DE3E0B" w:rsidRDefault="00AE654F" w:rsidP="00DE3E0B">
      <w:pPr>
        <w:pStyle w:val="NoSpacing"/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3E0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 «</w:t>
      </w:r>
      <w:r w:rsidRPr="00DE3E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="00FD6DC2" w:rsidRPr="00DE3E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ԵՎ ՓՈՓՈԽՈՒԹՅՈՒՆՆԵՐ</w:t>
      </w:r>
      <w:r w:rsidRPr="00DE3E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» ՀՀ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Aramian"/>
          <w:b/>
          <w:color w:val="000000"/>
          <w:sz w:val="24"/>
          <w:szCs w:val="24"/>
          <w:lang w:val="ru-RU"/>
        </w:rPr>
        <w:t>ՕՐԵՆՔԻ</w:t>
      </w:r>
      <w:r w:rsidRPr="00DE3E0B">
        <w:rPr>
          <w:rFonts w:ascii="GHEA Grapalat" w:hAnsi="GHEA Grapalat" w:cs="GHEA Grapalat"/>
          <w:b/>
          <w:sz w:val="24"/>
          <w:szCs w:val="24"/>
          <w:lang w:val="hy-AM"/>
        </w:rPr>
        <w:t xml:space="preserve"> ՆԱԽԱԳԾԻ ԸՆԴՈՒՆՄԱՆ</w:t>
      </w:r>
      <w:r w:rsidRPr="00DE3E0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ՊԵՏԱԿԱՆ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ՏԵՂԱԿԱՆ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ԻՆՔՆԱԿԱՌԱՎԱՐՄԱՆ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ՄԱՐՄՆԻ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ԲՅՈՒՋԵՈՒՄ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ԾԱԽՍԵՐԻ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ԵՎ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ԵԿԱՄՈՒՏՆԵՐԻ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ԱՎԵԼԱՑՄԱՆ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ՆՎԱԶԵՑՄԱՆ</w:t>
      </w:r>
      <w:r w:rsidRPr="00DE3E0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AE654F" w:rsidRPr="00DE3E0B" w:rsidRDefault="00AE654F" w:rsidP="00DE3E0B">
      <w:pPr>
        <w:ind w:firstLine="375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E654F" w:rsidRPr="00DE3E0B" w:rsidRDefault="00AE654F" w:rsidP="00DE3E0B">
      <w:pPr>
        <w:pStyle w:val="BodyText"/>
        <w:spacing w:line="276" w:lineRule="auto"/>
        <w:ind w:left="-35" w:firstLine="602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E3E0B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DE3E0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="00FD6DC2" w:rsidRPr="00DE3E0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և փոփոխություններ </w:t>
      </w:r>
      <w:r w:rsidRPr="00DE3E0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կատարելու մասին</w:t>
      </w:r>
      <w:r w:rsidRPr="00DE3E0B">
        <w:rPr>
          <w:rFonts w:ascii="GHEA Grapalat" w:hAnsi="GHEA Grapalat" w:cs="Aramian"/>
          <w:color w:val="000000"/>
          <w:sz w:val="24"/>
          <w:szCs w:val="24"/>
          <w:lang w:val="hy-AM"/>
        </w:rPr>
        <w:t>»</w:t>
      </w:r>
      <w:r w:rsidRPr="00DE3E0B">
        <w:rPr>
          <w:rFonts w:ascii="GHEA Grapalat" w:hAnsi="GHEA Grapalat"/>
          <w:sz w:val="24"/>
          <w:szCs w:val="24"/>
          <w:lang w:val="hy-AM"/>
        </w:rPr>
        <w:t xml:space="preserve"> ՀՀ</w:t>
      </w:r>
      <w:r w:rsidRPr="00DE3E0B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E3E0B">
        <w:rPr>
          <w:rFonts w:ascii="GHEA Grapalat" w:hAnsi="GHEA Grapalat"/>
          <w:sz w:val="24"/>
          <w:szCs w:val="24"/>
          <w:lang w:val="hy-AM"/>
        </w:rPr>
        <w:t>օրենքի</w:t>
      </w:r>
      <w:r w:rsidRPr="00DE3E0B">
        <w:rPr>
          <w:rFonts w:ascii="GHEA Grapalat" w:hAnsi="GHEA Grapalat" w:cs="GHEA Grapalat"/>
          <w:sz w:val="24"/>
          <w:szCs w:val="24"/>
          <w:lang w:val="hy-AM"/>
        </w:rPr>
        <w:t xml:space="preserve"> նախագծի</w:t>
      </w:r>
      <w:r w:rsidRPr="00DE3E0B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</w:t>
      </w:r>
      <w:r w:rsidRPr="00DE3E0B">
        <w:rPr>
          <w:rFonts w:ascii="GHEA Grapalat" w:hAnsi="GHEA Grapalat" w:cs="GHEA Grapalat"/>
          <w:sz w:val="24"/>
          <w:szCs w:val="24"/>
          <w:lang w:val="hy-AM"/>
        </w:rPr>
        <w:t>ընդունման կապակցությամբ պետական կամ տեղական ինքնակառավարման մարմնի</w:t>
      </w:r>
      <w:r w:rsidRPr="00DE3E0B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DE3E0B">
        <w:rPr>
          <w:rFonts w:ascii="GHEA Grapalat" w:hAnsi="GHEA Grapalat" w:cs="GHEA Grapalat"/>
          <w:sz w:val="24"/>
          <w:szCs w:val="24"/>
          <w:lang w:val="hy-AM"/>
        </w:rPr>
        <w:t xml:space="preserve">բյուջեում </w:t>
      </w:r>
      <w:r w:rsidRPr="00DE3E0B">
        <w:rPr>
          <w:rFonts w:ascii="GHEA Grapalat" w:hAnsi="GHEA Grapalat" w:cs="GHEA Grapalat"/>
          <w:color w:val="000000"/>
          <w:sz w:val="24"/>
          <w:szCs w:val="24"/>
          <w:lang w:val="hy-AM"/>
        </w:rPr>
        <w:t>եկամուտների և ծախսերի ավելացում կամ նվազեցում</w:t>
      </w:r>
      <w:r w:rsidRPr="00DE3E0B">
        <w:rPr>
          <w:rFonts w:ascii="GHEA Grapalat" w:hAnsi="GHEA Grapalat" w:cs="GHEA Grapalat"/>
          <w:sz w:val="24"/>
          <w:szCs w:val="24"/>
          <w:lang w:val="hy-AM"/>
        </w:rPr>
        <w:t xml:space="preserve"> չի նախատեսվում: </w:t>
      </w:r>
    </w:p>
    <w:p w:rsidR="00AE654F" w:rsidRPr="00DE3E0B" w:rsidRDefault="00AE654F" w:rsidP="00DE3E0B">
      <w:pPr>
        <w:pStyle w:val="ListParagraph"/>
        <w:tabs>
          <w:tab w:val="left" w:pos="0"/>
        </w:tabs>
        <w:autoSpaceDE w:val="0"/>
        <w:autoSpaceDN w:val="0"/>
        <w:adjustRightInd w:val="0"/>
        <w:spacing w:line="276" w:lineRule="auto"/>
        <w:ind w:left="270"/>
        <w:jc w:val="both"/>
        <w:rPr>
          <w:rFonts w:ascii="GHEA Grapalat" w:hAnsi="GHEA Grapalat" w:cs="Sylfaen"/>
          <w:lang w:val="hy-AM"/>
        </w:rPr>
      </w:pPr>
    </w:p>
    <w:p w:rsidR="00AE654F" w:rsidRPr="00DE3E0B" w:rsidRDefault="00AE654F" w:rsidP="00DE3E0B">
      <w:pPr>
        <w:rPr>
          <w:rFonts w:ascii="GHEA Grapalat" w:hAnsi="GHEA Grapalat"/>
          <w:sz w:val="24"/>
          <w:szCs w:val="24"/>
          <w:lang w:val="hy-AM"/>
        </w:rPr>
      </w:pPr>
    </w:p>
    <w:p w:rsidR="00BE3C6A" w:rsidRPr="00DE3E0B" w:rsidRDefault="00BE3C6A" w:rsidP="00DE3E0B">
      <w:pPr>
        <w:rPr>
          <w:sz w:val="24"/>
          <w:szCs w:val="24"/>
          <w:lang w:val="hy-AM"/>
        </w:rPr>
      </w:pPr>
    </w:p>
    <w:sectPr w:rsidR="00BE3C6A" w:rsidRPr="00DE3E0B" w:rsidSect="00DE3E0B">
      <w:pgSz w:w="12240" w:h="15840"/>
      <w:pgMar w:top="450" w:right="720" w:bottom="63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4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E654F"/>
    <w:rsid w:val="001203B2"/>
    <w:rsid w:val="0019233A"/>
    <w:rsid w:val="0037554B"/>
    <w:rsid w:val="00495302"/>
    <w:rsid w:val="007933F4"/>
    <w:rsid w:val="008F43CE"/>
    <w:rsid w:val="0092567F"/>
    <w:rsid w:val="00A4707F"/>
    <w:rsid w:val="00AE654F"/>
    <w:rsid w:val="00BE3C6A"/>
    <w:rsid w:val="00C5134E"/>
    <w:rsid w:val="00D04A35"/>
    <w:rsid w:val="00DB1807"/>
    <w:rsid w:val="00DE3E0B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B2BAE-C920-4D15-8B6C-B7465A2D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54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AE654F"/>
    <w:rPr>
      <w:b/>
      <w:bCs/>
    </w:rPr>
  </w:style>
  <w:style w:type="character" w:customStyle="1" w:styleId="apple-style-span">
    <w:name w:val="apple-style-span"/>
    <w:rsid w:val="00AE654F"/>
    <w:rPr>
      <w:rFonts w:cs="Times New Roman"/>
    </w:rPr>
  </w:style>
  <w:style w:type="paragraph" w:styleId="NormalWeb">
    <w:name w:val="Normal (Web)"/>
    <w:basedOn w:val="Normal"/>
    <w:unhideWhenUsed/>
    <w:rsid w:val="00AE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E654F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AE654F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Spacing">
    <w:name w:val="No Spacing"/>
    <w:uiPriority w:val="1"/>
    <w:qFormat/>
    <w:rsid w:val="00AE654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lalikhanyan</dc:creator>
  <cp:keywords/>
  <dc:description/>
  <cp:lastModifiedBy>Ruzanna Khachatryan</cp:lastModifiedBy>
  <cp:revision>23</cp:revision>
  <dcterms:created xsi:type="dcterms:W3CDTF">2018-02-06T11:25:00Z</dcterms:created>
  <dcterms:modified xsi:type="dcterms:W3CDTF">2018-06-12T08:16:00Z</dcterms:modified>
</cp:coreProperties>
</file>