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E2" w:rsidRPr="007C2A5B" w:rsidRDefault="001362E2" w:rsidP="00EC2C9A">
      <w:pPr>
        <w:spacing w:line="240" w:lineRule="auto"/>
        <w:jc w:val="right"/>
        <w:rPr>
          <w:rFonts w:ascii="GHEA Grapalat" w:hAnsi="GHEA Grapalat" w:cs="Arial"/>
          <w:sz w:val="24"/>
          <w:szCs w:val="24"/>
          <w:u w:val="single"/>
        </w:rPr>
      </w:pPr>
      <w:r w:rsidRPr="007C2A5B">
        <w:rPr>
          <w:rFonts w:ascii="GHEA Grapalat" w:hAnsi="GHEA Grapalat" w:cs="Arial"/>
          <w:sz w:val="24"/>
          <w:szCs w:val="24"/>
          <w:u w:val="single"/>
        </w:rPr>
        <w:t>ՆԱԽԱԳԻԾ</w:t>
      </w:r>
    </w:p>
    <w:p w:rsidR="001362E2" w:rsidRPr="007C2A5B" w:rsidRDefault="001362E2" w:rsidP="00EC2C9A">
      <w:pPr>
        <w:spacing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7C2A5B">
        <w:rPr>
          <w:rFonts w:ascii="GHEA Grapalat" w:hAnsi="GHEA Grapalat" w:cs="Arial"/>
          <w:sz w:val="24"/>
          <w:szCs w:val="24"/>
        </w:rPr>
        <w:t>ՀԱՅԱՍՏԱՆԻ ՀԱՆՐԱՊԵՏՈՒԹՅԱՆ ԿԱՌԱՎԱՐՈՒԹՅՈՒՆ</w:t>
      </w:r>
    </w:p>
    <w:p w:rsidR="001362E2" w:rsidRPr="007C2A5B" w:rsidRDefault="001362E2" w:rsidP="00EC2C9A">
      <w:pPr>
        <w:spacing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7C2A5B">
        <w:rPr>
          <w:rFonts w:ascii="GHEA Grapalat" w:hAnsi="GHEA Grapalat" w:cs="Arial"/>
          <w:sz w:val="24"/>
          <w:szCs w:val="24"/>
        </w:rPr>
        <w:t>Ո Ր Ո Շ ՈՒ Մ</w:t>
      </w:r>
    </w:p>
    <w:p w:rsidR="001362E2" w:rsidRPr="005419AC" w:rsidRDefault="001362E2" w:rsidP="00EC2C9A">
      <w:pPr>
        <w:spacing w:line="240" w:lineRule="auto"/>
        <w:jc w:val="center"/>
        <w:rPr>
          <w:rFonts w:ascii="GHEA Grapalat" w:hAnsi="GHEA Grapalat" w:cs="Arial"/>
          <w:sz w:val="24"/>
          <w:szCs w:val="24"/>
        </w:rPr>
      </w:pPr>
      <w:r w:rsidRPr="00F70AA4">
        <w:rPr>
          <w:rFonts w:ascii="GHEA Grapalat" w:hAnsi="GHEA Grapalat" w:cs="Arial"/>
          <w:sz w:val="24"/>
          <w:szCs w:val="24"/>
        </w:rPr>
        <w:t xml:space="preserve">«----» </w:t>
      </w:r>
      <w:proofErr w:type="spellStart"/>
      <w:r w:rsidRPr="00F70AA4">
        <w:rPr>
          <w:rFonts w:ascii="GHEA Grapalat" w:hAnsi="GHEA Grapalat" w:cs="Arial"/>
          <w:sz w:val="24"/>
          <w:szCs w:val="24"/>
        </w:rPr>
        <w:t>հունիսի</w:t>
      </w:r>
      <w:proofErr w:type="spellEnd"/>
      <w:r w:rsidR="00235217">
        <w:rPr>
          <w:rFonts w:ascii="GHEA Grapalat" w:hAnsi="GHEA Grapalat" w:cs="Arial"/>
          <w:sz w:val="24"/>
          <w:szCs w:val="24"/>
        </w:rPr>
        <w:t xml:space="preserve"> </w:t>
      </w:r>
      <w:r w:rsidRPr="00F70AA4">
        <w:rPr>
          <w:rFonts w:ascii="GHEA Grapalat" w:hAnsi="GHEA Grapalat" w:cs="Arial"/>
          <w:sz w:val="24"/>
          <w:szCs w:val="24"/>
        </w:rPr>
        <w:t>2019</w:t>
      </w:r>
      <w:r w:rsidRPr="005419AC">
        <w:rPr>
          <w:rFonts w:ascii="GHEA Grapalat" w:hAnsi="GHEA Grapalat" w:cs="Arial"/>
          <w:sz w:val="24"/>
          <w:szCs w:val="24"/>
        </w:rPr>
        <w:t>թ.</w:t>
      </w:r>
    </w:p>
    <w:p w:rsidR="001362E2" w:rsidRPr="00235217" w:rsidRDefault="001362E2" w:rsidP="00235217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</w:rPr>
      </w:pPr>
      <w:r w:rsidRPr="00F70AA4">
        <w:rPr>
          <w:rFonts w:ascii="GHEA Grapalat" w:hAnsi="GHEA Grapalat"/>
          <w:b/>
          <w:bCs/>
          <w:color w:val="000000"/>
        </w:rPr>
        <w:t xml:space="preserve">ՀԱՅԱՍՏԱՆԻ ՀԱՆՐԱՊԵՏՈՒԹՅԱՆ ԿԱՌԱՎԱՐՈՒԹՅԱՆ 2013 ԹՎԱԿԱՆԻ ԴԵԿՏԵՄԲԵՐԻ 19-Ի N 1442-Ն </w:t>
      </w:r>
      <w:r w:rsidR="00235217">
        <w:rPr>
          <w:rFonts w:ascii="GHEA Grapalat" w:hAnsi="GHEA Grapalat"/>
          <w:b/>
          <w:bCs/>
          <w:color w:val="000000"/>
        </w:rPr>
        <w:t>ՈՐՈՇ</w:t>
      </w:r>
      <w:r w:rsidR="00DF1C87">
        <w:rPr>
          <w:rFonts w:ascii="GHEA Grapalat" w:hAnsi="GHEA Grapalat"/>
          <w:b/>
          <w:bCs/>
          <w:color w:val="000000"/>
        </w:rPr>
        <w:t>ՄԱՆ</w:t>
      </w:r>
      <w:r w:rsidRPr="005419AC">
        <w:rPr>
          <w:rFonts w:ascii="GHEA Grapalat" w:hAnsi="GHEA Grapalat"/>
          <w:b/>
          <w:bCs/>
          <w:color w:val="000000"/>
        </w:rPr>
        <w:t xml:space="preserve"> ՄԵՋ ՓՈՓՈԽՈՒԹՅՈՒՆՆԵՐ ԿԱՏԱՐԵԼՈՒ ՄԱՍԻՆ</w:t>
      </w:r>
    </w:p>
    <w:p w:rsidR="001362E2" w:rsidRPr="005419AC" w:rsidRDefault="001362E2" w:rsidP="00EC2C9A">
      <w:pPr>
        <w:pStyle w:val="ListParagraph"/>
        <w:shd w:val="clear" w:color="auto" w:fill="FFFFFF"/>
        <w:spacing w:after="0" w:line="240" w:lineRule="auto"/>
        <w:ind w:left="-90" w:firstLine="81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Հիմք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ընդունելով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Նորմատիվ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իրավական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ակտերի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="00C118CE">
        <w:rPr>
          <w:rFonts w:ascii="GHEA Grapalat" w:eastAsia="Times New Roman" w:hAnsi="GHEA Grapalat"/>
          <w:color w:val="000000"/>
          <w:sz w:val="24"/>
          <w:szCs w:val="24"/>
        </w:rPr>
        <w:t xml:space="preserve">» ՀՀ </w:t>
      </w:r>
      <w:proofErr w:type="spellStart"/>
      <w:r w:rsidR="00C118CE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="00C118CE">
        <w:rPr>
          <w:rFonts w:ascii="GHEA Grapalat" w:eastAsia="Times New Roman" w:hAnsi="GHEA Grapalat"/>
          <w:color w:val="000000"/>
          <w:sz w:val="24"/>
          <w:szCs w:val="24"/>
        </w:rPr>
        <w:t xml:space="preserve"> 34</w:t>
      </w:r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-րդ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1-ի</w:t>
      </w:r>
      <w:r w:rsidR="00235217">
        <w:rPr>
          <w:rFonts w:ascii="GHEA Grapalat" w:eastAsia="Times New Roman" w:hAnsi="GHEA Grapalat"/>
          <w:color w:val="000000"/>
          <w:sz w:val="24"/>
          <w:szCs w:val="24"/>
        </w:rPr>
        <w:t xml:space="preserve">ն </w:t>
      </w:r>
      <w:proofErr w:type="spellStart"/>
      <w:r w:rsidR="00235217">
        <w:rPr>
          <w:rFonts w:ascii="GHEA Grapalat" w:eastAsia="Times New Roman" w:hAnsi="GHEA Grapalat"/>
          <w:color w:val="000000"/>
          <w:sz w:val="24"/>
          <w:szCs w:val="24"/>
        </w:rPr>
        <w:t>մասը</w:t>
      </w:r>
      <w:proofErr w:type="spellEnd"/>
      <w:r w:rsidR="00235217">
        <w:rPr>
          <w:rFonts w:ascii="GHEA Grapalat" w:eastAsia="Times New Roman" w:hAnsi="GHEA Grapalat"/>
          <w:color w:val="000000"/>
          <w:sz w:val="24"/>
          <w:szCs w:val="24"/>
        </w:rPr>
        <w:t xml:space="preserve"> և «</w:t>
      </w:r>
      <w:proofErr w:type="spellStart"/>
      <w:r w:rsidR="00235217">
        <w:rPr>
          <w:rFonts w:ascii="GHEA Grapalat" w:eastAsia="Times New Roman" w:hAnsi="GHEA Grapalat"/>
          <w:color w:val="000000"/>
          <w:sz w:val="24"/>
          <w:szCs w:val="24"/>
        </w:rPr>
        <w:t>Հիմնադրամների</w:t>
      </w:r>
      <w:proofErr w:type="spellEnd"/>
      <w:r w:rsidR="00235217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235217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="00235217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ՀՀ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15-</w:t>
      </w:r>
      <w:r w:rsidR="00C118CE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</w:t>
      </w:r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դ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4-րդ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մասը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կառավարությունը</w:t>
      </w:r>
      <w:proofErr w:type="spellEnd"/>
      <w:r w:rsidRPr="005419AC">
        <w:rPr>
          <w:rFonts w:eastAsia="Times New Roman" w:cs="Calibri"/>
          <w:color w:val="000000"/>
          <w:sz w:val="24"/>
          <w:szCs w:val="24"/>
        </w:rPr>
        <w:t> </w:t>
      </w:r>
      <w:proofErr w:type="spellStart"/>
      <w:r w:rsidRPr="005419AC">
        <w:rPr>
          <w:rFonts w:ascii="GHEA Grapalat" w:eastAsia="Times New Roman" w:hAnsi="GHEA Grapalat"/>
          <w:b/>
          <w:i/>
          <w:color w:val="000000"/>
          <w:sz w:val="24"/>
          <w:szCs w:val="24"/>
        </w:rPr>
        <w:t>որոշում</w:t>
      </w:r>
      <w:proofErr w:type="spellEnd"/>
      <w:r w:rsidRPr="005419AC">
        <w:rPr>
          <w:rFonts w:ascii="GHEA Grapalat" w:eastAsia="Times New Roman" w:hAnsi="GHEA Grapalat"/>
          <w:b/>
          <w:i/>
          <w:color w:val="000000"/>
          <w:sz w:val="24"/>
          <w:szCs w:val="24"/>
        </w:rPr>
        <w:t xml:space="preserve"> է</w:t>
      </w:r>
      <w:r w:rsidRPr="005419AC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9675C6" w:rsidRDefault="00E64BBF" w:rsidP="000E58BA">
      <w:pPr>
        <w:pStyle w:val="ListParagraph"/>
        <w:shd w:val="clear" w:color="auto" w:fill="FFFFFF"/>
        <w:spacing w:after="0" w:line="240" w:lineRule="auto"/>
        <w:ind w:left="0" w:firstLine="63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կառավարության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2013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դեկտեմբերի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19-ի «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Սևանա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լճում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իշխանի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պաշարների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վերականգնման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ձկնաբուծության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զարգացման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համալիր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ծրագրի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նախագծի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բնապահպանական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ու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անկախ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տնտեսական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փորձաքննությունների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անցկացման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Սևանի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իշխանի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պաշարների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վերականգնման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ձկնաբուծության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զարգացման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հիմնադրամ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ստեղծելու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հիմնադրամի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կանոնադրությունը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դրա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կազմը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հաստ</w:t>
      </w:r>
      <w:r w:rsidR="000E58BA">
        <w:rPr>
          <w:rFonts w:ascii="GHEA Grapalat" w:eastAsia="Times New Roman" w:hAnsi="GHEA Grapalat"/>
          <w:color w:val="000000"/>
          <w:sz w:val="24"/>
          <w:szCs w:val="24"/>
        </w:rPr>
        <w:t>ատելու</w:t>
      </w:r>
      <w:proofErr w:type="spellEnd"/>
      <w:r w:rsidR="000E58B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0E58BA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="000E58BA">
        <w:rPr>
          <w:rFonts w:ascii="GHEA Grapalat" w:eastAsia="Times New Roman" w:hAnsi="GHEA Grapalat"/>
          <w:color w:val="000000"/>
          <w:sz w:val="24"/>
          <w:szCs w:val="24"/>
        </w:rPr>
        <w:t xml:space="preserve">» N 1442-Ն </w:t>
      </w:r>
      <w:proofErr w:type="spellStart"/>
      <w:r w:rsidR="000E58BA">
        <w:rPr>
          <w:rFonts w:ascii="GHEA Grapalat" w:eastAsia="Times New Roman" w:hAnsi="GHEA Grapalat"/>
          <w:color w:val="000000"/>
          <w:sz w:val="24"/>
          <w:szCs w:val="24"/>
        </w:rPr>
        <w:t>որոշման</w:t>
      </w:r>
      <w:proofErr w:type="spellEnd"/>
      <w:r w:rsidR="000E58B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222A98">
        <w:rPr>
          <w:rFonts w:ascii="GHEA Grapalat" w:eastAsia="Times New Roman" w:hAnsi="GHEA Grapalat"/>
          <w:color w:val="000000"/>
          <w:sz w:val="24"/>
          <w:szCs w:val="24"/>
        </w:rPr>
        <w:t>(</w:t>
      </w:r>
      <w:r w:rsidR="00222A9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այսուհետ՝</w:t>
      </w:r>
      <w:r w:rsidR="000E58BA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="000E58B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</w:t>
      </w:r>
      <w:r w:rsidR="00222A9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րոշում</w:t>
      </w:r>
      <w:r w:rsidR="00222A98">
        <w:rPr>
          <w:rFonts w:ascii="GHEA Grapalat" w:eastAsia="Times New Roman" w:hAnsi="GHEA Grapalat"/>
          <w:color w:val="000000"/>
          <w:sz w:val="24"/>
          <w:szCs w:val="24"/>
        </w:rPr>
        <w:t>)</w:t>
      </w:r>
      <w:r w:rsidR="00222A9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կատարել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հետևյալ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փոփոխությունները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՝</w:t>
      </w:r>
    </w:p>
    <w:p w:rsidR="009675C6" w:rsidRPr="009675C6" w:rsidRDefault="009675C6" w:rsidP="00C118C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hanging="27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Որոշման 2-րդ կետում «Հ</w:t>
      </w:r>
      <w:r w:rsidR="00222A9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="00222A9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անրապետության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գյուղատնտեսության նախարարությանը» բառերը փոխարինել «Հ</w:t>
      </w:r>
      <w:r w:rsidR="00222A9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</w:t>
      </w:r>
      <w:r w:rsidR="00222A9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անրապետության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Էկոնոմիկայի նախարարությանը» բառերով.</w:t>
      </w:r>
    </w:p>
    <w:p w:rsidR="00C118CE" w:rsidRPr="00C118CE" w:rsidRDefault="00222A98" w:rsidP="00EC2C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hanging="27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Որոշման </w:t>
      </w:r>
      <w:r w:rsidR="000B408B" w:rsidRPr="00222A98">
        <w:rPr>
          <w:rFonts w:ascii="GHEA Grapalat" w:hAnsi="GHEA Grapalat"/>
          <w:color w:val="000000"/>
          <w:lang w:val="hy-AM"/>
        </w:rPr>
        <w:t>N</w:t>
      </w:r>
      <w:r w:rsidR="00C118C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 հավելվածի՝</w:t>
      </w:r>
    </w:p>
    <w:p w:rsidR="00C118CE" w:rsidRDefault="00C118CE" w:rsidP="00C118CE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ա. </w:t>
      </w:r>
      <w:r w:rsidR="001362E2" w:rsidRPr="00222A98">
        <w:rPr>
          <w:rFonts w:ascii="GHEA Grapalat" w:eastAsia="Times New Roman" w:hAnsi="GHEA Grapalat"/>
          <w:color w:val="000000"/>
          <w:sz w:val="24"/>
          <w:szCs w:val="24"/>
        </w:rPr>
        <w:t>5-</w:t>
      </w:r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րդ</w:t>
      </w:r>
      <w:r w:rsidR="001362E2" w:rsidRPr="00222A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կետը</w:t>
      </w:r>
      <w:proofErr w:type="spellEnd"/>
      <w:r w:rsidR="001362E2" w:rsidRPr="00222A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շարադրել</w:t>
      </w:r>
      <w:proofErr w:type="spellEnd"/>
      <w:r w:rsidR="001362E2" w:rsidRPr="00222A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նոր</w:t>
      </w:r>
      <w:proofErr w:type="spellEnd"/>
      <w:r w:rsidR="001362E2" w:rsidRPr="00222A9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խմբագրությամբ</w:t>
      </w:r>
      <w:proofErr w:type="spellEnd"/>
      <w:r w:rsidR="001362E2" w:rsidRPr="00222A98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1362E2" w:rsidRPr="001944A2" w:rsidRDefault="001362E2" w:rsidP="00C118CE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«5.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Հիմնադրամի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գտնվելու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վայրի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հասցեն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 է`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Հանրապետություն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, 0014,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քաղ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.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Երևան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Ադոնցի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 2/1 </w:t>
      </w:r>
      <w:proofErr w:type="spellStart"/>
      <w:r w:rsidRPr="001944A2">
        <w:rPr>
          <w:rFonts w:ascii="GHEA Grapalat" w:eastAsia="Times New Roman" w:hAnsi="GHEA Grapalat"/>
          <w:color w:val="000000"/>
          <w:sz w:val="24"/>
          <w:szCs w:val="24"/>
        </w:rPr>
        <w:t>տարածք</w:t>
      </w:r>
      <w:proofErr w:type="spellEnd"/>
      <w:r w:rsidRPr="001944A2">
        <w:rPr>
          <w:rFonts w:ascii="GHEA Grapalat" w:eastAsia="Times New Roman" w:hAnsi="GHEA Grapalat"/>
          <w:color w:val="000000"/>
          <w:sz w:val="24"/>
          <w:szCs w:val="24"/>
        </w:rPr>
        <w:t xml:space="preserve">», </w:t>
      </w:r>
    </w:p>
    <w:p w:rsidR="001362E2" w:rsidRPr="005419AC" w:rsidRDefault="00C118CE" w:rsidP="00EC2C9A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բ</w:t>
      </w:r>
      <w:r w:rsidR="009675C6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29-րդ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կետը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շարադրել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նոր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խմբագրությամբ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.</w:t>
      </w:r>
    </w:p>
    <w:p w:rsidR="001362E2" w:rsidRPr="005419AC" w:rsidRDefault="001362E2" w:rsidP="00EC2C9A">
      <w:pPr>
        <w:pStyle w:val="ListParagraph"/>
        <w:shd w:val="clear" w:color="auto" w:fill="FFFFFF"/>
        <w:spacing w:after="0" w:line="240" w:lineRule="auto"/>
        <w:ind w:left="0" w:firstLine="63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5419AC">
        <w:rPr>
          <w:rFonts w:ascii="GHEA Grapalat" w:hAnsi="GHEA Grapalat"/>
          <w:color w:val="000000"/>
          <w:sz w:val="24"/>
          <w:szCs w:val="24"/>
        </w:rPr>
        <w:t xml:space="preserve">«29.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Հիմնադրամի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կառավարման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բարձրագույն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հսկողություն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իրականացնող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մարմինը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հիմնադրամի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հոգաբարձուների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խորհուրդն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է (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խորհուրդ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):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Խորհուրդը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բաղկացած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է 8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անդամից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Հոգաբարձուների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խորհրդի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նախագահը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փոխնախագահը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և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խորհրդի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անդամները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Խորհրդում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ընդգրկվում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ի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պաշտոնե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Խորհրդի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կազմում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ի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պաշտոնե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ընդգրկվող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անդամների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պաշտոնների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կազմը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սահմանում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է ՀՀ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կառավարությունը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</w:p>
    <w:p w:rsidR="001362E2" w:rsidRPr="000B408B" w:rsidRDefault="001362E2" w:rsidP="00EC2C9A">
      <w:pPr>
        <w:pStyle w:val="ListParagraph"/>
        <w:shd w:val="clear" w:color="auto" w:fill="FFFFFF"/>
        <w:spacing w:after="0" w:line="240" w:lineRule="auto"/>
        <w:ind w:left="-90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Խորհրդի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առաջին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կազմի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անդամները</w:t>
      </w:r>
      <w:proofErr w:type="spellEnd"/>
      <w:r w:rsidRPr="00F70AA4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F70AA4">
        <w:rPr>
          <w:rFonts w:ascii="GHEA Grapalat" w:eastAsia="Times New Roman" w:hAnsi="GHEA Grapalat"/>
          <w:color w:val="000000"/>
          <w:sz w:val="24"/>
          <w:szCs w:val="24"/>
        </w:rPr>
        <w:t>նշանակվ</w:t>
      </w:r>
      <w:r w:rsidRPr="005419AC">
        <w:rPr>
          <w:rFonts w:ascii="GHEA Grapalat" w:eastAsia="Times New Roman" w:hAnsi="GHEA Grapalat"/>
          <w:color w:val="000000"/>
          <w:sz w:val="24"/>
          <w:szCs w:val="24"/>
        </w:rPr>
        <w:t>ել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կառավարության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proofErr w:type="gramStart"/>
      <w:r w:rsidRPr="005419AC">
        <w:rPr>
          <w:rFonts w:ascii="GHEA Grapalat" w:eastAsia="Times New Roman" w:hAnsi="GHEA Grapalat"/>
          <w:color w:val="000000"/>
          <w:sz w:val="24"/>
          <w:szCs w:val="24"/>
        </w:rPr>
        <w:t>որոշմամբ</w:t>
      </w:r>
      <w:proofErr w:type="spellEnd"/>
      <w:r w:rsidRPr="005419AC">
        <w:rPr>
          <w:rFonts w:ascii="GHEA Grapalat" w:eastAsia="Times New Roman" w:hAnsi="GHEA Grapalat"/>
          <w:color w:val="000000"/>
          <w:sz w:val="24"/>
          <w:szCs w:val="24"/>
        </w:rPr>
        <w:t>:</w:t>
      </w:r>
      <w:r w:rsidR="000B408B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proofErr w:type="gramEnd"/>
      <w:r w:rsidR="000B408B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1362E2" w:rsidRPr="005419AC" w:rsidRDefault="00C118CE" w:rsidP="00EC2C9A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գ</w:t>
      </w:r>
      <w:r w:rsidR="00584E10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33-րդ և 34-րդ </w:t>
      </w:r>
      <w:proofErr w:type="spellStart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կետերը</w:t>
      </w:r>
      <w:proofErr w:type="spellEnd"/>
      <w:r w:rsidR="0091219E" w:rsidRPr="0091219E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91219E" w:rsidRPr="005419AC">
        <w:rPr>
          <w:rFonts w:ascii="GHEA Grapalat" w:eastAsia="Times New Roman" w:hAnsi="GHEA Grapalat"/>
          <w:color w:val="000000"/>
          <w:sz w:val="24"/>
          <w:szCs w:val="24"/>
        </w:rPr>
        <w:t>ուժը</w:t>
      </w:r>
      <w:proofErr w:type="spellEnd"/>
      <w:r w:rsidR="0091219E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91219E" w:rsidRPr="005419AC">
        <w:rPr>
          <w:rFonts w:ascii="GHEA Grapalat" w:eastAsia="Times New Roman" w:hAnsi="GHEA Grapalat"/>
          <w:color w:val="000000"/>
          <w:sz w:val="24"/>
          <w:szCs w:val="24"/>
        </w:rPr>
        <w:t>կորցրած</w:t>
      </w:r>
      <w:proofErr w:type="spellEnd"/>
      <w:r w:rsidR="0091219E" w:rsidRPr="005419A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="0091219E" w:rsidRPr="005419AC">
        <w:rPr>
          <w:rFonts w:ascii="GHEA Grapalat" w:eastAsia="Times New Roman" w:hAnsi="GHEA Grapalat"/>
          <w:color w:val="000000"/>
          <w:sz w:val="24"/>
          <w:szCs w:val="24"/>
        </w:rPr>
        <w:t>ճանաչել</w:t>
      </w:r>
      <w:proofErr w:type="spellEnd"/>
      <w:r w:rsidR="001362E2" w:rsidRPr="005419AC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C118CE" w:rsidRDefault="004769A1" w:rsidP="00EC2C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3</w:t>
      </w:r>
      <w:r w:rsidRPr="000B408B">
        <w:rPr>
          <w:rFonts w:ascii="GHEA Grapalat" w:hAnsi="GHEA Grapalat"/>
          <w:color w:val="000000"/>
          <w:lang w:val="hy-AM"/>
        </w:rPr>
        <w:t>)</w:t>
      </w:r>
      <w:r w:rsidR="00333DA8">
        <w:rPr>
          <w:rFonts w:ascii="GHEA Grapalat" w:hAnsi="GHEA Grapalat"/>
          <w:color w:val="000000"/>
          <w:lang w:val="hy-AM"/>
        </w:rPr>
        <w:t xml:space="preserve"> Ո</w:t>
      </w:r>
      <w:r w:rsidR="001362E2" w:rsidRPr="00222A98">
        <w:rPr>
          <w:rFonts w:ascii="GHEA Grapalat" w:hAnsi="GHEA Grapalat"/>
          <w:color w:val="000000"/>
          <w:lang w:val="hy-AM"/>
        </w:rPr>
        <w:t xml:space="preserve">րոշման </w:t>
      </w:r>
      <w:r w:rsidR="00E64BBF" w:rsidRPr="00222A98">
        <w:rPr>
          <w:rFonts w:ascii="GHEA Grapalat" w:hAnsi="GHEA Grapalat"/>
          <w:color w:val="000000"/>
          <w:lang w:val="hy-AM"/>
        </w:rPr>
        <w:t>N 3 հավելված</w:t>
      </w:r>
      <w:r w:rsidR="00E64BBF">
        <w:rPr>
          <w:rFonts w:ascii="GHEA Grapalat" w:hAnsi="GHEA Grapalat"/>
          <w:color w:val="000000"/>
          <w:lang w:val="hy-AM"/>
        </w:rPr>
        <w:t>ը շարադրել նոր խմբագրությամբ</w:t>
      </w:r>
      <w:r>
        <w:rPr>
          <w:rFonts w:ascii="GHEA Grapalat" w:hAnsi="GHEA Grapalat"/>
          <w:color w:val="000000"/>
          <w:lang w:val="hy-AM"/>
        </w:rPr>
        <w:t>՝ համաձայն հավելվածի</w:t>
      </w:r>
      <w:r w:rsidR="00235217">
        <w:rPr>
          <w:rFonts w:ascii="GHEA Grapalat" w:hAnsi="GHEA Grapalat"/>
          <w:color w:val="000000"/>
          <w:lang w:val="hy-AM"/>
        </w:rPr>
        <w:t>.</w:t>
      </w:r>
    </w:p>
    <w:p w:rsidR="000B408B" w:rsidRPr="00E64BBF" w:rsidRDefault="000B408B" w:rsidP="000B40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Pr="00E64BBF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>
        <w:rPr>
          <w:rFonts w:ascii="GHEA Grapalat" w:hAnsi="GHEA Grapalat"/>
          <w:color w:val="000000"/>
          <w:lang w:val="hy-AM"/>
        </w:rPr>
        <w:t>էկոնոմիկայի</w:t>
      </w:r>
      <w:r w:rsidRPr="00E64BBF">
        <w:rPr>
          <w:rFonts w:ascii="GHEA Grapalat" w:hAnsi="GHEA Grapalat"/>
          <w:color w:val="000000"/>
          <w:lang w:val="hy-AM"/>
        </w:rPr>
        <w:t xml:space="preserve"> նախարարին՝ սույն որոշումն ուժի մեջ մտնելուց հետո մեկամսյա ժամկետում ապահովել </w:t>
      </w:r>
      <w:proofErr w:type="spellStart"/>
      <w:r w:rsidRPr="00E64BBF">
        <w:rPr>
          <w:rFonts w:ascii="GHEA Grapalat" w:hAnsi="GHEA Grapalat"/>
          <w:color w:val="000000"/>
          <w:lang w:val="hy-AM"/>
        </w:rPr>
        <w:t>Սևանի</w:t>
      </w:r>
      <w:proofErr w:type="spellEnd"/>
      <w:r w:rsidRPr="00E64BBF">
        <w:rPr>
          <w:rFonts w:ascii="GHEA Grapalat" w:hAnsi="GHEA Grapalat"/>
          <w:color w:val="000000"/>
          <w:lang w:val="hy-AM"/>
        </w:rPr>
        <w:t xml:space="preserve"> իշխանի պաշարների վերականգնման և ձկնաբուծության զարգացման հիմնադրամի կանոնադրության մեջ սույն որոշումից բխող՝ համապատասխան փոփոխությունների պետական գրանցումը</w:t>
      </w:r>
      <w:r>
        <w:rPr>
          <w:rFonts w:ascii="GHEA Grapalat" w:hAnsi="GHEA Grapalat"/>
          <w:color w:val="000000"/>
          <w:lang w:val="hy-AM"/>
        </w:rPr>
        <w:t>,</w:t>
      </w:r>
      <w:r w:rsidRPr="00D61D32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որը իրականացվելու  է</w:t>
      </w:r>
      <w:r w:rsidRPr="00D61D32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E64BBF">
        <w:rPr>
          <w:rFonts w:ascii="GHEA Grapalat" w:hAnsi="GHEA Grapalat"/>
          <w:color w:val="000000"/>
          <w:lang w:val="hy-AM"/>
        </w:rPr>
        <w:t>Սևանի</w:t>
      </w:r>
      <w:proofErr w:type="spellEnd"/>
      <w:r w:rsidRPr="00E64BBF">
        <w:rPr>
          <w:rFonts w:ascii="GHEA Grapalat" w:hAnsi="GHEA Grapalat"/>
          <w:color w:val="000000"/>
          <w:lang w:val="hy-AM"/>
        </w:rPr>
        <w:t xml:space="preserve"> իշխանի պաշարների վերականգնման և ձկնաբուծության զարգացման հիմնադրամի</w:t>
      </w:r>
      <w:r>
        <w:rPr>
          <w:rFonts w:ascii="GHEA Grapalat" w:hAnsi="GHEA Grapalat"/>
          <w:color w:val="000000"/>
          <w:lang w:val="hy-AM"/>
        </w:rPr>
        <w:t xml:space="preserve"> ֆինանսական միջոցների հաշվին</w:t>
      </w:r>
      <w:r w:rsidRPr="00E64BBF">
        <w:rPr>
          <w:rFonts w:ascii="GHEA Grapalat" w:hAnsi="GHEA Grapalat"/>
          <w:color w:val="000000"/>
          <w:lang w:val="hy-AM"/>
        </w:rPr>
        <w:t>:</w:t>
      </w:r>
    </w:p>
    <w:p w:rsidR="000B408B" w:rsidRPr="000C1354" w:rsidRDefault="000B408B" w:rsidP="000B408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3. </w:t>
      </w:r>
      <w:r w:rsidRPr="004769A1">
        <w:rPr>
          <w:rFonts w:ascii="GHEA Grapalat" w:hAnsi="GHEA Grapalat"/>
          <w:color w:val="000000"/>
          <w:lang w:val="hy-AM"/>
        </w:rPr>
        <w:t>Սույն</w:t>
      </w:r>
      <w:r w:rsidRPr="00E64BBF">
        <w:rPr>
          <w:rFonts w:ascii="GHEA Grapalat" w:hAnsi="GHEA Grapalat"/>
          <w:color w:val="000000"/>
          <w:lang w:val="hy-AM"/>
        </w:rPr>
        <w:t xml:space="preserve"> </w:t>
      </w:r>
      <w:r w:rsidRPr="004769A1">
        <w:rPr>
          <w:rFonts w:ascii="GHEA Grapalat" w:hAnsi="GHEA Grapalat"/>
          <w:color w:val="000000"/>
          <w:lang w:val="hy-AM"/>
        </w:rPr>
        <w:t>որոշումն</w:t>
      </w:r>
      <w:r w:rsidRPr="00E64BBF">
        <w:rPr>
          <w:rFonts w:ascii="GHEA Grapalat" w:hAnsi="GHEA Grapalat"/>
          <w:color w:val="000000"/>
          <w:lang w:val="hy-AM"/>
        </w:rPr>
        <w:t xml:space="preserve"> </w:t>
      </w:r>
      <w:r w:rsidRPr="004769A1">
        <w:rPr>
          <w:rFonts w:ascii="GHEA Grapalat" w:hAnsi="GHEA Grapalat"/>
          <w:color w:val="000000"/>
          <w:lang w:val="hy-AM"/>
        </w:rPr>
        <w:t>ուժի</w:t>
      </w:r>
      <w:r w:rsidRPr="00E64BBF">
        <w:rPr>
          <w:rFonts w:ascii="GHEA Grapalat" w:hAnsi="GHEA Grapalat"/>
          <w:color w:val="000000"/>
          <w:lang w:val="hy-AM"/>
        </w:rPr>
        <w:t xml:space="preserve"> </w:t>
      </w:r>
      <w:r w:rsidRPr="004769A1">
        <w:rPr>
          <w:rFonts w:ascii="GHEA Grapalat" w:hAnsi="GHEA Grapalat"/>
          <w:color w:val="000000"/>
          <w:lang w:val="hy-AM"/>
        </w:rPr>
        <w:t>մեջ</w:t>
      </w:r>
      <w:r w:rsidRPr="00E64BBF">
        <w:rPr>
          <w:rFonts w:ascii="GHEA Grapalat" w:hAnsi="GHEA Grapalat"/>
          <w:color w:val="000000"/>
          <w:lang w:val="hy-AM"/>
        </w:rPr>
        <w:t xml:space="preserve"> </w:t>
      </w:r>
      <w:r w:rsidRPr="004769A1">
        <w:rPr>
          <w:rFonts w:ascii="GHEA Grapalat" w:hAnsi="GHEA Grapalat"/>
          <w:color w:val="000000"/>
          <w:lang w:val="hy-AM"/>
        </w:rPr>
        <w:t>է</w:t>
      </w:r>
      <w:r w:rsidRPr="00E64BBF">
        <w:rPr>
          <w:rFonts w:ascii="GHEA Grapalat" w:hAnsi="GHEA Grapalat"/>
          <w:color w:val="000000"/>
          <w:lang w:val="hy-AM"/>
        </w:rPr>
        <w:t xml:space="preserve"> </w:t>
      </w:r>
      <w:r w:rsidRPr="004769A1">
        <w:rPr>
          <w:rFonts w:ascii="GHEA Grapalat" w:hAnsi="GHEA Grapalat"/>
          <w:color w:val="000000"/>
          <w:lang w:val="hy-AM"/>
        </w:rPr>
        <w:t>մտնում</w:t>
      </w:r>
      <w:r w:rsidRPr="00E64BBF">
        <w:rPr>
          <w:rFonts w:ascii="GHEA Grapalat" w:hAnsi="GHEA Grapalat"/>
          <w:color w:val="000000"/>
          <w:lang w:val="hy-AM"/>
        </w:rPr>
        <w:t xml:space="preserve"> պաշտոնական հրապարակմանը հաջորդող օրվանից: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70"/>
        <w:gridCol w:w="3770"/>
      </w:tblGrid>
      <w:tr w:rsidR="000B408B" w:rsidRPr="00705770" w:rsidTr="00AC56A1">
        <w:trPr>
          <w:trHeight w:val="395"/>
        </w:trPr>
        <w:tc>
          <w:tcPr>
            <w:tcW w:w="6570" w:type="dxa"/>
            <w:shd w:val="clear" w:color="auto" w:fill="auto"/>
          </w:tcPr>
          <w:p w:rsidR="000B408B" w:rsidRDefault="000B408B" w:rsidP="00AC56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  <w:p w:rsidR="000B408B" w:rsidRPr="00705770" w:rsidRDefault="000B408B" w:rsidP="00AC56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C118CE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       </w:t>
            </w:r>
            <w:proofErr w:type="spellStart"/>
            <w:r w:rsidRPr="0070577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Հայաստանի</w:t>
            </w:r>
            <w:proofErr w:type="spellEnd"/>
            <w:r w:rsidRPr="0070577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577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Հանրապետության</w:t>
            </w:r>
            <w:proofErr w:type="spellEnd"/>
            <w:r w:rsidRPr="0070577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</w:p>
          <w:p w:rsidR="000B408B" w:rsidRPr="00705770" w:rsidRDefault="000B408B" w:rsidP="00AC56A1">
            <w:pPr>
              <w:pStyle w:val="NormalWeb"/>
              <w:shd w:val="clear" w:color="auto" w:fill="FFFFFF"/>
              <w:spacing w:before="0" w:beforeAutospacing="0" w:after="0" w:afterAutospacing="0"/>
              <w:ind w:firstLine="1336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proofErr w:type="spellStart"/>
            <w:r w:rsidRPr="0070577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վարչապետ</w:t>
            </w:r>
            <w:proofErr w:type="spellEnd"/>
          </w:p>
        </w:tc>
        <w:tc>
          <w:tcPr>
            <w:tcW w:w="3770" w:type="dxa"/>
            <w:shd w:val="clear" w:color="auto" w:fill="auto"/>
          </w:tcPr>
          <w:p w:rsidR="000B408B" w:rsidRPr="00705770" w:rsidRDefault="000B408B" w:rsidP="00AC56A1">
            <w:pPr>
              <w:pStyle w:val="NormalWeb"/>
              <w:spacing w:before="0" w:beforeAutospacing="0" w:after="0" w:afterAutospacing="0"/>
              <w:jc w:val="right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  <w:p w:rsidR="000B408B" w:rsidRPr="00705770" w:rsidRDefault="000B408B" w:rsidP="00AC56A1">
            <w:pPr>
              <w:pStyle w:val="NormalWeb"/>
              <w:spacing w:before="0" w:beforeAutospacing="0" w:after="0" w:afterAutospacing="0"/>
              <w:jc w:val="right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  <w:p w:rsidR="000B408B" w:rsidRPr="00705770" w:rsidRDefault="000B408B" w:rsidP="00AC56A1">
            <w:pPr>
              <w:pStyle w:val="NormalWeb"/>
              <w:spacing w:before="0" w:beforeAutospacing="0" w:after="0" w:afterAutospacing="0"/>
              <w:jc w:val="right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70577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Ն. </w:t>
            </w:r>
            <w:proofErr w:type="spellStart"/>
            <w:r w:rsidRPr="00705770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Փաշինյան</w:t>
            </w:r>
            <w:proofErr w:type="spellEnd"/>
          </w:p>
        </w:tc>
      </w:tr>
    </w:tbl>
    <w:p w:rsidR="00C118CE" w:rsidRDefault="00C118CE" w:rsidP="00EC2C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118CE" w:rsidRDefault="00C118CE" w:rsidP="00EC2C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C118CE" w:rsidRDefault="00C118CE" w:rsidP="00EC2C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bookmarkStart w:id="0" w:name="_GoBack"/>
      <w:bookmarkEnd w:id="0"/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Հավելված</w:t>
      </w: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 xml:space="preserve">ՀՀ </w:t>
      </w:r>
      <w:r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կառավարության 2019</w:t>
      </w: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թ.</w:t>
      </w: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112EB6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_____</w:t>
      </w: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 xml:space="preserve">-ի N </w:t>
      </w:r>
      <w:r w:rsidRPr="00112EB6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____</w:t>
      </w:r>
      <w:r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-Ն</w:t>
      </w: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որոշման</w:t>
      </w: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CB15E2">
        <w:rPr>
          <w:rStyle w:val="Strong"/>
          <w:rFonts w:ascii="Arial" w:hAnsi="Arial" w:cs="Arial"/>
          <w:i/>
          <w:color w:val="000000"/>
          <w:sz w:val="20"/>
          <w:szCs w:val="20"/>
          <w:lang w:val="hy-AM"/>
        </w:rPr>
        <w:t>    </w:t>
      </w: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CB15E2">
        <w:rPr>
          <w:rFonts w:ascii="GHEA Grapalat" w:hAnsi="GHEA Grapalat"/>
          <w:i/>
          <w:color w:val="000000"/>
          <w:sz w:val="20"/>
          <w:szCs w:val="20"/>
          <w:lang w:val="hy-AM"/>
        </w:rPr>
        <w:t>«</w:t>
      </w: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Հավելված</w:t>
      </w: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 xml:space="preserve">ՀՀ </w:t>
      </w:r>
      <w:r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կառավարության 2013</w:t>
      </w: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թ.</w:t>
      </w:r>
    </w:p>
    <w:p w:rsidR="004769A1" w:rsidRPr="00CB15E2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i/>
          <w:color w:val="000000"/>
          <w:sz w:val="20"/>
          <w:szCs w:val="20"/>
          <w:lang w:val="hy-AM"/>
        </w:rPr>
      </w:pPr>
      <w:r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դեկտեմբերի 19</w:t>
      </w: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 xml:space="preserve">-ի N </w:t>
      </w:r>
      <w:r w:rsidRPr="004769A1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1442</w:t>
      </w: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-</w:t>
      </w:r>
      <w:r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Ն</w:t>
      </w:r>
    </w:p>
    <w:p w:rsidR="004769A1" w:rsidRDefault="004769A1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CB15E2">
        <w:rPr>
          <w:rStyle w:val="Strong"/>
          <w:rFonts w:ascii="GHEA Grapalat" w:hAnsi="GHEA Grapalat"/>
          <w:i/>
          <w:color w:val="000000"/>
          <w:sz w:val="20"/>
          <w:szCs w:val="20"/>
          <w:lang w:val="hy-AM"/>
        </w:rPr>
        <w:t>որոշման</w:t>
      </w:r>
    </w:p>
    <w:p w:rsidR="00C118CE" w:rsidRDefault="00C118CE" w:rsidP="004769A1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</w:p>
    <w:p w:rsidR="00783A82" w:rsidRPr="00C118CE" w:rsidRDefault="00783A82" w:rsidP="00EC2C9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1"/>
          <w:shd w:val="clear" w:color="auto" w:fill="FFFFFF"/>
          <w:lang w:val="hy-AM"/>
        </w:rPr>
      </w:pPr>
      <w:r w:rsidRPr="00C118CE">
        <w:rPr>
          <w:rFonts w:ascii="GHEA Grapalat" w:eastAsia="Times New Roman" w:hAnsi="GHEA Grapalat"/>
          <w:b/>
          <w:bCs/>
          <w:color w:val="000000"/>
          <w:sz w:val="24"/>
          <w:szCs w:val="21"/>
          <w:shd w:val="clear" w:color="auto" w:fill="FFFFFF"/>
          <w:lang w:val="hy-AM"/>
        </w:rPr>
        <w:t>«Կ Ա Զ Մ</w:t>
      </w:r>
    </w:p>
    <w:p w:rsidR="00783A82" w:rsidRPr="00C118CE" w:rsidRDefault="00783A82" w:rsidP="00EC2C9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1"/>
          <w:shd w:val="clear" w:color="auto" w:fill="FFFFFF"/>
          <w:lang w:val="hy-AM"/>
        </w:rPr>
      </w:pPr>
      <w:r w:rsidRPr="00C118CE">
        <w:rPr>
          <w:rFonts w:ascii="Courier New" w:eastAsia="Times New Roman" w:hAnsi="Courier New" w:cs="Courier New"/>
          <w:b/>
          <w:bCs/>
          <w:color w:val="000000"/>
          <w:sz w:val="24"/>
          <w:szCs w:val="21"/>
          <w:shd w:val="clear" w:color="auto" w:fill="FFFFFF"/>
          <w:lang w:val="hy-AM"/>
        </w:rPr>
        <w:t> </w:t>
      </w:r>
    </w:p>
    <w:p w:rsidR="00783A82" w:rsidRPr="00C118CE" w:rsidRDefault="00783A82" w:rsidP="00EC2C9A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1"/>
          <w:shd w:val="clear" w:color="auto" w:fill="FFFFFF"/>
          <w:lang w:val="hy-AM"/>
        </w:rPr>
      </w:pPr>
      <w:r w:rsidRPr="00C118CE">
        <w:rPr>
          <w:rFonts w:ascii="GHEA Grapalat" w:eastAsia="Times New Roman" w:hAnsi="GHEA Grapalat"/>
          <w:b/>
          <w:bCs/>
          <w:color w:val="000000"/>
          <w:sz w:val="24"/>
          <w:szCs w:val="21"/>
          <w:shd w:val="clear" w:color="auto" w:fill="FFFFFF"/>
          <w:lang w:val="hy-AM"/>
        </w:rPr>
        <w:t>ՍԵՎԱՆԻ ԻՇԽԱՆԻ ՊԱՇԱՐՆԵՐԻ ՎԵՐԱԿԱՆԳՆՄԱՆ ԵՎ ՁԿՆԱԲՈՒԾՈՒԹՅԱՆ ԶԱՐԳԱՑՄԱՆ ՀԻՄՆԱԴՐԱՄԻ ՀՈԳԱԲԱՐՁՈՒՆԵՐԻ ԽՈՐՀՐԴԻ</w:t>
      </w:r>
    </w:p>
    <w:p w:rsidR="00783A82" w:rsidRDefault="00783A82" w:rsidP="00EC2C9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E64BBF" w:rsidRPr="00E64BBF" w:rsidRDefault="00E64BBF" w:rsidP="00EC2C9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64BBF">
        <w:rPr>
          <w:rFonts w:ascii="GHEA Grapalat" w:hAnsi="GHEA Grapalat"/>
          <w:color w:val="000000"/>
          <w:lang w:val="hy-AM"/>
        </w:rPr>
        <w:t>Ոլորտը համակարգող փոխվարչապետ (խորհրդի նախագահ)</w:t>
      </w:r>
    </w:p>
    <w:p w:rsidR="00E64BBF" w:rsidRPr="00E64BBF" w:rsidRDefault="00E64BBF" w:rsidP="00EC2C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վարչապետի գլխավոր խորհրդական (խորհրդի նախագահի տեղակալ)</w:t>
      </w:r>
    </w:p>
    <w:p w:rsidR="00E64BBF" w:rsidRPr="00E64BBF" w:rsidRDefault="00E64BBF" w:rsidP="00EC2C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շրջակա միջավայրի</w:t>
      </w: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նախարար</w:t>
      </w:r>
    </w:p>
    <w:p w:rsidR="00E64BBF" w:rsidRPr="00E64BBF" w:rsidRDefault="00E64BBF" w:rsidP="00EC2C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էկոնոմիկայի</w:t>
      </w: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նախարար</w:t>
      </w:r>
    </w:p>
    <w:p w:rsidR="00E64BBF" w:rsidRPr="00E64BBF" w:rsidRDefault="00E64BBF" w:rsidP="00EC2C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արդարադատության նախարարի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առաջին</w:t>
      </w: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տեղակալ</w:t>
      </w:r>
    </w:p>
    <w:p w:rsidR="00E64BBF" w:rsidRDefault="00E64BBF" w:rsidP="00EC2C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էկոնոմիկայի </w:t>
      </w: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նախարարի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գյուղատնտեսության ոլորտի նախարարի</w:t>
      </w: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տեղակալ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E64BBF" w:rsidRPr="00E64BBF" w:rsidRDefault="00E64BBF" w:rsidP="00EC2C9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Գեղարքունիքի մարզպետ</w:t>
      </w:r>
    </w:p>
    <w:p w:rsidR="00E64BBF" w:rsidRPr="00C118CE" w:rsidRDefault="00E64BBF" w:rsidP="0023521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Գիտությունների ազգային ակադեմիայի </w:t>
      </w:r>
      <w:proofErr w:type="spellStart"/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Սևանա</w:t>
      </w:r>
      <w:proofErr w:type="spellEnd"/>
      <w:r w:rsidRPr="00E64BBF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լճի պահպանության փորձագիտական հանձնաժողովի նախագահ (համաձայնությամբ)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235217" w:rsidRPr="00C118CE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70"/>
        <w:gridCol w:w="3770"/>
      </w:tblGrid>
      <w:tr w:rsidR="001362E2" w:rsidRPr="000B408B" w:rsidTr="005419AC">
        <w:trPr>
          <w:trHeight w:val="395"/>
        </w:trPr>
        <w:tc>
          <w:tcPr>
            <w:tcW w:w="6570" w:type="dxa"/>
            <w:shd w:val="clear" w:color="auto" w:fill="auto"/>
          </w:tcPr>
          <w:p w:rsidR="00EC2C9A" w:rsidRPr="000B408B" w:rsidRDefault="00EC2C9A" w:rsidP="00EC2C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B408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        </w:t>
            </w:r>
          </w:p>
          <w:p w:rsidR="001362E2" w:rsidRPr="000B408B" w:rsidRDefault="001362E2" w:rsidP="00EC2C9A">
            <w:pPr>
              <w:pStyle w:val="NormalWeb"/>
              <w:shd w:val="clear" w:color="auto" w:fill="FFFFFF"/>
              <w:spacing w:before="0" w:beforeAutospacing="0" w:after="0" w:afterAutospacing="0"/>
              <w:ind w:firstLine="1876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770" w:type="dxa"/>
            <w:shd w:val="clear" w:color="auto" w:fill="auto"/>
          </w:tcPr>
          <w:p w:rsidR="001362E2" w:rsidRPr="000B408B" w:rsidRDefault="001362E2" w:rsidP="00EC2C9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</w:tbl>
    <w:p w:rsidR="009C3900" w:rsidRPr="000B408B" w:rsidRDefault="009C3900" w:rsidP="00EC2C9A">
      <w:pPr>
        <w:spacing w:line="240" w:lineRule="auto"/>
        <w:rPr>
          <w:lang w:val="hy-AM"/>
        </w:rPr>
      </w:pPr>
    </w:p>
    <w:sectPr w:rsidR="009C3900" w:rsidRPr="000B408B" w:rsidSect="004769A1">
      <w:pgSz w:w="12240" w:h="15840"/>
      <w:pgMar w:top="540" w:right="54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4E9"/>
    <w:multiLevelType w:val="hybridMultilevel"/>
    <w:tmpl w:val="9A647E34"/>
    <w:lvl w:ilvl="0" w:tplc="AD74BA1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0544188"/>
    <w:multiLevelType w:val="hybridMultilevel"/>
    <w:tmpl w:val="9A647E34"/>
    <w:lvl w:ilvl="0" w:tplc="AD74BA1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7C40DBA"/>
    <w:multiLevelType w:val="hybridMultilevel"/>
    <w:tmpl w:val="521C8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02D5"/>
    <w:multiLevelType w:val="hybridMultilevel"/>
    <w:tmpl w:val="43A2136A"/>
    <w:lvl w:ilvl="0" w:tplc="F790E1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6C6AEE"/>
    <w:multiLevelType w:val="hybridMultilevel"/>
    <w:tmpl w:val="B2E6CC0A"/>
    <w:lvl w:ilvl="0" w:tplc="53041FF0">
      <w:start w:val="3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7E3481"/>
    <w:multiLevelType w:val="multilevel"/>
    <w:tmpl w:val="0D1E7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72127E62"/>
    <w:multiLevelType w:val="hybridMultilevel"/>
    <w:tmpl w:val="9A3A3DC4"/>
    <w:lvl w:ilvl="0" w:tplc="E9F63C0A">
      <w:start w:val="1"/>
      <w:numFmt w:val="decimal"/>
      <w:lvlText w:val="%1."/>
      <w:lvlJc w:val="left"/>
      <w:pPr>
        <w:ind w:left="63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33"/>
    <w:rsid w:val="000A56E1"/>
    <w:rsid w:val="000B408B"/>
    <w:rsid w:val="000C1354"/>
    <w:rsid w:val="000E58BA"/>
    <w:rsid w:val="001362E2"/>
    <w:rsid w:val="00167F66"/>
    <w:rsid w:val="001944A2"/>
    <w:rsid w:val="00222A98"/>
    <w:rsid w:val="00235217"/>
    <w:rsid w:val="00333DA8"/>
    <w:rsid w:val="00402F33"/>
    <w:rsid w:val="004769A1"/>
    <w:rsid w:val="004F4D21"/>
    <w:rsid w:val="00584E10"/>
    <w:rsid w:val="00705770"/>
    <w:rsid w:val="00761BA8"/>
    <w:rsid w:val="00783A82"/>
    <w:rsid w:val="007B5656"/>
    <w:rsid w:val="007D6814"/>
    <w:rsid w:val="00857713"/>
    <w:rsid w:val="008F6935"/>
    <w:rsid w:val="0091219E"/>
    <w:rsid w:val="009675C6"/>
    <w:rsid w:val="009B3B0A"/>
    <w:rsid w:val="009C3900"/>
    <w:rsid w:val="00B71636"/>
    <w:rsid w:val="00B920C0"/>
    <w:rsid w:val="00C118CE"/>
    <w:rsid w:val="00D33536"/>
    <w:rsid w:val="00D61D32"/>
    <w:rsid w:val="00DF1C87"/>
    <w:rsid w:val="00E64BBF"/>
    <w:rsid w:val="00EC2C9A"/>
    <w:rsid w:val="00ED5B91"/>
    <w:rsid w:val="00F22BF8"/>
    <w:rsid w:val="00F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ED9B"/>
  <w15:docId w15:val="{48C82BBE-36BA-4CDF-8A55-E81EB8A4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2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136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6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362E2"/>
    <w:rPr>
      <w:b/>
      <w:bCs/>
    </w:rPr>
  </w:style>
  <w:style w:type="paragraph" w:styleId="ListParagraph">
    <w:name w:val="List Paragraph"/>
    <w:basedOn w:val="Normal"/>
    <w:uiPriority w:val="34"/>
    <w:qFormat/>
    <w:rsid w:val="00136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Qristine Gevorgyan</dc:creator>
  <cp:keywords>https://mul2.gov.am/tasks/93075/oneclick/11naxagic_lramshakvats.docx?token=c556db1c8f5b8145a2bd4b5ac7ae217f</cp:keywords>
  <cp:lastModifiedBy>Hayk Hayrapeti Simonyan</cp:lastModifiedBy>
  <cp:revision>11</cp:revision>
  <cp:lastPrinted>2019-07-17T07:11:00Z</cp:lastPrinted>
  <dcterms:created xsi:type="dcterms:W3CDTF">2019-07-17T07:07:00Z</dcterms:created>
  <dcterms:modified xsi:type="dcterms:W3CDTF">2019-07-25T11:37:00Z</dcterms:modified>
</cp:coreProperties>
</file>