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12" w:rsidRPr="00630AB1" w:rsidRDefault="00BC5A12" w:rsidP="00D501F7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30AB1">
        <w:rPr>
          <w:rFonts w:ascii="GHEA Grapalat" w:hAnsi="GHEA Grapalat"/>
          <w:b/>
          <w:sz w:val="28"/>
          <w:szCs w:val="28"/>
        </w:rPr>
        <w:t>ԱՄՓՈՓԱԹԵՐԹ</w:t>
      </w:r>
    </w:p>
    <w:p w:rsidR="00BC5A12" w:rsidRPr="00016868" w:rsidRDefault="00BC5A12" w:rsidP="00BB29B1">
      <w:pPr>
        <w:widowControl w:val="0"/>
        <w:spacing w:after="0" w:line="240" w:lineRule="auto"/>
        <w:ind w:left="100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016868">
        <w:rPr>
          <w:rStyle w:val="Strong"/>
          <w:rFonts w:ascii="GHEA Grapalat" w:hAnsi="GHEA Grapalat" w:cs="Sylfaen"/>
          <w:color w:val="000000"/>
          <w:lang w:val="hy-AM"/>
        </w:rPr>
        <w:t>«</w:t>
      </w:r>
      <w:r w:rsidR="001D02E3" w:rsidRPr="001D02E3">
        <w:rPr>
          <w:rStyle w:val="Strong"/>
          <w:rFonts w:ascii="GHEA Grapalat" w:hAnsi="GHEA Grapalat" w:cs="Sylfaen"/>
          <w:color w:val="000000"/>
          <w:lang w:val="hy-AM"/>
        </w:rPr>
        <w:t>ԳՈՒՅՔ ՆՎԻՐԵԼՈՒ</w:t>
      </w:r>
      <w:r w:rsidR="00BB29B1" w:rsidRPr="00016868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016868">
        <w:rPr>
          <w:rStyle w:val="Strong"/>
          <w:rFonts w:ascii="GHEA Grapalat" w:hAnsi="GHEA Grapalat" w:cs="Sylfaen"/>
          <w:color w:val="000000"/>
          <w:lang w:val="hy-AM"/>
        </w:rPr>
        <w:t>ՄԱՍԻՆ»</w:t>
      </w:r>
      <w:r w:rsidR="00BB29B1" w:rsidRPr="00016868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016868">
        <w:rPr>
          <w:rStyle w:val="Strong"/>
          <w:rFonts w:ascii="GHEA Grapalat" w:hAnsi="GHEA Grapalat" w:cs="Sylfaen"/>
          <w:lang w:val="hy-AM"/>
        </w:rPr>
        <w:t>ՀԱՅԱՍՏԱՆԻ</w:t>
      </w:r>
      <w:r w:rsidRPr="00016868">
        <w:rPr>
          <w:rStyle w:val="Strong"/>
          <w:rFonts w:ascii="GHEA Grapalat" w:hAnsi="GHEA Grapalat"/>
          <w:lang w:val="hy-AM"/>
        </w:rPr>
        <w:t xml:space="preserve"> </w:t>
      </w:r>
      <w:r w:rsidRPr="00016868">
        <w:rPr>
          <w:rStyle w:val="Strong"/>
          <w:rFonts w:ascii="GHEA Grapalat" w:hAnsi="GHEA Grapalat" w:cs="Sylfaen"/>
          <w:lang w:val="hy-AM"/>
        </w:rPr>
        <w:t>ՀԱՆՐԱՊԵՏՈՒԹՅԱՆ</w:t>
      </w:r>
      <w:r w:rsidRPr="00016868">
        <w:rPr>
          <w:rStyle w:val="Strong"/>
          <w:rFonts w:ascii="GHEA Grapalat" w:hAnsi="GHEA Grapalat"/>
          <w:lang w:val="hy-AM"/>
        </w:rPr>
        <w:t xml:space="preserve"> ԿԱՌԱՎԱՐՈՒԹՅԱՆ </w:t>
      </w:r>
      <w:r w:rsidRPr="00016868">
        <w:rPr>
          <w:rStyle w:val="Strong"/>
          <w:rFonts w:ascii="GHEA Grapalat" w:hAnsi="GHEA Grapalat" w:cs="Sylfaen"/>
          <w:lang w:val="hy-AM"/>
        </w:rPr>
        <w:t xml:space="preserve">ՈՐՈՇՄԱՆ </w:t>
      </w:r>
      <w:r w:rsidRPr="00016868">
        <w:rPr>
          <w:rFonts w:ascii="GHEA Grapalat" w:hAnsi="GHEA Grapalat" w:cs="Sylfaen"/>
          <w:b/>
          <w:lang w:val="hy-AM"/>
        </w:rPr>
        <w:t>ՆԱԽԱԳԾԻ ՎԵՐԱԲԵՐՅԱԼ ՍՏԱՑՎԱԾ ԴԻՏՈՂՈՒԹՅՈՒՆՆԵՐԻ ԵՎ ԱՌԱՋԱՐԿՈՒԹՅՈՒՆՆԵՐԻ, ԴՐԱՆՑ ԸՆԴՈՒՆՄԱՆ ԿԱՄ ՉԸՆԴՈՒՆՄԱՆ ՎԵՐԱԲԵՐՅԱԼ</w:t>
      </w:r>
    </w:p>
    <w:p w:rsidR="00BC5A12" w:rsidRPr="00630AB1" w:rsidRDefault="00BC5A12" w:rsidP="00016868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b/>
          <w:sz w:val="24"/>
          <w:szCs w:val="24"/>
          <w:lang w:val="hy-AM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4179"/>
        <w:gridCol w:w="1491"/>
        <w:gridCol w:w="2410"/>
      </w:tblGrid>
      <w:tr w:rsidR="00BC5A12" w:rsidRPr="00016868" w:rsidTr="001D02E3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jc w:val="left"/>
              <w:rPr>
                <w:rFonts w:ascii="GHEA Grapalat" w:hAnsi="GHEA Grapalat"/>
                <w:b/>
                <w:sz w:val="20"/>
                <w:lang w:val="hy-AM"/>
              </w:rPr>
            </w:pPr>
            <w:r w:rsidRPr="00016868">
              <w:rPr>
                <w:rFonts w:ascii="GHEA Grapalat" w:hAnsi="GHEA Grapalat"/>
                <w:b/>
                <w:sz w:val="20"/>
                <w:lang w:val="hy-AM"/>
              </w:rPr>
              <w:t>Առարկության,</w:t>
            </w:r>
            <w:r w:rsidR="00D501F7" w:rsidRPr="00D501F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217B80" w:rsidRPr="00016868"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016868">
              <w:rPr>
                <w:rFonts w:ascii="GHEA Grapalat" w:hAnsi="GHEA Grapalat"/>
                <w:b/>
                <w:sz w:val="20"/>
                <w:lang w:val="hy-AM"/>
              </w:rPr>
              <w:t>ռաջարկության հեղինակը¸գրության ստացման ամսաթիվը, գրության համարը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217B80" w:rsidP="00D501F7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016868">
              <w:rPr>
                <w:rFonts w:ascii="GHEA Grapalat" w:hAnsi="GHEA Grapalat"/>
                <w:b/>
                <w:sz w:val="20"/>
              </w:rPr>
              <w:t>Առարկության</w:t>
            </w:r>
            <w:proofErr w:type="spellEnd"/>
            <w:r w:rsidRPr="00016868">
              <w:rPr>
                <w:rFonts w:ascii="GHEA Grapalat" w:hAnsi="GHEA Grapalat"/>
                <w:b/>
                <w:sz w:val="20"/>
                <w:lang w:val="ru-RU"/>
              </w:rPr>
              <w:t>,</w:t>
            </w:r>
            <w:r w:rsidR="00BC5A12" w:rsidRPr="0001686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BC5A12" w:rsidRPr="00016868">
              <w:rPr>
                <w:rFonts w:ascii="GHEA Grapalat" w:hAnsi="GHEA Grapalat"/>
                <w:b/>
                <w:sz w:val="20"/>
              </w:rPr>
              <w:t>առաջարկության</w:t>
            </w:r>
            <w:proofErr w:type="spellEnd"/>
            <w:r w:rsidR="00BC5A12" w:rsidRPr="0001686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BC5A12" w:rsidRPr="00016868">
              <w:rPr>
                <w:rFonts w:ascii="GHEA Grapalat" w:hAnsi="GHEA Grapalat"/>
                <w:b/>
                <w:sz w:val="20"/>
              </w:rPr>
              <w:t>բովանդակությունը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394D22" w:rsidRDefault="00BC5A12" w:rsidP="00D501F7">
            <w:pPr>
              <w:pStyle w:val="BodyText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016868">
              <w:rPr>
                <w:rFonts w:ascii="GHEA Grapalat" w:hAnsi="GHEA Grapalat"/>
                <w:b/>
                <w:sz w:val="20"/>
              </w:rPr>
              <w:t>Եզրա</w:t>
            </w:r>
            <w:proofErr w:type="spellEnd"/>
            <w:r w:rsidR="001F3367" w:rsidRPr="00016868">
              <w:rPr>
                <w:rFonts w:ascii="GHEA Grapalat" w:hAnsi="GHEA Grapalat"/>
                <w:b/>
                <w:sz w:val="20"/>
                <w:lang w:val="hy-AM"/>
              </w:rPr>
              <w:t>կ</w:t>
            </w:r>
            <w:proofErr w:type="spellStart"/>
            <w:r w:rsidR="00394D22">
              <w:rPr>
                <w:rFonts w:ascii="GHEA Grapalat" w:hAnsi="GHEA Grapalat"/>
                <w:b/>
                <w:sz w:val="20"/>
              </w:rPr>
              <w:t>ացություն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367" w:rsidRPr="00016868" w:rsidRDefault="001F3367" w:rsidP="00D501F7">
            <w:pPr>
              <w:pStyle w:val="BodyText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 w:rsidRPr="00016868">
              <w:rPr>
                <w:rFonts w:ascii="GHEA Grapalat" w:hAnsi="GHEA Grapalat"/>
                <w:b/>
                <w:sz w:val="20"/>
              </w:rPr>
              <w:t>Կատարված</w:t>
            </w:r>
            <w:proofErr w:type="spellEnd"/>
          </w:p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 w:rsidRPr="00016868">
              <w:rPr>
                <w:rFonts w:ascii="GHEA Grapalat" w:hAnsi="GHEA Grapalat"/>
                <w:b/>
                <w:sz w:val="20"/>
              </w:rPr>
              <w:t>փոփոխություններ</w:t>
            </w:r>
            <w:proofErr w:type="spellEnd"/>
          </w:p>
        </w:tc>
      </w:tr>
      <w:tr w:rsidR="00BC5A12" w:rsidRPr="00016868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</w:rPr>
              <w:t>4</w:t>
            </w:r>
          </w:p>
        </w:tc>
      </w:tr>
      <w:tr w:rsidR="00BC5A12" w:rsidRPr="00016868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 տարածքային կառավարման և զարգացման նախարարություն</w:t>
            </w:r>
          </w:p>
          <w:p w:rsidR="00BC5A12" w:rsidRPr="00016868" w:rsidRDefault="006F4A5E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  <w:lang w:val="ru-RU"/>
              </w:rPr>
              <w:t>0</w:t>
            </w:r>
            <w:r w:rsidRPr="00016868">
              <w:rPr>
                <w:rFonts w:ascii="GHEA Grapalat" w:hAnsi="GHEA Grapalat"/>
                <w:sz w:val="20"/>
              </w:rPr>
              <w:t>1/16</w:t>
            </w:r>
            <w:r w:rsidR="003421F9" w:rsidRPr="00016868">
              <w:rPr>
                <w:rFonts w:ascii="GHEA Grapalat" w:hAnsi="GHEA Grapalat"/>
                <w:sz w:val="20"/>
                <w:lang w:val="hy-AM"/>
              </w:rPr>
              <w:t>.1/2496-16</w:t>
            </w:r>
          </w:p>
          <w:p w:rsidR="00503A92" w:rsidRPr="00016868" w:rsidRDefault="003421F9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11.07</w:t>
            </w:r>
            <w:r w:rsidR="006F4A5E" w:rsidRPr="00016868">
              <w:rPr>
                <w:rFonts w:ascii="GHEA Grapalat" w:hAnsi="GHEA Grapalat"/>
                <w:sz w:val="20"/>
              </w:rPr>
              <w:t>.2016</w:t>
            </w:r>
            <w:r w:rsidR="006F4A5E" w:rsidRPr="00016868">
              <w:rPr>
                <w:rFonts w:ascii="GHEA Grapalat" w:hAnsi="GHEA Grapalat"/>
                <w:sz w:val="20"/>
                <w:lang w:val="hy-AM"/>
              </w:rPr>
              <w:t>թ.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3421F9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Դիտողություններ և ա</w:t>
            </w:r>
            <w:r w:rsidR="006F4A5E" w:rsidRPr="00016868">
              <w:rPr>
                <w:rFonts w:ascii="GHEA Grapalat" w:hAnsi="GHEA Grapalat"/>
                <w:sz w:val="20"/>
                <w:lang w:val="hy-AM"/>
              </w:rPr>
              <w:t>ռաջարկություններ չկան</w:t>
            </w:r>
            <w:r w:rsidR="00E71729" w:rsidRPr="00016868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BC5A12" w:rsidRPr="00016868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</w:t>
            </w:r>
            <w:r w:rsidR="001D02E3">
              <w:rPr>
                <w:rFonts w:ascii="GHEA Grapalat" w:hAnsi="GHEA Grapalat"/>
                <w:sz w:val="20"/>
              </w:rPr>
              <w:t xml:space="preserve"> 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քաղաքաշինության</w:t>
            </w:r>
          </w:p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նախարարություն</w:t>
            </w:r>
          </w:p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0</w:t>
            </w:r>
            <w:r w:rsidRPr="00016868">
              <w:rPr>
                <w:rFonts w:ascii="GHEA Grapalat" w:hAnsi="GHEA Grapalat"/>
                <w:sz w:val="20"/>
                <w:lang w:val="ru-RU"/>
              </w:rPr>
              <w:t>1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/11.1/</w:t>
            </w:r>
            <w:r w:rsidR="003421F9" w:rsidRPr="00016868">
              <w:rPr>
                <w:rFonts w:ascii="GHEA Grapalat" w:hAnsi="GHEA Grapalat"/>
                <w:sz w:val="20"/>
                <w:lang w:val="hy-AM"/>
              </w:rPr>
              <w:t>3675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-16</w:t>
            </w:r>
          </w:p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0</w:t>
            </w:r>
            <w:r w:rsidR="003421F9" w:rsidRPr="00016868">
              <w:rPr>
                <w:rFonts w:ascii="GHEA Grapalat" w:hAnsi="GHEA Grapalat"/>
                <w:sz w:val="20"/>
                <w:lang w:val="hy-AM"/>
              </w:rPr>
              <w:t>8.07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.2016թ.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3421F9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Դիտողություններ և առաջարկություններ չկան:</w:t>
            </w:r>
          </w:p>
          <w:p w:rsidR="0097539B" w:rsidRPr="00016868" w:rsidRDefault="0097539B" w:rsidP="00D501F7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Միաժամանակ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նշվում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հողամասերը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նոր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նպատակային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նշանակությամբ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օգտագործելու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համար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քաղաքի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գլխավոր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6868">
              <w:rPr>
                <w:rFonts w:ascii="GHEA Grapalat" w:hAnsi="GHEA Grapalat" w:cs="Sylfaen"/>
                <w:sz w:val="20"/>
                <w:szCs w:val="20"/>
                <w:lang w:val="hy-AM"/>
              </w:rPr>
              <w:t>հատակագծում</w:t>
            </w: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630AB1" w:rsidP="00D501F7">
            <w:pPr>
              <w:spacing w:line="240" w:lineRule="auto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en-US"/>
              </w:rPr>
            </w:pPr>
            <w:proofErr w:type="spellStart"/>
            <w:r w:rsidRPr="00016868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en-US"/>
              </w:rPr>
              <w:t>Ընդունվել</w:t>
            </w:r>
            <w:proofErr w:type="spellEnd"/>
            <w:r w:rsidRPr="00016868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en-US"/>
              </w:rPr>
              <w:t xml:space="preserve"> է ի </w:t>
            </w:r>
            <w:proofErr w:type="spellStart"/>
            <w:r w:rsidRPr="00016868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en-US"/>
              </w:rPr>
              <w:t>գիտություն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</w:p>
        </w:tc>
      </w:tr>
      <w:tr w:rsidR="00BC5A12" w:rsidRPr="00016868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2" w:rsidRPr="00016868" w:rsidRDefault="00BC5A12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 xml:space="preserve">ՀՀ  </w:t>
            </w:r>
            <w:r w:rsidR="001D02E3">
              <w:rPr>
                <w:rFonts w:ascii="GHEA Grapalat" w:hAnsi="GHEA Grapalat"/>
                <w:sz w:val="20"/>
              </w:rPr>
              <w:t>կ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առավարությանն առընթեր  անշարժ գույքի կադաստրի պետական կոմիտե</w:t>
            </w:r>
          </w:p>
          <w:p w:rsidR="00BC5A12" w:rsidRPr="00016868" w:rsidRDefault="00A15057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ՄՍ/</w:t>
            </w:r>
            <w:r w:rsidR="006B0DC6" w:rsidRPr="00016868">
              <w:rPr>
                <w:rFonts w:ascii="GHEA Grapalat" w:hAnsi="GHEA Grapalat"/>
                <w:sz w:val="20"/>
                <w:lang w:val="hy-AM"/>
              </w:rPr>
              <w:t>3744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-16</w:t>
            </w:r>
          </w:p>
          <w:p w:rsidR="00DF7599" w:rsidRPr="00016868" w:rsidRDefault="006B0DC6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06.07.2016</w:t>
            </w:r>
            <w:r w:rsidR="00BC5A12" w:rsidRPr="00016868">
              <w:rPr>
                <w:rFonts w:ascii="GHEA Grapalat" w:hAnsi="GHEA Grapalat"/>
                <w:sz w:val="20"/>
                <w:lang w:val="hy-AM"/>
              </w:rPr>
              <w:t>թ.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Առաջարկություններ և առարկություններ չկան</w:t>
            </w:r>
            <w:r w:rsidR="00E71729" w:rsidRPr="00016868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12" w:rsidRPr="00016868" w:rsidRDefault="00BC5A12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217B80" w:rsidRPr="00394D22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 ֆինանսների նախարարություն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01/83-5/18016-16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11.07.2016թ.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 կառավարության որոշման նախագծի վերաբերյալ հայտնում ենք հետևյալը.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Նախագծով նախատեսվում է 23.414 հա պետական սեփականություն հանդիսացող հողամասը հետ վերցնել «Հայանտառ» պետական ոչ առևտրային կազմակերպությունից և անհատույց սեփականության  իրավունքով փոխանցել Երևան համայնքին։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 xml:space="preserve"> Այս կապակցությամբ  առաջարկում ենք նախագծում նախատեսել դրույթ, որով կսահմանվի, որ անհատույց սեփականության իրավունքով փոխանցվող հաղամասը նախ հանձնվելու է ՀՀ կառավարությանն առընթեր պետական գույքի կառավարման վարչությանը /որպես պետական գույքի կառավարիչ/, ապա նոր փոխանցվելու է Երևանի համայնքին։ Միաժամանակ փոխանցման ժամանակ ծախսեր առաջանալու դեպքում նախագծով նախատեսել, թե որ կողմն է իրականացնելու ծախսերը;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Միաժամանակ նախագծի նախաբանում  անհրաժեշտ է հղում կատարել  ՀՀ հողային օրենսգրքի և «Երևան քաղաքում տեղական ինքնակառավարման մասին» ՀՀ օրենքի համապատասխան հոդվածներին։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68" w:rsidRDefault="00217B80" w:rsidP="00D501F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</w:t>
            </w:r>
            <w:r w:rsidR="00394D22" w:rsidRPr="00394D22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394D22">
              <w:rPr>
                <w:rFonts w:ascii="GHEA Grapalat" w:hAnsi="GHEA Grapalat"/>
                <w:sz w:val="20"/>
                <w:szCs w:val="20"/>
                <w:lang w:val="hy-AM"/>
              </w:rPr>
              <w:t>նդունվել</w:t>
            </w:r>
            <w:r w:rsidR="00394D22" w:rsidRPr="00394D22">
              <w:rPr>
                <w:rFonts w:ascii="GHEA Grapalat" w:hAnsi="GHEA Grapalat"/>
                <w:sz w:val="20"/>
                <w:szCs w:val="20"/>
                <w:lang w:val="hy-AM"/>
              </w:rPr>
              <w:t xml:space="preserve"> է</w:t>
            </w:r>
            <w:r w:rsidR="00016868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:rsidR="00217B80" w:rsidRPr="00394D22" w:rsidRDefault="00217B80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0F9" w:rsidRPr="00394D22" w:rsidRDefault="00394D22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D02E3">
              <w:rPr>
                <w:rFonts w:ascii="GHEA Grapalat" w:hAnsi="GHEA Grapalat" w:cs="Times New Roman"/>
                <w:sz w:val="20"/>
                <w:szCs w:val="20"/>
                <w:lang w:val="en-US"/>
              </w:rPr>
              <w:t>լրամշակ</w:t>
            </w:r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է: </w:t>
            </w:r>
          </w:p>
        </w:tc>
      </w:tr>
      <w:tr w:rsidR="00217B80" w:rsidRPr="00016868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lastRenderedPageBreak/>
              <w:t>ՀՀ բնապահպանության նախարարություն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1/04.3/11357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07.07.2016թ.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Առաջարկություններ և առարկություններ չկան</w:t>
            </w:r>
            <w:r w:rsidRPr="00016868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80" w:rsidRPr="00016868" w:rsidRDefault="00217B80" w:rsidP="00D501F7">
            <w:pPr>
              <w:pStyle w:val="BodyText"/>
              <w:ind w:left="3294" w:hanging="3294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</w:tr>
      <w:tr w:rsidR="00217B80" w:rsidRPr="00B46E55" w:rsidTr="001D02E3">
        <w:trPr>
          <w:trHeight w:val="41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 գյուղատնտեսության                                     նախարարություն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ru-RU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ՍԿ/ԱրՊ/5941-16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21.07</w:t>
            </w:r>
            <w:r w:rsidRPr="00016868">
              <w:rPr>
                <w:rFonts w:ascii="GHEA Grapalat" w:hAnsi="GHEA Grapalat"/>
                <w:sz w:val="20"/>
              </w:rPr>
              <w:t>.2016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թ.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</w:rPr>
            </w:pP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 կառավարության որոշման նախագիծն առաջարկվում է լրամշակել հաշվի առնելով հետևյալ առաջարկությունները.</w:t>
            </w:r>
          </w:p>
          <w:p w:rsidR="00217B80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016868" w:rsidRPr="00016868" w:rsidRDefault="00016868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1.Նախքան նախատեսվող աշխատանքները սկսելը կառուցապատողն իրականացնում է  հետևյալ աշխատանքները.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1) աղբամշակման գործարանի կառուցման տարածքում առկա և «Հայանտառ»   ՊՈԱԿ-ի սեփականությունը հանդիսացող  ոռոգման համակարգի  ու մետաղյա ցանկապատի ապամոնտաժում և սեփականատիրոջը՝ «Հայանտառ»   ՊՈԱԿ-ին հանձնում,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2) Երևանի համայնքի վարչական սահմաններում գտնվող պետական սեփականություն հանդիսացող, Երևանի համայնքին փոխամցման ենթակա ընդհանուր 20.5 հա տարածքում /այսուհետ՝ տարածք/ առկա անտառային հողը ոռոգման ջրով սնուցող 150 մմ տրամագծով խողովակաշարի շուրջ 800 մ երկարությամբ հատվածի ապամոնտաժում և տեղափոխում,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3)  տարածքին հարակից 28 հա անտառային հողն աղբանոցից տարանջատելու նպատակով՝ շուրջ 500մ երկարությամբ ցանկապատի կառուցում.</w:t>
            </w: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4) հիմք ընդունով ՀՀ կառավարության 2007 թվականի օգոստոսի 30-ի N 1045-Ն որոշման 8.1 կետի պահանջները՝ «Հայանտառ»   ՊՈԱԿ-ին ամրացված Երևան քաղաքի անտառային հողերին  հասցվող վնասի հատուցման վերաբերյալ ծրագրի ներկայացում։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80" w:rsidRPr="00016868" w:rsidRDefault="00217B80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539B" w:rsidRPr="00016868" w:rsidRDefault="0097539B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539B" w:rsidRPr="00016868" w:rsidRDefault="0097539B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539B" w:rsidRPr="00016868" w:rsidRDefault="0097539B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97539B" w:rsidRPr="00016868" w:rsidRDefault="0097539B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  <w:p w:rsidR="0049070A" w:rsidRPr="00016868" w:rsidRDefault="00394D22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  <w:r w:rsidRPr="00394D22">
              <w:rPr>
                <w:rFonts w:ascii="GHEA Grapalat" w:hAnsi="GHEA Grapalat"/>
                <w:sz w:val="20"/>
                <w:lang w:val="hy-AM"/>
              </w:rPr>
              <w:t>Ը</w:t>
            </w:r>
            <w:r w:rsidR="0097539B" w:rsidRPr="00016868">
              <w:rPr>
                <w:rFonts w:ascii="GHEA Grapalat" w:hAnsi="GHEA Grapalat"/>
                <w:sz w:val="20"/>
                <w:lang w:val="hy-AM"/>
              </w:rPr>
              <w:t>նդունվել</w:t>
            </w:r>
            <w:r w:rsidR="00B46E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B46E55">
              <w:rPr>
                <w:rFonts w:ascii="GHEA Grapalat" w:hAnsi="GHEA Grapalat"/>
                <w:sz w:val="20"/>
              </w:rPr>
              <w:t>է</w:t>
            </w:r>
            <w:r w:rsidR="00B46E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94D22">
              <w:rPr>
                <w:rFonts w:ascii="GHEA Grapalat" w:hAnsi="GHEA Grapalat"/>
                <w:sz w:val="20"/>
                <w:lang w:val="hy-AM"/>
              </w:rPr>
              <w:t xml:space="preserve">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217B80" w:rsidRPr="00016868" w:rsidRDefault="00217B80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97539B" w:rsidRPr="00016868" w:rsidRDefault="0097539B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97539B" w:rsidRPr="00016868" w:rsidRDefault="0097539B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97539B" w:rsidRPr="00016868" w:rsidRDefault="0097539B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49070A" w:rsidRPr="00B46E55" w:rsidRDefault="00B46E55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Նախագիծը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է:</w:t>
            </w:r>
          </w:p>
        </w:tc>
      </w:tr>
      <w:tr w:rsidR="00217B80" w:rsidRPr="00B46E55" w:rsidTr="001D02E3">
        <w:trPr>
          <w:trHeight w:val="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ՀՀ արդարադատության նախարարություն</w:t>
            </w:r>
          </w:p>
          <w:p w:rsidR="007907D7" w:rsidRPr="00016868" w:rsidRDefault="007907D7" w:rsidP="00D501F7">
            <w:pPr>
              <w:pStyle w:val="BodyText"/>
              <w:rPr>
                <w:rFonts w:ascii="GHEA Grapalat" w:hAnsi="GHEA Grapalat"/>
                <w:sz w:val="20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02/14/9888-16</w:t>
            </w:r>
          </w:p>
          <w:p w:rsidR="007907D7" w:rsidRPr="00016868" w:rsidRDefault="007907D7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</w:rPr>
              <w:t>05.08.</w:t>
            </w:r>
            <w:r w:rsidRPr="00016868">
              <w:rPr>
                <w:rFonts w:ascii="GHEA Grapalat" w:hAnsi="GHEA Grapalat"/>
                <w:sz w:val="20"/>
                <w:lang w:val="hy-AM"/>
              </w:rPr>
              <w:t>2016թ.</w:t>
            </w:r>
          </w:p>
          <w:p w:rsidR="007907D7" w:rsidRPr="00016868" w:rsidRDefault="007907D7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217B80" w:rsidRPr="00016868" w:rsidRDefault="00217B80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016868" w:rsidRDefault="007907D7" w:rsidP="00D501F7">
            <w:pPr>
              <w:pStyle w:val="BodyText"/>
              <w:rPr>
                <w:rFonts w:ascii="GHEA Grapalat" w:hAnsi="GHEA Grapalat"/>
                <w:b/>
                <w:sz w:val="20"/>
                <w:lang w:val="hy-AM"/>
              </w:rPr>
            </w:pPr>
            <w:r w:rsidRPr="00016868">
              <w:rPr>
                <w:rFonts w:ascii="GHEA Grapalat" w:hAnsi="GHEA Grapalat"/>
                <w:b/>
                <w:sz w:val="20"/>
                <w:lang w:val="hy-AM"/>
              </w:rPr>
              <w:t>Պետական փորձագիտական եզրակացություն</w:t>
            </w:r>
          </w:p>
          <w:p w:rsidR="007907D7" w:rsidRPr="00016868" w:rsidRDefault="00016868" w:rsidP="00D501F7">
            <w:pPr>
              <w:pStyle w:val="BodyText"/>
              <w:rPr>
                <w:rFonts w:ascii="GHEA Grapalat" w:hAnsi="GHEA Grapalat"/>
                <w:b/>
                <w:sz w:val="20"/>
                <w:lang w:val="hy-AM"/>
              </w:rPr>
            </w:pPr>
            <w:r w:rsidRPr="00016868">
              <w:rPr>
                <w:rFonts w:ascii="GHEA Grapalat" w:hAnsi="GHEA Grapalat"/>
                <w:b/>
                <w:sz w:val="20"/>
                <w:lang w:val="hy-AM"/>
              </w:rPr>
              <w:t>«Պետական սեփականություն հանդիսացող հողամասերն անհատույց սեփականության իրավունքով Երևանի համայնքին փոխանցելու մասին» Հայաստանի Հանրապետության կառավարության որոշման նախագծի վերաբերյալ</w:t>
            </w:r>
          </w:p>
          <w:p w:rsidR="00016868" w:rsidRPr="00016868" w:rsidRDefault="00016868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</w:p>
          <w:p w:rsidR="00016868" w:rsidRPr="00016868" w:rsidRDefault="00016868" w:rsidP="00D501F7">
            <w:pPr>
              <w:pStyle w:val="BodyText"/>
              <w:rPr>
                <w:rFonts w:ascii="GHEA Grapalat" w:hAnsi="GHEA Grapalat"/>
                <w:sz w:val="20"/>
                <w:lang w:val="hy-AM"/>
              </w:rPr>
            </w:pPr>
            <w:r w:rsidRPr="00016868">
              <w:rPr>
                <w:rFonts w:ascii="GHEA Grapalat" w:hAnsi="GHEA Grapalat"/>
                <w:sz w:val="20"/>
                <w:lang w:val="hy-AM"/>
              </w:rPr>
              <w:t>«Պետական սեփականություն հանդիսացող հողամասերն անհատույց սեփականության իրավունքով Երևանի համայնքին փոխանցելու մասին» Հայաստանի Հանրապետության կառավարության որոշման նախագիծը համապատասխանում է Հայաստանի Հանրապետության օրենսդրության պահանջներին։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80" w:rsidRPr="00016868" w:rsidRDefault="00217B80" w:rsidP="00D501F7">
            <w:pPr>
              <w:pStyle w:val="BodyText"/>
              <w:jc w:val="left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B80" w:rsidRPr="00394D22" w:rsidRDefault="00217B80" w:rsidP="00D501F7">
            <w:pPr>
              <w:spacing w:after="0"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</w:tbl>
    <w:p w:rsidR="0027126C" w:rsidRPr="00016868" w:rsidRDefault="0027126C" w:rsidP="00D501F7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27126C" w:rsidRPr="00016868" w:rsidRDefault="0027126C" w:rsidP="00503A92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27126C" w:rsidRPr="00016868" w:rsidRDefault="0027126C" w:rsidP="00503A92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27126C" w:rsidRDefault="0027126C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501F7" w:rsidRPr="00B46E55" w:rsidRDefault="00D501F7" w:rsidP="00503A9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03A92" w:rsidRPr="00630AB1" w:rsidRDefault="00D501F7" w:rsidP="00D501F7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B46E5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="00503A92" w:rsidRPr="00630AB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C5A12" w:rsidRPr="00630AB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503A92" w:rsidRPr="00630AB1">
        <w:rPr>
          <w:rFonts w:ascii="GHEA Grapalat" w:hAnsi="GHEA Grapalat"/>
          <w:b/>
          <w:sz w:val="24"/>
          <w:szCs w:val="24"/>
          <w:lang w:val="hy-AM"/>
        </w:rPr>
        <w:t xml:space="preserve">Տ. ՄԱՐԳԱՐՅԱՆ </w:t>
      </w:r>
    </w:p>
    <w:p w:rsidR="00503A92" w:rsidRPr="00630AB1" w:rsidRDefault="00503A92" w:rsidP="00503A92">
      <w:pPr>
        <w:rPr>
          <w:rFonts w:ascii="GHEA Grapalat" w:hAnsi="GHEA Grapalat"/>
          <w:sz w:val="24"/>
          <w:szCs w:val="24"/>
          <w:lang w:val="hy-AM"/>
        </w:rPr>
      </w:pPr>
    </w:p>
    <w:p w:rsidR="00BC5A12" w:rsidRPr="00630AB1" w:rsidRDefault="00BC5A12" w:rsidP="00503A9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30AB1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</w:t>
      </w:r>
      <w:r w:rsidR="00503A92" w:rsidRPr="00630AB1">
        <w:rPr>
          <w:rFonts w:ascii="GHEA Grapalat" w:hAnsi="GHEA Grapalat"/>
          <w:b/>
          <w:sz w:val="24"/>
          <w:szCs w:val="24"/>
          <w:lang w:val="hy-AM"/>
        </w:rPr>
        <w:t xml:space="preserve">                       </w:t>
      </w:r>
    </w:p>
    <w:p w:rsidR="00E234A2" w:rsidRPr="00630AB1" w:rsidRDefault="00E234A2">
      <w:pPr>
        <w:rPr>
          <w:rFonts w:ascii="GHEA Grapalat" w:hAnsi="GHEA Grapalat"/>
        </w:rPr>
      </w:pPr>
    </w:p>
    <w:sectPr w:rsidR="00E234A2" w:rsidRPr="00630AB1" w:rsidSect="0027126C">
      <w:pgSz w:w="11906" w:h="16838"/>
      <w:pgMar w:top="990" w:right="424" w:bottom="4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5A12"/>
    <w:rsid w:val="00016868"/>
    <w:rsid w:val="00032184"/>
    <w:rsid w:val="001D02E3"/>
    <w:rsid w:val="001F3367"/>
    <w:rsid w:val="00217B80"/>
    <w:rsid w:val="0027126C"/>
    <w:rsid w:val="002E4442"/>
    <w:rsid w:val="00304FCA"/>
    <w:rsid w:val="00314399"/>
    <w:rsid w:val="003421F9"/>
    <w:rsid w:val="00364F6A"/>
    <w:rsid w:val="003676C1"/>
    <w:rsid w:val="0038725B"/>
    <w:rsid w:val="00394D22"/>
    <w:rsid w:val="00453A7E"/>
    <w:rsid w:val="0049070A"/>
    <w:rsid w:val="00493A14"/>
    <w:rsid w:val="004A224B"/>
    <w:rsid w:val="004D46FA"/>
    <w:rsid w:val="00503A92"/>
    <w:rsid w:val="00522E88"/>
    <w:rsid w:val="005250F9"/>
    <w:rsid w:val="005505CB"/>
    <w:rsid w:val="00630AB1"/>
    <w:rsid w:val="006B0D0B"/>
    <w:rsid w:val="006B0DC6"/>
    <w:rsid w:val="006D0F03"/>
    <w:rsid w:val="006F4A5E"/>
    <w:rsid w:val="006F5DE7"/>
    <w:rsid w:val="007907D7"/>
    <w:rsid w:val="00827AF1"/>
    <w:rsid w:val="008455FB"/>
    <w:rsid w:val="008A390B"/>
    <w:rsid w:val="008E1A37"/>
    <w:rsid w:val="00925F49"/>
    <w:rsid w:val="0097539B"/>
    <w:rsid w:val="009B0BF8"/>
    <w:rsid w:val="009D7C79"/>
    <w:rsid w:val="00A017DA"/>
    <w:rsid w:val="00A15057"/>
    <w:rsid w:val="00AB4DAC"/>
    <w:rsid w:val="00AD3843"/>
    <w:rsid w:val="00AF46CB"/>
    <w:rsid w:val="00B35D18"/>
    <w:rsid w:val="00B3622A"/>
    <w:rsid w:val="00B4070B"/>
    <w:rsid w:val="00B46E55"/>
    <w:rsid w:val="00B50CCB"/>
    <w:rsid w:val="00BB29B1"/>
    <w:rsid w:val="00BC26C4"/>
    <w:rsid w:val="00BC5A12"/>
    <w:rsid w:val="00C62E93"/>
    <w:rsid w:val="00D43DAF"/>
    <w:rsid w:val="00D501F7"/>
    <w:rsid w:val="00DF7599"/>
    <w:rsid w:val="00E234A2"/>
    <w:rsid w:val="00E71729"/>
    <w:rsid w:val="00E822B4"/>
    <w:rsid w:val="00F17E22"/>
    <w:rsid w:val="00F75F38"/>
    <w:rsid w:val="00FC6DEF"/>
    <w:rsid w:val="00FF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C5A12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C5A1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C5A12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andranik.muradyan</cp:lastModifiedBy>
  <cp:revision>35</cp:revision>
  <cp:lastPrinted>2016-08-02T06:53:00Z</cp:lastPrinted>
  <dcterms:created xsi:type="dcterms:W3CDTF">2016-03-14T07:54:00Z</dcterms:created>
  <dcterms:modified xsi:type="dcterms:W3CDTF">2016-08-29T12:06:00Z</dcterms:modified>
</cp:coreProperties>
</file>