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4A3" w:rsidRPr="003F52F3" w:rsidRDefault="00D264A3" w:rsidP="00CE5D00">
      <w:pPr>
        <w:spacing w:after="0"/>
        <w:ind w:firstLine="709"/>
        <w:jc w:val="right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3F52F3">
        <w:rPr>
          <w:rFonts w:ascii="GHEA Grapalat" w:hAnsi="GHEA Grapalat" w:cs="GHEA Grapalat"/>
          <w:bCs/>
          <w:sz w:val="24"/>
          <w:szCs w:val="24"/>
          <w:lang w:val="pt-BR"/>
        </w:rPr>
        <w:t>ՆԱԽԱԳԻԾ</w:t>
      </w:r>
    </w:p>
    <w:p w:rsidR="00D264A3" w:rsidRPr="003F52F3" w:rsidRDefault="00D264A3" w:rsidP="00CE5D0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D264A3" w:rsidRPr="003F52F3" w:rsidRDefault="00D264A3" w:rsidP="00CE5D0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3F52F3">
        <w:rPr>
          <w:rFonts w:ascii="GHEA Grapalat" w:hAnsi="GHEA Grapalat" w:cs="GHEA Grapalat"/>
          <w:bCs/>
          <w:sz w:val="24"/>
          <w:szCs w:val="24"/>
          <w:lang w:val="pt-BR"/>
        </w:rPr>
        <w:t xml:space="preserve">ՀԱՅԱՍՏԱՆԻ  ՀԱՆՐԱՊԵՏՈՒԹՅԱՆ </w:t>
      </w:r>
    </w:p>
    <w:p w:rsidR="00D264A3" w:rsidRPr="003F52F3" w:rsidRDefault="00D264A3" w:rsidP="00CE5D0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3F52F3">
        <w:rPr>
          <w:rFonts w:ascii="GHEA Grapalat" w:hAnsi="GHEA Grapalat" w:cs="GHEA Grapalat"/>
          <w:bCs/>
          <w:sz w:val="24"/>
          <w:szCs w:val="24"/>
          <w:lang w:val="pt-BR"/>
        </w:rPr>
        <w:t>Օ Ր Ե Ն Ք Ը</w:t>
      </w:r>
    </w:p>
    <w:p w:rsidR="00D264A3" w:rsidRPr="00F14C85" w:rsidRDefault="00D264A3" w:rsidP="00CE5D0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D264A3" w:rsidRPr="00F14C85" w:rsidRDefault="00D264A3" w:rsidP="00CE5D00">
      <w:pPr>
        <w:tabs>
          <w:tab w:val="left" w:pos="1134"/>
        </w:tabs>
        <w:spacing w:after="0"/>
        <w:ind w:firstLine="709"/>
        <w:jc w:val="center"/>
        <w:rPr>
          <w:rFonts w:ascii="GHEA Grapalat" w:hAnsi="GHEA Grapalat" w:cs="GHEA Grapalat"/>
          <w:bCs/>
          <w:sz w:val="24"/>
          <w:szCs w:val="24"/>
          <w:lang w:val="pt-BR"/>
        </w:rPr>
      </w:pP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>«ՀԱՅԱՍՏԱՆԻ ՀԱՆՐԱՊԵՏՈՒԹՅԱՆ ԸՆԴԵՐՔԻ ՄԱՍԻՆ ՕՐԵՆՍԳՐՔՈՒՄ ԼՐԱՑՈՒՄՆԵՐ ԿԱՏԱՐԵԼՈՒ  ՄԱՍԻՆ»</w:t>
      </w:r>
    </w:p>
    <w:p w:rsidR="00D264A3" w:rsidRPr="00F14C85" w:rsidRDefault="00D264A3" w:rsidP="00CE5D00">
      <w:pPr>
        <w:tabs>
          <w:tab w:val="left" w:pos="1134"/>
          <w:tab w:val="left" w:pos="1701"/>
        </w:tabs>
        <w:spacing w:after="0"/>
        <w:ind w:firstLine="1276"/>
        <w:jc w:val="center"/>
        <w:rPr>
          <w:rFonts w:ascii="GHEA Grapalat" w:hAnsi="GHEA Grapalat" w:cs="GHEA Grapalat"/>
          <w:bCs/>
          <w:sz w:val="24"/>
          <w:szCs w:val="24"/>
          <w:lang w:val="pt-BR"/>
        </w:rPr>
      </w:pPr>
    </w:p>
    <w:p w:rsidR="00D264A3" w:rsidRPr="00F14C85" w:rsidRDefault="00F14C85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bCs/>
          <w:sz w:val="24"/>
          <w:szCs w:val="24"/>
          <w:lang w:val="pt-BR"/>
        </w:rPr>
        <w:t>ՀՈԴՎԱԾ 1</w:t>
      </w:r>
      <w:r w:rsidR="005213AB"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. </w:t>
      </w:r>
      <w:r w:rsidR="005213AB" w:rsidRPr="00F14C85">
        <w:rPr>
          <w:rFonts w:ascii="GHEA Grapalat" w:hAnsi="GHEA Grapalat" w:cs="GHEA Grapalat"/>
          <w:bCs/>
          <w:sz w:val="24"/>
          <w:szCs w:val="24"/>
          <w:lang w:val="ru-RU"/>
        </w:rPr>
        <w:t>Օրենսգրքի</w:t>
      </w:r>
      <w:r w:rsidR="00D264A3" w:rsidRPr="00F14C85">
        <w:rPr>
          <w:rFonts w:ascii="GHEA Grapalat" w:hAnsi="GHEA Grapalat" w:cs="GHEA Grapalat"/>
          <w:sz w:val="24"/>
          <w:szCs w:val="24"/>
          <w:lang w:val="pt-BR"/>
        </w:rPr>
        <w:t xml:space="preserve"> 15-րդ հոդվածի 2-րդ մասը լրացնել</w:t>
      </w:r>
      <w:r w:rsidR="00D264A3"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D264A3" w:rsidRPr="00F14C85">
        <w:rPr>
          <w:rFonts w:ascii="GHEA Grapalat" w:hAnsi="GHEA Grapalat" w:cs="GHEA Grapalat"/>
          <w:sz w:val="24"/>
          <w:szCs w:val="24"/>
          <w:lang w:val="hy-AM"/>
        </w:rPr>
        <w:t xml:space="preserve">հետևյալ բովանդակությամբ </w:t>
      </w:r>
      <w:r w:rsidR="00596A06" w:rsidRPr="00F14C85">
        <w:rPr>
          <w:rFonts w:ascii="GHEA Grapalat" w:hAnsi="GHEA Grapalat" w:cs="GHEA Grapalat"/>
          <w:sz w:val="24"/>
          <w:szCs w:val="24"/>
          <w:lang w:val="pt-BR"/>
        </w:rPr>
        <w:t>24</w:t>
      </w:r>
      <w:r w:rsidR="00D264A3" w:rsidRPr="00F14C85">
        <w:rPr>
          <w:rFonts w:ascii="GHEA Grapalat" w:hAnsi="GHEA Grapalat" w:cs="GHEA Grapalat"/>
          <w:sz w:val="24"/>
          <w:szCs w:val="24"/>
          <w:lang w:val="pt-BR"/>
        </w:rPr>
        <w:t>-րդ կետով</w:t>
      </w:r>
      <w:r w:rsidR="00D264A3" w:rsidRPr="00F14C85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D264A3" w:rsidRPr="00F14C85" w:rsidRDefault="00596A06" w:rsidP="00596A06">
      <w:pPr>
        <w:pStyle w:val="ListParagraph"/>
        <w:tabs>
          <w:tab w:val="left" w:pos="-4253"/>
        </w:tabs>
        <w:autoSpaceDE w:val="0"/>
        <w:autoSpaceDN w:val="0"/>
        <w:adjustRightInd w:val="0"/>
        <w:ind w:left="0"/>
        <w:jc w:val="both"/>
        <w:rPr>
          <w:rFonts w:ascii="GHEA Grapalat" w:hAnsi="GHEA Grapalat" w:cs="GHEA Grapalat"/>
          <w:lang w:val="pt-BR"/>
        </w:rPr>
      </w:pPr>
      <w:r w:rsidRPr="00F14C85">
        <w:rPr>
          <w:rFonts w:ascii="GHEA Grapalat" w:hAnsi="GHEA Grapalat" w:cs="GHEA Grapalat"/>
          <w:lang w:val="pt-BR"/>
        </w:rPr>
        <w:t>«24</w:t>
      </w:r>
      <w:r w:rsidR="00D264A3" w:rsidRPr="00F14C85">
        <w:rPr>
          <w:rFonts w:ascii="GHEA Grapalat" w:hAnsi="GHEA Grapalat" w:cs="GHEA Grapalat"/>
          <w:lang w:val="pt-BR"/>
        </w:rPr>
        <w:sym w:font="Symbol" w:char="F029"/>
      </w:r>
      <w:r w:rsidR="00D264A3" w:rsidRPr="00F14C85">
        <w:rPr>
          <w:rFonts w:ascii="GHEA Grapalat" w:hAnsi="GHEA Grapalat" w:cs="GHEA Grapalat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ընդերքօգտագործման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հետևանքով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բնապահպանական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կորուստների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նվազեցման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, </w:t>
      </w:r>
      <w:r w:rsidR="00F13EB2" w:rsidRPr="00F14C85">
        <w:rPr>
          <w:rFonts w:ascii="GHEA Grapalat" w:hAnsi="GHEA Grapalat"/>
          <w:shd w:val="clear" w:color="auto" w:fill="FFFFFF"/>
        </w:rPr>
        <w:t>անվերադարձ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ազդեցության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կանխարգելման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նպատակով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hd w:val="clear" w:color="auto" w:fill="FFFFFF"/>
        </w:rPr>
        <w:t>պլանավորվող</w:t>
      </w:r>
      <w:r w:rsidR="00F13EB2" w:rsidRPr="00F14C85">
        <w:rPr>
          <w:rFonts w:ascii="GHEA Grapalat" w:hAnsi="GHEA Grapalat"/>
          <w:shd w:val="clear" w:color="auto" w:fill="FFFFFF"/>
          <w:lang w:val="pt-BR"/>
        </w:rPr>
        <w:t xml:space="preserve"> </w:t>
      </w:r>
      <w:r w:rsidR="00D264A3" w:rsidRPr="00F14C85">
        <w:rPr>
          <w:rFonts w:ascii="GHEA Grapalat" w:hAnsi="GHEA Grapalat" w:cs="GHEA Grapalat"/>
          <w:lang w:val="hy-AM"/>
        </w:rPr>
        <w:t xml:space="preserve">մշտադիտարկումների </w:t>
      </w:r>
      <w:r w:rsidR="00FB4A17" w:rsidRPr="00F14C85">
        <w:rPr>
          <w:rFonts w:ascii="GHEA Grapalat" w:hAnsi="GHEA Grapalat" w:cs="GHEA Grapalat"/>
        </w:rPr>
        <w:t>իրականացման</w:t>
      </w:r>
      <w:r w:rsidR="00FB4A17" w:rsidRPr="00F14C85">
        <w:rPr>
          <w:rFonts w:ascii="GHEA Grapalat" w:hAnsi="GHEA Grapalat" w:cs="GHEA Grapalat"/>
          <w:lang w:val="pt-BR"/>
        </w:rPr>
        <w:t xml:space="preserve">, </w:t>
      </w:r>
      <w:r w:rsidR="00D264A3" w:rsidRPr="00F14C85">
        <w:rPr>
          <w:rFonts w:ascii="GHEA Grapalat" w:hAnsi="GHEA Grapalat" w:cs="GHEA Grapalat"/>
          <w:lang w:val="hy-AM"/>
        </w:rPr>
        <w:t>արդյունքների վերաբերյալ հաշվետվությունների ներկայացման կարգի</w:t>
      </w:r>
      <w:r w:rsidR="00D264A3" w:rsidRPr="00F14C85">
        <w:rPr>
          <w:rFonts w:ascii="GHEA Grapalat" w:hAnsi="GHEA Grapalat" w:cs="GHEA Grapalat"/>
          <w:lang w:val="pt-BR"/>
        </w:rPr>
        <w:t xml:space="preserve"> </w:t>
      </w:r>
      <w:r w:rsidR="00D264A3" w:rsidRPr="00F14C85">
        <w:rPr>
          <w:rFonts w:ascii="GHEA Grapalat" w:hAnsi="GHEA Grapalat" w:cs="GHEA Grapalat"/>
          <w:lang w:val="hy-AM"/>
        </w:rPr>
        <w:t>սահմանումը</w:t>
      </w:r>
      <w:r w:rsidR="005C2812" w:rsidRPr="00F14C85">
        <w:rPr>
          <w:rFonts w:ascii="GHEA Grapalat" w:hAnsi="GHEA Grapalat" w:cs="GHEA Grapalat"/>
          <w:lang w:val="pt-BR"/>
        </w:rPr>
        <w:t>»:</w:t>
      </w:r>
    </w:p>
    <w:p w:rsidR="00D264A3" w:rsidRPr="00F14C85" w:rsidRDefault="00D264A3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ՀՈԴՎԱԾ </w:t>
      </w:r>
      <w:r w:rsidR="00F14C85">
        <w:rPr>
          <w:rFonts w:ascii="GHEA Grapalat" w:hAnsi="GHEA Grapalat" w:cs="GHEA Grapalat"/>
          <w:bCs/>
          <w:sz w:val="24"/>
          <w:szCs w:val="24"/>
          <w:lang w:val="pt-BR"/>
        </w:rPr>
        <w:t>2</w:t>
      </w: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. 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>Օրենսգրքի 17-րդ հոդվածի 2-րդ մասը լրացնել</w:t>
      </w: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F14C85">
        <w:rPr>
          <w:rFonts w:ascii="GHEA Grapalat" w:hAnsi="GHEA Grapalat" w:cs="GHEA Grapalat"/>
          <w:sz w:val="24"/>
          <w:szCs w:val="24"/>
          <w:lang w:val="hy-AM"/>
        </w:rPr>
        <w:t xml:space="preserve">հետևյալ բովանդակությամբ </w:t>
      </w:r>
      <w:r w:rsidR="005C2812" w:rsidRPr="00F14C85">
        <w:rPr>
          <w:rFonts w:ascii="GHEA Grapalat" w:hAnsi="GHEA Grapalat" w:cs="GHEA Grapalat"/>
          <w:sz w:val="24"/>
          <w:szCs w:val="24"/>
          <w:lang w:val="pt-BR"/>
        </w:rPr>
        <w:t>1</w:t>
      </w:r>
      <w:r w:rsidR="00596A06" w:rsidRPr="00F14C85">
        <w:rPr>
          <w:rFonts w:ascii="GHEA Grapalat" w:hAnsi="GHEA Grapalat" w:cs="GHEA Grapalat"/>
          <w:sz w:val="24"/>
          <w:szCs w:val="24"/>
          <w:lang w:val="pt-BR"/>
        </w:rPr>
        <w:t>5</w:t>
      </w:r>
      <w:r w:rsidR="00B80A21" w:rsidRPr="00F14C85">
        <w:rPr>
          <w:rFonts w:ascii="GHEA Grapalat" w:hAnsi="GHEA Grapalat" w:cs="GHEA Grapalat"/>
          <w:sz w:val="24"/>
          <w:szCs w:val="24"/>
          <w:lang w:val="pt-BR"/>
        </w:rPr>
        <w:t>-</w:t>
      </w:r>
      <w:r w:rsidR="00B80A21" w:rsidRPr="00F14C85">
        <w:rPr>
          <w:rFonts w:ascii="GHEA Grapalat" w:hAnsi="GHEA Grapalat" w:cs="GHEA Grapalat"/>
          <w:sz w:val="24"/>
          <w:szCs w:val="24"/>
          <w:lang w:val="ru-RU"/>
        </w:rPr>
        <w:t>րդ</w:t>
      </w:r>
      <w:r w:rsidR="005C2812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5C2812" w:rsidRPr="00F14C85">
        <w:rPr>
          <w:rFonts w:ascii="GHEA Grapalat" w:hAnsi="GHEA Grapalat" w:cs="GHEA Grapalat"/>
          <w:sz w:val="24"/>
          <w:szCs w:val="24"/>
          <w:lang w:val="ru-RU"/>
        </w:rPr>
        <w:t>և</w:t>
      </w:r>
      <w:r w:rsidR="005C2812" w:rsidRPr="00F14C85">
        <w:rPr>
          <w:rFonts w:ascii="GHEA Grapalat" w:hAnsi="GHEA Grapalat" w:cs="GHEA Grapalat"/>
          <w:sz w:val="24"/>
          <w:szCs w:val="24"/>
          <w:lang w:val="pt-BR"/>
        </w:rPr>
        <w:t xml:space="preserve"> 1</w:t>
      </w:r>
      <w:r w:rsidR="00596A06" w:rsidRPr="00F14C85">
        <w:rPr>
          <w:rFonts w:ascii="GHEA Grapalat" w:hAnsi="GHEA Grapalat" w:cs="GHEA Grapalat"/>
          <w:sz w:val="24"/>
          <w:szCs w:val="24"/>
          <w:lang w:val="pt-BR"/>
        </w:rPr>
        <w:t>6</w:t>
      </w:r>
      <w:r w:rsidR="00A64893" w:rsidRPr="00F14C85">
        <w:rPr>
          <w:rFonts w:ascii="GHEA Grapalat" w:hAnsi="GHEA Grapalat" w:cs="GHEA Grapalat"/>
          <w:sz w:val="24"/>
          <w:szCs w:val="24"/>
          <w:lang w:val="pt-BR"/>
        </w:rPr>
        <w:t>-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>րդ կետ</w:t>
      </w:r>
      <w:r w:rsidR="00C1411D" w:rsidRPr="00F14C85">
        <w:rPr>
          <w:rFonts w:ascii="GHEA Grapalat" w:hAnsi="GHEA Grapalat" w:cs="GHEA Grapalat"/>
          <w:sz w:val="24"/>
          <w:szCs w:val="24"/>
          <w:lang w:val="ru-RU"/>
        </w:rPr>
        <w:t>եր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>ով</w:t>
      </w:r>
      <w:r w:rsidRPr="00F14C85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5C2812" w:rsidRPr="00F14C85" w:rsidRDefault="00596A06" w:rsidP="00596A06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</w:pPr>
      <w:r w:rsidRPr="00F14C85">
        <w:rPr>
          <w:rFonts w:ascii="GHEA Grapalat" w:hAnsi="GHEA Grapalat" w:cs="GHEA Grapalat"/>
          <w:sz w:val="24"/>
          <w:szCs w:val="24"/>
          <w:lang w:val="pt-BR"/>
        </w:rPr>
        <w:t>«15</w:t>
      </w:r>
      <w:r w:rsidR="00D264A3" w:rsidRPr="00F14C85">
        <w:rPr>
          <w:rFonts w:ascii="GHEA Grapalat" w:hAnsi="GHEA Grapalat" w:cs="GHEA Grapalat"/>
          <w:sz w:val="24"/>
          <w:szCs w:val="24"/>
          <w:lang w:val="pt-BR"/>
        </w:rPr>
        <w:sym w:font="Symbol" w:char="F029"/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ընդերքօգտագործման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հետևանքով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բնապահպանական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կորուստների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նվազեցման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անվերադարձ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ազդեցության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կանխարգելման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պլանավորվող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D264A3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E76CE1" w:rsidRPr="00F14C85"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="00E76CE1" w:rsidRPr="00F14C85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="005C2812" w:rsidRPr="00F14C85">
        <w:rPr>
          <w:rFonts w:ascii="GHEA Grapalat" w:hAnsi="GHEA Grapalat" w:cs="GHEA Grapalat"/>
          <w:sz w:val="24"/>
          <w:szCs w:val="24"/>
          <w:lang w:val="hy-AM" w:eastAsia="ru-RU"/>
        </w:rPr>
        <w:t>արդյունքների</w:t>
      </w:r>
      <w:r w:rsidR="005C2812" w:rsidRPr="00F14C85">
        <w:rPr>
          <w:rFonts w:ascii="GHEA Grapalat" w:hAnsi="GHEA Grapalat" w:cs="GHEA Grapalat"/>
          <w:sz w:val="24"/>
          <w:szCs w:val="24"/>
          <w:lang w:val="hy-AM"/>
        </w:rPr>
        <w:t xml:space="preserve"> վերաբերյալ հաշվետվությունների ներկայացման </w:t>
      </w:r>
      <w:r w:rsidR="005C2812" w:rsidRPr="00F14C85">
        <w:rPr>
          <w:rFonts w:ascii="GHEA Grapalat" w:hAnsi="GHEA Grapalat" w:cs="GHEA Grapalat"/>
          <w:sz w:val="24"/>
          <w:szCs w:val="24"/>
        </w:rPr>
        <w:t>կարգի</w:t>
      </w:r>
      <w:r w:rsidR="005C2812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D264A3" w:rsidRPr="00F14C85">
        <w:rPr>
          <w:rFonts w:ascii="GHEA Grapalat" w:hAnsi="GHEA Grapalat" w:cs="GHEA Grapalat"/>
          <w:sz w:val="24"/>
          <w:szCs w:val="24"/>
          <w:shd w:val="clear" w:color="auto" w:fill="FFFFFF"/>
        </w:rPr>
        <w:t>մշակումը</w:t>
      </w:r>
      <w:r w:rsidR="005C2812" w:rsidRPr="00F14C85"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  <w:t>,</w:t>
      </w:r>
    </w:p>
    <w:p w:rsidR="00D264A3" w:rsidRPr="00F14C85" w:rsidRDefault="00596A06" w:rsidP="00596A06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</w:pPr>
      <w:r w:rsidRPr="00F14C85"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  <w:t>16</w:t>
      </w:r>
      <w:r w:rsidR="005C2812" w:rsidRPr="00F14C85"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  <w:t xml:space="preserve">)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ընդերքօգտագործման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հետևանքով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բնապահպանական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կորուստների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նվազեցման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անվերադարձ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ազդեցության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կանխարգելման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</w:rPr>
        <w:t>պլանավորվող</w:t>
      </w:r>
      <w:r w:rsidR="00F13EB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F13EB2" w:rsidRPr="00F14C85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F13EB2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5C2812" w:rsidRPr="00F14C85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="005C2812" w:rsidRPr="00F14C85">
        <w:rPr>
          <w:rFonts w:ascii="GHEA Grapalat" w:hAnsi="GHEA Grapalat" w:cs="GHEA Grapalat"/>
          <w:sz w:val="24"/>
          <w:szCs w:val="24"/>
          <w:lang w:val="ru-RU" w:eastAsia="ru-RU"/>
        </w:rPr>
        <w:t>արդյունքների</w:t>
      </w:r>
      <w:r w:rsidR="005C2812" w:rsidRPr="00F14C85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="005C2812" w:rsidRPr="00F14C85">
        <w:rPr>
          <w:rFonts w:ascii="GHEA Grapalat" w:hAnsi="GHEA Grapalat" w:cs="GHEA Grapalat"/>
          <w:sz w:val="24"/>
          <w:szCs w:val="24"/>
          <w:lang w:val="ru-RU" w:eastAsia="ru-RU"/>
        </w:rPr>
        <w:t>վերաբերյալ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8713F" w:rsidRPr="00F14C85">
        <w:rPr>
          <w:rFonts w:ascii="GHEA Grapalat" w:hAnsi="GHEA Grapalat" w:cs="Sylfaen"/>
          <w:sz w:val="24"/>
          <w:szCs w:val="24"/>
          <w:shd w:val="clear" w:color="auto" w:fill="FFFFFF"/>
        </w:rPr>
        <w:t>ներկայացված</w:t>
      </w:r>
      <w:r w:rsidR="0028713F" w:rsidRPr="00F14C85">
        <w:rPr>
          <w:rFonts w:ascii="GHEA Grapalat" w:hAnsi="GHEA Grapalat" w:cs="Arial AMU"/>
          <w:sz w:val="24"/>
          <w:szCs w:val="24"/>
          <w:shd w:val="clear" w:color="auto" w:fill="FFFFFF"/>
          <w:lang w:val="pt-BR"/>
        </w:rPr>
        <w:t xml:space="preserve"> </w:t>
      </w:r>
      <w:r w:rsidR="0028713F" w:rsidRPr="00F14C85">
        <w:rPr>
          <w:rFonts w:ascii="GHEA Grapalat" w:hAnsi="GHEA Grapalat" w:cs="Sylfaen"/>
          <w:sz w:val="24"/>
          <w:szCs w:val="24"/>
          <w:shd w:val="clear" w:color="auto" w:fill="FFFFFF"/>
        </w:rPr>
        <w:t>հաշվետվությունների</w:t>
      </w:r>
      <w:r w:rsidR="0028713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35880" w:rsidRPr="00F14C85">
        <w:rPr>
          <w:rFonts w:ascii="GHEA Grapalat" w:hAnsi="GHEA Grapalat"/>
          <w:sz w:val="24"/>
          <w:szCs w:val="24"/>
          <w:shd w:val="clear" w:color="auto" w:fill="FFFFFF"/>
          <w:lang w:val="ru-RU"/>
        </w:rPr>
        <w:t>ընդունումը</w:t>
      </w:r>
      <w:r w:rsidR="00235880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235880" w:rsidRPr="00F14C85">
        <w:rPr>
          <w:rFonts w:ascii="GHEA Grapalat" w:hAnsi="GHEA Grapalat"/>
          <w:sz w:val="24"/>
          <w:szCs w:val="24"/>
          <w:shd w:val="clear" w:color="auto" w:fill="FFFFFF"/>
          <w:lang w:val="ru-RU"/>
        </w:rPr>
        <w:t>դրանց</w:t>
      </w:r>
      <w:r w:rsidR="00235880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35880" w:rsidRPr="00F14C85">
        <w:rPr>
          <w:rFonts w:ascii="GHEA Grapalat" w:hAnsi="GHEA Grapalat"/>
          <w:sz w:val="24"/>
          <w:szCs w:val="24"/>
          <w:shd w:val="clear" w:color="auto" w:fill="FFFFFF"/>
          <w:lang w:val="ru-RU"/>
        </w:rPr>
        <w:t>վերաբերյալ</w:t>
      </w:r>
      <w:r w:rsidR="00235880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</w:rPr>
        <w:t>միասնական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</w:rPr>
        <w:t>համակարգի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</w:rPr>
        <w:t>ստեղծումը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</w:rPr>
        <w:t>վարումը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</w:rPr>
        <w:t>և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5C2812" w:rsidRPr="00F14C85">
        <w:rPr>
          <w:rFonts w:ascii="GHEA Grapalat" w:hAnsi="GHEA Grapalat"/>
          <w:sz w:val="24"/>
          <w:szCs w:val="24"/>
          <w:shd w:val="clear" w:color="auto" w:fill="FFFFFF"/>
        </w:rPr>
        <w:t>տնօրինումը</w:t>
      </w:r>
      <w:r w:rsidR="00D264A3" w:rsidRPr="00F14C85">
        <w:rPr>
          <w:rFonts w:ascii="GHEA Grapalat" w:hAnsi="GHEA Grapalat" w:cs="GHEA Grapalat"/>
          <w:sz w:val="24"/>
          <w:szCs w:val="24"/>
          <w:lang w:val="pt-BR"/>
        </w:rPr>
        <w:t>»</w:t>
      </w:r>
      <w:r w:rsidR="005C2812" w:rsidRPr="00F14C85"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  <w:t>:</w:t>
      </w:r>
    </w:p>
    <w:p w:rsidR="005C2812" w:rsidRPr="00F14C85" w:rsidRDefault="005C2812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ՀՈԴՎԱԾ </w:t>
      </w:r>
      <w:r w:rsidR="00F14C85">
        <w:rPr>
          <w:rFonts w:ascii="GHEA Grapalat" w:hAnsi="GHEA Grapalat" w:cs="GHEA Grapalat"/>
          <w:bCs/>
          <w:sz w:val="24"/>
          <w:szCs w:val="24"/>
          <w:lang w:val="pt-BR"/>
        </w:rPr>
        <w:t>3</w:t>
      </w: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. 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 xml:space="preserve">Օրենսգրքի </w:t>
      </w:r>
      <w:r w:rsidR="00B80A21" w:rsidRPr="00F14C85">
        <w:rPr>
          <w:rFonts w:ascii="GHEA Grapalat" w:hAnsi="GHEA Grapalat" w:cs="GHEA Grapalat"/>
          <w:sz w:val="24"/>
          <w:szCs w:val="24"/>
          <w:lang w:val="pt-BR"/>
        </w:rPr>
        <w:t>46</w:t>
      </w:r>
      <w:r w:rsidR="007E4293" w:rsidRPr="00F14C85">
        <w:rPr>
          <w:rFonts w:ascii="GHEA Grapalat" w:hAnsi="GHEA Grapalat" w:cs="GHEA Grapalat"/>
          <w:sz w:val="24"/>
          <w:szCs w:val="24"/>
          <w:lang w:val="pt-BR"/>
        </w:rPr>
        <w:t xml:space="preserve">-րդ հոդվածի 2-րդ մասը 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>լրացնել</w:t>
      </w:r>
      <w:r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F14C85">
        <w:rPr>
          <w:rFonts w:ascii="GHEA Grapalat" w:hAnsi="GHEA Grapalat" w:cs="GHEA Grapalat"/>
          <w:sz w:val="24"/>
          <w:szCs w:val="24"/>
          <w:lang w:val="hy-AM"/>
        </w:rPr>
        <w:t>հետևյալ բովանդակությամբ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B80A21" w:rsidRPr="00F14C85">
        <w:rPr>
          <w:rFonts w:ascii="GHEA Grapalat" w:hAnsi="GHEA Grapalat" w:cs="GHEA Grapalat"/>
          <w:sz w:val="24"/>
          <w:szCs w:val="24"/>
          <w:lang w:val="pt-BR"/>
        </w:rPr>
        <w:t>6.2</w:t>
      </w:r>
      <w:r w:rsidRPr="00F14C85">
        <w:rPr>
          <w:rFonts w:ascii="GHEA Grapalat" w:hAnsi="GHEA Grapalat" w:cs="GHEA Grapalat"/>
          <w:sz w:val="24"/>
          <w:szCs w:val="24"/>
          <w:lang w:val="pt-BR"/>
        </w:rPr>
        <w:t xml:space="preserve"> կետով</w:t>
      </w:r>
      <w:r w:rsidRPr="00F14C85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452BA4" w:rsidRPr="00F14C85" w:rsidRDefault="007E4293" w:rsidP="00596A06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  <w:r w:rsidRPr="00F14C85">
        <w:rPr>
          <w:rFonts w:ascii="GHEA Grapalat" w:hAnsi="GHEA Grapalat" w:cs="GHEA Grapalat"/>
          <w:sz w:val="24"/>
          <w:szCs w:val="24"/>
          <w:shd w:val="clear" w:color="auto" w:fill="FFFFFF"/>
          <w:lang w:val="pt-BR"/>
        </w:rPr>
        <w:t xml:space="preserve">«6.2)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յուրաքանչյուր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տարվա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ավարտից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հետո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` մինչև հաջորդ տարվա </w:t>
      </w:r>
      <w:r w:rsidR="00C65CC3" w:rsidRPr="00F14C85">
        <w:rPr>
          <w:rFonts w:ascii="GHEA Grapalat" w:hAnsi="GHEA Grapalat" w:cs="GHEA Grapalat"/>
          <w:sz w:val="24"/>
          <w:szCs w:val="24"/>
          <w:lang w:val="hy-AM"/>
        </w:rPr>
        <w:t xml:space="preserve">փետրվարի </w:t>
      </w:r>
      <w:r w:rsidR="00C65CC3" w:rsidRPr="00F14C85">
        <w:rPr>
          <w:rFonts w:ascii="GHEA Grapalat" w:hAnsi="GHEA Grapalat" w:cs="GHEA Grapalat"/>
          <w:sz w:val="24"/>
          <w:szCs w:val="24"/>
          <w:lang w:val="pt-BR"/>
        </w:rPr>
        <w:t xml:space="preserve">              </w:t>
      </w:r>
      <w:r w:rsidR="00C65CC3" w:rsidRPr="00F14C85">
        <w:rPr>
          <w:rFonts w:ascii="GHEA Grapalat" w:hAnsi="GHEA Grapalat" w:cs="GHEA Grapalat"/>
          <w:sz w:val="24"/>
          <w:szCs w:val="24"/>
          <w:lang w:val="hy-AM"/>
        </w:rPr>
        <w:t>20-ը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մարմին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ներկայացնել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կամ,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ընդերքօգտագործ</w:t>
      </w:r>
      <w:r w:rsidR="007D1D11" w:rsidRPr="00F14C85">
        <w:rPr>
          <w:rFonts w:ascii="GHEA Grapalat" w:hAnsi="GHEA Grapalat"/>
          <w:sz w:val="24"/>
          <w:szCs w:val="24"/>
          <w:shd w:val="clear" w:color="auto" w:fill="FFFFFF"/>
          <w:lang w:val="ru-RU"/>
        </w:rPr>
        <w:t>ողի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B5017A" w:rsidRPr="00F14C85">
        <w:rPr>
          <w:rFonts w:ascii="GHEA Grapalat" w:hAnsi="GHEA Grapalat"/>
          <w:sz w:val="24"/>
          <w:szCs w:val="24"/>
          <w:shd w:val="clear" w:color="auto" w:fill="FFFFFF"/>
          <w:lang w:val="ru-RU"/>
        </w:rPr>
        <w:t>էլեկտրոնային</w:t>
      </w:r>
      <w:r w:rsidR="00B5017A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B5017A" w:rsidRPr="00F14C85">
        <w:rPr>
          <w:rFonts w:ascii="GHEA Grapalat" w:hAnsi="GHEA Grapalat"/>
          <w:sz w:val="24"/>
          <w:szCs w:val="24"/>
          <w:shd w:val="clear" w:color="auto" w:fill="FFFFFF"/>
          <w:lang w:val="ru-RU"/>
        </w:rPr>
        <w:t>կայքի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առկայության դեպքում, </w:t>
      </w:r>
      <w:r w:rsidR="00B62420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>կայքում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տեղադրել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ընդերքօգտագործման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հետևանքով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բնապահպանական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կորուստների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նվազեցման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անվերադարձ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ազդեցության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կանխարգելման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նպատակով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</w:rPr>
        <w:t>պլանավորված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2A5FBF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0730C2" w:rsidRPr="00F14C85">
        <w:rPr>
          <w:rFonts w:ascii="GHEA Grapalat" w:hAnsi="GHEA Grapalat" w:cs="GHEA Grapalat"/>
          <w:sz w:val="24"/>
          <w:szCs w:val="24"/>
          <w:lang w:val="ru-RU"/>
        </w:rPr>
        <w:t>արդյունքների</w:t>
      </w:r>
      <w:r w:rsidR="000730C2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0730C2" w:rsidRPr="00F14C85">
        <w:rPr>
          <w:rFonts w:ascii="GHEA Grapalat" w:hAnsi="GHEA Grapalat" w:cs="GHEA Grapalat"/>
          <w:sz w:val="24"/>
          <w:szCs w:val="24"/>
          <w:lang w:val="ru-RU"/>
        </w:rPr>
        <w:t>վերաբերյալ</w:t>
      </w:r>
      <w:r w:rsidR="00C65CC3" w:rsidRPr="00F14C85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E73A0D" w:rsidRPr="00F14C85">
        <w:rPr>
          <w:rFonts w:ascii="GHEA Grapalat" w:hAnsi="GHEA Grapalat" w:cs="GHEA Grapalat"/>
          <w:sz w:val="24"/>
          <w:szCs w:val="24"/>
          <w:lang w:val="ru-RU"/>
        </w:rPr>
        <w:t>ամփոփ</w:t>
      </w:r>
      <w:r w:rsidR="00E73A0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E73A0D" w:rsidRPr="00F14C85">
        <w:rPr>
          <w:rFonts w:ascii="GHEA Grapalat" w:hAnsi="GHEA Grapalat" w:cs="GHEA Grapalat"/>
          <w:sz w:val="24"/>
          <w:szCs w:val="24"/>
          <w:lang w:val="ru-RU"/>
        </w:rPr>
        <w:t>տարեկան</w:t>
      </w:r>
      <w:r w:rsidR="00E73A0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C65CC3" w:rsidRPr="00F14C85">
        <w:rPr>
          <w:rFonts w:ascii="GHEA Grapalat" w:hAnsi="GHEA Grapalat" w:cs="GHEA Grapalat"/>
          <w:sz w:val="24"/>
          <w:szCs w:val="24"/>
          <w:lang w:val="hy-AM"/>
        </w:rPr>
        <w:t>հաշվետվությունը</w:t>
      </w:r>
      <w:r w:rsidR="00452BA4" w:rsidRPr="00F14C85">
        <w:rPr>
          <w:rFonts w:ascii="GHEA Grapalat" w:hAnsi="GHEA Grapalat" w:cs="GHEA Grapalat"/>
          <w:sz w:val="24"/>
          <w:szCs w:val="24"/>
          <w:lang w:val="pt-BR"/>
        </w:rPr>
        <w:t>:</w:t>
      </w:r>
    </w:p>
    <w:p w:rsidR="007809C9" w:rsidRPr="00F14C85" w:rsidRDefault="00F14C85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pt-BR"/>
        </w:rPr>
        <w:t>ՀՈԴՎԱԾ 4</w:t>
      </w:r>
      <w:r w:rsidR="007809C9"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. </w:t>
      </w:r>
      <w:r w:rsidR="007809C9" w:rsidRPr="00F14C85">
        <w:rPr>
          <w:rFonts w:ascii="GHEA Grapalat" w:hAnsi="GHEA Grapalat" w:cs="GHEA Grapalat"/>
          <w:sz w:val="24"/>
          <w:szCs w:val="24"/>
          <w:lang w:val="pt-BR"/>
        </w:rPr>
        <w:t>Օրենսգրքի 59-րդ հոդվածի 3-րդ մասը լրացնել</w:t>
      </w:r>
      <w:r w:rsidR="007809C9"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7809C9" w:rsidRPr="00F14C85">
        <w:rPr>
          <w:rFonts w:ascii="GHEA Grapalat" w:hAnsi="GHEA Grapalat" w:cs="GHEA Grapalat"/>
          <w:sz w:val="24"/>
          <w:szCs w:val="24"/>
          <w:lang w:val="hy-AM"/>
        </w:rPr>
        <w:t>հետևյալ բովանդակությամբ</w:t>
      </w:r>
      <w:r w:rsidR="007809C9" w:rsidRPr="00F14C85">
        <w:rPr>
          <w:rFonts w:ascii="GHEA Grapalat" w:hAnsi="GHEA Grapalat" w:cs="GHEA Grapalat"/>
          <w:sz w:val="24"/>
          <w:szCs w:val="24"/>
          <w:lang w:val="pt-BR"/>
        </w:rPr>
        <w:t xml:space="preserve"> 19-րդ</w:t>
      </w:r>
      <w:r w:rsidR="001F5CBC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1F5CBC" w:rsidRPr="00F14C85">
        <w:rPr>
          <w:rFonts w:ascii="GHEA Grapalat" w:hAnsi="GHEA Grapalat" w:cs="GHEA Grapalat"/>
          <w:sz w:val="24"/>
          <w:szCs w:val="24"/>
          <w:lang w:val="ru-RU"/>
        </w:rPr>
        <w:t>և</w:t>
      </w:r>
      <w:r w:rsidR="001F5CBC" w:rsidRPr="00F14C85">
        <w:rPr>
          <w:rFonts w:ascii="GHEA Grapalat" w:hAnsi="GHEA Grapalat" w:cs="GHEA Grapalat"/>
          <w:sz w:val="24"/>
          <w:szCs w:val="24"/>
          <w:lang w:val="pt-BR"/>
        </w:rPr>
        <w:t xml:space="preserve"> 20-</w:t>
      </w:r>
      <w:r w:rsidR="001F5CBC" w:rsidRPr="00F14C85">
        <w:rPr>
          <w:rFonts w:ascii="GHEA Grapalat" w:hAnsi="GHEA Grapalat" w:cs="GHEA Grapalat"/>
          <w:sz w:val="24"/>
          <w:szCs w:val="24"/>
          <w:lang w:val="ru-RU"/>
        </w:rPr>
        <w:t>րդ</w:t>
      </w:r>
      <w:r w:rsidR="007809C9" w:rsidRPr="00F14C85">
        <w:rPr>
          <w:rFonts w:ascii="GHEA Grapalat" w:hAnsi="GHEA Grapalat" w:cs="GHEA Grapalat"/>
          <w:sz w:val="24"/>
          <w:szCs w:val="24"/>
          <w:lang w:val="pt-BR"/>
        </w:rPr>
        <w:t xml:space="preserve"> կետ</w:t>
      </w:r>
      <w:r w:rsidR="001F5CBC" w:rsidRPr="00F14C85">
        <w:rPr>
          <w:rFonts w:ascii="GHEA Grapalat" w:hAnsi="GHEA Grapalat" w:cs="GHEA Grapalat"/>
          <w:sz w:val="24"/>
          <w:szCs w:val="24"/>
          <w:lang w:val="ru-RU"/>
        </w:rPr>
        <w:t>եր</w:t>
      </w:r>
      <w:r w:rsidR="007809C9" w:rsidRPr="00F14C85">
        <w:rPr>
          <w:rFonts w:ascii="GHEA Grapalat" w:hAnsi="GHEA Grapalat" w:cs="GHEA Grapalat"/>
          <w:sz w:val="24"/>
          <w:szCs w:val="24"/>
          <w:lang w:val="pt-BR"/>
        </w:rPr>
        <w:t>ով</w:t>
      </w:r>
      <w:r w:rsidR="007809C9" w:rsidRPr="00F14C85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0F29DD" w:rsidRPr="00F14C85" w:rsidRDefault="007809C9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4C85">
        <w:rPr>
          <w:rFonts w:ascii="GHEA Grapalat" w:hAnsi="GHEA Grapalat" w:cs="GHEA Grapalat"/>
          <w:sz w:val="24"/>
          <w:szCs w:val="24"/>
          <w:lang w:val="hy-AM"/>
        </w:rPr>
        <w:t>«19)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յուրաքանչյուր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տարվա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ավարտից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հետո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` մինչև հաջորդ տարվա </w:t>
      </w:r>
      <w:r w:rsidR="00C65CC3" w:rsidRPr="00F14C85">
        <w:rPr>
          <w:rFonts w:ascii="GHEA Grapalat" w:hAnsi="GHEA Grapalat" w:cs="GHEA Grapalat"/>
          <w:sz w:val="24"/>
          <w:szCs w:val="24"/>
          <w:lang w:val="hy-AM"/>
        </w:rPr>
        <w:t xml:space="preserve">փետրվարի </w:t>
      </w:r>
      <w:r w:rsidR="00C65CC3" w:rsidRPr="00F14C85">
        <w:rPr>
          <w:rFonts w:ascii="GHEA Grapalat" w:hAnsi="GHEA Grapalat" w:cs="GHEA Grapalat"/>
          <w:sz w:val="24"/>
          <w:szCs w:val="24"/>
          <w:lang w:val="pt-BR"/>
        </w:rPr>
        <w:t xml:space="preserve">              </w:t>
      </w:r>
      <w:r w:rsidR="00C65CC3" w:rsidRPr="00F14C85">
        <w:rPr>
          <w:rFonts w:ascii="GHEA Grapalat" w:hAnsi="GHEA Grapalat" w:cs="GHEA Grapalat"/>
          <w:sz w:val="24"/>
          <w:szCs w:val="24"/>
          <w:lang w:val="hy-AM"/>
        </w:rPr>
        <w:t>20-ը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օգտագործման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կապված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շրջակա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միջավայրի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պահպանության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ոլորտում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բնապահպանության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բնագավառի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կառավարման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լիազոր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մարմին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ներկայացնել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կամ,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ընդերքօգտագործո</w:t>
      </w:r>
      <w:r w:rsidR="007D1D11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ղի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B5017A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էլեկտրոնային կայքի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առկայության դեպքում, կայքում </w:t>
      </w:r>
      <w:r w:rsidR="00C65CC3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տեղադրել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ընդերքօգտագործման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հետևանքով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բնապահպանական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կորուստների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նվազեցման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անվերադարձ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ազդեցության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կանխարգելման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>պլանավորված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2A5FBF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2E59FE" w:rsidRPr="00F14C85">
        <w:rPr>
          <w:rFonts w:ascii="GHEA Grapalat" w:hAnsi="GHEA Grapalat" w:cs="GHEA Grapalat"/>
          <w:sz w:val="24"/>
          <w:szCs w:val="24"/>
          <w:lang w:val="hy-AM"/>
        </w:rPr>
        <w:t>արդյունքների</w:t>
      </w:r>
      <w:r w:rsidR="002E59FE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2E59FE" w:rsidRPr="00F14C85">
        <w:rPr>
          <w:rFonts w:ascii="GHEA Grapalat" w:hAnsi="GHEA Grapalat" w:cs="GHEA Grapalat"/>
          <w:sz w:val="24"/>
          <w:szCs w:val="24"/>
          <w:lang w:val="hy-AM"/>
        </w:rPr>
        <w:t>վերաբերյալ</w:t>
      </w:r>
      <w:r w:rsidR="00E73A0D" w:rsidRPr="00F14C85">
        <w:rPr>
          <w:rFonts w:ascii="GHEA Grapalat" w:hAnsi="GHEA Grapalat" w:cs="GHEA Grapalat"/>
          <w:sz w:val="24"/>
          <w:szCs w:val="24"/>
          <w:lang w:val="hy-AM"/>
        </w:rPr>
        <w:t xml:space="preserve"> ամփոփ տարեկան</w:t>
      </w:r>
      <w:r w:rsidR="000F29DD" w:rsidRPr="00F14C85">
        <w:rPr>
          <w:rFonts w:ascii="GHEA Grapalat" w:hAnsi="GHEA Grapalat" w:cs="GHEA Grapalat"/>
          <w:sz w:val="24"/>
          <w:szCs w:val="24"/>
          <w:lang w:val="hy-AM"/>
        </w:rPr>
        <w:t xml:space="preserve"> հաշվետվությունը:</w:t>
      </w:r>
    </w:p>
    <w:p w:rsidR="001F5CBC" w:rsidRPr="00F14C85" w:rsidRDefault="001F5CBC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 w:eastAsia="ru-RU"/>
        </w:rPr>
      </w:pPr>
      <w:r w:rsidRPr="00F14C85">
        <w:rPr>
          <w:rFonts w:ascii="GHEA Grapalat" w:hAnsi="GHEA Grapalat" w:cs="GHEA Grapalat"/>
          <w:sz w:val="24"/>
          <w:szCs w:val="24"/>
          <w:lang w:val="hy-AM"/>
        </w:rPr>
        <w:t xml:space="preserve">20) </w:t>
      </w:r>
      <w:r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յուրաքանչյուր 5 տարին մեկ վերանայել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հետևանքով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բնապահպանական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կորուստների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նվազեցման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անվերադարձ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ազդեցության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կանխարգելման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պլանավորվող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աշխատանքների ծրագիրը/պլանը և դրանց իրականացման </w:t>
      </w:r>
      <w:r w:rsidR="002A5FBF" w:rsidRPr="00F14C85">
        <w:rPr>
          <w:rFonts w:ascii="GHEA Grapalat" w:hAnsi="GHEA Grapalat" w:cs="GHEA Grapalat"/>
          <w:sz w:val="24"/>
          <w:szCs w:val="24"/>
          <w:lang w:val="hy-AM"/>
        </w:rPr>
        <w:t>մշտադիտարկման ցուցիչները</w:t>
      </w:r>
      <w:r w:rsidRPr="00F14C85">
        <w:rPr>
          <w:rFonts w:ascii="GHEA Grapalat" w:hAnsi="GHEA Grapalat" w:cs="GHEA Grapalat"/>
          <w:sz w:val="24"/>
          <w:szCs w:val="24"/>
          <w:lang w:val="hy-AM" w:eastAsia="ru-RU"/>
        </w:rPr>
        <w:t>:</w:t>
      </w:r>
    </w:p>
    <w:p w:rsidR="005E4885" w:rsidRPr="00F14C85" w:rsidRDefault="00F14C85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pt-BR"/>
        </w:rPr>
        <w:t>ՀՈԴՎԱԾ 5</w:t>
      </w:r>
      <w:r w:rsidR="005E4885"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. </w:t>
      </w:r>
      <w:r w:rsidR="005E4885" w:rsidRPr="00F14C85">
        <w:rPr>
          <w:rFonts w:ascii="GHEA Grapalat" w:hAnsi="GHEA Grapalat" w:cs="GHEA Grapalat"/>
          <w:sz w:val="24"/>
          <w:szCs w:val="24"/>
          <w:lang w:val="pt-BR"/>
        </w:rPr>
        <w:t>Օրենսգրքի 64-րդ հոդվածի 1-ին մասը լրացնել</w:t>
      </w:r>
      <w:r w:rsidR="005E4885" w:rsidRPr="00F14C85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="005E4885" w:rsidRPr="00F14C85">
        <w:rPr>
          <w:rFonts w:ascii="GHEA Grapalat" w:hAnsi="GHEA Grapalat" w:cs="GHEA Grapalat"/>
          <w:sz w:val="24"/>
          <w:szCs w:val="24"/>
          <w:lang w:val="hy-AM"/>
        </w:rPr>
        <w:t>հետևյալ բովանդակությամբ</w:t>
      </w:r>
      <w:r w:rsidR="005E4885" w:rsidRPr="00F14C85">
        <w:rPr>
          <w:rFonts w:ascii="GHEA Grapalat" w:hAnsi="GHEA Grapalat" w:cs="GHEA Grapalat"/>
          <w:sz w:val="24"/>
          <w:szCs w:val="24"/>
          <w:lang w:val="pt-BR"/>
        </w:rPr>
        <w:t xml:space="preserve"> 10-րդ կետով</w:t>
      </w:r>
      <w:r w:rsidR="005E4885" w:rsidRPr="00F14C85">
        <w:rPr>
          <w:rFonts w:ascii="GHEA Grapalat" w:hAnsi="GHEA Grapalat" w:cs="GHEA Grapalat"/>
          <w:sz w:val="24"/>
          <w:szCs w:val="24"/>
          <w:lang w:val="hy-AM"/>
        </w:rPr>
        <w:t>.</w:t>
      </w:r>
    </w:p>
    <w:p w:rsidR="005E4885" w:rsidRPr="00F14C85" w:rsidRDefault="005E4885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F14C85">
        <w:rPr>
          <w:rFonts w:ascii="GHEA Grapalat" w:hAnsi="GHEA Grapalat" w:cs="GHEA Grapalat"/>
          <w:sz w:val="24"/>
          <w:szCs w:val="24"/>
          <w:lang w:val="hy-AM"/>
        </w:rPr>
        <w:t xml:space="preserve">«10)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ընդերքօգտագործման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հետևանքով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բնապահպանական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կորուստների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նվազեցման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,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անվերադարձ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ազդեցության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կանխարգելման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պլանավորված</w:t>
      </w:r>
      <w:r w:rsidR="002A5FBF" w:rsidRPr="00F14C85">
        <w:rPr>
          <w:rFonts w:ascii="GHEA Grapalat" w:hAnsi="GHEA Grapalat"/>
          <w:sz w:val="24"/>
          <w:szCs w:val="24"/>
          <w:shd w:val="clear" w:color="auto" w:fill="FFFFFF"/>
          <w:lang w:val="pt-BR"/>
        </w:rPr>
        <w:t xml:space="preserve"> </w:t>
      </w:r>
      <w:r w:rsidR="002A5FBF" w:rsidRPr="00F14C85">
        <w:rPr>
          <w:rFonts w:ascii="GHEA Grapalat" w:hAnsi="GHEA Grapalat" w:cs="GHEA Grapalat"/>
          <w:sz w:val="24"/>
          <w:szCs w:val="24"/>
          <w:lang w:val="hy-AM"/>
        </w:rPr>
        <w:t>մշտադիտարկումների</w:t>
      </w:r>
      <w:r w:rsidR="007352C4" w:rsidRPr="00F14C85">
        <w:rPr>
          <w:rFonts w:ascii="GHEA Grapalat" w:hAnsi="GHEA Grapalat" w:cs="GHEA Grapalat"/>
          <w:sz w:val="24"/>
          <w:szCs w:val="24"/>
          <w:lang w:val="hy-AM"/>
        </w:rPr>
        <w:t xml:space="preserve"> իրականացումը</w:t>
      </w:r>
      <w:r w:rsidRPr="00F14C85">
        <w:rPr>
          <w:rFonts w:ascii="GHEA Grapalat" w:hAnsi="GHEA Grapalat" w:cs="GHEA Grapalat"/>
          <w:sz w:val="24"/>
          <w:szCs w:val="24"/>
          <w:lang w:val="hy-AM"/>
        </w:rPr>
        <w:t></w:t>
      </w:r>
      <w:r w:rsidR="007352C4" w:rsidRPr="00F14C85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65272D" w:rsidRPr="00F14C85" w:rsidRDefault="00F14C85" w:rsidP="00596A06">
      <w:pPr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hy-AM"/>
        </w:rPr>
        <w:t>ՀՈԴՎԱԾ 6</w:t>
      </w:r>
      <w:r w:rsidR="000F29DD" w:rsidRPr="00F14C85">
        <w:rPr>
          <w:rFonts w:ascii="GHEA Grapalat" w:hAnsi="GHEA Grapalat" w:cs="GHEA Grapalat"/>
          <w:sz w:val="24"/>
          <w:szCs w:val="24"/>
          <w:lang w:val="hy-AM"/>
        </w:rPr>
        <w:t>.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65272D" w:rsidRPr="00F14C85">
        <w:rPr>
          <w:rFonts w:ascii="GHEA Grapalat" w:hAnsi="GHEA Grapalat" w:cs="GHEA Grapalat"/>
          <w:sz w:val="24"/>
          <w:szCs w:val="24"/>
          <w:lang w:val="hy-AM"/>
        </w:rPr>
        <w:t>Սույն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65272D" w:rsidRPr="00F14C85">
        <w:rPr>
          <w:rFonts w:ascii="GHEA Grapalat" w:hAnsi="GHEA Grapalat" w:cs="GHEA Grapalat"/>
          <w:sz w:val="24"/>
          <w:szCs w:val="24"/>
          <w:lang w:val="hy-AM"/>
        </w:rPr>
        <w:t>օրենքն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65272D" w:rsidRPr="00F14C85">
        <w:rPr>
          <w:rFonts w:ascii="GHEA Grapalat" w:hAnsi="GHEA Grapalat" w:cs="GHEA Grapalat"/>
          <w:sz w:val="24"/>
          <w:szCs w:val="24"/>
          <w:lang w:val="hy-AM"/>
        </w:rPr>
        <w:t>ուժի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65272D" w:rsidRPr="00F14C85">
        <w:rPr>
          <w:rFonts w:ascii="GHEA Grapalat" w:hAnsi="GHEA Grapalat" w:cs="GHEA Grapalat"/>
          <w:sz w:val="24"/>
          <w:szCs w:val="24"/>
          <w:lang w:val="hy-AM"/>
        </w:rPr>
        <w:t>մեջ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65272D" w:rsidRPr="00F14C85">
        <w:rPr>
          <w:rFonts w:ascii="GHEA Grapalat" w:hAnsi="GHEA Grapalat" w:cs="GHEA Grapalat"/>
          <w:sz w:val="24"/>
          <w:szCs w:val="24"/>
          <w:lang w:val="hy-AM"/>
        </w:rPr>
        <w:t>է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65272D" w:rsidRPr="00F14C85">
        <w:rPr>
          <w:rFonts w:ascii="GHEA Grapalat" w:hAnsi="GHEA Grapalat" w:cs="GHEA Grapalat"/>
          <w:sz w:val="24"/>
          <w:szCs w:val="24"/>
          <w:lang w:val="hy-AM"/>
        </w:rPr>
        <w:t>մտնում</w:t>
      </w:r>
      <w:r w:rsidR="0065272D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A00381" w:rsidRPr="00F14C85">
        <w:rPr>
          <w:rFonts w:ascii="GHEA Grapalat" w:hAnsi="GHEA Grapalat" w:cs="GHEA Grapalat"/>
          <w:sz w:val="24"/>
          <w:szCs w:val="24"/>
          <w:lang w:val="hy-AM"/>
        </w:rPr>
        <w:t>2</w:t>
      </w:r>
      <w:r w:rsidR="00A00381" w:rsidRPr="00F14C85">
        <w:rPr>
          <w:rFonts w:ascii="GHEA Grapalat" w:hAnsi="GHEA Grapalat" w:cs="GHEA Grapalat"/>
          <w:sz w:val="24"/>
          <w:szCs w:val="24"/>
          <w:lang w:val="pt-BR"/>
        </w:rPr>
        <w:t xml:space="preserve">018 </w:t>
      </w:r>
      <w:r w:rsidR="00A00381" w:rsidRPr="00F14C85">
        <w:rPr>
          <w:rFonts w:ascii="GHEA Grapalat" w:hAnsi="GHEA Grapalat" w:cs="GHEA Grapalat"/>
          <w:sz w:val="24"/>
          <w:szCs w:val="24"/>
          <w:lang w:val="hy-AM"/>
        </w:rPr>
        <w:t>թվականի</w:t>
      </w:r>
      <w:r w:rsidR="00A00381" w:rsidRPr="00F14C85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="00A00381" w:rsidRPr="00F14C85">
        <w:rPr>
          <w:rFonts w:ascii="GHEA Grapalat" w:hAnsi="GHEA Grapalat" w:cs="GHEA Grapalat"/>
          <w:sz w:val="24"/>
          <w:szCs w:val="24"/>
          <w:lang w:val="hy-AM"/>
        </w:rPr>
        <w:t>հունվարի</w:t>
      </w:r>
      <w:r w:rsidR="00A00381" w:rsidRPr="00F14C85">
        <w:rPr>
          <w:rFonts w:ascii="GHEA Grapalat" w:hAnsi="GHEA Grapalat" w:cs="GHEA Grapalat"/>
          <w:sz w:val="24"/>
          <w:szCs w:val="24"/>
          <w:lang w:val="pt-BR"/>
        </w:rPr>
        <w:t xml:space="preserve"> 1-</w:t>
      </w:r>
      <w:r w:rsidR="00C8384A" w:rsidRPr="00F14C85">
        <w:rPr>
          <w:rFonts w:ascii="GHEA Grapalat" w:hAnsi="GHEA Grapalat" w:cs="GHEA Grapalat"/>
          <w:sz w:val="24"/>
          <w:szCs w:val="24"/>
          <w:lang w:val="hy-AM"/>
        </w:rPr>
        <w:t>ից</w:t>
      </w:r>
      <w:r w:rsidR="00A00381" w:rsidRPr="00F14C85">
        <w:rPr>
          <w:rFonts w:ascii="GHEA Grapalat" w:hAnsi="GHEA Grapalat" w:cs="GHEA Grapalat"/>
          <w:sz w:val="24"/>
          <w:szCs w:val="24"/>
          <w:lang w:val="pt-BR"/>
        </w:rPr>
        <w:t>:</w:t>
      </w:r>
      <w:bookmarkStart w:id="0" w:name="_GoBack"/>
      <w:bookmarkEnd w:id="0"/>
    </w:p>
    <w:p w:rsidR="007809C9" w:rsidRPr="00F14C85" w:rsidRDefault="007809C9" w:rsidP="00596A06">
      <w:pPr>
        <w:tabs>
          <w:tab w:val="left" w:pos="-2835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7809C9" w:rsidRPr="00F14C85" w:rsidRDefault="007809C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72E73" w:rsidRPr="00F14C85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72E73" w:rsidRPr="00F14C85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72E73" w:rsidRPr="00F14C85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72E73" w:rsidRPr="00F14C85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72E73" w:rsidRPr="00F14C85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596A06" w:rsidRPr="004C21E7" w:rsidRDefault="00596A06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072E73" w:rsidRPr="004C21E7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70413B" w:rsidRDefault="0070413B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394E39" w:rsidRPr="004C21E7" w:rsidRDefault="00394E39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072E73" w:rsidRPr="004C21E7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072E73" w:rsidRPr="004C21E7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072E73" w:rsidRPr="004C21E7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  <w:lang w:val="pt-BR"/>
        </w:rPr>
      </w:pPr>
    </w:p>
    <w:p w:rsidR="00072E73" w:rsidRPr="00394E39" w:rsidRDefault="00072E73" w:rsidP="000A4402">
      <w:pPr>
        <w:tabs>
          <w:tab w:val="left" w:pos="-2340"/>
          <w:tab w:val="left" w:pos="-1080"/>
        </w:tabs>
        <w:spacing w:after="0" w:line="240" w:lineRule="auto"/>
        <w:jc w:val="both"/>
        <w:rPr>
          <w:rFonts w:ascii="GHEA Grapalat" w:hAnsi="GHEA Grapalat"/>
          <w:sz w:val="20"/>
          <w:szCs w:val="20"/>
        </w:rPr>
      </w:pPr>
    </w:p>
    <w:sectPr w:rsidR="00072E73" w:rsidRPr="00394E39" w:rsidSect="00CE5D0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MU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B55EF"/>
    <w:multiLevelType w:val="multilevel"/>
    <w:tmpl w:val="33BAD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14199D"/>
    <w:rsid w:val="00011A2E"/>
    <w:rsid w:val="000218B3"/>
    <w:rsid w:val="00072E73"/>
    <w:rsid w:val="000730C2"/>
    <w:rsid w:val="000823D0"/>
    <w:rsid w:val="000A4402"/>
    <w:rsid w:val="000C3192"/>
    <w:rsid w:val="000F29DD"/>
    <w:rsid w:val="00100496"/>
    <w:rsid w:val="0014199D"/>
    <w:rsid w:val="001622EF"/>
    <w:rsid w:val="00174228"/>
    <w:rsid w:val="001F5CBC"/>
    <w:rsid w:val="00216405"/>
    <w:rsid w:val="00220207"/>
    <w:rsid w:val="00223B97"/>
    <w:rsid w:val="00235880"/>
    <w:rsid w:val="00236001"/>
    <w:rsid w:val="0028713F"/>
    <w:rsid w:val="002A5FBF"/>
    <w:rsid w:val="002C5177"/>
    <w:rsid w:val="002E52D7"/>
    <w:rsid w:val="002E59FE"/>
    <w:rsid w:val="003245BB"/>
    <w:rsid w:val="00333E2B"/>
    <w:rsid w:val="00334745"/>
    <w:rsid w:val="00351F6C"/>
    <w:rsid w:val="00367616"/>
    <w:rsid w:val="00394E39"/>
    <w:rsid w:val="003A4EE3"/>
    <w:rsid w:val="003F52F3"/>
    <w:rsid w:val="004449FA"/>
    <w:rsid w:val="00452BA4"/>
    <w:rsid w:val="004C21E7"/>
    <w:rsid w:val="004F53AE"/>
    <w:rsid w:val="005213AB"/>
    <w:rsid w:val="00532569"/>
    <w:rsid w:val="00554A5D"/>
    <w:rsid w:val="00563D3E"/>
    <w:rsid w:val="00582156"/>
    <w:rsid w:val="00596A06"/>
    <w:rsid w:val="005C2812"/>
    <w:rsid w:val="005E4885"/>
    <w:rsid w:val="00606317"/>
    <w:rsid w:val="00632264"/>
    <w:rsid w:val="00650FD7"/>
    <w:rsid w:val="0065272D"/>
    <w:rsid w:val="006A7B23"/>
    <w:rsid w:val="006E48B7"/>
    <w:rsid w:val="006E5F58"/>
    <w:rsid w:val="0070413B"/>
    <w:rsid w:val="007352C4"/>
    <w:rsid w:val="0074041C"/>
    <w:rsid w:val="00745DAB"/>
    <w:rsid w:val="00757894"/>
    <w:rsid w:val="007809C9"/>
    <w:rsid w:val="00783B75"/>
    <w:rsid w:val="00785EDD"/>
    <w:rsid w:val="007B027D"/>
    <w:rsid w:val="007B4443"/>
    <w:rsid w:val="007D1D11"/>
    <w:rsid w:val="007E4293"/>
    <w:rsid w:val="00816AFE"/>
    <w:rsid w:val="0091329B"/>
    <w:rsid w:val="00A00381"/>
    <w:rsid w:val="00A445DE"/>
    <w:rsid w:val="00A45F62"/>
    <w:rsid w:val="00A64893"/>
    <w:rsid w:val="00A74BE1"/>
    <w:rsid w:val="00A75FA1"/>
    <w:rsid w:val="00B10623"/>
    <w:rsid w:val="00B5017A"/>
    <w:rsid w:val="00B62420"/>
    <w:rsid w:val="00B64EAF"/>
    <w:rsid w:val="00B80A21"/>
    <w:rsid w:val="00BC77EF"/>
    <w:rsid w:val="00C1411D"/>
    <w:rsid w:val="00C65CC3"/>
    <w:rsid w:val="00C667EC"/>
    <w:rsid w:val="00C8384A"/>
    <w:rsid w:val="00CA047D"/>
    <w:rsid w:val="00CC44DA"/>
    <w:rsid w:val="00CE5D00"/>
    <w:rsid w:val="00CF393A"/>
    <w:rsid w:val="00CF3EB9"/>
    <w:rsid w:val="00D264A3"/>
    <w:rsid w:val="00D57EDF"/>
    <w:rsid w:val="00D847CE"/>
    <w:rsid w:val="00DB179A"/>
    <w:rsid w:val="00DF0BCC"/>
    <w:rsid w:val="00E372EF"/>
    <w:rsid w:val="00E73A0D"/>
    <w:rsid w:val="00E764B2"/>
    <w:rsid w:val="00E76CE1"/>
    <w:rsid w:val="00EA2074"/>
    <w:rsid w:val="00EA57DD"/>
    <w:rsid w:val="00EB22F3"/>
    <w:rsid w:val="00ED60EC"/>
    <w:rsid w:val="00EE3A8D"/>
    <w:rsid w:val="00F13EB2"/>
    <w:rsid w:val="00F14C85"/>
    <w:rsid w:val="00FB4764"/>
    <w:rsid w:val="00FB4A17"/>
    <w:rsid w:val="00FE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4A3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Bullets,List Paragraph 1,List_Paragraph,Multilevel para_II,List Paragraph1,References,List Paragraph (numbered (a)),IBL List Paragraph,List Paragraph nowy,Numbered List Paragraph"/>
    <w:basedOn w:val="Normal"/>
    <w:link w:val="ListParagraphChar"/>
    <w:uiPriority w:val="99"/>
    <w:qFormat/>
    <w:rsid w:val="00D264A3"/>
    <w:pPr>
      <w:spacing w:after="0" w:line="240" w:lineRule="auto"/>
      <w:ind w:left="720"/>
    </w:pPr>
    <w:rPr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Bullets Char,List Paragraph 1 Char,List_Paragraph Char,Multilevel para_II Char,List Paragraph1 Char,References Char,List Paragraph (numbered (a)) Char,IBL List Paragraph Char,List Paragraph nowy Char"/>
    <w:link w:val="ListParagraph"/>
    <w:uiPriority w:val="99"/>
    <w:locked/>
    <w:rsid w:val="000A4402"/>
    <w:rPr>
      <w:rFonts w:ascii="Calibri" w:eastAsia="Times New Roman" w:hAnsi="Calibri" w:cs="Calibri"/>
      <w:sz w:val="24"/>
      <w:szCs w:val="24"/>
      <w:lang w:eastAsia="ru-RU"/>
    </w:rPr>
  </w:style>
  <w:style w:type="paragraph" w:styleId="NormalWeb">
    <w:name w:val="Normal (Web)"/>
    <w:aliases w:val="webb, webb"/>
    <w:basedOn w:val="Normal"/>
    <w:unhideWhenUsed/>
    <w:qFormat/>
    <w:rsid w:val="00072E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t101">
    <w:name w:val="t101"/>
    <w:basedOn w:val="DefaultParagraphFont"/>
    <w:rsid w:val="00072E73"/>
    <w:rPr>
      <w:b/>
      <w:bCs/>
      <w:color w:val="0000FF"/>
    </w:rPr>
  </w:style>
  <w:style w:type="character" w:customStyle="1" w:styleId="apple-converted-space">
    <w:name w:val="apple-converted-space"/>
    <w:basedOn w:val="DefaultParagraphFont"/>
    <w:rsid w:val="00563D3E"/>
  </w:style>
  <w:style w:type="character" w:customStyle="1" w:styleId="s2">
    <w:name w:val="s2"/>
    <w:basedOn w:val="DefaultParagraphFont"/>
    <w:rsid w:val="00563D3E"/>
  </w:style>
  <w:style w:type="paragraph" w:customStyle="1" w:styleId="p3">
    <w:name w:val="p3"/>
    <w:basedOn w:val="Normal"/>
    <w:rsid w:val="00563D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s3">
    <w:name w:val="s3"/>
    <w:basedOn w:val="DefaultParagraphFont"/>
    <w:rsid w:val="00563D3E"/>
  </w:style>
  <w:style w:type="character" w:customStyle="1" w:styleId="s4">
    <w:name w:val="s4"/>
    <w:basedOn w:val="DefaultParagraphFont"/>
    <w:rsid w:val="00563D3E"/>
  </w:style>
  <w:style w:type="paragraph" w:customStyle="1" w:styleId="p5">
    <w:name w:val="p5"/>
    <w:basedOn w:val="Normal"/>
    <w:rsid w:val="00563D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semiHidden/>
    <w:unhideWhenUsed/>
    <w:rsid w:val="0023600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600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6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67E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 Hakobyan</dc:creator>
  <cp:keywords/>
  <dc:description/>
  <cp:lastModifiedBy>Astghik Melkonyan</cp:lastModifiedBy>
  <cp:revision>33</cp:revision>
  <cp:lastPrinted>2017-07-25T08:09:00Z</cp:lastPrinted>
  <dcterms:created xsi:type="dcterms:W3CDTF">2017-06-13T07:48:00Z</dcterms:created>
  <dcterms:modified xsi:type="dcterms:W3CDTF">2017-07-26T05:48:00Z</dcterms:modified>
</cp:coreProperties>
</file>