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2C" w:rsidRPr="0042583F" w:rsidRDefault="009F6E2C" w:rsidP="009F6E2C">
      <w:pPr>
        <w:pStyle w:val="ListParagraph"/>
        <w:spacing w:line="276" w:lineRule="auto"/>
        <w:ind w:left="142" w:hanging="284"/>
        <w:jc w:val="right"/>
        <w:rPr>
          <w:rFonts w:ascii="GHEA Grapalat" w:hAnsi="GHEA Grapalat" w:cs="Sylfaen"/>
          <w:sz w:val="24"/>
          <w:szCs w:val="24"/>
          <w:u w:val="single"/>
          <w:lang w:val="ru-RU"/>
        </w:rPr>
      </w:pPr>
      <w:r w:rsidRPr="0042583F">
        <w:rPr>
          <w:rFonts w:ascii="GHEA Grapalat" w:hAnsi="GHEA Grapalat" w:cs="Sylfaen"/>
          <w:b/>
          <w:sz w:val="24"/>
          <w:szCs w:val="24"/>
          <w:u w:val="single"/>
          <w:lang w:val="ru-RU"/>
        </w:rPr>
        <w:t>ՆԱԽԱԳԻԾ</w:t>
      </w:r>
    </w:p>
    <w:p w:rsidR="009F6E2C" w:rsidRPr="0042583F" w:rsidRDefault="009F6E2C" w:rsidP="009F6E2C">
      <w:pPr>
        <w:pStyle w:val="ListParagraph"/>
        <w:spacing w:line="276" w:lineRule="auto"/>
        <w:ind w:left="142" w:hanging="284"/>
        <w:rPr>
          <w:rFonts w:ascii="GHEA Grapalat" w:hAnsi="GHEA Grapalat" w:cs="Sylfaen"/>
          <w:sz w:val="24"/>
          <w:szCs w:val="24"/>
        </w:rPr>
      </w:pPr>
    </w:p>
    <w:p w:rsidR="009F6E2C" w:rsidRPr="0042583F" w:rsidRDefault="009F6E2C" w:rsidP="009F6E2C">
      <w:pPr>
        <w:pStyle w:val="ListParagraph"/>
        <w:spacing w:line="276" w:lineRule="auto"/>
        <w:ind w:left="142" w:hanging="284"/>
        <w:rPr>
          <w:rFonts w:ascii="GHEA Grapalat" w:hAnsi="GHEA Grapalat" w:cs="Sylfaen"/>
          <w:sz w:val="24"/>
          <w:szCs w:val="24"/>
        </w:rPr>
      </w:pPr>
    </w:p>
    <w:p w:rsidR="009F6E2C" w:rsidRPr="0042583F" w:rsidRDefault="009F6E2C" w:rsidP="009F6E2C">
      <w:pPr>
        <w:pStyle w:val="mechtex"/>
        <w:spacing w:line="360" w:lineRule="auto"/>
        <w:ind w:right="141"/>
        <w:rPr>
          <w:rFonts w:ascii="GHEA Grapalat" w:hAnsi="GHEA Grapalat" w:cs="Arial Armenian"/>
          <w:b/>
          <w:sz w:val="24"/>
          <w:szCs w:val="24"/>
        </w:rPr>
      </w:pPr>
      <w:r w:rsidRPr="0042583F">
        <w:rPr>
          <w:rFonts w:ascii="GHEA Grapalat" w:hAnsi="GHEA Grapalat" w:cs="Sylfaen"/>
          <w:b/>
          <w:sz w:val="24"/>
          <w:szCs w:val="24"/>
        </w:rPr>
        <w:t>ՀԱՅԱՍՏԱՆԻ</w:t>
      </w:r>
      <w:r w:rsidRPr="0042583F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42583F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42583F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42583F"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9F6E2C" w:rsidRPr="0042583F" w:rsidRDefault="009F6E2C" w:rsidP="009F6E2C">
      <w:pPr>
        <w:pStyle w:val="mechtex"/>
        <w:spacing w:line="360" w:lineRule="auto"/>
        <w:ind w:right="141"/>
        <w:rPr>
          <w:rFonts w:ascii="GHEA Grapalat" w:hAnsi="GHEA Grapalat" w:cs="Times New Roman"/>
          <w:sz w:val="24"/>
          <w:szCs w:val="24"/>
        </w:rPr>
      </w:pPr>
      <w:r w:rsidRPr="0042583F">
        <w:rPr>
          <w:rFonts w:ascii="GHEA Grapalat" w:hAnsi="GHEA Grapalat"/>
          <w:sz w:val="24"/>
          <w:szCs w:val="24"/>
        </w:rPr>
        <w:t xml:space="preserve">        </w:t>
      </w:r>
    </w:p>
    <w:p w:rsidR="009F6E2C" w:rsidRPr="0042583F" w:rsidRDefault="009F6E2C" w:rsidP="009F6E2C">
      <w:pPr>
        <w:pStyle w:val="mechtex"/>
        <w:spacing w:line="360" w:lineRule="auto"/>
        <w:ind w:right="141"/>
        <w:rPr>
          <w:rFonts w:ascii="GHEA Grapalat" w:hAnsi="GHEA Grapalat" w:cs="Sylfaen"/>
          <w:b/>
          <w:sz w:val="24"/>
          <w:szCs w:val="24"/>
        </w:rPr>
      </w:pPr>
      <w:r w:rsidRPr="0042583F">
        <w:rPr>
          <w:rFonts w:ascii="GHEA Grapalat" w:hAnsi="GHEA Grapalat" w:cs="Sylfaen"/>
          <w:sz w:val="24"/>
          <w:szCs w:val="24"/>
        </w:rPr>
        <w:t xml:space="preserve">     </w:t>
      </w:r>
      <w:r w:rsidRPr="0042583F">
        <w:rPr>
          <w:rFonts w:ascii="GHEA Grapalat" w:hAnsi="GHEA Grapalat" w:cs="Sylfaen"/>
          <w:b/>
          <w:sz w:val="24"/>
          <w:szCs w:val="24"/>
        </w:rPr>
        <w:t>Ո</w:t>
      </w:r>
      <w:r w:rsidRPr="0042583F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42583F">
        <w:rPr>
          <w:rFonts w:ascii="GHEA Grapalat" w:hAnsi="GHEA Grapalat" w:cs="Sylfaen"/>
          <w:b/>
          <w:sz w:val="24"/>
          <w:szCs w:val="24"/>
        </w:rPr>
        <w:t>Ր</w:t>
      </w:r>
      <w:r w:rsidRPr="0042583F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42583F">
        <w:rPr>
          <w:rFonts w:ascii="GHEA Grapalat" w:hAnsi="GHEA Grapalat" w:cs="Sylfaen"/>
          <w:b/>
          <w:sz w:val="24"/>
          <w:szCs w:val="24"/>
        </w:rPr>
        <w:t>Ո</w:t>
      </w:r>
      <w:r w:rsidRPr="0042583F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42583F">
        <w:rPr>
          <w:rFonts w:ascii="GHEA Grapalat" w:hAnsi="GHEA Grapalat" w:cs="Sylfaen"/>
          <w:b/>
          <w:sz w:val="24"/>
          <w:szCs w:val="24"/>
        </w:rPr>
        <w:t>Շ</w:t>
      </w:r>
      <w:r w:rsidRPr="0042583F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42583F">
        <w:rPr>
          <w:rFonts w:ascii="GHEA Grapalat" w:hAnsi="GHEA Grapalat" w:cs="Sylfaen"/>
          <w:b/>
          <w:sz w:val="24"/>
          <w:szCs w:val="24"/>
        </w:rPr>
        <w:t>Ո</w:t>
      </w:r>
      <w:r w:rsidRPr="0042583F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42583F">
        <w:rPr>
          <w:rFonts w:ascii="GHEA Grapalat" w:hAnsi="GHEA Grapalat" w:cs="Sylfaen"/>
          <w:b/>
          <w:sz w:val="24"/>
          <w:szCs w:val="24"/>
        </w:rPr>
        <w:t>Ւ</w:t>
      </w:r>
      <w:r w:rsidRPr="0042583F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42583F">
        <w:rPr>
          <w:rFonts w:ascii="GHEA Grapalat" w:hAnsi="GHEA Grapalat" w:cs="Sylfaen"/>
          <w:b/>
          <w:sz w:val="24"/>
          <w:szCs w:val="24"/>
        </w:rPr>
        <w:t>Մ</w:t>
      </w:r>
    </w:p>
    <w:p w:rsidR="009F6E2C" w:rsidRPr="0042583F" w:rsidRDefault="009F6E2C" w:rsidP="009F6E2C">
      <w:pPr>
        <w:pStyle w:val="mechtex"/>
        <w:spacing w:line="360" w:lineRule="auto"/>
        <w:ind w:right="141"/>
        <w:rPr>
          <w:rFonts w:ascii="GHEA Grapalat" w:hAnsi="GHEA Grapalat" w:cs="Arial Armenian"/>
          <w:b/>
          <w:sz w:val="24"/>
          <w:szCs w:val="24"/>
        </w:rPr>
      </w:pPr>
    </w:p>
    <w:p w:rsidR="009F6E2C" w:rsidRPr="0042583F" w:rsidRDefault="009F6E2C" w:rsidP="009F6E2C">
      <w:pPr>
        <w:pStyle w:val="mechtex"/>
        <w:spacing w:line="360" w:lineRule="auto"/>
        <w:ind w:right="141"/>
        <w:rPr>
          <w:rFonts w:ascii="GHEA Grapalat" w:hAnsi="GHEA Grapalat" w:cs="Arial Armenian"/>
          <w:b/>
          <w:sz w:val="24"/>
          <w:szCs w:val="24"/>
        </w:rPr>
      </w:pPr>
      <w:r w:rsidRPr="0042583F">
        <w:rPr>
          <w:rFonts w:ascii="GHEA Grapalat" w:hAnsi="GHEA Grapalat" w:cs="Arial Armenian"/>
          <w:b/>
          <w:sz w:val="24"/>
          <w:szCs w:val="24"/>
        </w:rPr>
        <w:t>________</w:t>
      </w:r>
      <w:r w:rsidRPr="0042583F">
        <w:rPr>
          <w:rFonts w:ascii="GHEA Grapalat" w:hAnsi="GHEA Grapalat" w:cs="Arial Armenian"/>
          <w:b/>
          <w:sz w:val="24"/>
          <w:szCs w:val="24"/>
          <w:lang w:val="ru-RU"/>
        </w:rPr>
        <w:t>_______</w:t>
      </w:r>
      <w:r w:rsidRPr="0042583F">
        <w:rPr>
          <w:rFonts w:ascii="GHEA Grapalat" w:hAnsi="GHEA Grapalat" w:cs="Arial Armenian"/>
          <w:b/>
          <w:sz w:val="24"/>
          <w:szCs w:val="24"/>
        </w:rPr>
        <w:t xml:space="preserve"> 201</w:t>
      </w:r>
      <w:r w:rsidR="00163A41" w:rsidRPr="0042583F">
        <w:rPr>
          <w:rFonts w:ascii="GHEA Grapalat" w:hAnsi="GHEA Grapalat" w:cs="Arial Armenian"/>
          <w:b/>
          <w:sz w:val="24"/>
          <w:szCs w:val="24"/>
        </w:rPr>
        <w:t>6</w:t>
      </w:r>
      <w:r w:rsidRPr="0042583F">
        <w:rPr>
          <w:rFonts w:ascii="GHEA Grapalat" w:hAnsi="GHEA Grapalat" w:cs="Arial Armenian"/>
          <w:b/>
          <w:sz w:val="24"/>
          <w:szCs w:val="24"/>
        </w:rPr>
        <w:t xml:space="preserve"> թվականի N ______-Ն</w:t>
      </w:r>
    </w:p>
    <w:p w:rsidR="009F6E2C" w:rsidRPr="0042583F" w:rsidRDefault="009F6E2C" w:rsidP="0044155F">
      <w:pPr>
        <w:pStyle w:val="mechtex"/>
        <w:spacing w:line="360" w:lineRule="auto"/>
        <w:ind w:right="141"/>
        <w:jc w:val="left"/>
        <w:rPr>
          <w:rFonts w:ascii="GHEA Grapalat" w:hAnsi="GHEA Grapalat" w:cs="Arial Armenian"/>
          <w:b/>
          <w:sz w:val="24"/>
          <w:szCs w:val="24"/>
        </w:rPr>
      </w:pPr>
    </w:p>
    <w:p w:rsidR="009F6E2C" w:rsidRPr="0042583F" w:rsidRDefault="009F6E2C" w:rsidP="0044155F">
      <w:pPr>
        <w:pStyle w:val="mechtex"/>
        <w:spacing w:line="360" w:lineRule="auto"/>
        <w:ind w:right="141"/>
        <w:rPr>
          <w:rFonts w:ascii="GHEA Grapalat" w:hAnsi="GHEA Grapalat" w:cs="Arial Armenian"/>
          <w:b/>
          <w:sz w:val="24"/>
          <w:szCs w:val="24"/>
        </w:rPr>
      </w:pPr>
      <w:r w:rsidRPr="0042583F">
        <w:rPr>
          <w:rFonts w:ascii="GHEA Grapalat" w:hAnsi="GHEA Grapalat" w:cs="Arial Armenian"/>
          <w:b/>
          <w:sz w:val="24"/>
          <w:szCs w:val="24"/>
        </w:rPr>
        <w:t xml:space="preserve">ՀԱՅԱՍՏԱՆԻ ՀԱՆՐԱՊԵՏՈւԹՅԱՆ ԿԱՌԱՎԱՐՈւԹՅԱՆ 2012 ԹՎԱԿԱՆԻ </w:t>
      </w:r>
      <w:r w:rsidR="00FA146C" w:rsidRPr="0042583F">
        <w:rPr>
          <w:rFonts w:ascii="GHEA Grapalat" w:hAnsi="GHEA Grapalat" w:cs="Arial Armenian"/>
          <w:b/>
          <w:sz w:val="24"/>
          <w:szCs w:val="24"/>
        </w:rPr>
        <w:t xml:space="preserve">ՆՈՅԵՄԲԵՐԻ 8-Ի </w:t>
      </w:r>
      <w:r w:rsidRPr="0042583F">
        <w:rPr>
          <w:rFonts w:ascii="GHEA Grapalat" w:hAnsi="GHEA Grapalat" w:cs="Arial Armenian"/>
          <w:b/>
          <w:sz w:val="24"/>
          <w:szCs w:val="24"/>
        </w:rPr>
        <w:t xml:space="preserve">ԹԻՎ </w:t>
      </w:r>
      <w:r w:rsidR="00FA146C" w:rsidRPr="0042583F">
        <w:rPr>
          <w:rFonts w:ascii="GHEA Grapalat" w:hAnsi="GHEA Grapalat" w:cs="Arial Armenian"/>
          <w:b/>
          <w:sz w:val="24"/>
          <w:szCs w:val="24"/>
        </w:rPr>
        <w:t>1511</w:t>
      </w:r>
      <w:r w:rsidRPr="0042583F">
        <w:rPr>
          <w:rFonts w:ascii="GHEA Grapalat" w:hAnsi="GHEA Grapalat" w:cs="Arial Armenian"/>
          <w:b/>
          <w:sz w:val="24"/>
          <w:szCs w:val="24"/>
        </w:rPr>
        <w:t>-Ն ՈՐՈՇՄԱՆ ՄԵՋ</w:t>
      </w:r>
      <w:r w:rsidR="00FA146C" w:rsidRPr="0042583F">
        <w:rPr>
          <w:rFonts w:ascii="GHEA Grapalat" w:hAnsi="GHEA Grapalat" w:cs="Arial Armenian"/>
          <w:b/>
          <w:sz w:val="24"/>
          <w:szCs w:val="24"/>
        </w:rPr>
        <w:t xml:space="preserve"> </w:t>
      </w:r>
      <w:r w:rsidR="009C74A0" w:rsidRPr="0042583F">
        <w:rPr>
          <w:rFonts w:ascii="GHEA Grapalat" w:hAnsi="GHEA Grapalat" w:cs="Arial Armenian"/>
          <w:b/>
          <w:sz w:val="24"/>
          <w:szCs w:val="24"/>
        </w:rPr>
        <w:t xml:space="preserve">ՓՈՓՈԽՈՒԹՅՈՒՆ ԵՎ </w:t>
      </w:r>
      <w:r w:rsidR="00FA146C" w:rsidRPr="0042583F">
        <w:rPr>
          <w:rFonts w:ascii="GHEA Grapalat" w:hAnsi="GHEA Grapalat" w:cs="Arial Armenian"/>
          <w:b/>
          <w:sz w:val="24"/>
          <w:szCs w:val="24"/>
        </w:rPr>
        <w:t xml:space="preserve">ԼՐԱՑՈՒՄՆԵՐ </w:t>
      </w:r>
      <w:r w:rsidRPr="0042583F">
        <w:rPr>
          <w:rFonts w:ascii="GHEA Grapalat" w:hAnsi="GHEA Grapalat" w:cs="Arial Armenian"/>
          <w:b/>
          <w:sz w:val="24"/>
          <w:szCs w:val="24"/>
        </w:rPr>
        <w:t>ԿԱՏԱՐԵԼՈւ ՄԱՍԻՆ</w:t>
      </w:r>
    </w:p>
    <w:p w:rsidR="009F6E2C" w:rsidRPr="0042583F" w:rsidRDefault="009F6E2C" w:rsidP="0044155F">
      <w:pPr>
        <w:pStyle w:val="mechtex"/>
        <w:spacing w:line="360" w:lineRule="auto"/>
        <w:ind w:right="141"/>
        <w:rPr>
          <w:rFonts w:ascii="GHEA Grapalat" w:hAnsi="GHEA Grapalat" w:cs="Arial Armenian"/>
          <w:b/>
          <w:sz w:val="24"/>
          <w:szCs w:val="24"/>
        </w:rPr>
      </w:pPr>
    </w:p>
    <w:p w:rsidR="009F6E2C" w:rsidRPr="0042583F" w:rsidRDefault="009F6E2C" w:rsidP="009F6E2C">
      <w:pPr>
        <w:pStyle w:val="mechtex"/>
        <w:spacing w:line="276" w:lineRule="auto"/>
        <w:ind w:right="-450"/>
        <w:rPr>
          <w:rFonts w:ascii="GHEA Grapalat" w:hAnsi="GHEA Grapalat" w:cs="Arial Armenian"/>
          <w:b/>
          <w:sz w:val="24"/>
          <w:szCs w:val="24"/>
        </w:rPr>
      </w:pPr>
    </w:p>
    <w:p w:rsidR="009F6E2C" w:rsidRPr="0042583F" w:rsidRDefault="009F6E2C" w:rsidP="00FF64B5">
      <w:pPr>
        <w:ind w:right="-90" w:firstLine="360"/>
        <w:jc w:val="both"/>
        <w:rPr>
          <w:rFonts w:ascii="GHEA Grapalat" w:hAnsi="GHEA Grapalat"/>
          <w:sz w:val="24"/>
          <w:szCs w:val="24"/>
        </w:rPr>
      </w:pPr>
      <w:r w:rsidRPr="0042583F">
        <w:rPr>
          <w:rFonts w:ascii="GHEA Grapalat" w:hAnsi="GHEA Grapalat"/>
          <w:sz w:val="24"/>
          <w:szCs w:val="24"/>
        </w:rPr>
        <w:t>Հայաստանի Հանրապետության կառավարությունը որոշում է.</w:t>
      </w:r>
    </w:p>
    <w:p w:rsidR="0044155F" w:rsidRPr="0042583F" w:rsidRDefault="001E0F75" w:rsidP="00FF64B5">
      <w:pPr>
        <w:pStyle w:val="ListParagraph"/>
        <w:numPr>
          <w:ilvl w:val="0"/>
          <w:numId w:val="1"/>
        </w:numPr>
        <w:spacing w:line="276" w:lineRule="auto"/>
        <w:ind w:left="90" w:right="-90" w:firstLine="0"/>
        <w:contextualSpacing/>
        <w:jc w:val="both"/>
        <w:rPr>
          <w:rFonts w:ascii="GHEA Grapalat" w:hAnsi="GHEA Grapalat"/>
          <w:sz w:val="24"/>
          <w:szCs w:val="24"/>
        </w:rPr>
      </w:pPr>
      <w:r w:rsidRPr="0042583F">
        <w:rPr>
          <w:rFonts w:ascii="GHEA Grapalat" w:hAnsi="GHEA Grapalat"/>
          <w:sz w:val="24"/>
          <w:szCs w:val="24"/>
        </w:rPr>
        <w:t>Հայաստանի Հանրապետության կառավարության 2012 թվականի նոյեմբերի 8-ի &lt;&lt;Հայաստանի Հանրապետության էներգետիկայի և բնական պաշարների նախարարության աշխատակազմի ընդերքի պետական տեսչության կողմից իրականացվող՝ ռիսկի վրա հիմնված ստուգումների մեթոդաբանությունը և ռիսկայնությունը որոշող չափանիշների ընդհանո</w:t>
      </w:r>
      <w:r w:rsidR="00555E11" w:rsidRPr="0042583F">
        <w:rPr>
          <w:rFonts w:ascii="GHEA Grapalat" w:hAnsi="GHEA Grapalat"/>
          <w:sz w:val="24"/>
          <w:szCs w:val="24"/>
        </w:rPr>
        <w:t xml:space="preserve">ւր նկարագիրը հաստատելու մասին&gt;&gt; </w:t>
      </w:r>
      <w:r w:rsidRPr="0042583F">
        <w:rPr>
          <w:rFonts w:ascii="GHEA Grapalat" w:hAnsi="GHEA Grapalat"/>
          <w:sz w:val="24"/>
          <w:szCs w:val="24"/>
        </w:rPr>
        <w:t>թիվ 1511-Ն</w:t>
      </w:r>
      <w:r w:rsidR="009525F9" w:rsidRPr="0042583F">
        <w:rPr>
          <w:rFonts w:ascii="GHEA Grapalat" w:hAnsi="GHEA Grapalat"/>
          <w:sz w:val="24"/>
          <w:szCs w:val="24"/>
        </w:rPr>
        <w:t xml:space="preserve"> որոշման</w:t>
      </w:r>
      <w:r w:rsidR="0044155F" w:rsidRPr="0042583F">
        <w:rPr>
          <w:rFonts w:ascii="GHEA Grapalat" w:hAnsi="GHEA Grapalat"/>
          <w:sz w:val="24"/>
          <w:szCs w:val="24"/>
        </w:rPr>
        <w:t xml:space="preserve"> </w:t>
      </w:r>
      <w:r w:rsidR="008672DD" w:rsidRPr="0042583F">
        <w:rPr>
          <w:rFonts w:ascii="GHEA Grapalat" w:hAnsi="GHEA Grapalat"/>
          <w:sz w:val="24"/>
          <w:szCs w:val="24"/>
        </w:rPr>
        <w:t xml:space="preserve">հավելվածում կատարել հետևյալ </w:t>
      </w:r>
      <w:r w:rsidR="00297207" w:rsidRPr="0042583F">
        <w:rPr>
          <w:rFonts w:ascii="GHEA Grapalat" w:hAnsi="GHEA Grapalat"/>
          <w:sz w:val="24"/>
          <w:szCs w:val="24"/>
        </w:rPr>
        <w:t>փոփոխությունը և</w:t>
      </w:r>
      <w:r w:rsidR="0050722B" w:rsidRPr="0042583F">
        <w:rPr>
          <w:rFonts w:ascii="GHEA Grapalat" w:hAnsi="GHEA Grapalat"/>
          <w:sz w:val="24"/>
          <w:szCs w:val="24"/>
        </w:rPr>
        <w:t xml:space="preserve"> </w:t>
      </w:r>
      <w:r w:rsidR="008672DD" w:rsidRPr="0042583F">
        <w:rPr>
          <w:rFonts w:ascii="GHEA Grapalat" w:hAnsi="GHEA Grapalat"/>
          <w:sz w:val="24"/>
          <w:szCs w:val="24"/>
        </w:rPr>
        <w:t>լրացումները</w:t>
      </w:r>
      <w:r w:rsidR="0044155F" w:rsidRPr="0042583F">
        <w:rPr>
          <w:rFonts w:ascii="GHEA Grapalat" w:hAnsi="GHEA Grapalat"/>
          <w:sz w:val="24"/>
          <w:szCs w:val="24"/>
        </w:rPr>
        <w:t>.</w:t>
      </w:r>
      <w:r w:rsidR="008672DD" w:rsidRPr="0042583F">
        <w:rPr>
          <w:rFonts w:ascii="GHEA Grapalat" w:hAnsi="GHEA Grapalat"/>
          <w:sz w:val="24"/>
          <w:szCs w:val="24"/>
        </w:rPr>
        <w:t xml:space="preserve"> </w:t>
      </w:r>
    </w:p>
    <w:p w:rsidR="00FA146C" w:rsidRPr="0042583F" w:rsidRDefault="00E06B89" w:rsidP="00C31E88">
      <w:pPr>
        <w:pStyle w:val="ListParagraph"/>
        <w:numPr>
          <w:ilvl w:val="0"/>
          <w:numId w:val="4"/>
        </w:numPr>
        <w:spacing w:line="276" w:lineRule="auto"/>
        <w:ind w:left="90" w:right="-90"/>
        <w:contextualSpacing/>
        <w:jc w:val="both"/>
        <w:rPr>
          <w:rFonts w:ascii="GHEA Grapalat" w:hAnsi="GHEA Grapalat"/>
          <w:sz w:val="24"/>
          <w:szCs w:val="24"/>
        </w:rPr>
      </w:pPr>
      <w:r w:rsidRPr="0042583F">
        <w:rPr>
          <w:rFonts w:ascii="GHEA Grapalat" w:hAnsi="GHEA Grapalat"/>
          <w:sz w:val="24"/>
          <w:szCs w:val="24"/>
        </w:rPr>
        <w:t>ո</w:t>
      </w:r>
      <w:r w:rsidR="00693643" w:rsidRPr="0042583F">
        <w:rPr>
          <w:rFonts w:ascii="GHEA Grapalat" w:hAnsi="GHEA Grapalat"/>
          <w:sz w:val="24"/>
          <w:szCs w:val="24"/>
        </w:rPr>
        <w:t>րոշման հավելվածի</w:t>
      </w:r>
      <w:r w:rsidR="00FA146C" w:rsidRPr="0042583F">
        <w:rPr>
          <w:rFonts w:ascii="GHEA Grapalat" w:hAnsi="GHEA Grapalat"/>
          <w:sz w:val="24"/>
          <w:szCs w:val="24"/>
        </w:rPr>
        <w:t xml:space="preserve"> 4-րդ կետ</w:t>
      </w:r>
      <w:r w:rsidR="00C31E88" w:rsidRPr="0042583F">
        <w:rPr>
          <w:rFonts w:ascii="GHEA Grapalat" w:hAnsi="GHEA Grapalat"/>
          <w:sz w:val="24"/>
          <w:szCs w:val="24"/>
        </w:rPr>
        <w:t>ի &lt;&lt;5 ոլորտների&gt;&gt; բառերը փոխարինել &lt;&lt;6 ոլորտների&gt;&gt; բառերով և կետը</w:t>
      </w:r>
      <w:r w:rsidR="00FA146C" w:rsidRPr="0042583F">
        <w:rPr>
          <w:rFonts w:ascii="GHEA Grapalat" w:hAnsi="GHEA Grapalat"/>
          <w:sz w:val="24"/>
          <w:szCs w:val="24"/>
        </w:rPr>
        <w:t xml:space="preserve"> լրացնել հետևյալ բովանդակությամբ 6-րդ ենթակետով.</w:t>
      </w:r>
    </w:p>
    <w:p w:rsidR="002F093D" w:rsidRPr="0042583F" w:rsidRDefault="002F093D" w:rsidP="002F093D">
      <w:pPr>
        <w:pStyle w:val="ListParagraph"/>
        <w:spacing w:line="276" w:lineRule="auto"/>
        <w:ind w:left="90" w:right="-90"/>
        <w:contextualSpacing/>
        <w:jc w:val="both"/>
        <w:rPr>
          <w:rFonts w:ascii="GHEA Grapalat" w:hAnsi="GHEA Grapalat"/>
          <w:sz w:val="24"/>
          <w:szCs w:val="24"/>
        </w:rPr>
      </w:pPr>
      <w:r w:rsidRPr="0042583F">
        <w:rPr>
          <w:rFonts w:ascii="GHEA Grapalat" w:hAnsi="GHEA Grapalat"/>
          <w:sz w:val="24"/>
          <w:szCs w:val="24"/>
        </w:rPr>
        <w:t xml:space="preserve">   &lt;&lt;6) հանքային ջրերի երևակումների հիդրոերկրաբանական ուսումնասիրություն&gt;&gt;,</w:t>
      </w:r>
    </w:p>
    <w:p w:rsidR="002F093D" w:rsidRPr="0042583F" w:rsidRDefault="002F093D" w:rsidP="002F093D">
      <w:pPr>
        <w:pStyle w:val="ListParagraph"/>
        <w:spacing w:line="276" w:lineRule="auto"/>
        <w:ind w:left="90" w:right="-90"/>
        <w:contextualSpacing/>
        <w:jc w:val="both"/>
        <w:rPr>
          <w:rFonts w:ascii="GHEA Grapalat" w:hAnsi="GHEA Grapalat"/>
          <w:sz w:val="24"/>
          <w:szCs w:val="24"/>
        </w:rPr>
      </w:pPr>
      <w:r w:rsidRPr="0042583F">
        <w:rPr>
          <w:rFonts w:ascii="GHEA Grapalat" w:hAnsi="GHEA Grapalat"/>
          <w:sz w:val="24"/>
          <w:szCs w:val="24"/>
        </w:rPr>
        <w:t>2) որոշման հավելվածի 7-րդ կետի &lt;&lt;արդյունահանմամբ&gt;&gt; բառից հետո լրացնել &lt;&lt;և հանքային ջրերի երևակումների հիդրոերկրաբանական ուսումնասիրությամբ&gt;&gt; բառերը,</w:t>
      </w:r>
    </w:p>
    <w:p w:rsidR="002F093D" w:rsidRPr="0042583F" w:rsidRDefault="002F093D" w:rsidP="002F093D">
      <w:pPr>
        <w:autoSpaceDE w:val="0"/>
        <w:autoSpaceDN w:val="0"/>
        <w:adjustRightInd w:val="0"/>
        <w:spacing w:after="0"/>
        <w:ind w:right="-90"/>
        <w:jc w:val="both"/>
        <w:rPr>
          <w:rFonts w:ascii="GHEA Grapalat" w:hAnsi="GHEA Grapalat"/>
          <w:sz w:val="24"/>
          <w:szCs w:val="24"/>
        </w:rPr>
      </w:pPr>
      <w:r w:rsidRPr="0042583F">
        <w:rPr>
          <w:rFonts w:ascii="GHEA Grapalat" w:hAnsi="GHEA Grapalat"/>
          <w:sz w:val="24"/>
          <w:szCs w:val="24"/>
        </w:rPr>
        <w:t xml:space="preserve"> 3) որոշման հավելվածի &lt;&lt;Տ</w:t>
      </w:r>
      <w:r w:rsidRPr="0042583F">
        <w:rPr>
          <w:rFonts w:ascii="GHEA Grapalat" w:eastAsiaTheme="minorHAnsi" w:hAnsi="GHEA Grapalat" w:cs="AK Courier"/>
          <w:sz w:val="24"/>
          <w:szCs w:val="24"/>
        </w:rPr>
        <w:t xml:space="preserve">նտեսավարող սուբյեկտի ռիսկային հիմնական չափանիշներով հաշվարկվող ռիսկայնության (առաջին բաղադրիչի) գնահատումը&gt;&gt; բաժինը </w:t>
      </w:r>
      <w:r w:rsidRPr="0042583F">
        <w:rPr>
          <w:rFonts w:ascii="GHEA Grapalat" w:hAnsi="GHEA Grapalat"/>
          <w:sz w:val="24"/>
          <w:szCs w:val="24"/>
        </w:rPr>
        <w:t>լրացնել հետևյալ բովանդակությամբ.</w:t>
      </w:r>
    </w:p>
    <w:p w:rsidR="002F093D" w:rsidRPr="0042583F" w:rsidRDefault="002F093D" w:rsidP="002F093D">
      <w:pPr>
        <w:pStyle w:val="ListParagraph"/>
        <w:spacing w:line="276" w:lineRule="auto"/>
        <w:ind w:left="90" w:right="-90"/>
        <w:jc w:val="both"/>
        <w:rPr>
          <w:rFonts w:ascii="GHEA Grapalat" w:hAnsi="GHEA Grapalat"/>
          <w:sz w:val="24"/>
          <w:szCs w:val="24"/>
        </w:rPr>
      </w:pPr>
      <w:r w:rsidRPr="0042583F">
        <w:rPr>
          <w:rFonts w:ascii="GHEA Grapalat" w:hAnsi="GHEA Grapalat"/>
          <w:sz w:val="24"/>
          <w:szCs w:val="24"/>
        </w:rPr>
        <w:t xml:space="preserve">                           </w:t>
      </w:r>
    </w:p>
    <w:p w:rsidR="002F093D" w:rsidRPr="0042583F" w:rsidRDefault="002F093D" w:rsidP="002F093D">
      <w:pPr>
        <w:pStyle w:val="ListParagraph"/>
        <w:spacing w:line="276" w:lineRule="auto"/>
        <w:ind w:left="90" w:right="-90"/>
        <w:jc w:val="both"/>
        <w:rPr>
          <w:rFonts w:ascii="GHEA Grapalat" w:hAnsi="GHEA Grapalat"/>
          <w:sz w:val="24"/>
          <w:szCs w:val="24"/>
        </w:rPr>
      </w:pPr>
      <w:r w:rsidRPr="0042583F">
        <w:rPr>
          <w:rFonts w:ascii="GHEA Grapalat" w:hAnsi="GHEA Grapalat"/>
          <w:sz w:val="24"/>
          <w:szCs w:val="24"/>
        </w:rPr>
        <w:lastRenderedPageBreak/>
        <w:t xml:space="preserve">   Հանքային ջրերի երևակումների հիդրոերկրաբանական ուսումնասիրություն</w:t>
      </w:r>
    </w:p>
    <w:tbl>
      <w:tblPr>
        <w:tblW w:w="99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037"/>
        <w:gridCol w:w="1211"/>
        <w:gridCol w:w="972"/>
        <w:gridCol w:w="858"/>
        <w:gridCol w:w="1690"/>
        <w:gridCol w:w="1159"/>
      </w:tblGrid>
      <w:tr w:rsidR="002F093D" w:rsidRPr="0042583F" w:rsidTr="00302E6F">
        <w:trPr>
          <w:tblCellSpacing w:w="0" w:type="dxa"/>
          <w:jc w:val="center"/>
        </w:trPr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93D" w:rsidRPr="0042583F" w:rsidRDefault="002F093D" w:rsidP="00302E6F">
            <w:pPr>
              <w:spacing w:before="100" w:beforeAutospacing="1" w:after="100" w:afterAutospacing="1" w:line="240" w:lineRule="auto"/>
              <w:ind w:left="9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2583F">
              <w:rPr>
                <w:rFonts w:ascii="GHEA Grapalat" w:eastAsia="Times New Roman" w:hAnsi="GHEA Grapalat" w:cs="Sylfaen"/>
                <w:sz w:val="24"/>
                <w:szCs w:val="24"/>
              </w:rPr>
              <w:t>Չափանիշը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93D" w:rsidRPr="0042583F" w:rsidRDefault="002F093D" w:rsidP="00302E6F">
            <w:pPr>
              <w:spacing w:before="100" w:beforeAutospacing="1" w:after="100" w:afterAutospacing="1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2583F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93D" w:rsidRPr="0042583F" w:rsidRDefault="002F093D" w:rsidP="00302E6F">
            <w:pPr>
              <w:spacing w:before="100" w:beforeAutospacing="1" w:after="100" w:afterAutospacing="1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2583F">
              <w:rPr>
                <w:rFonts w:ascii="GHEA Grapalat" w:eastAsia="Times New Roman" w:hAnsi="GHEA Grapalat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93D" w:rsidRPr="0042583F" w:rsidRDefault="002F093D" w:rsidP="00302E6F">
            <w:pPr>
              <w:spacing w:before="100" w:beforeAutospacing="1" w:after="100" w:afterAutospacing="1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2583F">
              <w:rPr>
                <w:rFonts w:ascii="GHEA Grapalat" w:eastAsia="Times New Roman" w:hAnsi="GHEA Grapalat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93D" w:rsidRPr="0042583F" w:rsidRDefault="002F093D" w:rsidP="00302E6F">
            <w:pPr>
              <w:spacing w:before="100" w:beforeAutospacing="1" w:after="100" w:afterAutospacing="1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2583F">
              <w:rPr>
                <w:rFonts w:ascii="GHEA Grapalat" w:eastAsia="Times New Roman" w:hAnsi="GHEA Grapalat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93D" w:rsidRPr="0042583F" w:rsidRDefault="002F093D" w:rsidP="00302E6F">
            <w:pPr>
              <w:spacing w:before="100" w:beforeAutospacing="1" w:after="100" w:afterAutospacing="1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2583F">
              <w:rPr>
                <w:rFonts w:ascii="GHEA Grapalat" w:eastAsia="Times New Roman" w:hAnsi="GHEA Grapalat" w:cs="Times New Roman"/>
                <w:sz w:val="24"/>
                <w:szCs w:val="24"/>
              </w:rPr>
              <w:t>100</w:t>
            </w:r>
          </w:p>
        </w:tc>
      </w:tr>
      <w:tr w:rsidR="002F093D" w:rsidRPr="0042583F" w:rsidTr="00302E6F">
        <w:trPr>
          <w:tblCellSpacing w:w="0" w:type="dxa"/>
          <w:jc w:val="center"/>
        </w:trPr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93D" w:rsidRPr="0042583F" w:rsidRDefault="00937865" w:rsidP="00302E6F">
            <w:pPr>
              <w:spacing w:before="100" w:beforeAutospacing="1" w:after="100" w:afterAutospacing="1" w:line="240" w:lineRule="auto"/>
              <w:ind w:left="9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1.</w:t>
            </w:r>
            <w:r w:rsidR="002F093D" w:rsidRPr="0042583F">
              <w:rPr>
                <w:rFonts w:ascii="GHEA Grapalat" w:hAnsi="GHEA Grapalat" w:cs="GHEA Grapalat"/>
                <w:sz w:val="24"/>
                <w:szCs w:val="24"/>
              </w:rPr>
              <w:t>Հանքային ջրերի երևակումների հիդրոերկրաբանական ուսումնասիրության նպատակով հորատված (նախատեսվող) հորատանցքերի և (կամ) աղբյուրների թիվը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93D" w:rsidRPr="0042583F" w:rsidRDefault="002F093D" w:rsidP="00302E6F">
            <w:pPr>
              <w:spacing w:before="100" w:beforeAutospacing="1" w:after="100" w:afterAutospacing="1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2583F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93D" w:rsidRPr="0042583F" w:rsidRDefault="002F093D" w:rsidP="00302E6F">
            <w:pPr>
              <w:spacing w:before="100" w:beforeAutospacing="1" w:after="100" w:afterAutospacing="1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2583F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93D" w:rsidRPr="0042583F" w:rsidRDefault="002F093D" w:rsidP="00302E6F">
            <w:pPr>
              <w:spacing w:before="100" w:beforeAutospacing="1" w:after="100" w:afterAutospacing="1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2583F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93D" w:rsidRPr="0042583F" w:rsidRDefault="002F093D" w:rsidP="00302E6F">
            <w:pPr>
              <w:spacing w:before="100" w:beforeAutospacing="1" w:after="100" w:afterAutospacing="1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2583F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93D" w:rsidRPr="0042583F" w:rsidRDefault="002F093D" w:rsidP="00302E6F">
            <w:pPr>
              <w:spacing w:before="100" w:beforeAutospacing="1" w:after="100" w:afterAutospacing="1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2583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 </w:t>
            </w:r>
            <w:r w:rsidRPr="0042583F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42583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42583F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</w:p>
        </w:tc>
      </w:tr>
      <w:tr w:rsidR="002F093D" w:rsidRPr="0042583F" w:rsidTr="00302E6F">
        <w:trPr>
          <w:tblCellSpacing w:w="0" w:type="dxa"/>
          <w:jc w:val="center"/>
        </w:trPr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93D" w:rsidRPr="0042583F" w:rsidRDefault="00937865" w:rsidP="00302E6F">
            <w:pPr>
              <w:spacing w:before="100" w:beforeAutospacing="1" w:after="100" w:afterAutospacing="1" w:line="240" w:lineRule="auto"/>
              <w:ind w:left="9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2F093D" w:rsidRPr="0042583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Հանքային ջրերի</w:t>
            </w:r>
            <w:r w:rsidR="002F093D" w:rsidRPr="0042583F">
              <w:rPr>
                <w:rFonts w:ascii="GHEA Grapalat" w:hAnsi="GHEA Grapalat"/>
                <w:sz w:val="24"/>
                <w:szCs w:val="24"/>
              </w:rPr>
              <w:t xml:space="preserve"> երևակումների</w:t>
            </w:r>
            <w:r w:rsidR="002F093D" w:rsidRPr="0042583F">
              <w:rPr>
                <w:rFonts w:ascii="GHEA Grapalat" w:hAnsi="GHEA Grapalat" w:cs="Sylfaen"/>
                <w:sz w:val="24"/>
                <w:szCs w:val="24"/>
              </w:rPr>
              <w:t xml:space="preserve"> դեբիտը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93D" w:rsidRPr="0042583F" w:rsidRDefault="002F093D" w:rsidP="00302E6F">
            <w:pPr>
              <w:spacing w:before="100" w:beforeAutospacing="1" w:after="100" w:afterAutospacing="1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2583F">
              <w:rPr>
                <w:rFonts w:ascii="GHEA Grapalat" w:eastAsia="Times New Roman" w:hAnsi="GHEA Grapalat" w:cs="Sylfaen"/>
                <w:sz w:val="24"/>
                <w:szCs w:val="24"/>
              </w:rPr>
              <w:t>մինչև</w:t>
            </w:r>
            <w:r w:rsidRPr="0042583F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0,5</w:t>
            </w:r>
            <w:r w:rsidRPr="0042583F">
              <w:rPr>
                <w:rFonts w:ascii="GHEA Grapalat" w:eastAsia="Times New Roman" w:hAnsi="GHEA Grapalat" w:cs="Sylfaen"/>
                <w:sz w:val="24"/>
                <w:szCs w:val="24"/>
              </w:rPr>
              <w:t>լ</w:t>
            </w:r>
            <w:r w:rsidRPr="0042583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/վրկ.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93D" w:rsidRPr="0042583F" w:rsidRDefault="002F093D" w:rsidP="00302E6F">
            <w:pPr>
              <w:spacing w:before="100" w:beforeAutospacing="1" w:after="100" w:afterAutospacing="1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2583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0,5-1 </w:t>
            </w:r>
            <w:r w:rsidRPr="0042583F">
              <w:rPr>
                <w:rFonts w:ascii="GHEA Grapalat" w:eastAsia="Times New Roman" w:hAnsi="GHEA Grapalat" w:cs="Sylfaen"/>
                <w:sz w:val="24"/>
                <w:szCs w:val="24"/>
              </w:rPr>
              <w:t>լ</w:t>
            </w:r>
            <w:r w:rsidRPr="0042583F">
              <w:rPr>
                <w:rFonts w:ascii="GHEA Grapalat" w:eastAsia="Times New Roman" w:hAnsi="GHEA Grapalat" w:cs="Times New Roman"/>
                <w:sz w:val="24"/>
                <w:szCs w:val="24"/>
              </w:rPr>
              <w:t>/վրկ.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93D" w:rsidRPr="0042583F" w:rsidRDefault="002F093D" w:rsidP="00302E6F">
            <w:pPr>
              <w:spacing w:before="100" w:beforeAutospacing="1" w:after="100" w:afterAutospacing="1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2583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1-2 </w:t>
            </w:r>
            <w:r w:rsidRPr="0042583F">
              <w:rPr>
                <w:rFonts w:ascii="GHEA Grapalat" w:eastAsia="Times New Roman" w:hAnsi="GHEA Grapalat" w:cs="Sylfaen"/>
                <w:sz w:val="24"/>
                <w:szCs w:val="24"/>
              </w:rPr>
              <w:t>լ</w:t>
            </w:r>
            <w:r w:rsidRPr="0042583F">
              <w:rPr>
                <w:rFonts w:ascii="GHEA Grapalat" w:eastAsia="Times New Roman" w:hAnsi="GHEA Grapalat" w:cs="Times New Roman"/>
                <w:sz w:val="24"/>
                <w:szCs w:val="24"/>
              </w:rPr>
              <w:t>/վրկ.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93D" w:rsidRPr="0042583F" w:rsidRDefault="002F093D" w:rsidP="00302E6F">
            <w:pPr>
              <w:spacing w:before="100" w:beforeAutospacing="1" w:after="100" w:afterAutospacing="1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2583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2-3 </w:t>
            </w:r>
            <w:r w:rsidRPr="0042583F">
              <w:rPr>
                <w:rFonts w:ascii="GHEA Grapalat" w:eastAsia="Times New Roman" w:hAnsi="GHEA Grapalat" w:cs="Sylfaen"/>
                <w:sz w:val="24"/>
                <w:szCs w:val="24"/>
              </w:rPr>
              <w:t>լ</w:t>
            </w:r>
            <w:r w:rsidRPr="0042583F">
              <w:rPr>
                <w:rFonts w:ascii="GHEA Grapalat" w:eastAsia="Times New Roman" w:hAnsi="GHEA Grapalat" w:cs="Times New Roman"/>
                <w:sz w:val="24"/>
                <w:szCs w:val="24"/>
              </w:rPr>
              <w:t>/վրկ.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93D" w:rsidRPr="0042583F" w:rsidRDefault="002F093D" w:rsidP="00302E6F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2583F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  <w:r w:rsidRPr="0042583F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լ</w:t>
            </w:r>
            <w:r w:rsidRPr="0042583F">
              <w:rPr>
                <w:rFonts w:ascii="GHEA Grapalat" w:eastAsia="Times New Roman" w:hAnsi="GHEA Grapalat" w:cs="Times New Roman"/>
                <w:sz w:val="24"/>
                <w:szCs w:val="24"/>
              </w:rPr>
              <w:t>/վրկ.</w:t>
            </w:r>
            <w:r w:rsidRPr="0042583F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և</w:t>
            </w:r>
            <w:r w:rsidRPr="0042583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42583F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</w:p>
        </w:tc>
      </w:tr>
      <w:tr w:rsidR="002F093D" w:rsidRPr="0042583F" w:rsidTr="00302E6F">
        <w:trPr>
          <w:tblCellSpacing w:w="0" w:type="dxa"/>
          <w:jc w:val="center"/>
        </w:trPr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93D" w:rsidRPr="0042583F" w:rsidRDefault="00937865" w:rsidP="00937865">
            <w:pPr>
              <w:spacing w:before="100" w:beforeAutospacing="1" w:after="100" w:afterAutospacing="1" w:line="240" w:lineRule="auto"/>
              <w:ind w:left="9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3.Հ</w:t>
            </w:r>
            <w:r w:rsidR="002F093D" w:rsidRPr="0042583F">
              <w:rPr>
                <w:rFonts w:ascii="GHEA Grapalat" w:hAnsi="GHEA Grapalat" w:cs="GHEA Grapalat"/>
                <w:sz w:val="24"/>
                <w:szCs w:val="24"/>
              </w:rPr>
              <w:t>անքային ջրերի երևակումների հիդրոերկրաբանական ուսումնասիրության համար հորատված (նախատեսվող) հորատանցքերի  խորությունը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93D" w:rsidRPr="0042583F" w:rsidRDefault="002F093D" w:rsidP="00302E6F">
            <w:pPr>
              <w:spacing w:before="100" w:beforeAutospacing="1" w:after="100" w:afterAutospacing="1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2583F">
              <w:rPr>
                <w:rFonts w:ascii="GHEA Grapalat" w:eastAsia="Times New Roman" w:hAnsi="GHEA Grapalat" w:cs="Sylfaen"/>
                <w:sz w:val="24"/>
                <w:szCs w:val="24"/>
              </w:rPr>
              <w:t>մինչև</w:t>
            </w:r>
            <w:r w:rsidRPr="0042583F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50</w:t>
            </w:r>
            <w:r w:rsidRPr="0042583F">
              <w:rPr>
                <w:rFonts w:ascii="GHEA Grapalat" w:eastAsia="Times New Roman" w:hAnsi="GHEA Grapalat" w:cs="Sylfaen"/>
                <w:sz w:val="24"/>
                <w:szCs w:val="24"/>
              </w:rPr>
              <w:t>մ</w:t>
            </w:r>
            <w:r w:rsidRPr="0042583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93D" w:rsidRPr="0042583F" w:rsidRDefault="002F093D" w:rsidP="00302E6F">
            <w:pPr>
              <w:spacing w:before="100" w:beforeAutospacing="1" w:after="100" w:afterAutospacing="1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2583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50-80 </w:t>
            </w:r>
            <w:r w:rsidRPr="0042583F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42583F">
              <w:rPr>
                <w:rFonts w:ascii="GHEA Grapalat" w:eastAsia="Times New Roman" w:hAnsi="GHEA Grapalat" w:cs="Sylfaen"/>
                <w:sz w:val="24"/>
                <w:szCs w:val="24"/>
              </w:rPr>
              <w:t>մ</w:t>
            </w:r>
            <w:r w:rsidRPr="0042583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93D" w:rsidRPr="0042583F" w:rsidRDefault="002F093D" w:rsidP="00302E6F">
            <w:pPr>
              <w:spacing w:before="100" w:beforeAutospacing="1" w:after="100" w:afterAutospacing="1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2583F">
              <w:rPr>
                <w:rFonts w:ascii="GHEA Grapalat" w:eastAsia="Times New Roman" w:hAnsi="GHEA Grapalat" w:cs="Times New Roman"/>
                <w:sz w:val="24"/>
                <w:szCs w:val="24"/>
              </w:rPr>
              <w:t>80-120</w:t>
            </w:r>
            <w:r w:rsidRPr="0042583F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42583F">
              <w:rPr>
                <w:rFonts w:ascii="GHEA Grapalat" w:eastAsia="Times New Roman" w:hAnsi="GHEA Grapalat" w:cs="Sylfaen"/>
                <w:sz w:val="24"/>
                <w:szCs w:val="24"/>
              </w:rPr>
              <w:t>մ</w:t>
            </w:r>
            <w:r w:rsidRPr="0042583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93D" w:rsidRPr="0042583F" w:rsidRDefault="002F093D" w:rsidP="00302E6F">
            <w:pPr>
              <w:spacing w:before="100" w:beforeAutospacing="1" w:after="100" w:afterAutospacing="1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2583F">
              <w:rPr>
                <w:rFonts w:ascii="GHEA Grapalat" w:eastAsia="Times New Roman" w:hAnsi="GHEA Grapalat" w:cs="Times New Roman"/>
                <w:sz w:val="24"/>
                <w:szCs w:val="24"/>
              </w:rPr>
              <w:t>120-150</w:t>
            </w:r>
            <w:r w:rsidRPr="0042583F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42583F">
              <w:rPr>
                <w:rFonts w:ascii="GHEA Grapalat" w:eastAsia="Times New Roman" w:hAnsi="GHEA Grapalat" w:cs="Sylfaen"/>
                <w:sz w:val="24"/>
                <w:szCs w:val="24"/>
              </w:rPr>
              <w:t>մ</w:t>
            </w:r>
            <w:r w:rsidRPr="0042583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93D" w:rsidRPr="0042583F" w:rsidRDefault="002F093D" w:rsidP="00302E6F">
            <w:pPr>
              <w:spacing w:before="100" w:beforeAutospacing="1" w:after="100" w:afterAutospacing="1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2583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150 </w:t>
            </w:r>
            <w:r w:rsidRPr="0042583F">
              <w:rPr>
                <w:rFonts w:ascii="GHEA Grapalat" w:eastAsia="Times New Roman" w:hAnsi="GHEA Grapalat" w:cs="Sylfaen"/>
                <w:sz w:val="24"/>
                <w:szCs w:val="24"/>
              </w:rPr>
              <w:t>մ</w:t>
            </w:r>
            <w:r w:rsidRPr="0042583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-</w:t>
            </w:r>
            <w:r w:rsidRPr="0042583F">
              <w:rPr>
                <w:rFonts w:ascii="GHEA Grapalat" w:eastAsia="Times New Roman" w:hAnsi="GHEA Grapalat" w:cs="Sylfaen"/>
                <w:sz w:val="24"/>
                <w:szCs w:val="24"/>
              </w:rPr>
              <w:t>ից</w:t>
            </w:r>
            <w:r w:rsidRPr="0042583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42583F">
              <w:rPr>
                <w:rFonts w:ascii="GHEA Grapalat" w:eastAsia="Times New Roman" w:hAnsi="GHEA Grapalat" w:cs="Sylfaen"/>
                <w:sz w:val="24"/>
                <w:szCs w:val="24"/>
              </w:rPr>
              <w:t>ավելի</w:t>
            </w:r>
          </w:p>
        </w:tc>
      </w:tr>
      <w:tr w:rsidR="002F093D" w:rsidRPr="0042583F" w:rsidTr="00302E6F">
        <w:trPr>
          <w:tblCellSpacing w:w="0" w:type="dxa"/>
          <w:jc w:val="center"/>
        </w:trPr>
        <w:tc>
          <w:tcPr>
            <w:tcW w:w="4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93D" w:rsidRPr="0042583F" w:rsidRDefault="00937865" w:rsidP="00302E6F">
            <w:pPr>
              <w:spacing w:before="100" w:beforeAutospacing="1" w:after="100" w:afterAutospacing="1" w:line="240" w:lineRule="auto"/>
              <w:ind w:left="9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4.</w:t>
            </w:r>
            <w:r w:rsidR="002F093D" w:rsidRPr="0042583F">
              <w:rPr>
                <w:rFonts w:ascii="GHEA Grapalat" w:eastAsia="Times New Roman" w:hAnsi="GHEA Grapalat" w:cs="Sylfaen"/>
                <w:sz w:val="24"/>
                <w:szCs w:val="24"/>
              </w:rPr>
              <w:t>Հանքային ջրի երևակումների ռեժիմային դիտարկումների տևողությունը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93D" w:rsidRPr="0042583F" w:rsidRDefault="002F093D" w:rsidP="00302E6F">
            <w:pPr>
              <w:spacing w:before="100" w:beforeAutospacing="1" w:after="100" w:afterAutospacing="1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93D" w:rsidRPr="0042583F" w:rsidRDefault="002F093D" w:rsidP="00302E6F">
            <w:pPr>
              <w:spacing w:before="100" w:beforeAutospacing="1" w:after="100" w:afterAutospacing="1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2583F">
              <w:rPr>
                <w:rFonts w:ascii="GHEA Grapalat" w:eastAsia="Times New Roman" w:hAnsi="GHEA Grapalat" w:cs="Times New Roman"/>
                <w:sz w:val="24"/>
                <w:szCs w:val="24"/>
              </w:rPr>
              <w:t>1 տարի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93D" w:rsidRPr="0042583F" w:rsidRDefault="002F093D" w:rsidP="00302E6F">
            <w:pPr>
              <w:spacing w:before="100" w:beforeAutospacing="1" w:after="100" w:afterAutospacing="1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93D" w:rsidRPr="0042583F" w:rsidRDefault="002F093D" w:rsidP="00302E6F">
            <w:pPr>
              <w:spacing w:before="100" w:beforeAutospacing="1" w:after="100" w:afterAutospacing="1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2583F">
              <w:rPr>
                <w:rFonts w:ascii="GHEA Grapalat" w:eastAsia="Times New Roman" w:hAnsi="GHEA Grapalat" w:cs="Times New Roman"/>
                <w:sz w:val="24"/>
                <w:szCs w:val="24"/>
              </w:rPr>
              <w:t>1 տարվանից ավելի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093D" w:rsidRPr="0042583F" w:rsidRDefault="002F093D" w:rsidP="00302E6F">
            <w:pPr>
              <w:spacing w:before="100" w:beforeAutospacing="1" w:after="100" w:afterAutospacing="1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2F093D" w:rsidRPr="0042583F" w:rsidRDefault="002F093D" w:rsidP="002F093D">
      <w:pPr>
        <w:ind w:left="90"/>
        <w:rPr>
          <w:rFonts w:ascii="GHEA Grapalat" w:hAnsi="GHEA Grapalat"/>
          <w:sz w:val="24"/>
          <w:szCs w:val="24"/>
        </w:rPr>
      </w:pPr>
    </w:p>
    <w:p w:rsidR="00D819CD" w:rsidRPr="009E7A45" w:rsidRDefault="005D70DB" w:rsidP="005D70DB">
      <w:pPr>
        <w:pStyle w:val="ListParagraph"/>
        <w:numPr>
          <w:ilvl w:val="0"/>
          <w:numId w:val="1"/>
        </w:numPr>
        <w:ind w:right="-450"/>
        <w:jc w:val="both"/>
        <w:rPr>
          <w:rFonts w:ascii="GHEA Grapalat" w:hAnsi="GHEA Grapalat"/>
          <w:sz w:val="24"/>
          <w:szCs w:val="24"/>
        </w:rPr>
      </w:pPr>
      <w:r w:rsidRPr="009E7A45">
        <w:rPr>
          <w:rFonts w:ascii="GHEA Grapalat" w:hAnsi="GHEA Grapalat" w:cs="Sylfaen"/>
          <w:sz w:val="24"/>
          <w:szCs w:val="24"/>
        </w:rPr>
        <w:t>Սույն որոշումն ուժի մեջ է մտնում պաշտոնական հրապարակման օրվան հաջորդող տասներորդ օրը:</w:t>
      </w:r>
    </w:p>
    <w:p w:rsidR="00D819CD" w:rsidRPr="009E7A45" w:rsidRDefault="00D819CD" w:rsidP="00D819CD">
      <w:pPr>
        <w:ind w:left="-270"/>
        <w:rPr>
          <w:rFonts w:ascii="GHEA Grapalat" w:hAnsi="GHEA Grapalat"/>
          <w:sz w:val="24"/>
          <w:szCs w:val="24"/>
        </w:rPr>
      </w:pPr>
    </w:p>
    <w:p w:rsidR="0042583F" w:rsidRPr="0042583F" w:rsidRDefault="0042583F" w:rsidP="00D819CD">
      <w:pPr>
        <w:ind w:left="-270"/>
        <w:rPr>
          <w:rFonts w:ascii="GHEA Grapalat" w:hAnsi="GHEA Grapalat"/>
          <w:sz w:val="24"/>
          <w:szCs w:val="24"/>
        </w:rPr>
      </w:pPr>
    </w:p>
    <w:p w:rsidR="0042583F" w:rsidRPr="0042583F" w:rsidRDefault="0042583F" w:rsidP="00D819CD">
      <w:pPr>
        <w:ind w:left="-270"/>
        <w:rPr>
          <w:rFonts w:ascii="GHEA Grapalat" w:hAnsi="GHEA Grapalat"/>
          <w:sz w:val="24"/>
          <w:szCs w:val="24"/>
        </w:rPr>
      </w:pPr>
    </w:p>
    <w:p w:rsidR="0042583F" w:rsidRPr="0042583F" w:rsidRDefault="0042583F" w:rsidP="00D819CD">
      <w:pPr>
        <w:ind w:left="-270"/>
        <w:rPr>
          <w:rFonts w:ascii="GHEA Grapalat" w:hAnsi="GHEA Grapalat"/>
          <w:sz w:val="24"/>
          <w:szCs w:val="24"/>
        </w:rPr>
      </w:pPr>
    </w:p>
    <w:p w:rsidR="0042583F" w:rsidRPr="0042583F" w:rsidRDefault="0042583F" w:rsidP="00D819CD">
      <w:pPr>
        <w:ind w:left="-270"/>
        <w:rPr>
          <w:rFonts w:ascii="GHEA Grapalat" w:hAnsi="GHEA Grapalat"/>
          <w:sz w:val="24"/>
          <w:szCs w:val="24"/>
        </w:rPr>
      </w:pPr>
    </w:p>
    <w:p w:rsidR="0042583F" w:rsidRDefault="0042583F" w:rsidP="00D819CD">
      <w:pPr>
        <w:ind w:left="-270"/>
        <w:rPr>
          <w:rFonts w:ascii="GHEA Grapalat" w:hAnsi="GHEA Grapalat"/>
          <w:sz w:val="24"/>
          <w:szCs w:val="24"/>
        </w:rPr>
      </w:pPr>
    </w:p>
    <w:p w:rsidR="00275604" w:rsidRDefault="00275604" w:rsidP="00D819CD">
      <w:pPr>
        <w:ind w:left="-270"/>
        <w:rPr>
          <w:rFonts w:ascii="GHEA Grapalat" w:hAnsi="GHEA Grapalat"/>
          <w:sz w:val="24"/>
          <w:szCs w:val="24"/>
        </w:rPr>
      </w:pPr>
    </w:p>
    <w:p w:rsidR="00275604" w:rsidRPr="0042583F" w:rsidRDefault="00275604" w:rsidP="00D819CD">
      <w:pPr>
        <w:ind w:left="-270"/>
        <w:rPr>
          <w:rFonts w:ascii="GHEA Grapalat" w:hAnsi="GHEA Grapalat"/>
          <w:sz w:val="24"/>
          <w:szCs w:val="24"/>
        </w:rPr>
      </w:pPr>
    </w:p>
    <w:p w:rsidR="0042583F" w:rsidRPr="0042583F" w:rsidRDefault="0042583F" w:rsidP="00D819CD">
      <w:pPr>
        <w:ind w:left="-270"/>
        <w:rPr>
          <w:rFonts w:ascii="GHEA Grapalat" w:hAnsi="GHEA Grapalat"/>
          <w:sz w:val="24"/>
          <w:szCs w:val="24"/>
        </w:rPr>
      </w:pPr>
    </w:p>
    <w:p w:rsidR="0042583F" w:rsidRPr="0042583F" w:rsidRDefault="0042583F" w:rsidP="00D819CD">
      <w:pPr>
        <w:ind w:left="-270"/>
        <w:rPr>
          <w:rFonts w:ascii="GHEA Grapalat" w:hAnsi="GHEA Grapalat"/>
          <w:sz w:val="24"/>
          <w:szCs w:val="24"/>
        </w:rPr>
      </w:pPr>
    </w:p>
    <w:p w:rsidR="0042583F" w:rsidRDefault="0042583F" w:rsidP="0042583F">
      <w:pPr>
        <w:ind w:left="720" w:right="617" w:firstLine="272"/>
        <w:jc w:val="center"/>
        <w:rPr>
          <w:rFonts w:ascii="GHEA Grapalat" w:hAnsi="GHEA Grapalat"/>
          <w:b/>
          <w:sz w:val="28"/>
          <w:szCs w:val="28"/>
        </w:rPr>
      </w:pPr>
    </w:p>
    <w:p w:rsidR="0042583F" w:rsidRPr="0042583F" w:rsidRDefault="0042583F" w:rsidP="0042583F">
      <w:pPr>
        <w:ind w:left="720" w:right="617" w:firstLine="272"/>
        <w:jc w:val="center"/>
        <w:rPr>
          <w:rFonts w:ascii="GHEA Grapalat" w:hAnsi="GHEA Grapalat"/>
          <w:b/>
          <w:sz w:val="28"/>
          <w:szCs w:val="28"/>
          <w:lang w:val="fr-FR"/>
        </w:rPr>
      </w:pPr>
      <w:r w:rsidRPr="0042583F">
        <w:rPr>
          <w:rFonts w:ascii="GHEA Grapalat" w:hAnsi="GHEA Grapalat"/>
          <w:b/>
          <w:sz w:val="28"/>
          <w:szCs w:val="28"/>
        </w:rPr>
        <w:lastRenderedPageBreak/>
        <w:t>ՀԻՄՆԱՎՈՐՈՒՄ</w:t>
      </w:r>
    </w:p>
    <w:p w:rsidR="0042583F" w:rsidRPr="0042583F" w:rsidRDefault="0042583F" w:rsidP="0042583F">
      <w:pPr>
        <w:pStyle w:val="mechtex"/>
        <w:spacing w:line="360" w:lineRule="auto"/>
        <w:ind w:right="141"/>
        <w:rPr>
          <w:rFonts w:ascii="GHEA Grapalat" w:hAnsi="GHEA Grapalat"/>
          <w:b/>
          <w:sz w:val="24"/>
          <w:szCs w:val="24"/>
          <w:lang w:val="fr-FR"/>
        </w:rPr>
      </w:pPr>
      <w:r w:rsidRPr="0042583F">
        <w:rPr>
          <w:rFonts w:ascii="GHEA Grapalat" w:hAnsi="GHEA Grapalat" w:cs="Arial Armenian"/>
          <w:b/>
          <w:sz w:val="24"/>
          <w:szCs w:val="24"/>
        </w:rPr>
        <w:t>&lt;&lt;ՀԱՅԱՍՏԱՆԻ ՀԱՆՐԱՊԵՏՈւԹՅԱՆ ԿԱՌԱՎԱՐՈւԹՅԱՆ 2012 ԹՎԱԿԱՆԻ ՆՈՅԵՄԲԵՐԻ 8-Ի ԹԻՎ 1511-Ն ՈՐՈՇՄԱՆ ՄԵՋ ՓՈՓՈԽՈՒԹՅՈՒՆ ԵՎ</w:t>
      </w:r>
      <w:r w:rsidR="00CF5886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42583F">
        <w:rPr>
          <w:rFonts w:ascii="GHEA Grapalat" w:hAnsi="GHEA Grapalat" w:cs="Arial Armenian"/>
          <w:b/>
          <w:sz w:val="24"/>
          <w:szCs w:val="24"/>
        </w:rPr>
        <w:t>ԼՐԱՑՈՒՄՆԵՐ ԿԱՏԱՐԵԼՈւ ՄԱՍԻՆ</w:t>
      </w:r>
      <w:r w:rsidR="00CF5886">
        <w:rPr>
          <w:rFonts w:ascii="GHEA Grapalat" w:hAnsi="GHEA Grapalat" w:cs="Arial Armenian"/>
          <w:b/>
          <w:sz w:val="24"/>
          <w:szCs w:val="24"/>
        </w:rPr>
        <w:t>&gt;&gt;</w:t>
      </w:r>
      <w:r w:rsidRPr="0042583F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42583F">
        <w:rPr>
          <w:rFonts w:ascii="GHEA Grapalat" w:hAnsi="GHEA Grapalat" w:cs="Sylfaen"/>
          <w:b/>
          <w:sz w:val="24"/>
          <w:szCs w:val="24"/>
        </w:rPr>
        <w:t>ՀՀ</w:t>
      </w:r>
      <w:r w:rsidRPr="0042583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2583F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42583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2583F">
        <w:rPr>
          <w:rFonts w:ascii="GHEA Grapalat" w:hAnsi="GHEA Grapalat" w:cs="Sylfaen"/>
          <w:b/>
          <w:sz w:val="24"/>
          <w:szCs w:val="24"/>
        </w:rPr>
        <w:t>ՈՐՈՇՄԱՆ</w:t>
      </w:r>
      <w:r w:rsidRPr="0042583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2583F">
        <w:rPr>
          <w:rFonts w:ascii="GHEA Grapalat" w:hAnsi="GHEA Grapalat" w:cs="Sylfaen"/>
          <w:b/>
          <w:sz w:val="24"/>
          <w:szCs w:val="24"/>
        </w:rPr>
        <w:t>ՆԱԽԱԳԾԻ</w:t>
      </w:r>
      <w:r w:rsidRPr="0042583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2583F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42583F" w:rsidRPr="0042583F" w:rsidRDefault="0042583F" w:rsidP="0042583F">
      <w:pPr>
        <w:pStyle w:val="ListParagraph"/>
        <w:tabs>
          <w:tab w:val="left" w:pos="993"/>
        </w:tabs>
        <w:spacing w:line="276" w:lineRule="auto"/>
        <w:ind w:firstLine="272"/>
        <w:jc w:val="both"/>
        <w:rPr>
          <w:rFonts w:ascii="GHEA Grapalat" w:hAnsi="GHEA Grapalat"/>
          <w:sz w:val="24"/>
          <w:szCs w:val="24"/>
          <w:lang w:val="fr-FR"/>
        </w:rPr>
      </w:pPr>
    </w:p>
    <w:p w:rsidR="0042583F" w:rsidRPr="0042583F" w:rsidRDefault="0042583F" w:rsidP="0042583F">
      <w:pPr>
        <w:pStyle w:val="ListParagraph"/>
        <w:numPr>
          <w:ilvl w:val="0"/>
          <w:numId w:val="5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A63F1F">
        <w:rPr>
          <w:rFonts w:ascii="GHEA Grapalat" w:hAnsi="GHEA Grapalat"/>
          <w:b/>
          <w:sz w:val="24"/>
          <w:szCs w:val="24"/>
        </w:rPr>
        <w:t>Անհրաժեշտությունը</w:t>
      </w:r>
      <w:r w:rsidRPr="00A63F1F">
        <w:rPr>
          <w:rFonts w:ascii="GHEA Grapalat" w:hAnsi="GHEA Grapalat"/>
          <w:b/>
          <w:sz w:val="24"/>
          <w:szCs w:val="24"/>
          <w:lang w:val="fr-FR"/>
        </w:rPr>
        <w:t>:</w:t>
      </w:r>
      <w:r w:rsidRPr="0042583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2583F">
        <w:rPr>
          <w:rFonts w:ascii="GHEA Grapalat" w:hAnsi="GHEA Grapalat"/>
          <w:sz w:val="24"/>
          <w:szCs w:val="24"/>
        </w:rPr>
        <w:t>Իրավական</w:t>
      </w:r>
      <w:r w:rsidRPr="0042583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2583F">
        <w:rPr>
          <w:rFonts w:ascii="GHEA Grapalat" w:hAnsi="GHEA Grapalat"/>
          <w:sz w:val="24"/>
          <w:szCs w:val="24"/>
        </w:rPr>
        <w:t>ակտի</w:t>
      </w:r>
      <w:r w:rsidRPr="0042583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2583F">
        <w:rPr>
          <w:rFonts w:ascii="GHEA Grapalat" w:hAnsi="GHEA Grapalat"/>
          <w:sz w:val="24"/>
          <w:szCs w:val="24"/>
        </w:rPr>
        <w:t>ընդունման</w:t>
      </w:r>
      <w:r w:rsidRPr="0042583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2583F">
        <w:rPr>
          <w:rFonts w:ascii="GHEA Grapalat" w:hAnsi="GHEA Grapalat"/>
          <w:sz w:val="24"/>
          <w:szCs w:val="24"/>
        </w:rPr>
        <w:t>անհրաժեշտությունը</w:t>
      </w:r>
      <w:r w:rsidRPr="0042583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2583F">
        <w:rPr>
          <w:rFonts w:ascii="GHEA Grapalat" w:hAnsi="GHEA Grapalat"/>
          <w:sz w:val="24"/>
          <w:szCs w:val="24"/>
        </w:rPr>
        <w:t>պայմանավորված</w:t>
      </w:r>
      <w:r w:rsidRPr="0042583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2583F">
        <w:rPr>
          <w:rFonts w:ascii="GHEA Grapalat" w:hAnsi="GHEA Grapalat"/>
          <w:sz w:val="24"/>
          <w:szCs w:val="24"/>
        </w:rPr>
        <w:t>է հանքային ջրերի ուսումնասիրության ներառումը վերահսկվող տնտեսվարող սուբյեկտների դասակրգման ոլորտում:</w:t>
      </w:r>
    </w:p>
    <w:p w:rsidR="0042583F" w:rsidRPr="0042583F" w:rsidRDefault="0042583F" w:rsidP="0042583F">
      <w:pPr>
        <w:pStyle w:val="ListParagraph"/>
        <w:numPr>
          <w:ilvl w:val="0"/>
          <w:numId w:val="5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A63F1F">
        <w:rPr>
          <w:rFonts w:ascii="GHEA Grapalat" w:hAnsi="GHEA Grapalat"/>
          <w:b/>
          <w:sz w:val="24"/>
          <w:szCs w:val="24"/>
        </w:rPr>
        <w:t>Ընթացիկ</w:t>
      </w:r>
      <w:r w:rsidRPr="00A63F1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63F1F">
        <w:rPr>
          <w:rFonts w:ascii="GHEA Grapalat" w:hAnsi="GHEA Grapalat"/>
          <w:b/>
          <w:sz w:val="24"/>
          <w:szCs w:val="24"/>
        </w:rPr>
        <w:t>իրավիճակը</w:t>
      </w:r>
      <w:r w:rsidRPr="00A63F1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63F1F">
        <w:rPr>
          <w:rFonts w:ascii="GHEA Grapalat" w:hAnsi="GHEA Grapalat"/>
          <w:b/>
          <w:sz w:val="24"/>
          <w:szCs w:val="24"/>
        </w:rPr>
        <w:t>և</w:t>
      </w:r>
      <w:r w:rsidRPr="00A63F1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63F1F">
        <w:rPr>
          <w:rFonts w:ascii="GHEA Grapalat" w:hAnsi="GHEA Grapalat"/>
          <w:b/>
          <w:sz w:val="24"/>
          <w:szCs w:val="24"/>
        </w:rPr>
        <w:t>խնդիրները</w:t>
      </w:r>
      <w:r w:rsidRPr="00A63F1F">
        <w:rPr>
          <w:rFonts w:ascii="GHEA Grapalat" w:hAnsi="GHEA Grapalat"/>
          <w:b/>
          <w:sz w:val="24"/>
          <w:szCs w:val="24"/>
          <w:lang w:val="fr-FR"/>
        </w:rPr>
        <w:t>:</w:t>
      </w:r>
      <w:r w:rsidRPr="0042583F">
        <w:rPr>
          <w:rFonts w:ascii="GHEA Grapalat" w:hAnsi="GHEA Grapalat"/>
          <w:sz w:val="24"/>
          <w:szCs w:val="24"/>
          <w:lang w:val="fr-FR"/>
        </w:rPr>
        <w:t xml:space="preserve">  Հանքային ջրերը՝ որպես օգտակար հանածո օրենսդրությամբ սահմանված կարգով նույնպես տրամադրվում են երկրաբանական ուսումնասիրություններ իրականացնելու համար:</w:t>
      </w:r>
    </w:p>
    <w:p w:rsidR="0042583F" w:rsidRPr="0042583F" w:rsidRDefault="0042583F" w:rsidP="0042583F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GHEA Grapalat" w:eastAsiaTheme="minorHAnsi" w:hAnsi="GHEA Grapalat" w:cs="AK Courier"/>
          <w:b/>
          <w:sz w:val="24"/>
          <w:szCs w:val="24"/>
        </w:rPr>
      </w:pPr>
      <w:r w:rsidRPr="0042583F">
        <w:rPr>
          <w:rFonts w:ascii="GHEA Grapalat" w:hAnsi="GHEA Grapalat"/>
          <w:sz w:val="24"/>
          <w:szCs w:val="24"/>
          <w:lang w:val="fr-FR"/>
        </w:rPr>
        <w:t xml:space="preserve">3. </w:t>
      </w:r>
      <w:r w:rsidRPr="00A63F1F">
        <w:rPr>
          <w:rFonts w:ascii="GHEA Grapalat" w:hAnsi="GHEA Grapalat"/>
          <w:b/>
          <w:sz w:val="24"/>
          <w:szCs w:val="24"/>
          <w:lang w:val="fr-FR"/>
        </w:rPr>
        <w:t>Տ</w:t>
      </w:r>
      <w:r w:rsidRPr="00A63F1F">
        <w:rPr>
          <w:rFonts w:ascii="GHEA Grapalat" w:hAnsi="GHEA Grapalat"/>
          <w:b/>
          <w:sz w:val="24"/>
          <w:szCs w:val="24"/>
        </w:rPr>
        <w:t>վյալ</w:t>
      </w:r>
      <w:r w:rsidRPr="00A63F1F">
        <w:rPr>
          <w:rFonts w:ascii="GHEA Grapalat" w:hAnsi="GHEA Grapalat"/>
          <w:b/>
          <w:sz w:val="24"/>
          <w:szCs w:val="24"/>
          <w:lang w:val="fr-FR"/>
        </w:rPr>
        <w:t xml:space="preserve"> բ</w:t>
      </w:r>
      <w:r w:rsidRPr="00A63F1F">
        <w:rPr>
          <w:rFonts w:ascii="GHEA Grapalat" w:hAnsi="GHEA Grapalat"/>
          <w:b/>
          <w:sz w:val="24"/>
          <w:szCs w:val="24"/>
        </w:rPr>
        <w:t>նագավառում</w:t>
      </w:r>
      <w:r w:rsidRPr="00A63F1F">
        <w:rPr>
          <w:rFonts w:ascii="GHEA Grapalat" w:hAnsi="GHEA Grapalat"/>
          <w:b/>
          <w:sz w:val="24"/>
          <w:szCs w:val="24"/>
          <w:lang w:val="fr-FR"/>
        </w:rPr>
        <w:t xml:space="preserve"> ի</w:t>
      </w:r>
      <w:r w:rsidRPr="00A63F1F">
        <w:rPr>
          <w:rFonts w:ascii="GHEA Grapalat" w:hAnsi="GHEA Grapalat"/>
          <w:b/>
          <w:sz w:val="24"/>
          <w:szCs w:val="24"/>
        </w:rPr>
        <w:t>րականացվող</w:t>
      </w:r>
      <w:r w:rsidRPr="00A63F1F">
        <w:rPr>
          <w:rFonts w:ascii="GHEA Grapalat" w:hAnsi="GHEA Grapalat"/>
          <w:b/>
          <w:sz w:val="24"/>
          <w:szCs w:val="24"/>
          <w:lang w:val="fr-FR"/>
        </w:rPr>
        <w:t xml:space="preserve"> ք</w:t>
      </w:r>
      <w:r w:rsidRPr="00A63F1F">
        <w:rPr>
          <w:rFonts w:ascii="GHEA Grapalat" w:hAnsi="GHEA Grapalat"/>
          <w:b/>
          <w:sz w:val="24"/>
          <w:szCs w:val="24"/>
        </w:rPr>
        <w:t>աղաքականությունը</w:t>
      </w:r>
      <w:r w:rsidRPr="0042583F">
        <w:rPr>
          <w:rFonts w:ascii="GHEA Grapalat" w:hAnsi="GHEA Grapalat"/>
          <w:sz w:val="24"/>
          <w:szCs w:val="24"/>
          <w:lang w:val="fr-FR"/>
        </w:rPr>
        <w:t>: Հաշվի առնելով ստեղծված իրավիճակը, անհրաժեշտություն է առաջացել կարգավորել խնդիրը Հ</w:t>
      </w:r>
      <w:r w:rsidRPr="0042583F">
        <w:rPr>
          <w:rFonts w:ascii="GHEA Grapalat" w:eastAsiaTheme="minorHAnsi" w:hAnsi="GHEA Grapalat"/>
          <w:sz w:val="24"/>
          <w:szCs w:val="24"/>
        </w:rPr>
        <w:t>այաստանի</w:t>
      </w:r>
      <w:r w:rsidRPr="0042583F">
        <w:rPr>
          <w:rFonts w:ascii="GHEA Grapalat" w:eastAsiaTheme="minorHAnsi" w:hAnsi="GHEA Grapalat" w:cs="AK Courier"/>
          <w:sz w:val="24"/>
          <w:szCs w:val="24"/>
        </w:rPr>
        <w:t xml:space="preserve"> </w:t>
      </w:r>
      <w:r w:rsidRPr="0042583F">
        <w:rPr>
          <w:rFonts w:ascii="GHEA Grapalat" w:eastAsiaTheme="minorHAnsi" w:hAnsi="GHEA Grapalat"/>
          <w:sz w:val="24"/>
          <w:szCs w:val="24"/>
        </w:rPr>
        <w:t>Հանրապետության</w:t>
      </w:r>
      <w:r w:rsidRPr="0042583F">
        <w:rPr>
          <w:rFonts w:ascii="GHEA Grapalat" w:eastAsiaTheme="minorHAnsi" w:hAnsi="GHEA Grapalat" w:cs="AK Courier"/>
          <w:sz w:val="24"/>
          <w:szCs w:val="24"/>
        </w:rPr>
        <w:t xml:space="preserve"> </w:t>
      </w:r>
      <w:r w:rsidRPr="0042583F">
        <w:rPr>
          <w:rFonts w:ascii="GHEA Grapalat" w:eastAsiaTheme="minorHAnsi" w:hAnsi="GHEA Grapalat"/>
          <w:sz w:val="24"/>
          <w:szCs w:val="24"/>
        </w:rPr>
        <w:t>էներգետիկայի</w:t>
      </w:r>
      <w:r w:rsidRPr="0042583F">
        <w:rPr>
          <w:rFonts w:ascii="GHEA Grapalat" w:eastAsiaTheme="minorHAnsi" w:hAnsi="GHEA Grapalat" w:cs="AK Courier"/>
          <w:sz w:val="24"/>
          <w:szCs w:val="24"/>
        </w:rPr>
        <w:t xml:space="preserve"> </w:t>
      </w:r>
      <w:r w:rsidRPr="0042583F">
        <w:rPr>
          <w:rFonts w:ascii="GHEA Grapalat" w:eastAsiaTheme="minorHAnsi" w:hAnsi="GHEA Grapalat"/>
          <w:sz w:val="24"/>
          <w:szCs w:val="24"/>
        </w:rPr>
        <w:t>եվ</w:t>
      </w:r>
      <w:r w:rsidRPr="0042583F">
        <w:rPr>
          <w:rFonts w:ascii="GHEA Grapalat" w:eastAsiaTheme="minorHAnsi" w:hAnsi="GHEA Grapalat" w:cs="AK Courier"/>
          <w:sz w:val="24"/>
          <w:szCs w:val="24"/>
        </w:rPr>
        <w:t xml:space="preserve"> </w:t>
      </w:r>
      <w:r w:rsidRPr="0042583F">
        <w:rPr>
          <w:rFonts w:ascii="GHEA Grapalat" w:eastAsiaTheme="minorHAnsi" w:hAnsi="GHEA Grapalat"/>
          <w:sz w:val="24"/>
          <w:szCs w:val="24"/>
        </w:rPr>
        <w:t>բնական</w:t>
      </w:r>
      <w:r w:rsidRPr="0042583F">
        <w:rPr>
          <w:rFonts w:ascii="GHEA Grapalat" w:eastAsiaTheme="minorHAnsi" w:hAnsi="GHEA Grapalat" w:cs="AK Courier"/>
          <w:sz w:val="24"/>
          <w:szCs w:val="24"/>
        </w:rPr>
        <w:t xml:space="preserve"> </w:t>
      </w:r>
      <w:r w:rsidRPr="0042583F">
        <w:rPr>
          <w:rFonts w:ascii="GHEA Grapalat" w:eastAsiaTheme="minorHAnsi" w:hAnsi="GHEA Grapalat"/>
          <w:sz w:val="24"/>
          <w:szCs w:val="24"/>
        </w:rPr>
        <w:t>պաշարների</w:t>
      </w:r>
      <w:r w:rsidRPr="0042583F">
        <w:rPr>
          <w:rFonts w:ascii="GHEA Grapalat" w:eastAsiaTheme="minorHAnsi" w:hAnsi="GHEA Grapalat" w:cs="AK Courier"/>
          <w:sz w:val="24"/>
          <w:szCs w:val="24"/>
        </w:rPr>
        <w:t xml:space="preserve"> </w:t>
      </w:r>
      <w:r w:rsidRPr="0042583F">
        <w:rPr>
          <w:rFonts w:ascii="GHEA Grapalat" w:eastAsiaTheme="minorHAnsi" w:hAnsi="GHEA Grapalat"/>
          <w:sz w:val="24"/>
          <w:szCs w:val="24"/>
        </w:rPr>
        <w:t>նախարարության</w:t>
      </w:r>
      <w:r w:rsidRPr="0042583F">
        <w:rPr>
          <w:rFonts w:ascii="GHEA Grapalat" w:eastAsiaTheme="minorHAnsi" w:hAnsi="GHEA Grapalat" w:cs="AK Courier"/>
          <w:sz w:val="24"/>
          <w:szCs w:val="24"/>
        </w:rPr>
        <w:t xml:space="preserve"> </w:t>
      </w:r>
      <w:r w:rsidRPr="0042583F">
        <w:rPr>
          <w:rFonts w:ascii="GHEA Grapalat" w:eastAsiaTheme="minorHAnsi" w:hAnsi="GHEA Grapalat"/>
          <w:sz w:val="24"/>
          <w:szCs w:val="24"/>
        </w:rPr>
        <w:t>աշխատակազմի</w:t>
      </w:r>
      <w:r w:rsidRPr="0042583F">
        <w:rPr>
          <w:rFonts w:ascii="GHEA Grapalat" w:eastAsiaTheme="minorHAnsi" w:hAnsi="GHEA Grapalat" w:cs="AK Courier"/>
          <w:sz w:val="24"/>
          <w:szCs w:val="24"/>
        </w:rPr>
        <w:t xml:space="preserve"> </w:t>
      </w:r>
      <w:r w:rsidRPr="0042583F">
        <w:rPr>
          <w:rFonts w:ascii="GHEA Grapalat" w:eastAsiaTheme="minorHAnsi" w:hAnsi="GHEA Grapalat"/>
          <w:sz w:val="24"/>
          <w:szCs w:val="24"/>
        </w:rPr>
        <w:t>ընդերքի</w:t>
      </w:r>
      <w:r w:rsidRPr="0042583F">
        <w:rPr>
          <w:rFonts w:ascii="GHEA Grapalat" w:eastAsiaTheme="minorHAnsi" w:hAnsi="GHEA Grapalat" w:cs="AK Courier"/>
          <w:sz w:val="24"/>
          <w:szCs w:val="24"/>
        </w:rPr>
        <w:t xml:space="preserve"> </w:t>
      </w:r>
      <w:r w:rsidRPr="0042583F">
        <w:rPr>
          <w:rFonts w:ascii="GHEA Grapalat" w:eastAsiaTheme="minorHAnsi" w:hAnsi="GHEA Grapalat"/>
          <w:sz w:val="24"/>
          <w:szCs w:val="24"/>
        </w:rPr>
        <w:t>պետական</w:t>
      </w:r>
      <w:r w:rsidRPr="0042583F">
        <w:rPr>
          <w:rFonts w:ascii="GHEA Grapalat" w:eastAsiaTheme="minorHAnsi" w:hAnsi="GHEA Grapalat" w:cs="AK Courier"/>
          <w:sz w:val="24"/>
          <w:szCs w:val="24"/>
        </w:rPr>
        <w:t xml:space="preserve"> </w:t>
      </w:r>
      <w:r w:rsidRPr="0042583F">
        <w:rPr>
          <w:rFonts w:ascii="GHEA Grapalat" w:eastAsiaTheme="minorHAnsi" w:hAnsi="GHEA Grapalat"/>
          <w:sz w:val="24"/>
          <w:szCs w:val="24"/>
        </w:rPr>
        <w:t>տեսչության</w:t>
      </w:r>
      <w:r w:rsidRPr="0042583F">
        <w:rPr>
          <w:rFonts w:ascii="GHEA Grapalat" w:eastAsiaTheme="minorHAnsi" w:hAnsi="GHEA Grapalat" w:cs="AK Courier"/>
          <w:sz w:val="24"/>
          <w:szCs w:val="24"/>
        </w:rPr>
        <w:t xml:space="preserve"> </w:t>
      </w:r>
      <w:r w:rsidRPr="0042583F">
        <w:rPr>
          <w:rFonts w:ascii="GHEA Grapalat" w:eastAsiaTheme="minorHAnsi" w:hAnsi="GHEA Grapalat"/>
          <w:sz w:val="24"/>
          <w:szCs w:val="24"/>
        </w:rPr>
        <w:t>կողմից</w:t>
      </w:r>
      <w:r w:rsidRPr="0042583F">
        <w:rPr>
          <w:rFonts w:ascii="GHEA Grapalat" w:eastAsiaTheme="minorHAnsi" w:hAnsi="GHEA Grapalat" w:cs="AK Courier"/>
          <w:sz w:val="24"/>
          <w:szCs w:val="24"/>
        </w:rPr>
        <w:t xml:space="preserve"> </w:t>
      </w:r>
      <w:r w:rsidRPr="0042583F">
        <w:rPr>
          <w:rFonts w:ascii="GHEA Grapalat" w:eastAsiaTheme="minorHAnsi" w:hAnsi="GHEA Grapalat"/>
          <w:sz w:val="24"/>
          <w:szCs w:val="24"/>
        </w:rPr>
        <w:t>իրականացվող</w:t>
      </w:r>
      <w:r w:rsidRPr="0042583F">
        <w:rPr>
          <w:rFonts w:ascii="GHEA Grapalat" w:eastAsiaTheme="minorHAnsi" w:hAnsi="GHEA Grapalat" w:cs="AK Courier"/>
          <w:sz w:val="24"/>
          <w:szCs w:val="24"/>
        </w:rPr>
        <w:t xml:space="preserve">` </w:t>
      </w:r>
      <w:r w:rsidRPr="0042583F">
        <w:rPr>
          <w:rFonts w:ascii="GHEA Grapalat" w:eastAsiaTheme="minorHAnsi" w:hAnsi="GHEA Grapalat"/>
          <w:sz w:val="24"/>
          <w:szCs w:val="24"/>
        </w:rPr>
        <w:t>ռիսկի</w:t>
      </w:r>
      <w:r w:rsidRPr="0042583F">
        <w:rPr>
          <w:rFonts w:ascii="GHEA Grapalat" w:eastAsiaTheme="minorHAnsi" w:hAnsi="GHEA Grapalat" w:cs="AK Courier"/>
          <w:sz w:val="24"/>
          <w:szCs w:val="24"/>
        </w:rPr>
        <w:t xml:space="preserve"> </w:t>
      </w:r>
      <w:r w:rsidRPr="0042583F">
        <w:rPr>
          <w:rFonts w:ascii="GHEA Grapalat" w:eastAsiaTheme="minorHAnsi" w:hAnsi="GHEA Grapalat"/>
          <w:sz w:val="24"/>
          <w:szCs w:val="24"/>
        </w:rPr>
        <w:t>վրա</w:t>
      </w:r>
      <w:r w:rsidRPr="0042583F">
        <w:rPr>
          <w:rFonts w:ascii="GHEA Grapalat" w:eastAsiaTheme="minorHAnsi" w:hAnsi="GHEA Grapalat" w:cs="AK Courier"/>
          <w:sz w:val="24"/>
          <w:szCs w:val="24"/>
        </w:rPr>
        <w:t xml:space="preserve"> </w:t>
      </w:r>
      <w:r w:rsidRPr="0042583F">
        <w:rPr>
          <w:rFonts w:ascii="GHEA Grapalat" w:eastAsiaTheme="minorHAnsi" w:hAnsi="GHEA Grapalat"/>
          <w:sz w:val="24"/>
          <w:szCs w:val="24"/>
        </w:rPr>
        <w:t>հիմնված</w:t>
      </w:r>
      <w:r w:rsidRPr="0042583F">
        <w:rPr>
          <w:rFonts w:ascii="GHEA Grapalat" w:eastAsiaTheme="minorHAnsi" w:hAnsi="GHEA Grapalat" w:cs="AK Courier"/>
          <w:sz w:val="24"/>
          <w:szCs w:val="24"/>
        </w:rPr>
        <w:t xml:space="preserve"> </w:t>
      </w:r>
      <w:r w:rsidRPr="0042583F">
        <w:rPr>
          <w:rFonts w:ascii="GHEA Grapalat" w:eastAsiaTheme="minorHAnsi" w:hAnsi="GHEA Grapalat"/>
          <w:sz w:val="24"/>
          <w:szCs w:val="24"/>
        </w:rPr>
        <w:t>ստուգումների</w:t>
      </w:r>
      <w:r w:rsidRPr="0042583F">
        <w:rPr>
          <w:rFonts w:ascii="GHEA Grapalat" w:eastAsiaTheme="minorHAnsi" w:hAnsi="GHEA Grapalat" w:cs="AK Courier"/>
          <w:sz w:val="24"/>
          <w:szCs w:val="24"/>
        </w:rPr>
        <w:t xml:space="preserve"> </w:t>
      </w:r>
      <w:r w:rsidRPr="0042583F">
        <w:rPr>
          <w:rFonts w:ascii="GHEA Grapalat" w:eastAsiaTheme="minorHAnsi" w:hAnsi="GHEA Grapalat"/>
          <w:sz w:val="24"/>
          <w:szCs w:val="24"/>
        </w:rPr>
        <w:t>մեթոդաբանությունը</w:t>
      </w:r>
      <w:r w:rsidRPr="0042583F">
        <w:rPr>
          <w:rFonts w:ascii="GHEA Grapalat" w:eastAsiaTheme="minorHAnsi" w:hAnsi="GHEA Grapalat" w:cs="AK Courier"/>
          <w:sz w:val="24"/>
          <w:szCs w:val="24"/>
        </w:rPr>
        <w:t xml:space="preserve"> </w:t>
      </w:r>
      <w:r w:rsidRPr="0042583F">
        <w:rPr>
          <w:rFonts w:ascii="GHEA Grapalat" w:eastAsiaTheme="minorHAnsi" w:hAnsi="GHEA Grapalat"/>
          <w:sz w:val="24"/>
          <w:szCs w:val="24"/>
        </w:rPr>
        <w:t>և</w:t>
      </w:r>
      <w:r w:rsidRPr="0042583F">
        <w:rPr>
          <w:rFonts w:ascii="GHEA Grapalat" w:eastAsiaTheme="minorHAnsi" w:hAnsi="GHEA Grapalat" w:cs="AK Courier"/>
          <w:sz w:val="24"/>
          <w:szCs w:val="24"/>
        </w:rPr>
        <w:t xml:space="preserve"> </w:t>
      </w:r>
      <w:r w:rsidRPr="0042583F">
        <w:rPr>
          <w:rFonts w:ascii="GHEA Grapalat" w:eastAsiaTheme="minorHAnsi" w:hAnsi="GHEA Grapalat"/>
          <w:sz w:val="24"/>
          <w:szCs w:val="24"/>
        </w:rPr>
        <w:t>ռիսկայնությունը</w:t>
      </w:r>
      <w:r w:rsidRPr="0042583F">
        <w:rPr>
          <w:rFonts w:ascii="GHEA Grapalat" w:eastAsiaTheme="minorHAnsi" w:hAnsi="GHEA Grapalat" w:cs="AK Courier"/>
          <w:sz w:val="24"/>
          <w:szCs w:val="24"/>
        </w:rPr>
        <w:t xml:space="preserve"> </w:t>
      </w:r>
      <w:r w:rsidRPr="0042583F">
        <w:rPr>
          <w:rFonts w:ascii="GHEA Grapalat" w:eastAsiaTheme="minorHAnsi" w:hAnsi="GHEA Grapalat"/>
          <w:sz w:val="24"/>
          <w:szCs w:val="24"/>
        </w:rPr>
        <w:t>որոշող</w:t>
      </w:r>
      <w:r w:rsidRPr="0042583F">
        <w:rPr>
          <w:rFonts w:ascii="GHEA Grapalat" w:eastAsiaTheme="minorHAnsi" w:hAnsi="GHEA Grapalat" w:cs="AK Courier"/>
          <w:sz w:val="24"/>
          <w:szCs w:val="24"/>
        </w:rPr>
        <w:t xml:space="preserve"> </w:t>
      </w:r>
      <w:r w:rsidRPr="0042583F">
        <w:rPr>
          <w:rFonts w:ascii="GHEA Grapalat" w:eastAsiaTheme="minorHAnsi" w:hAnsi="GHEA Grapalat"/>
          <w:sz w:val="24"/>
          <w:szCs w:val="24"/>
        </w:rPr>
        <w:t>չափանիշների</w:t>
      </w:r>
      <w:r w:rsidRPr="0042583F">
        <w:rPr>
          <w:rFonts w:ascii="GHEA Grapalat" w:eastAsiaTheme="minorHAnsi" w:hAnsi="GHEA Grapalat" w:cs="AK Courier"/>
          <w:sz w:val="24"/>
          <w:szCs w:val="24"/>
        </w:rPr>
        <w:t xml:space="preserve"> </w:t>
      </w:r>
      <w:r w:rsidRPr="0042583F">
        <w:rPr>
          <w:rFonts w:ascii="GHEA Grapalat" w:eastAsiaTheme="minorHAnsi" w:hAnsi="GHEA Grapalat"/>
          <w:sz w:val="24"/>
          <w:szCs w:val="24"/>
        </w:rPr>
        <w:t>ընդհանուր</w:t>
      </w:r>
      <w:r w:rsidRPr="0042583F">
        <w:rPr>
          <w:rFonts w:ascii="GHEA Grapalat" w:eastAsiaTheme="minorHAnsi" w:hAnsi="GHEA Grapalat" w:cs="AK Courier"/>
          <w:sz w:val="24"/>
          <w:szCs w:val="24"/>
        </w:rPr>
        <w:t xml:space="preserve"> </w:t>
      </w:r>
      <w:r w:rsidRPr="0042583F">
        <w:rPr>
          <w:rFonts w:ascii="GHEA Grapalat" w:eastAsiaTheme="minorHAnsi" w:hAnsi="GHEA Grapalat"/>
          <w:sz w:val="24"/>
          <w:szCs w:val="24"/>
        </w:rPr>
        <w:t xml:space="preserve">նկարագրի մեջ </w:t>
      </w:r>
      <w:r w:rsidRPr="0042583F">
        <w:rPr>
          <w:rFonts w:ascii="GHEA Grapalat" w:hAnsi="GHEA Grapalat"/>
          <w:sz w:val="24"/>
          <w:szCs w:val="24"/>
          <w:lang w:val="fr-FR"/>
        </w:rPr>
        <w:t>հանքայի ջրերի ուսումնասիրության մասով</w:t>
      </w:r>
      <w:r w:rsidRPr="0042583F">
        <w:rPr>
          <w:rFonts w:ascii="Courier New" w:hAnsi="Courier New" w:cs="Courier New"/>
          <w:sz w:val="24"/>
          <w:szCs w:val="24"/>
          <w:lang w:val="fr-FR"/>
        </w:rPr>
        <w:t>  </w:t>
      </w:r>
      <w:r w:rsidRPr="0042583F">
        <w:rPr>
          <w:rFonts w:ascii="GHEA Grapalat" w:hAnsi="GHEA Grapalat"/>
          <w:sz w:val="24"/>
          <w:szCs w:val="24"/>
          <w:lang w:val="fr-FR"/>
        </w:rPr>
        <w:t>համապատասխան լրացում կատարելով:</w:t>
      </w:r>
    </w:p>
    <w:p w:rsidR="0042583F" w:rsidRPr="0042583F" w:rsidRDefault="0042583F" w:rsidP="0042583F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GHEA Grapalat" w:hAnsi="GHEA Grapalat"/>
          <w:b/>
          <w:sz w:val="24"/>
          <w:szCs w:val="24"/>
        </w:rPr>
      </w:pPr>
      <w:r w:rsidRPr="0042583F">
        <w:rPr>
          <w:rFonts w:ascii="GHEA Grapalat" w:hAnsi="GHEA Grapalat"/>
          <w:sz w:val="24"/>
          <w:szCs w:val="24"/>
          <w:lang w:val="fr-FR"/>
        </w:rPr>
        <w:t xml:space="preserve">4.  </w:t>
      </w:r>
      <w:r w:rsidRPr="00A63F1F">
        <w:rPr>
          <w:rFonts w:ascii="GHEA Grapalat" w:hAnsi="GHEA Grapalat"/>
          <w:b/>
          <w:sz w:val="24"/>
          <w:szCs w:val="24"/>
          <w:lang w:val="fr-FR"/>
        </w:rPr>
        <w:t>Կա</w:t>
      </w:r>
      <w:r w:rsidRPr="00A63F1F">
        <w:rPr>
          <w:rFonts w:ascii="GHEA Grapalat" w:hAnsi="GHEA Grapalat"/>
          <w:b/>
          <w:sz w:val="24"/>
          <w:szCs w:val="24"/>
        </w:rPr>
        <w:t>րգավորման</w:t>
      </w:r>
      <w:r w:rsidRPr="00A63F1F">
        <w:rPr>
          <w:rFonts w:ascii="GHEA Grapalat" w:hAnsi="GHEA Grapalat"/>
          <w:b/>
          <w:sz w:val="24"/>
          <w:szCs w:val="24"/>
          <w:lang w:val="fr-FR"/>
        </w:rPr>
        <w:t xml:space="preserve"> ն</w:t>
      </w:r>
      <w:r w:rsidRPr="00A63F1F">
        <w:rPr>
          <w:rFonts w:ascii="GHEA Grapalat" w:hAnsi="GHEA Grapalat"/>
          <w:b/>
          <w:sz w:val="24"/>
          <w:szCs w:val="24"/>
        </w:rPr>
        <w:t>պատակը</w:t>
      </w:r>
      <w:r w:rsidRPr="00A63F1F">
        <w:rPr>
          <w:rFonts w:ascii="GHEA Grapalat" w:hAnsi="GHEA Grapalat"/>
          <w:b/>
          <w:sz w:val="24"/>
          <w:szCs w:val="24"/>
          <w:lang w:val="fr-FR"/>
        </w:rPr>
        <w:t xml:space="preserve"> և բ</w:t>
      </w:r>
      <w:r w:rsidRPr="00A63F1F">
        <w:rPr>
          <w:rFonts w:ascii="GHEA Grapalat" w:hAnsi="GHEA Grapalat"/>
          <w:b/>
          <w:sz w:val="24"/>
          <w:szCs w:val="24"/>
        </w:rPr>
        <w:t>նույթը</w:t>
      </w:r>
      <w:r w:rsidRPr="0042583F">
        <w:rPr>
          <w:rFonts w:ascii="GHEA Grapalat" w:hAnsi="GHEA Grapalat"/>
          <w:sz w:val="24"/>
          <w:szCs w:val="24"/>
          <w:lang w:val="fr-FR"/>
        </w:rPr>
        <w:t>: Կ</w:t>
      </w:r>
      <w:r w:rsidRPr="0042583F">
        <w:rPr>
          <w:rFonts w:ascii="GHEA Grapalat" w:hAnsi="GHEA Grapalat"/>
          <w:sz w:val="24"/>
          <w:szCs w:val="24"/>
        </w:rPr>
        <w:t>արգավորման</w:t>
      </w:r>
      <w:r w:rsidRPr="0042583F">
        <w:rPr>
          <w:rFonts w:ascii="GHEA Grapalat" w:hAnsi="GHEA Grapalat"/>
          <w:sz w:val="24"/>
          <w:szCs w:val="24"/>
          <w:lang w:val="fr-FR"/>
        </w:rPr>
        <w:t xml:space="preserve"> հ</w:t>
      </w:r>
      <w:r w:rsidRPr="0042583F">
        <w:rPr>
          <w:rFonts w:ascii="GHEA Grapalat" w:hAnsi="GHEA Grapalat"/>
          <w:sz w:val="24"/>
          <w:szCs w:val="24"/>
        </w:rPr>
        <w:t>իմնական</w:t>
      </w:r>
      <w:r w:rsidRPr="0042583F">
        <w:rPr>
          <w:rFonts w:ascii="GHEA Grapalat" w:hAnsi="GHEA Grapalat"/>
          <w:sz w:val="24"/>
          <w:szCs w:val="24"/>
          <w:lang w:val="fr-FR"/>
        </w:rPr>
        <w:t xml:space="preserve"> ն</w:t>
      </w:r>
      <w:r w:rsidRPr="0042583F">
        <w:rPr>
          <w:rFonts w:ascii="GHEA Grapalat" w:hAnsi="GHEA Grapalat"/>
          <w:sz w:val="24"/>
          <w:szCs w:val="24"/>
        </w:rPr>
        <w:t>պատակ</w:t>
      </w:r>
      <w:r w:rsidRPr="0042583F">
        <w:rPr>
          <w:rFonts w:ascii="GHEA Grapalat" w:hAnsi="GHEA Grapalat"/>
          <w:sz w:val="24"/>
          <w:szCs w:val="24"/>
          <w:lang w:val="ru-RU"/>
        </w:rPr>
        <w:t>ը հ</w:t>
      </w:r>
      <w:r w:rsidRPr="0042583F">
        <w:rPr>
          <w:rFonts w:ascii="GHEA Grapalat" w:hAnsi="GHEA Grapalat"/>
          <w:sz w:val="24"/>
          <w:szCs w:val="24"/>
        </w:rPr>
        <w:t>անքային ջրերի ուսումնասիրության ներառումն է երկրաբանական ուսումնասիրություններ իրականացնելու համար:</w:t>
      </w:r>
    </w:p>
    <w:p w:rsidR="0042583F" w:rsidRPr="0042583F" w:rsidRDefault="0042583F" w:rsidP="0042583F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42583F">
        <w:rPr>
          <w:rFonts w:ascii="GHEA Grapalat" w:hAnsi="GHEA Grapalat"/>
          <w:sz w:val="24"/>
          <w:szCs w:val="24"/>
        </w:rPr>
        <w:t xml:space="preserve">5. </w:t>
      </w:r>
      <w:r w:rsidRPr="00A63F1F">
        <w:rPr>
          <w:rFonts w:ascii="GHEA Grapalat" w:hAnsi="GHEA Grapalat"/>
          <w:b/>
          <w:sz w:val="24"/>
          <w:szCs w:val="24"/>
        </w:rPr>
        <w:t>Նախագծ</w:t>
      </w:r>
      <w:r w:rsidRPr="00A63F1F">
        <w:rPr>
          <w:rFonts w:ascii="GHEA Grapalat" w:hAnsi="GHEA Grapalat"/>
          <w:b/>
          <w:sz w:val="24"/>
          <w:szCs w:val="24"/>
          <w:lang w:val="fr-FR"/>
        </w:rPr>
        <w:t>ի մ</w:t>
      </w:r>
      <w:r w:rsidRPr="00A63F1F">
        <w:rPr>
          <w:rFonts w:ascii="GHEA Grapalat" w:hAnsi="GHEA Grapalat"/>
          <w:b/>
          <w:sz w:val="24"/>
          <w:szCs w:val="24"/>
        </w:rPr>
        <w:t>շակմա</w:t>
      </w:r>
      <w:r w:rsidRPr="00A63F1F">
        <w:rPr>
          <w:rFonts w:ascii="GHEA Grapalat" w:hAnsi="GHEA Grapalat"/>
          <w:b/>
          <w:sz w:val="24"/>
          <w:szCs w:val="24"/>
          <w:lang w:val="fr-FR"/>
        </w:rPr>
        <w:t>ն գ</w:t>
      </w:r>
      <w:r w:rsidRPr="00A63F1F">
        <w:rPr>
          <w:rFonts w:ascii="GHEA Grapalat" w:hAnsi="GHEA Grapalat"/>
          <w:b/>
          <w:sz w:val="24"/>
          <w:szCs w:val="24"/>
        </w:rPr>
        <w:t>ործընթացու</w:t>
      </w:r>
      <w:r w:rsidRPr="00A63F1F">
        <w:rPr>
          <w:rFonts w:ascii="GHEA Grapalat" w:hAnsi="GHEA Grapalat"/>
          <w:b/>
          <w:sz w:val="24"/>
          <w:szCs w:val="24"/>
          <w:lang w:val="fr-FR"/>
        </w:rPr>
        <w:t>մ ն</w:t>
      </w:r>
      <w:r w:rsidRPr="00A63F1F">
        <w:rPr>
          <w:rFonts w:ascii="GHEA Grapalat" w:hAnsi="GHEA Grapalat"/>
          <w:b/>
          <w:sz w:val="24"/>
          <w:szCs w:val="24"/>
        </w:rPr>
        <w:t>երգրավվա</w:t>
      </w:r>
      <w:r w:rsidRPr="00A63F1F">
        <w:rPr>
          <w:rFonts w:ascii="GHEA Grapalat" w:hAnsi="GHEA Grapalat"/>
          <w:b/>
          <w:sz w:val="24"/>
          <w:szCs w:val="24"/>
          <w:lang w:val="fr-FR"/>
        </w:rPr>
        <w:t>ծ ի</w:t>
      </w:r>
      <w:r w:rsidRPr="00A63F1F">
        <w:rPr>
          <w:rFonts w:ascii="GHEA Grapalat" w:hAnsi="GHEA Grapalat"/>
          <w:b/>
          <w:sz w:val="24"/>
          <w:szCs w:val="24"/>
        </w:rPr>
        <w:t>նստիտուտներ</w:t>
      </w:r>
      <w:r w:rsidRPr="00A63F1F">
        <w:rPr>
          <w:rFonts w:ascii="GHEA Grapalat" w:hAnsi="GHEA Grapalat"/>
          <w:b/>
          <w:sz w:val="24"/>
          <w:szCs w:val="24"/>
          <w:lang w:val="fr-FR"/>
        </w:rPr>
        <w:t>ը և ա</w:t>
      </w:r>
      <w:r w:rsidRPr="00A63F1F">
        <w:rPr>
          <w:rFonts w:ascii="GHEA Grapalat" w:hAnsi="GHEA Grapalat"/>
          <w:b/>
          <w:sz w:val="24"/>
          <w:szCs w:val="24"/>
        </w:rPr>
        <w:t>նձ</w:t>
      </w:r>
      <w:r w:rsidRPr="00A63F1F">
        <w:rPr>
          <w:rFonts w:ascii="GHEA Grapalat" w:hAnsi="GHEA Grapalat"/>
          <w:b/>
          <w:sz w:val="24"/>
          <w:szCs w:val="24"/>
          <w:lang w:val="ru-RU"/>
        </w:rPr>
        <w:t>ինք</w:t>
      </w:r>
      <w:r w:rsidRPr="0042583F">
        <w:rPr>
          <w:rFonts w:ascii="GHEA Grapalat" w:hAnsi="GHEA Grapalat"/>
          <w:color w:val="000000"/>
          <w:sz w:val="24"/>
          <w:szCs w:val="24"/>
          <w:lang w:val="fr-FR"/>
        </w:rPr>
        <w:t>: Ն</w:t>
      </w:r>
      <w:r w:rsidRPr="0042583F">
        <w:rPr>
          <w:rFonts w:ascii="GHEA Grapalat" w:hAnsi="GHEA Grapalat"/>
          <w:sz w:val="24"/>
          <w:szCs w:val="24"/>
          <w:lang w:val="fr-FR"/>
        </w:rPr>
        <w:t>ախագիծը մշակվել է ՀՀ էներգետիկայի և բնական պաշարների նախարարության աշխատակազմի կողմից:</w:t>
      </w:r>
    </w:p>
    <w:p w:rsidR="0042583F" w:rsidRPr="0042583F" w:rsidRDefault="0042583F" w:rsidP="0042583F">
      <w:pPr>
        <w:pStyle w:val="ListParagraph"/>
        <w:numPr>
          <w:ilvl w:val="0"/>
          <w:numId w:val="7"/>
        </w:numPr>
        <w:tabs>
          <w:tab w:val="left" w:pos="270"/>
        </w:tabs>
        <w:ind w:left="0" w:firstLine="0"/>
        <w:contextualSpacing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A63F1F">
        <w:rPr>
          <w:rFonts w:ascii="GHEA Grapalat" w:hAnsi="GHEA Grapalat" w:cs="Sylfaen"/>
          <w:b/>
          <w:sz w:val="24"/>
          <w:szCs w:val="24"/>
          <w:lang w:val="fr-FR"/>
        </w:rPr>
        <w:t>Ա</w:t>
      </w:r>
      <w:r w:rsidRPr="00A63F1F">
        <w:rPr>
          <w:rFonts w:ascii="GHEA Grapalat" w:hAnsi="GHEA Grapalat"/>
          <w:b/>
          <w:sz w:val="24"/>
          <w:szCs w:val="24"/>
        </w:rPr>
        <w:t>կնկալվող</w:t>
      </w:r>
      <w:r w:rsidRPr="00A63F1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63F1F">
        <w:rPr>
          <w:rFonts w:ascii="GHEA Grapalat" w:hAnsi="GHEA Grapalat"/>
          <w:b/>
          <w:sz w:val="24"/>
          <w:szCs w:val="24"/>
        </w:rPr>
        <w:t>արդյունքը</w:t>
      </w:r>
      <w:r w:rsidRPr="0042583F">
        <w:rPr>
          <w:rFonts w:ascii="GHEA Grapalat" w:hAnsi="GHEA Grapalat"/>
          <w:sz w:val="24"/>
          <w:szCs w:val="24"/>
          <w:lang w:val="fr-FR"/>
        </w:rPr>
        <w:t xml:space="preserve">:Իրավական ակտի ընդունմամբ ակընկալվում է հանքայի ջրերի ուսումնասիրության ոլորտում աշխատանքների արդյունավետության բարձրացում: </w:t>
      </w:r>
    </w:p>
    <w:p w:rsidR="0042583F" w:rsidRPr="0042583F" w:rsidRDefault="0042583F" w:rsidP="0042583F">
      <w:pPr>
        <w:pStyle w:val="ListParagraph"/>
        <w:tabs>
          <w:tab w:val="left" w:pos="0"/>
          <w:tab w:val="left" w:pos="284"/>
        </w:tabs>
        <w:spacing w:line="276" w:lineRule="auto"/>
        <w:ind w:left="0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42583F" w:rsidRPr="0042583F" w:rsidRDefault="0042583F" w:rsidP="0042583F">
      <w:pPr>
        <w:rPr>
          <w:rFonts w:ascii="GHEA Grapalat" w:hAnsi="GHEA Grapalat"/>
          <w:sz w:val="24"/>
          <w:szCs w:val="24"/>
        </w:rPr>
      </w:pPr>
    </w:p>
    <w:p w:rsidR="0042583F" w:rsidRDefault="0042583F" w:rsidP="0042583F">
      <w:pPr>
        <w:ind w:left="-270"/>
        <w:rPr>
          <w:rFonts w:ascii="GHEA Grapalat" w:hAnsi="GHEA Grapalat"/>
          <w:sz w:val="24"/>
          <w:szCs w:val="24"/>
        </w:rPr>
      </w:pPr>
    </w:p>
    <w:p w:rsidR="00275604" w:rsidRDefault="00275604" w:rsidP="0042583F">
      <w:pPr>
        <w:ind w:left="-270"/>
        <w:rPr>
          <w:rFonts w:ascii="GHEA Grapalat" w:hAnsi="GHEA Grapalat"/>
          <w:sz w:val="24"/>
          <w:szCs w:val="24"/>
        </w:rPr>
      </w:pPr>
    </w:p>
    <w:p w:rsidR="00275604" w:rsidRPr="0042583F" w:rsidRDefault="00275604" w:rsidP="0042583F">
      <w:pPr>
        <w:ind w:left="-270"/>
        <w:rPr>
          <w:rFonts w:ascii="GHEA Grapalat" w:hAnsi="GHEA Grapalat"/>
          <w:sz w:val="24"/>
          <w:szCs w:val="24"/>
        </w:rPr>
      </w:pPr>
    </w:p>
    <w:p w:rsidR="00C47F10" w:rsidRDefault="00C47F10" w:rsidP="00C47F10">
      <w:pPr>
        <w:ind w:left="284"/>
        <w:rPr>
          <w:lang w:val="fr-FR"/>
        </w:rPr>
      </w:pPr>
    </w:p>
    <w:p w:rsidR="00C47F10" w:rsidRDefault="00C47F10" w:rsidP="00C47F10">
      <w:pPr>
        <w:ind w:left="284"/>
        <w:jc w:val="center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</w:rPr>
        <w:lastRenderedPageBreak/>
        <w:t>Տ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Ե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Ղ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Ե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Ա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Ք</w:t>
      </w:r>
    </w:p>
    <w:p w:rsidR="00C47F10" w:rsidRDefault="00C47F10" w:rsidP="00C47F10">
      <w:pPr>
        <w:pStyle w:val="mechtex"/>
        <w:spacing w:line="360" w:lineRule="auto"/>
        <w:ind w:right="141"/>
        <w:rPr>
          <w:rFonts w:ascii="GHEA Grapalat" w:hAnsi="GHEA Grapalat"/>
          <w:b/>
          <w:lang w:val="hy-AM"/>
        </w:rPr>
      </w:pPr>
      <w:r w:rsidRPr="008407AB">
        <w:rPr>
          <w:rFonts w:ascii="GHEA Grapalat" w:hAnsi="GHEA Grapalat" w:cs="Arial Armenian"/>
          <w:b/>
        </w:rPr>
        <w:t>&lt;&lt;ՀԱՅԱՍՏԱՆԻ ՀԱՆՐԱՊԵՏՈւԹՅԱՆ ԿԱՌԱՎԱՐՈւԹՅԱՆ 2012 ԹՎԱԿԱՆԻ ՆՈՅԵՄԲԵՐԻ 8-Ի ԹԻՎ 1511-Ն ՈՐՈՇՄԱՆ ՄԵՋ</w:t>
      </w:r>
      <w:r>
        <w:rPr>
          <w:rFonts w:ascii="GHEA Grapalat" w:hAnsi="GHEA Grapalat" w:cs="Arial Armenian"/>
          <w:b/>
        </w:rPr>
        <w:t xml:space="preserve"> ՓՈՓՈԽՈՒԹՅՈՒՆ ԵՎ </w:t>
      </w:r>
      <w:r w:rsidRPr="008407AB">
        <w:rPr>
          <w:rFonts w:ascii="GHEA Grapalat" w:hAnsi="GHEA Grapalat" w:cs="Arial Armenian"/>
          <w:b/>
        </w:rPr>
        <w:t>ԼՐԱՑՈՒՄՆԵՐ ԿԱՏԱՐԵԼՈւ ՄԱՍԻՆ&gt;&gt;</w:t>
      </w:r>
      <w:r>
        <w:rPr>
          <w:rFonts w:ascii="GHEA Grapalat" w:hAnsi="GHEA Grapalat" w:cs="Arial Armenian"/>
          <w:b/>
        </w:rPr>
        <w:t xml:space="preserve"> </w:t>
      </w:r>
      <w:r>
        <w:rPr>
          <w:rFonts w:ascii="GHEA Grapalat" w:hAnsi="GHEA Grapalat" w:cs="Sylfaen"/>
          <w:b/>
        </w:rPr>
        <w:t>ՀՀ</w:t>
      </w:r>
      <w:r>
        <w:rPr>
          <w:rFonts w:ascii="GHEA Grapalat" w:hAnsi="GHEA Grapalat"/>
          <w:b/>
          <w:lang w:val="fr-FR"/>
        </w:rPr>
        <w:t xml:space="preserve"> ԿԱՌԱՎԱՐՈՒԹՅԱՆ </w:t>
      </w:r>
      <w:r>
        <w:rPr>
          <w:rFonts w:ascii="GHEA Grapalat" w:hAnsi="GHEA Grapalat" w:cs="Sylfaen"/>
          <w:b/>
        </w:rPr>
        <w:t>ՈՐՈՇՄԱՆ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ՆԱԽԱԳԾԻ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fr-FR"/>
        </w:rPr>
        <w:t>ԸՆԴՈՒՆՄԱՆ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fr-FR"/>
        </w:rPr>
        <w:t>ԿԱՊԱԿՑՈՒԹՅԱՄԲ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fr-FR"/>
        </w:rPr>
        <w:t>ՀՀ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fr-FR"/>
        </w:rPr>
        <w:t>ԲՅՈՒՋԵԻ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fr-FR"/>
        </w:rPr>
        <w:t>ԵԿԱՄՈՒՏՆԵՐՈՒՄ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fr-FR"/>
        </w:rPr>
        <w:t>ԵՎ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fr-FR"/>
        </w:rPr>
        <w:t>ԾԱԽՍԵՐՈՒՄ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fr-FR"/>
        </w:rPr>
        <w:t>ՓՈՓՈԽՈՒԹՅՈՒՆՆԵՐ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fr-FR"/>
        </w:rPr>
        <w:t>ՆԱԽԱՏԵՍԵԼՈՒ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fr-FR"/>
        </w:rPr>
        <w:t>ՄԱՍԻՆ</w:t>
      </w:r>
    </w:p>
    <w:p w:rsidR="00C47F10" w:rsidRDefault="00C47F10" w:rsidP="00C47F10">
      <w:pPr>
        <w:ind w:left="284" w:firstLine="708"/>
        <w:jc w:val="both"/>
        <w:rPr>
          <w:rFonts w:ascii="GHEA Grapalat" w:hAnsi="GHEA Grapalat"/>
          <w:b/>
          <w:sz w:val="24"/>
          <w:szCs w:val="24"/>
        </w:rPr>
      </w:pPr>
    </w:p>
    <w:p w:rsidR="00C47F10" w:rsidRPr="008407AB" w:rsidRDefault="00C47F10" w:rsidP="00C47F10">
      <w:pPr>
        <w:ind w:left="284" w:firstLine="708"/>
        <w:jc w:val="both"/>
        <w:rPr>
          <w:rFonts w:ascii="GHEA Grapalat" w:hAnsi="GHEA Grapalat"/>
          <w:sz w:val="24"/>
          <w:szCs w:val="24"/>
          <w:lang w:val="fr-FR"/>
        </w:rPr>
      </w:pPr>
      <w:r w:rsidRPr="008407AB">
        <w:rPr>
          <w:rFonts w:ascii="GHEA Grapalat" w:hAnsi="GHEA Grapalat" w:cs="Arial Armenian"/>
          <w:sz w:val="24"/>
          <w:szCs w:val="24"/>
        </w:rPr>
        <w:t>&lt;&lt;Հայաստանի Հանրապետության կառավարության 2012 թվականի նոյեմբերի 8-ի թիվ 1511-ն որոշման մեջ</w:t>
      </w:r>
      <w:r>
        <w:rPr>
          <w:rFonts w:ascii="GHEA Grapalat" w:hAnsi="GHEA Grapalat" w:cs="Arial Armenian"/>
          <w:sz w:val="24"/>
          <w:szCs w:val="24"/>
        </w:rPr>
        <w:t xml:space="preserve"> փոփոխություն և</w:t>
      </w:r>
      <w:r w:rsidRPr="008407AB">
        <w:rPr>
          <w:rFonts w:ascii="GHEA Grapalat" w:hAnsi="GHEA Grapalat" w:cs="Arial Armenian"/>
          <w:sz w:val="24"/>
          <w:szCs w:val="24"/>
        </w:rPr>
        <w:t xml:space="preserve"> լրացումներ կատարելու մասին&gt;&gt;</w:t>
      </w:r>
      <w:r w:rsidRPr="008407AB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8407AB">
        <w:rPr>
          <w:rFonts w:ascii="GHEA Grapalat" w:hAnsi="GHEA Grapalat" w:cs="Sylfaen"/>
          <w:sz w:val="24"/>
          <w:szCs w:val="24"/>
        </w:rPr>
        <w:t>ՀՀ</w:t>
      </w:r>
      <w:r w:rsidRPr="008407AB">
        <w:rPr>
          <w:rFonts w:ascii="GHEA Grapalat" w:hAnsi="GHEA Grapalat"/>
          <w:sz w:val="24"/>
          <w:szCs w:val="24"/>
        </w:rPr>
        <w:t xml:space="preserve"> կառավարության </w:t>
      </w:r>
      <w:r w:rsidRPr="008407AB">
        <w:rPr>
          <w:rFonts w:ascii="GHEA Grapalat" w:hAnsi="GHEA Grapalat" w:cs="Sylfaen"/>
          <w:sz w:val="24"/>
          <w:szCs w:val="24"/>
          <w:lang w:val="fr-FR"/>
        </w:rPr>
        <w:t>որոշման</w:t>
      </w:r>
      <w:r w:rsidRPr="008407AB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8407AB">
        <w:rPr>
          <w:rFonts w:ascii="GHEA Grapalat" w:hAnsi="GHEA Grapalat" w:cs="Sylfaen"/>
          <w:sz w:val="24"/>
          <w:szCs w:val="24"/>
          <w:lang w:val="fr-FR"/>
        </w:rPr>
        <w:t>նախագծի</w:t>
      </w:r>
      <w:r w:rsidRPr="008407AB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8407AB">
        <w:rPr>
          <w:rFonts w:ascii="GHEA Grapalat" w:hAnsi="GHEA Grapalat" w:cs="Sylfaen"/>
          <w:sz w:val="24"/>
          <w:szCs w:val="24"/>
        </w:rPr>
        <w:t>ընդունման</w:t>
      </w:r>
      <w:r w:rsidRPr="008407A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407AB">
        <w:rPr>
          <w:rFonts w:ascii="GHEA Grapalat" w:hAnsi="GHEA Grapalat" w:cs="Sylfaen"/>
          <w:sz w:val="24"/>
          <w:szCs w:val="24"/>
        </w:rPr>
        <w:t>կապակցությամբ</w:t>
      </w:r>
      <w:r w:rsidRPr="008407A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407AB">
        <w:rPr>
          <w:rFonts w:ascii="GHEA Grapalat" w:hAnsi="GHEA Grapalat" w:cs="Sylfaen"/>
          <w:sz w:val="24"/>
          <w:szCs w:val="24"/>
        </w:rPr>
        <w:t>պետական</w:t>
      </w:r>
      <w:r w:rsidRPr="008407A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407AB">
        <w:rPr>
          <w:rFonts w:ascii="GHEA Grapalat" w:hAnsi="GHEA Grapalat" w:cs="Sylfaen"/>
          <w:sz w:val="24"/>
          <w:szCs w:val="24"/>
        </w:rPr>
        <w:t>բյուջեում</w:t>
      </w:r>
      <w:r w:rsidRPr="008407A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407AB">
        <w:rPr>
          <w:rFonts w:ascii="GHEA Grapalat" w:hAnsi="GHEA Grapalat" w:cs="Sylfaen"/>
          <w:sz w:val="24"/>
          <w:szCs w:val="24"/>
        </w:rPr>
        <w:t>եկամուտների</w:t>
      </w:r>
      <w:r w:rsidRPr="008407A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407AB">
        <w:rPr>
          <w:rFonts w:ascii="GHEA Grapalat" w:hAnsi="GHEA Grapalat" w:cs="Sylfaen"/>
          <w:sz w:val="24"/>
          <w:szCs w:val="24"/>
        </w:rPr>
        <w:t>և</w:t>
      </w:r>
      <w:r w:rsidRPr="008407A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407AB">
        <w:rPr>
          <w:rFonts w:ascii="GHEA Grapalat" w:hAnsi="GHEA Grapalat" w:cs="Sylfaen"/>
          <w:sz w:val="24"/>
          <w:szCs w:val="24"/>
        </w:rPr>
        <w:t>ծախսերի</w:t>
      </w:r>
      <w:r w:rsidRPr="008407A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407AB">
        <w:rPr>
          <w:rFonts w:ascii="GHEA Grapalat" w:hAnsi="GHEA Grapalat" w:cs="Sylfaen"/>
          <w:sz w:val="24"/>
          <w:szCs w:val="24"/>
        </w:rPr>
        <w:t>ավելացում</w:t>
      </w:r>
      <w:r w:rsidRPr="008407A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407AB">
        <w:rPr>
          <w:rFonts w:ascii="GHEA Grapalat" w:hAnsi="GHEA Grapalat" w:cs="Sylfaen"/>
          <w:sz w:val="24"/>
          <w:szCs w:val="24"/>
        </w:rPr>
        <w:t>կամ</w:t>
      </w:r>
      <w:r w:rsidRPr="008407A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407AB">
        <w:rPr>
          <w:rFonts w:ascii="GHEA Grapalat" w:hAnsi="GHEA Grapalat" w:cs="Sylfaen"/>
          <w:sz w:val="24"/>
          <w:szCs w:val="24"/>
        </w:rPr>
        <w:t>նվազեցում</w:t>
      </w:r>
      <w:r w:rsidRPr="008407A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407AB">
        <w:rPr>
          <w:rFonts w:ascii="GHEA Grapalat" w:hAnsi="GHEA Grapalat" w:cs="Sylfaen"/>
          <w:sz w:val="24"/>
          <w:szCs w:val="24"/>
        </w:rPr>
        <w:t>չի</w:t>
      </w:r>
      <w:r w:rsidRPr="008407A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407AB">
        <w:rPr>
          <w:rFonts w:ascii="GHEA Grapalat" w:hAnsi="GHEA Grapalat" w:cs="Sylfaen"/>
          <w:sz w:val="24"/>
          <w:szCs w:val="24"/>
        </w:rPr>
        <w:t>նախատեսվում</w:t>
      </w:r>
      <w:r w:rsidRPr="008407AB">
        <w:rPr>
          <w:rFonts w:ascii="GHEA Grapalat" w:hAnsi="GHEA Grapalat"/>
          <w:sz w:val="24"/>
          <w:szCs w:val="24"/>
          <w:lang w:val="fr-FR"/>
        </w:rPr>
        <w:t>:</w:t>
      </w:r>
    </w:p>
    <w:p w:rsidR="00C47F10" w:rsidRDefault="00C47F10" w:rsidP="00C47F10">
      <w:pPr>
        <w:spacing w:line="360" w:lineRule="auto"/>
        <w:ind w:left="284" w:firstLine="708"/>
        <w:jc w:val="both"/>
        <w:rPr>
          <w:rFonts w:ascii="GHEA Grapalat" w:hAnsi="GHEA Grapalat" w:cs="Times New Roman"/>
          <w:sz w:val="24"/>
          <w:szCs w:val="24"/>
          <w:lang w:val="fr-FR"/>
        </w:rPr>
      </w:pPr>
    </w:p>
    <w:p w:rsidR="00C47F10" w:rsidRDefault="00C47F10" w:rsidP="00C47F10">
      <w:pPr>
        <w:spacing w:line="360" w:lineRule="auto"/>
        <w:ind w:left="284" w:firstLine="708"/>
        <w:jc w:val="both"/>
        <w:rPr>
          <w:rFonts w:ascii="GHEA Grapalat" w:hAnsi="GHEA Grapalat" w:cs="Times New Roman"/>
          <w:sz w:val="24"/>
          <w:szCs w:val="24"/>
          <w:lang w:val="fr-FR"/>
        </w:rPr>
      </w:pPr>
    </w:p>
    <w:p w:rsidR="00C47F10" w:rsidRDefault="00C47F10" w:rsidP="00C47F10">
      <w:pPr>
        <w:ind w:left="284" w:firstLine="708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</w:rPr>
        <w:t>Տ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Ե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Ղ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Ե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Ա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Ք</w:t>
      </w:r>
    </w:p>
    <w:p w:rsidR="00C47F10" w:rsidRDefault="00C47F10" w:rsidP="00C47F10">
      <w:pPr>
        <w:jc w:val="center"/>
        <w:rPr>
          <w:rFonts w:ascii="GHEA Grapalat" w:hAnsi="GHEA Grapalat"/>
          <w:b/>
          <w:bCs/>
          <w:lang w:val="fr-FR"/>
        </w:rPr>
      </w:pPr>
      <w:r w:rsidRPr="008407AB">
        <w:rPr>
          <w:rFonts w:ascii="GHEA Grapalat" w:hAnsi="GHEA Grapalat" w:cs="Arial Armenian"/>
          <w:b/>
        </w:rPr>
        <w:t>&lt;&lt;ՀԱՅԱՍՏԱՆԻ ՀԱՆՐԱՊԵՏՈւԹՅԱՆ ԿԱՌԱՎԱՐՈւԹՅԱՆ 2012 ԹՎԱԿԱՆԻ ՆՈՅԵՄԲԵՐԻ 8-Ի ԹԻՎ 1511-Ն ՈՐՈՇՄԱՆ ՄԵՋ</w:t>
      </w:r>
      <w:r>
        <w:rPr>
          <w:rFonts w:ascii="GHEA Grapalat" w:hAnsi="GHEA Grapalat" w:cs="Arial Armenian"/>
          <w:b/>
        </w:rPr>
        <w:t xml:space="preserve"> ՓՈՓՈԽՈՒԹՅՈՒՆ ԵՎ </w:t>
      </w:r>
      <w:r w:rsidRPr="008407AB">
        <w:rPr>
          <w:rFonts w:ascii="GHEA Grapalat" w:hAnsi="GHEA Grapalat" w:cs="Arial Armenian"/>
          <w:b/>
        </w:rPr>
        <w:t>ԼՐԱՑՈՒՄՆԵՐ ԿԱՏԱՐԵԼՈւ ՄԱՍԻՆ&gt;&gt;</w:t>
      </w:r>
      <w:r>
        <w:rPr>
          <w:rFonts w:ascii="GHEA Grapalat" w:hAnsi="GHEA Grapalat"/>
          <w:b/>
        </w:rPr>
        <w:t xml:space="preserve"> </w:t>
      </w:r>
      <w:r>
        <w:rPr>
          <w:rFonts w:ascii="GHEA Grapalat" w:hAnsi="GHEA Grapalat" w:cs="Sylfaen"/>
          <w:b/>
        </w:rPr>
        <w:t>ՀՀ</w:t>
      </w:r>
      <w:r>
        <w:rPr>
          <w:rFonts w:ascii="GHEA Grapalat" w:hAnsi="GHEA Grapalat"/>
          <w:b/>
          <w:lang w:val="fr-FR"/>
        </w:rPr>
        <w:t xml:space="preserve"> ԿԱՌԱՎԱՐՈՒԹՅԱՆ </w:t>
      </w:r>
      <w:r>
        <w:rPr>
          <w:rFonts w:ascii="GHEA Grapalat" w:hAnsi="GHEA Grapalat" w:cs="Sylfaen"/>
          <w:b/>
        </w:rPr>
        <w:t>ՈՐՈՇՄԱՆ</w:t>
      </w:r>
      <w:r>
        <w:rPr>
          <w:rFonts w:ascii="GHEA Grapalat" w:hAnsi="GHEA Grapalat" w:cs="Times New Rom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ՆԱԽԱԳԾԻ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ԸՆԴՈՒՆՄԱՆ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ԿԱՊԱԿՑՈՒԹՅԱՄԲ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ԳՈՐԾՈՂ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ՕՐԵՆՍԴՐՈՒԹՅԱՆ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ՄԵՋ</w:t>
      </w:r>
      <w:r>
        <w:rPr>
          <w:rFonts w:ascii="GHEA Grapalat" w:hAnsi="GHEA Grapalat" w:cs="Times New Roman"/>
          <w:b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ԿԱՏԱՐՎԵԼԻՔ</w:t>
      </w:r>
      <w:r>
        <w:rPr>
          <w:rFonts w:ascii="GHEA Grapalat" w:hAnsi="GHEA Grapalat" w:cs="Times New Roman"/>
          <w:b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ՓՈՓՈԽՈՒԹՅՈՒՆՆԵՐԻ</w:t>
      </w:r>
      <w:r>
        <w:rPr>
          <w:rFonts w:ascii="GHEA Grapalat" w:hAnsi="GHEA Grapalat" w:cs="Times New Roman"/>
          <w:b/>
          <w:bCs/>
          <w:lang w:val="fr-FR"/>
        </w:rPr>
        <w:t xml:space="preserve"> </w:t>
      </w:r>
      <w:r>
        <w:rPr>
          <w:rFonts w:ascii="GHEA Grapalat" w:hAnsi="GHEA Grapalat" w:cs="Sylfaen"/>
          <w:b/>
          <w:bCs/>
        </w:rPr>
        <w:t>ՎԵՐԱԲԵՐՅԱԼ</w:t>
      </w:r>
      <w:r>
        <w:rPr>
          <w:rFonts w:ascii="GHEA Grapalat" w:hAnsi="GHEA Grapalat"/>
          <w:b/>
          <w:bCs/>
          <w:lang w:val="fr-FR"/>
        </w:rPr>
        <w:t xml:space="preserve">    </w:t>
      </w:r>
    </w:p>
    <w:p w:rsidR="00C47F10" w:rsidRDefault="00C47F10" w:rsidP="00C47F10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C47F10" w:rsidRDefault="00C47F10" w:rsidP="00C47F10">
      <w:pPr>
        <w:ind w:left="284" w:firstLine="708"/>
        <w:jc w:val="both"/>
        <w:rPr>
          <w:rFonts w:ascii="GHEA Grapalat" w:hAnsi="GHEA Grapalat"/>
          <w:sz w:val="24"/>
          <w:szCs w:val="24"/>
          <w:lang w:val="fr-FR"/>
        </w:rPr>
      </w:pPr>
      <w:r w:rsidRPr="008407AB">
        <w:rPr>
          <w:rFonts w:ascii="GHEA Grapalat" w:hAnsi="GHEA Grapalat" w:cs="Arial Armenian"/>
          <w:sz w:val="24"/>
          <w:szCs w:val="24"/>
        </w:rPr>
        <w:t xml:space="preserve">&lt;&lt;Հայաստանի Հանրապետության կառավարության 2012 թվականի նոյեմբերի 8-ի թիվ 1511-ն որոշման մեջ </w:t>
      </w:r>
      <w:r>
        <w:rPr>
          <w:rFonts w:ascii="GHEA Grapalat" w:hAnsi="GHEA Grapalat" w:cs="Arial Armenian"/>
          <w:sz w:val="24"/>
          <w:szCs w:val="24"/>
        </w:rPr>
        <w:t xml:space="preserve">փոփոխություն և </w:t>
      </w:r>
      <w:r w:rsidRPr="008407AB">
        <w:rPr>
          <w:rFonts w:ascii="GHEA Grapalat" w:hAnsi="GHEA Grapalat" w:cs="Arial Armenian"/>
          <w:sz w:val="24"/>
          <w:szCs w:val="24"/>
        </w:rPr>
        <w:t>լրացումներ կատարելու մասին&gt;&gt;</w:t>
      </w:r>
      <w:r>
        <w:rPr>
          <w:rFonts w:ascii="GHEA Grapalat" w:hAnsi="GHEA Grapalat" w:cs="Arial Armenia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ՀՀ կառավարության որոշման նախագծի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ընդունումը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մեջ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այլ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իրավական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ակտերի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չի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առաջացնում</w:t>
      </w:r>
      <w:r>
        <w:rPr>
          <w:rFonts w:ascii="GHEA Grapalat" w:hAnsi="GHEA Grapalat"/>
          <w:sz w:val="24"/>
          <w:szCs w:val="24"/>
          <w:lang w:val="fr-FR"/>
        </w:rPr>
        <w:t>:</w:t>
      </w:r>
    </w:p>
    <w:p w:rsidR="00C47F10" w:rsidRDefault="00C47F10" w:rsidP="00C47F10">
      <w:pPr>
        <w:rPr>
          <w:rFonts w:ascii="GHEA Grapalat" w:hAnsi="GHEA Grapalat"/>
          <w:sz w:val="24"/>
          <w:szCs w:val="24"/>
        </w:rPr>
      </w:pPr>
    </w:p>
    <w:p w:rsidR="00C47F10" w:rsidRDefault="00C47F10" w:rsidP="00C47F10"/>
    <w:p w:rsidR="00C079A5" w:rsidRDefault="00C079A5" w:rsidP="0042583F">
      <w:pPr>
        <w:ind w:left="-270"/>
        <w:rPr>
          <w:rFonts w:ascii="GHEA Grapalat" w:hAnsi="GHEA Grapalat"/>
          <w:sz w:val="24"/>
          <w:szCs w:val="24"/>
        </w:rPr>
        <w:sectPr w:rsidR="00C079A5" w:rsidSect="000A4E62">
          <w:pgSz w:w="12240" w:h="15840"/>
          <w:pgMar w:top="1170" w:right="1440" w:bottom="810" w:left="1440" w:header="720" w:footer="720" w:gutter="0"/>
          <w:cols w:space="720"/>
          <w:docGrid w:linePitch="360"/>
        </w:sectPr>
      </w:pPr>
    </w:p>
    <w:p w:rsidR="003246C2" w:rsidRDefault="003246C2" w:rsidP="003246C2">
      <w:pPr>
        <w:jc w:val="center"/>
        <w:rPr>
          <w:rFonts w:ascii="GHEA Grapalat" w:hAnsi="GHEA Grapalat"/>
          <w:b/>
          <w:sz w:val="28"/>
          <w:szCs w:val="28"/>
          <w:lang w:val="ru-RU"/>
        </w:rPr>
      </w:pPr>
      <w:r w:rsidRPr="007B4E64">
        <w:rPr>
          <w:rFonts w:ascii="GHEA Grapalat" w:hAnsi="GHEA Grapalat"/>
          <w:b/>
          <w:sz w:val="28"/>
          <w:szCs w:val="28"/>
        </w:rPr>
        <w:lastRenderedPageBreak/>
        <w:t>ԱՄՓՈՓԱԹԵՐԹ</w:t>
      </w:r>
    </w:p>
    <w:p w:rsidR="003246C2" w:rsidRPr="007B4E64" w:rsidRDefault="003246C2" w:rsidP="003246C2">
      <w:pPr>
        <w:ind w:left="851" w:right="252"/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  <w:r w:rsidRPr="00911545">
        <w:rPr>
          <w:rFonts w:ascii="GHEA Grapalat" w:hAnsi="GHEA Grapalat" w:cs="Sylfaen"/>
          <w:b/>
          <w:sz w:val="24"/>
          <w:szCs w:val="24"/>
          <w:lang w:val="ru-RU"/>
        </w:rPr>
        <w:t>«</w:t>
      </w:r>
      <w:r w:rsidRPr="00C84055">
        <w:rPr>
          <w:rFonts w:ascii="GHEA Grapalat" w:hAnsi="GHEA Grapalat" w:cs="Arial Armenian"/>
          <w:b/>
          <w:sz w:val="24"/>
          <w:szCs w:val="24"/>
        </w:rPr>
        <w:t xml:space="preserve">Հայաստանի Հանրապետության կառավարության 2012 թվականի նոյեմբերի 8-ի թիվ 1511-ն որոշման մեջ </w:t>
      </w:r>
      <w:r>
        <w:rPr>
          <w:rFonts w:ascii="GHEA Grapalat" w:hAnsi="GHEA Grapalat" w:cs="Arial Armenian"/>
          <w:b/>
          <w:sz w:val="24"/>
          <w:szCs w:val="24"/>
        </w:rPr>
        <w:t xml:space="preserve">փոփոխություն և </w:t>
      </w:r>
      <w:r w:rsidRPr="00C84055">
        <w:rPr>
          <w:rFonts w:ascii="GHEA Grapalat" w:hAnsi="GHEA Grapalat" w:cs="Arial Armenian"/>
          <w:b/>
          <w:sz w:val="24"/>
          <w:szCs w:val="24"/>
        </w:rPr>
        <w:t>լրացումներ կատարելու մասին</w:t>
      </w:r>
      <w:r w:rsidRPr="00911545">
        <w:rPr>
          <w:rFonts w:ascii="GHEA Grapalat" w:hAnsi="GHEA Grapalat"/>
          <w:b/>
          <w:sz w:val="24"/>
          <w:szCs w:val="24"/>
        </w:rPr>
        <w:t>»</w:t>
      </w:r>
      <w:r>
        <w:rPr>
          <w:rFonts w:ascii="GHEA Grapalat" w:hAnsi="GHEA Grapalat"/>
          <w:b/>
          <w:sz w:val="24"/>
          <w:szCs w:val="24"/>
        </w:rPr>
        <w:t xml:space="preserve"> </w:t>
      </w:r>
      <w:r w:rsidRPr="0051458B">
        <w:rPr>
          <w:rFonts w:ascii="GHEA Grapalat" w:hAnsi="GHEA Grapalat" w:cs="Sylfaen"/>
          <w:b/>
          <w:sz w:val="24"/>
          <w:szCs w:val="24"/>
          <w:lang w:val="ru-RU"/>
        </w:rPr>
        <w:t xml:space="preserve"> ՀՀ կառավարու</w:t>
      </w:r>
      <w:r w:rsidRPr="0051458B">
        <w:rPr>
          <w:rFonts w:ascii="GHEA Grapalat" w:hAnsi="GHEA Grapalat" w:cs="Sylfaen"/>
          <w:b/>
          <w:sz w:val="24"/>
          <w:szCs w:val="24"/>
          <w:lang w:val="ru-RU"/>
        </w:rPr>
        <w:softHyphen/>
        <w:t>թյան որոշման</w:t>
      </w:r>
      <w:r w:rsidRPr="007B4E64">
        <w:rPr>
          <w:rFonts w:ascii="GHEA Grapalat" w:hAnsi="GHEA Grapalat" w:cs="Sylfaen"/>
          <w:b/>
          <w:sz w:val="24"/>
          <w:szCs w:val="24"/>
          <w:lang w:val="ru-RU"/>
        </w:rPr>
        <w:t xml:space="preserve"> նախագծի վերաբերյալ ստացված դիտողությունների և առաջարկությունների</w:t>
      </w:r>
    </w:p>
    <w:p w:rsidR="003246C2" w:rsidRPr="00C87F11" w:rsidRDefault="003246C2" w:rsidP="003246C2">
      <w:pPr>
        <w:ind w:firstLine="709"/>
        <w:jc w:val="center"/>
        <w:rPr>
          <w:rFonts w:ascii="GHEA Grapalat" w:hAnsi="GHEA Grapalat"/>
          <w:sz w:val="24"/>
          <w:szCs w:val="24"/>
          <w:lang w:val="fr-FR"/>
        </w:rPr>
      </w:pPr>
    </w:p>
    <w:tbl>
      <w:tblPr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9"/>
        <w:gridCol w:w="3377"/>
        <w:gridCol w:w="5380"/>
        <w:gridCol w:w="1667"/>
        <w:gridCol w:w="3287"/>
      </w:tblGrid>
      <w:tr w:rsidR="003246C2" w:rsidRPr="00392992" w:rsidTr="004F6038">
        <w:trPr>
          <w:trHeight w:val="1084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C2" w:rsidRPr="00392992" w:rsidRDefault="003246C2" w:rsidP="000227ED">
            <w:pPr>
              <w:rPr>
                <w:rFonts w:ascii="GHEA Grapalat" w:hAnsi="GHEA Grapalat"/>
                <w:b/>
                <w:lang w:val="fr-FR"/>
              </w:rPr>
            </w:pPr>
            <w:r w:rsidRPr="00392992">
              <w:rPr>
                <w:rFonts w:ascii="GHEA Grapalat" w:hAnsi="GHEA Grapalat"/>
                <w:b/>
                <w:lang w:val="fr-FR"/>
              </w:rPr>
              <w:t>հ</w:t>
            </w:r>
            <w:r w:rsidRPr="00392992">
              <w:rPr>
                <w:rFonts w:ascii="GHEA Grapalat" w:hAnsi="GHEA Grapalat" w:cs="Times Armenian"/>
                <w:b/>
                <w:lang w:val="fr-FR"/>
              </w:rPr>
              <w:t>/</w:t>
            </w:r>
            <w:r w:rsidRPr="00392992">
              <w:rPr>
                <w:rFonts w:ascii="GHEA Grapalat" w:hAnsi="GHEA Grapalat"/>
                <w:b/>
                <w:lang w:val="fr-FR"/>
              </w:rPr>
              <w:t>հ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C2" w:rsidRPr="009752F9" w:rsidRDefault="003246C2" w:rsidP="000227ED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r w:rsidRPr="009752F9">
              <w:rPr>
                <w:rFonts w:ascii="GHEA Grapalat" w:hAnsi="GHEA Grapalat"/>
                <w:b/>
              </w:rPr>
              <w:t>Առաջարկության</w:t>
            </w:r>
            <w:r w:rsidRPr="009752F9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9752F9">
              <w:rPr>
                <w:rFonts w:ascii="GHEA Grapalat" w:hAnsi="GHEA Grapalat"/>
                <w:b/>
              </w:rPr>
              <w:t>հեղինակը</w:t>
            </w:r>
            <w:r w:rsidRPr="009752F9">
              <w:rPr>
                <w:rFonts w:ascii="GHEA Grapalat" w:hAnsi="GHEA Grapalat"/>
                <w:b/>
                <w:lang w:val="fr-FR"/>
              </w:rPr>
              <w:t xml:space="preserve">, </w:t>
            </w:r>
            <w:r w:rsidRPr="009752F9">
              <w:rPr>
                <w:rFonts w:ascii="GHEA Grapalat" w:hAnsi="GHEA Grapalat"/>
                <w:b/>
              </w:rPr>
              <w:t>գրության</w:t>
            </w:r>
            <w:r w:rsidRPr="009752F9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9752F9">
              <w:rPr>
                <w:rFonts w:ascii="GHEA Grapalat" w:hAnsi="GHEA Grapalat"/>
                <w:b/>
              </w:rPr>
              <w:t>ամսաթիվը</w:t>
            </w:r>
            <w:r w:rsidRPr="009752F9">
              <w:rPr>
                <w:rFonts w:ascii="GHEA Grapalat" w:hAnsi="GHEA Grapalat"/>
                <w:b/>
                <w:lang w:val="fr-FR"/>
              </w:rPr>
              <w:t xml:space="preserve">, </w:t>
            </w:r>
            <w:r w:rsidRPr="009752F9">
              <w:rPr>
                <w:rFonts w:ascii="GHEA Grapalat" w:hAnsi="GHEA Grapalat"/>
                <w:b/>
              </w:rPr>
              <w:t>գրության</w:t>
            </w:r>
            <w:r w:rsidRPr="009752F9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9752F9">
              <w:rPr>
                <w:rFonts w:ascii="GHEA Grapalat" w:hAnsi="GHEA Grapalat"/>
                <w:b/>
              </w:rPr>
              <w:t>համարը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C2" w:rsidRPr="009752F9" w:rsidRDefault="003246C2" w:rsidP="000227ED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  <w:p w:rsidR="003246C2" w:rsidRPr="009752F9" w:rsidRDefault="003246C2" w:rsidP="000227ED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r w:rsidRPr="009752F9">
              <w:rPr>
                <w:rFonts w:ascii="GHEA Grapalat" w:hAnsi="GHEA Grapalat"/>
                <w:b/>
                <w:lang w:val="fr-FR"/>
              </w:rPr>
              <w:t>Առաջարկության</w:t>
            </w:r>
            <w:r w:rsidRPr="009752F9">
              <w:rPr>
                <w:rFonts w:ascii="GHEA Grapalat" w:hAnsi="GHEA Grapalat" w:cs="Times Armenian"/>
                <w:b/>
                <w:lang w:val="fr-FR"/>
              </w:rPr>
              <w:t xml:space="preserve"> </w:t>
            </w:r>
            <w:r w:rsidRPr="009752F9">
              <w:rPr>
                <w:rFonts w:ascii="GHEA Grapalat" w:hAnsi="GHEA Grapalat"/>
                <w:b/>
                <w:lang w:val="fr-FR"/>
              </w:rPr>
              <w:t>բովանդակությունը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C2" w:rsidRPr="009752F9" w:rsidRDefault="003246C2" w:rsidP="000227ED">
            <w:pPr>
              <w:ind w:left="-60" w:right="-64"/>
              <w:jc w:val="center"/>
              <w:rPr>
                <w:rFonts w:ascii="GHEA Grapalat" w:hAnsi="GHEA Grapalat"/>
                <w:b/>
                <w:lang w:val="ru-RU"/>
              </w:rPr>
            </w:pPr>
          </w:p>
          <w:p w:rsidR="003246C2" w:rsidRPr="009752F9" w:rsidRDefault="003246C2" w:rsidP="000227ED">
            <w:pPr>
              <w:ind w:left="-60" w:right="-64"/>
              <w:jc w:val="center"/>
              <w:rPr>
                <w:rFonts w:ascii="GHEA Grapalat" w:hAnsi="GHEA Grapalat"/>
                <w:b/>
                <w:lang w:val="fr-FR"/>
              </w:rPr>
            </w:pPr>
            <w:r w:rsidRPr="009752F9">
              <w:rPr>
                <w:rFonts w:ascii="GHEA Grapalat" w:hAnsi="GHEA Grapalat"/>
                <w:b/>
                <w:lang w:val="fr-FR"/>
              </w:rPr>
              <w:t>Եզրակացություն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C2" w:rsidRPr="009752F9" w:rsidRDefault="003246C2" w:rsidP="000227ED">
            <w:pPr>
              <w:jc w:val="center"/>
              <w:rPr>
                <w:rFonts w:ascii="GHEA Grapalat" w:hAnsi="GHEA Grapalat"/>
                <w:b/>
                <w:lang w:val="ru-RU"/>
              </w:rPr>
            </w:pPr>
          </w:p>
          <w:p w:rsidR="003246C2" w:rsidRPr="009752F9" w:rsidRDefault="003246C2" w:rsidP="000227ED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r w:rsidRPr="009752F9">
              <w:rPr>
                <w:rFonts w:ascii="GHEA Grapalat" w:hAnsi="GHEA Grapalat"/>
                <w:b/>
              </w:rPr>
              <w:t>Կատարված փոփոխությունը</w:t>
            </w:r>
          </w:p>
        </w:tc>
      </w:tr>
      <w:tr w:rsidR="003246C2" w:rsidRPr="00392992" w:rsidTr="004F6038">
        <w:trPr>
          <w:trHeight w:val="237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C2" w:rsidRPr="00392992" w:rsidRDefault="003246C2" w:rsidP="000227ED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C2" w:rsidRPr="009752F9" w:rsidRDefault="003246C2" w:rsidP="000227ED">
            <w:pPr>
              <w:jc w:val="center"/>
              <w:rPr>
                <w:rFonts w:ascii="GHEA Grapalat" w:hAnsi="GHEA Grapalat"/>
              </w:rPr>
            </w:pPr>
            <w:r w:rsidRPr="009752F9">
              <w:rPr>
                <w:rFonts w:ascii="GHEA Grapalat" w:hAnsi="GHEA Grapalat"/>
              </w:rPr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C2" w:rsidRPr="009752F9" w:rsidRDefault="003246C2" w:rsidP="000227ED">
            <w:pPr>
              <w:jc w:val="center"/>
              <w:rPr>
                <w:rFonts w:ascii="GHEA Grapalat" w:hAnsi="GHEA Grapalat"/>
                <w:lang w:val="fr-FR"/>
              </w:rPr>
            </w:pPr>
            <w:r w:rsidRPr="009752F9">
              <w:rPr>
                <w:rFonts w:ascii="GHEA Grapalat" w:hAnsi="GHEA Grapalat"/>
                <w:lang w:val="fr-FR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C2" w:rsidRPr="009752F9" w:rsidRDefault="003246C2" w:rsidP="000227ED">
            <w:pPr>
              <w:ind w:left="-60" w:right="-64"/>
              <w:jc w:val="center"/>
              <w:rPr>
                <w:rFonts w:ascii="GHEA Grapalat" w:hAnsi="GHEA Grapalat"/>
                <w:lang w:val="fr-FR"/>
              </w:rPr>
            </w:pPr>
            <w:r w:rsidRPr="009752F9">
              <w:rPr>
                <w:rFonts w:ascii="GHEA Grapalat" w:hAnsi="GHEA Grapalat"/>
                <w:lang w:val="fr-FR"/>
              </w:rPr>
              <w:t>3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C2" w:rsidRPr="009752F9" w:rsidRDefault="003246C2" w:rsidP="000227ED">
            <w:pPr>
              <w:jc w:val="center"/>
              <w:rPr>
                <w:rFonts w:ascii="GHEA Grapalat" w:hAnsi="GHEA Grapalat"/>
              </w:rPr>
            </w:pPr>
            <w:r w:rsidRPr="009752F9">
              <w:rPr>
                <w:rFonts w:ascii="GHEA Grapalat" w:hAnsi="GHEA Grapalat"/>
              </w:rPr>
              <w:t>4</w:t>
            </w:r>
          </w:p>
        </w:tc>
      </w:tr>
      <w:tr w:rsidR="003246C2" w:rsidRPr="00392992" w:rsidTr="004F6038">
        <w:trPr>
          <w:trHeight w:val="552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C2" w:rsidRPr="00392992" w:rsidRDefault="003246C2" w:rsidP="000227ED">
            <w:pPr>
              <w:jc w:val="center"/>
              <w:rPr>
                <w:rFonts w:ascii="GHEA Grapalat" w:hAnsi="GHEA Grapalat"/>
                <w:lang w:val="fr-FR"/>
              </w:rPr>
            </w:pPr>
            <w:r w:rsidRPr="00392992">
              <w:rPr>
                <w:rFonts w:ascii="GHEA Grapalat" w:hAnsi="GHEA Grapalat"/>
                <w:lang w:val="fr-FR"/>
              </w:rPr>
              <w:t>1.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F9" w:rsidRDefault="003246C2" w:rsidP="009752F9">
            <w:pPr>
              <w:rPr>
                <w:rFonts w:ascii="GHEA Grapalat" w:hAnsi="GHEA Grapalat"/>
                <w:lang w:val="af-ZA"/>
              </w:rPr>
            </w:pPr>
            <w:r w:rsidRPr="009752F9">
              <w:rPr>
                <w:rFonts w:ascii="GHEA Grapalat" w:hAnsi="GHEA Grapalat"/>
                <w:lang w:val="af-ZA"/>
              </w:rPr>
              <w:t>ՀՀ</w:t>
            </w:r>
            <w:r w:rsidRPr="009752F9">
              <w:rPr>
                <w:rFonts w:ascii="GHEA Grapalat" w:hAnsi="GHEA Grapalat"/>
                <w:lang w:val="fr-FR"/>
              </w:rPr>
              <w:t xml:space="preserve"> </w:t>
            </w:r>
            <w:r w:rsidRPr="009752F9">
              <w:rPr>
                <w:rFonts w:ascii="GHEA Grapalat" w:hAnsi="GHEA Grapalat"/>
                <w:lang w:val="af-ZA"/>
              </w:rPr>
              <w:t>ֆինանսների նախարարություն</w:t>
            </w:r>
          </w:p>
          <w:p w:rsidR="003246C2" w:rsidRPr="009752F9" w:rsidRDefault="003246C2" w:rsidP="009752F9">
            <w:pPr>
              <w:rPr>
                <w:rFonts w:ascii="GHEA Grapalat" w:hAnsi="GHEA Grapalat"/>
              </w:rPr>
            </w:pPr>
            <w:r w:rsidRPr="009752F9">
              <w:rPr>
                <w:rFonts w:ascii="GHEA Grapalat" w:hAnsi="GHEA Grapalat"/>
              </w:rPr>
              <w:t>21.04.20152. N 02/3-4/10047-15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C2" w:rsidRPr="009752F9" w:rsidRDefault="003246C2" w:rsidP="000227ED">
            <w:pPr>
              <w:ind w:firstLine="578"/>
              <w:rPr>
                <w:rFonts w:ascii="GHEA Grapalat" w:hAnsi="GHEA Grapalat"/>
                <w:lang w:val="hy-AM"/>
              </w:rPr>
            </w:pPr>
            <w:r w:rsidRPr="009752F9">
              <w:rPr>
                <w:rFonts w:ascii="GHEA Grapalat" w:hAnsi="GHEA Grapalat" w:cs="Sylfaen"/>
              </w:rPr>
              <w:t>Հ</w:t>
            </w:r>
            <w:r w:rsidRPr="009752F9">
              <w:rPr>
                <w:rFonts w:ascii="GHEA Grapalat" w:hAnsi="GHEA Grapalat" w:cs="Sylfaen"/>
                <w:lang w:val="hy-AM"/>
              </w:rPr>
              <w:t xml:space="preserve">աշվի առնելով վերոհիշյալ նախագծի 1-ին կետի 1-ին ենթակետով նախատեսվող լրացումը` անհրաժեշտ է </w:t>
            </w:r>
            <w:r w:rsidRPr="009752F9">
              <w:rPr>
                <w:rFonts w:ascii="GHEA Grapalat" w:hAnsi="GHEA Grapalat"/>
                <w:lang w:val="hy-AM"/>
              </w:rPr>
              <w:t>Հայաստանի Հանրապետության կառավարության 2012 թվականի նոյեմբերի 8-ի N 1511-Ն որոշման 1-ին կետով հաստատված հավելվածի 4-րդ կետում «5 ոլորտների» բառերը փոխարինել «6 ոլորտների» բառերով:</w:t>
            </w:r>
          </w:p>
          <w:p w:rsidR="003246C2" w:rsidRPr="009752F9" w:rsidRDefault="003246C2" w:rsidP="000227ED">
            <w:pPr>
              <w:pStyle w:val="BodyTextIndent"/>
              <w:spacing w:after="0"/>
              <w:ind w:left="0" w:right="-414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C2" w:rsidRPr="009752F9" w:rsidRDefault="003246C2" w:rsidP="000227ED">
            <w:pPr>
              <w:ind w:left="-60" w:right="-64"/>
              <w:jc w:val="center"/>
              <w:rPr>
                <w:rFonts w:ascii="GHEA Grapalat" w:hAnsi="GHEA Grapalat"/>
              </w:rPr>
            </w:pPr>
            <w:r w:rsidRPr="009752F9">
              <w:rPr>
                <w:rFonts w:ascii="GHEA Grapalat" w:hAnsi="GHEA Grapalat"/>
              </w:rPr>
              <w:t>Ընդունվել է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C2" w:rsidRPr="009752F9" w:rsidRDefault="003246C2" w:rsidP="000227ED">
            <w:pPr>
              <w:autoSpaceDE w:val="0"/>
              <w:autoSpaceDN w:val="0"/>
              <w:jc w:val="center"/>
              <w:rPr>
                <w:rFonts w:ascii="GHEA Grapalat" w:hAnsi="GHEA Grapalat" w:cs="Sylfaen"/>
              </w:rPr>
            </w:pPr>
            <w:r w:rsidRPr="009752F9">
              <w:rPr>
                <w:rFonts w:ascii="GHEA Grapalat" w:hAnsi="GHEA Grapalat" w:cs="Sylfaen"/>
              </w:rPr>
              <w:t>Փոփոխությունը կատարվել է:</w:t>
            </w:r>
          </w:p>
        </w:tc>
      </w:tr>
      <w:tr w:rsidR="003246C2" w:rsidRPr="00392992" w:rsidTr="004F6038">
        <w:trPr>
          <w:trHeight w:val="67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C2" w:rsidRPr="00392992" w:rsidRDefault="003246C2" w:rsidP="000227ED">
            <w:pPr>
              <w:jc w:val="center"/>
              <w:rPr>
                <w:rFonts w:ascii="GHEA Grapalat" w:hAnsi="GHEA Grapalat"/>
                <w:lang w:val="fr-FR"/>
              </w:rPr>
            </w:pPr>
            <w:r w:rsidRPr="00392992">
              <w:rPr>
                <w:rFonts w:ascii="GHEA Grapalat" w:hAnsi="GHEA Grapalat"/>
                <w:lang w:val="fr-FR"/>
              </w:rPr>
              <w:t>2.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F9" w:rsidRDefault="003246C2" w:rsidP="009752F9">
            <w:pPr>
              <w:rPr>
                <w:rFonts w:ascii="GHEA Grapalat" w:hAnsi="GHEA Grapalat"/>
                <w:lang w:val="af-ZA"/>
              </w:rPr>
            </w:pPr>
            <w:r w:rsidRPr="009752F9">
              <w:rPr>
                <w:rFonts w:ascii="GHEA Grapalat" w:hAnsi="GHEA Grapalat"/>
                <w:lang w:val="af-ZA"/>
              </w:rPr>
              <w:t>ՀՀ էկոնոմիկայի նախարարություն</w:t>
            </w:r>
          </w:p>
          <w:p w:rsidR="003246C2" w:rsidRPr="009752F9" w:rsidRDefault="003246C2" w:rsidP="009752F9">
            <w:pPr>
              <w:rPr>
                <w:rFonts w:ascii="GHEA Grapalat" w:hAnsi="GHEA Grapalat"/>
                <w:lang w:val="fr-FR"/>
              </w:rPr>
            </w:pPr>
            <w:r w:rsidRPr="009752F9">
              <w:rPr>
                <w:rFonts w:ascii="GHEA Grapalat" w:hAnsi="GHEA Grapalat"/>
                <w:lang w:val="fr-FR"/>
              </w:rPr>
              <w:t>21.04.2015</w:t>
            </w:r>
            <w:r w:rsidRPr="009752F9">
              <w:rPr>
                <w:rFonts w:ascii="GHEA Grapalat" w:hAnsi="GHEA Grapalat"/>
                <w:lang w:val="ru-RU"/>
              </w:rPr>
              <w:t>թ</w:t>
            </w:r>
            <w:r w:rsidRPr="009752F9">
              <w:rPr>
                <w:rFonts w:ascii="GHEA Grapalat" w:hAnsi="GHEA Grapalat"/>
                <w:lang w:val="fr-FR"/>
              </w:rPr>
              <w:t>. N 01/2883-15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C2" w:rsidRPr="009752F9" w:rsidRDefault="003246C2" w:rsidP="000227ED">
            <w:pPr>
              <w:rPr>
                <w:rFonts w:ascii="GHEA Grapalat" w:hAnsi="GHEA Grapalat" w:cs="Sylfaen"/>
                <w:lang w:val="fr-FR"/>
              </w:rPr>
            </w:pPr>
          </w:p>
          <w:p w:rsidR="003246C2" w:rsidRPr="009752F9" w:rsidRDefault="003246C2" w:rsidP="000227ED">
            <w:pPr>
              <w:rPr>
                <w:rFonts w:ascii="GHEA Grapalat" w:hAnsi="GHEA Grapalat" w:cs="Sylfaen"/>
              </w:rPr>
            </w:pPr>
            <w:r w:rsidRPr="009752F9">
              <w:rPr>
                <w:rFonts w:ascii="GHEA Grapalat" w:hAnsi="GHEA Grapalat" w:cs="Sylfaen"/>
              </w:rPr>
              <w:t>Դիտողություն և առաջարկություն չունի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C2" w:rsidRPr="009752F9" w:rsidRDefault="003246C2" w:rsidP="000227ED">
            <w:pPr>
              <w:ind w:left="-60" w:right="-64"/>
              <w:jc w:val="center"/>
              <w:rPr>
                <w:rFonts w:ascii="GHEA Grapalat" w:hAnsi="GHEA Grapalat"/>
              </w:rPr>
            </w:pPr>
          </w:p>
          <w:p w:rsidR="003246C2" w:rsidRPr="009752F9" w:rsidRDefault="003246C2" w:rsidP="000227ED">
            <w:pPr>
              <w:ind w:left="-60" w:right="-64"/>
              <w:jc w:val="center"/>
              <w:rPr>
                <w:rFonts w:ascii="GHEA Grapalat" w:hAnsi="GHEA Grapalat"/>
              </w:rPr>
            </w:pPr>
          </w:p>
          <w:p w:rsidR="003246C2" w:rsidRPr="009752F9" w:rsidRDefault="003246C2" w:rsidP="000227ED">
            <w:pPr>
              <w:ind w:left="-60" w:right="-64"/>
              <w:jc w:val="center"/>
              <w:rPr>
                <w:rFonts w:ascii="GHEA Grapalat" w:hAnsi="GHEA Grapalat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C2" w:rsidRPr="009752F9" w:rsidRDefault="003246C2" w:rsidP="000227ED">
            <w:pPr>
              <w:autoSpaceDE w:val="0"/>
              <w:autoSpaceDN w:val="0"/>
              <w:jc w:val="center"/>
              <w:rPr>
                <w:rFonts w:ascii="GHEA Grapalat" w:hAnsi="GHEA Grapalat"/>
              </w:rPr>
            </w:pPr>
          </w:p>
          <w:p w:rsidR="003246C2" w:rsidRPr="009752F9" w:rsidRDefault="003246C2" w:rsidP="000227ED">
            <w:pPr>
              <w:autoSpaceDE w:val="0"/>
              <w:autoSpaceDN w:val="0"/>
              <w:jc w:val="center"/>
              <w:rPr>
                <w:rFonts w:ascii="GHEA Grapalat" w:hAnsi="GHEA Grapalat"/>
                <w:lang w:val="af-ZA"/>
              </w:rPr>
            </w:pPr>
          </w:p>
          <w:p w:rsidR="003246C2" w:rsidRPr="009752F9" w:rsidRDefault="003246C2" w:rsidP="000227ED">
            <w:pPr>
              <w:autoSpaceDE w:val="0"/>
              <w:autoSpaceDN w:val="0"/>
              <w:jc w:val="center"/>
              <w:rPr>
                <w:rFonts w:ascii="GHEA Grapalat" w:hAnsi="GHEA Grapalat" w:cs="Sylfaen"/>
              </w:rPr>
            </w:pPr>
          </w:p>
        </w:tc>
      </w:tr>
      <w:tr w:rsidR="003246C2" w:rsidRPr="00FF376E" w:rsidTr="004F6038">
        <w:trPr>
          <w:trHeight w:val="67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C2" w:rsidRPr="00FF376E" w:rsidRDefault="003246C2" w:rsidP="000227ED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FF376E">
              <w:rPr>
                <w:rFonts w:ascii="GHEA Grapalat" w:hAnsi="GHEA Grapalat"/>
                <w:sz w:val="24"/>
                <w:szCs w:val="24"/>
                <w:lang w:val="fr-FR"/>
              </w:rPr>
              <w:lastRenderedPageBreak/>
              <w:t>3.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C2" w:rsidRPr="009752F9" w:rsidRDefault="003246C2" w:rsidP="000227ED">
            <w:pPr>
              <w:jc w:val="center"/>
              <w:rPr>
                <w:rFonts w:ascii="GHEA Grapalat" w:hAnsi="GHEA Grapalat"/>
                <w:lang w:val="af-ZA"/>
              </w:rPr>
            </w:pPr>
            <w:r w:rsidRPr="009752F9">
              <w:rPr>
                <w:rFonts w:ascii="GHEA Grapalat" w:hAnsi="GHEA Grapalat"/>
                <w:lang w:val="af-ZA"/>
              </w:rPr>
              <w:t>ՀՀ բնապահպանության նախարարություն</w:t>
            </w:r>
          </w:p>
          <w:p w:rsidR="003246C2" w:rsidRPr="009752F9" w:rsidRDefault="003246C2" w:rsidP="000227ED">
            <w:pPr>
              <w:jc w:val="center"/>
              <w:rPr>
                <w:rFonts w:ascii="GHEA Grapalat" w:hAnsi="GHEA Grapalat"/>
                <w:lang w:val="af-ZA"/>
              </w:rPr>
            </w:pPr>
            <w:r w:rsidRPr="009752F9">
              <w:rPr>
                <w:rFonts w:ascii="GHEA Grapalat" w:hAnsi="GHEA Grapalat"/>
                <w:lang w:val="af-ZA"/>
              </w:rPr>
              <w:t>28.04.2015թ N 1/04.3/10844-15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C2" w:rsidRPr="009752F9" w:rsidRDefault="009752F9" w:rsidP="009752F9">
            <w:pPr>
              <w:pStyle w:val="mechtex"/>
              <w:ind w:left="52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1.</w:t>
            </w:r>
            <w:r w:rsidR="003246C2" w:rsidRPr="009752F9">
              <w:rPr>
                <w:rFonts w:ascii="GHEA Grapalat" w:hAnsi="GHEA Grapalat" w:cs="Sylfaen"/>
              </w:rPr>
              <w:t xml:space="preserve">նախագծի </w:t>
            </w:r>
            <w:r w:rsidR="003246C2" w:rsidRPr="009752F9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1-</w:t>
            </w:r>
            <w:r w:rsidR="003246C2" w:rsidRPr="009752F9">
              <w:rPr>
                <w:rFonts w:ascii="GHEA Grapalat" w:hAnsi="GHEA Grapalat"/>
                <w:color w:val="000000"/>
                <w:shd w:val="clear" w:color="auto" w:fill="FFFFFF"/>
              </w:rPr>
              <w:t>ին</w:t>
            </w:r>
            <w:r w:rsidR="003246C2" w:rsidRPr="009752F9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="003246C2" w:rsidRPr="009752F9">
              <w:rPr>
                <w:rFonts w:ascii="GHEA Grapalat" w:hAnsi="GHEA Grapalat"/>
                <w:color w:val="000000"/>
                <w:shd w:val="clear" w:color="auto" w:fill="FFFFFF"/>
              </w:rPr>
              <w:t>կետի՝</w:t>
            </w:r>
          </w:p>
          <w:p w:rsidR="003246C2" w:rsidRPr="009752F9" w:rsidRDefault="003246C2" w:rsidP="009752F9">
            <w:pPr>
              <w:pStyle w:val="mechtex"/>
              <w:ind w:left="52" w:hanging="52"/>
              <w:jc w:val="both"/>
              <w:rPr>
                <w:rFonts w:ascii="GHEA Grapalat" w:hAnsi="GHEA Grapalat" w:cs="Sylfaen"/>
              </w:rPr>
            </w:pPr>
            <w:r w:rsidRPr="009752F9">
              <w:rPr>
                <w:rFonts w:ascii="GHEA Grapalat" w:hAnsi="GHEA Grapalat"/>
                <w:color w:val="000000"/>
                <w:shd w:val="clear" w:color="auto" w:fill="FFFFFF"/>
              </w:rPr>
              <w:t>1) 1-</w:t>
            </w:r>
            <w:r w:rsidRPr="009752F9">
              <w:rPr>
                <w:rFonts w:ascii="GHEA Grapalat" w:hAnsi="GHEA Grapalat" w:cs="Sylfaen"/>
                <w:color w:val="000000"/>
                <w:shd w:val="clear" w:color="auto" w:fill="FFFFFF"/>
                <w:lang w:val="ru-RU"/>
              </w:rPr>
              <w:t>ին</w:t>
            </w:r>
            <w:r w:rsidRPr="009752F9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752F9">
              <w:rPr>
                <w:rFonts w:ascii="GHEA Grapalat" w:hAnsi="GHEA Grapalat" w:cs="Sylfaen"/>
              </w:rPr>
              <w:t>ենթակետով</w:t>
            </w:r>
            <w:r w:rsidRPr="009752F9">
              <w:rPr>
                <w:rFonts w:ascii="GHEA Grapalat" w:hAnsi="GHEA Grapalat"/>
              </w:rPr>
              <w:t xml:space="preserve"> </w:t>
            </w:r>
            <w:r w:rsidRPr="009752F9">
              <w:rPr>
                <w:rFonts w:ascii="GHEA Grapalat" w:hAnsi="GHEA Grapalat" w:cs="Sylfaen"/>
              </w:rPr>
              <w:t>հավելվածի</w:t>
            </w:r>
            <w:r w:rsidRPr="009752F9">
              <w:rPr>
                <w:rFonts w:ascii="GHEA Grapalat" w:hAnsi="GHEA Grapalat"/>
              </w:rPr>
              <w:t xml:space="preserve"> 4-</w:t>
            </w:r>
            <w:r w:rsidRPr="009752F9">
              <w:rPr>
                <w:rFonts w:ascii="GHEA Grapalat" w:hAnsi="GHEA Grapalat" w:cs="Sylfaen"/>
              </w:rPr>
              <w:t>րդ</w:t>
            </w:r>
            <w:r w:rsidRPr="009752F9">
              <w:rPr>
                <w:rFonts w:ascii="GHEA Grapalat" w:hAnsi="GHEA Grapalat"/>
              </w:rPr>
              <w:t xml:space="preserve"> </w:t>
            </w:r>
            <w:r w:rsidRPr="009752F9">
              <w:rPr>
                <w:rFonts w:ascii="GHEA Grapalat" w:hAnsi="GHEA Grapalat" w:cs="Sylfaen"/>
              </w:rPr>
              <w:t>կետը</w:t>
            </w:r>
            <w:r w:rsidRPr="009752F9">
              <w:rPr>
                <w:rFonts w:ascii="GHEA Grapalat" w:hAnsi="GHEA Grapalat"/>
              </w:rPr>
              <w:t xml:space="preserve"> </w:t>
            </w:r>
            <w:r w:rsidRPr="009752F9">
              <w:rPr>
                <w:rFonts w:ascii="GHEA Grapalat" w:hAnsi="GHEA Grapalat" w:cs="Sylfaen"/>
              </w:rPr>
              <w:t>լրացվող</w:t>
            </w:r>
            <w:r w:rsidRPr="009752F9">
              <w:rPr>
                <w:rFonts w:ascii="GHEA Grapalat" w:hAnsi="GHEA Grapalat"/>
              </w:rPr>
              <w:t xml:space="preserve"> 6-</w:t>
            </w:r>
            <w:r w:rsidRPr="009752F9">
              <w:rPr>
                <w:rFonts w:ascii="GHEA Grapalat" w:hAnsi="GHEA Grapalat" w:cs="Sylfaen"/>
              </w:rPr>
              <w:t>րդ</w:t>
            </w:r>
            <w:r w:rsidRPr="009752F9">
              <w:rPr>
                <w:rFonts w:ascii="GHEA Grapalat" w:hAnsi="GHEA Grapalat"/>
              </w:rPr>
              <w:t xml:space="preserve"> </w:t>
            </w:r>
            <w:r w:rsidRPr="009752F9">
              <w:rPr>
                <w:rFonts w:ascii="GHEA Grapalat" w:hAnsi="GHEA Grapalat" w:cs="Sylfaen"/>
              </w:rPr>
              <w:t>ենթակետում</w:t>
            </w:r>
            <w:r w:rsidRPr="009752F9">
              <w:rPr>
                <w:rFonts w:ascii="GHEA Grapalat" w:hAnsi="GHEA Grapalat"/>
              </w:rPr>
              <w:t xml:space="preserve">, </w:t>
            </w:r>
            <w:r w:rsidRPr="009752F9">
              <w:rPr>
                <w:rFonts w:ascii="GHEA Grapalat" w:hAnsi="GHEA Grapalat"/>
                <w:color w:val="000000"/>
                <w:shd w:val="clear" w:color="auto" w:fill="FFFFFF"/>
              </w:rPr>
              <w:t>2-</w:t>
            </w:r>
            <w:r w:rsidRPr="009752F9">
              <w:rPr>
                <w:rFonts w:ascii="GHEA Grapalat" w:hAnsi="GHEA Grapalat" w:cs="Sylfaen"/>
                <w:color w:val="000000"/>
                <w:shd w:val="clear" w:color="auto" w:fill="FFFFFF"/>
              </w:rPr>
              <w:t>րդ</w:t>
            </w:r>
            <w:r w:rsidRPr="009752F9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752F9">
              <w:rPr>
                <w:rFonts w:ascii="GHEA Grapalat" w:hAnsi="GHEA Grapalat" w:cs="Sylfaen"/>
                <w:color w:val="000000"/>
                <w:shd w:val="clear" w:color="auto" w:fill="FFFFFF"/>
              </w:rPr>
              <w:t>և</w:t>
            </w:r>
            <w:r w:rsidRPr="009752F9">
              <w:rPr>
                <w:rFonts w:ascii="GHEA Grapalat" w:hAnsi="GHEA Grapalat"/>
                <w:color w:val="000000"/>
                <w:shd w:val="clear" w:color="auto" w:fill="FFFFFF"/>
              </w:rPr>
              <w:t xml:space="preserve"> 3-</w:t>
            </w:r>
            <w:r w:rsidRPr="009752F9">
              <w:rPr>
                <w:rFonts w:ascii="GHEA Grapalat" w:hAnsi="GHEA Grapalat" w:cs="Sylfaen"/>
                <w:color w:val="000000"/>
                <w:shd w:val="clear" w:color="auto" w:fill="FFFFFF"/>
              </w:rPr>
              <w:t>րդ</w:t>
            </w:r>
            <w:r w:rsidRPr="009752F9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752F9">
              <w:rPr>
                <w:rFonts w:ascii="GHEA Grapalat" w:hAnsi="GHEA Grapalat" w:cs="Sylfaen"/>
                <w:color w:val="000000"/>
                <w:shd w:val="clear" w:color="auto" w:fill="FFFFFF"/>
              </w:rPr>
              <w:t>ենթակետերում</w:t>
            </w:r>
            <w:r w:rsidRPr="009752F9">
              <w:rPr>
                <w:rFonts w:ascii="GHEA Grapalat" w:hAnsi="GHEA Grapalat"/>
                <w:color w:val="000000"/>
                <w:shd w:val="clear" w:color="auto" w:fill="FFFFFF"/>
              </w:rPr>
              <w:t xml:space="preserve"> &lt;&lt;</w:t>
            </w:r>
            <w:r w:rsidRPr="009752F9">
              <w:rPr>
                <w:rFonts w:ascii="GHEA Grapalat" w:hAnsi="GHEA Grapalat" w:cs="Sylfaen"/>
                <w:color w:val="000000"/>
                <w:shd w:val="clear" w:color="auto" w:fill="FFFFFF"/>
              </w:rPr>
              <w:t>ուսումնասիրության</w:t>
            </w:r>
            <w:r w:rsidRPr="009752F9">
              <w:rPr>
                <w:rFonts w:ascii="GHEA Grapalat" w:hAnsi="GHEA Grapalat"/>
                <w:color w:val="000000"/>
                <w:shd w:val="clear" w:color="auto" w:fill="FFFFFF"/>
              </w:rPr>
              <w:t xml:space="preserve">&gt;&gt; </w:t>
            </w:r>
            <w:r w:rsidRPr="009752F9">
              <w:rPr>
                <w:rFonts w:ascii="GHEA Grapalat" w:hAnsi="GHEA Grapalat" w:cs="Sylfaen"/>
                <w:color w:val="000000"/>
                <w:shd w:val="clear" w:color="auto" w:fill="FFFFFF"/>
              </w:rPr>
              <w:t>տեսակը</w:t>
            </w:r>
            <w:r w:rsidRPr="009752F9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752F9">
              <w:rPr>
                <w:rFonts w:ascii="GHEA Grapalat" w:hAnsi="GHEA Grapalat" w:cs="Sylfaen"/>
                <w:color w:val="000000"/>
                <w:shd w:val="clear" w:color="auto" w:fill="FFFFFF"/>
              </w:rPr>
              <w:t>հստակեցնելու</w:t>
            </w:r>
            <w:r w:rsidRPr="009752F9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752F9">
              <w:rPr>
                <w:rFonts w:ascii="GHEA Grapalat" w:hAnsi="GHEA Grapalat" w:cs="Sylfaen"/>
                <w:color w:val="000000"/>
                <w:shd w:val="clear" w:color="auto" w:fill="FFFFFF"/>
              </w:rPr>
              <w:t>համար</w:t>
            </w:r>
            <w:r w:rsidRPr="009752F9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9752F9">
              <w:rPr>
                <w:rFonts w:ascii="GHEA Grapalat" w:hAnsi="GHEA Grapalat"/>
              </w:rPr>
              <w:t>&lt;&lt;</w:t>
            </w:r>
            <w:r w:rsidRPr="009752F9">
              <w:rPr>
                <w:rFonts w:ascii="GHEA Grapalat" w:hAnsi="GHEA Grapalat" w:cs="Sylfaen"/>
              </w:rPr>
              <w:t>ուսումնասիրություն</w:t>
            </w:r>
            <w:r w:rsidRPr="009752F9">
              <w:rPr>
                <w:rFonts w:ascii="GHEA Grapalat" w:hAnsi="GHEA Grapalat"/>
              </w:rPr>
              <w:t xml:space="preserve">&gt;&gt; </w:t>
            </w:r>
            <w:r w:rsidRPr="009752F9">
              <w:rPr>
                <w:rFonts w:ascii="GHEA Grapalat" w:hAnsi="GHEA Grapalat" w:cs="Sylfaen"/>
              </w:rPr>
              <w:t>բառն</w:t>
            </w:r>
            <w:r w:rsidRPr="009752F9">
              <w:rPr>
                <w:rFonts w:ascii="GHEA Grapalat" w:hAnsi="GHEA Grapalat"/>
              </w:rPr>
              <w:t xml:space="preserve"> </w:t>
            </w:r>
            <w:r w:rsidRPr="009752F9">
              <w:rPr>
                <w:rFonts w:ascii="GHEA Grapalat" w:hAnsi="GHEA Grapalat" w:cs="Sylfaen"/>
              </w:rPr>
              <w:t>ու</w:t>
            </w:r>
            <w:r w:rsidRPr="009752F9">
              <w:rPr>
                <w:rFonts w:ascii="GHEA Grapalat" w:hAnsi="GHEA Grapalat"/>
              </w:rPr>
              <w:t xml:space="preserve"> </w:t>
            </w:r>
            <w:r w:rsidRPr="009752F9">
              <w:rPr>
                <w:rFonts w:ascii="GHEA Grapalat" w:hAnsi="GHEA Grapalat" w:cs="Sylfaen"/>
              </w:rPr>
              <w:t>դրա</w:t>
            </w:r>
            <w:r w:rsidRPr="009752F9">
              <w:rPr>
                <w:rFonts w:ascii="GHEA Grapalat" w:hAnsi="GHEA Grapalat"/>
              </w:rPr>
              <w:t xml:space="preserve"> </w:t>
            </w:r>
            <w:r w:rsidRPr="009752F9">
              <w:rPr>
                <w:rFonts w:ascii="GHEA Grapalat" w:hAnsi="GHEA Grapalat" w:cs="Sylfaen"/>
              </w:rPr>
              <w:t>հոլովաձևերը</w:t>
            </w:r>
            <w:r w:rsidRPr="009752F9">
              <w:rPr>
                <w:rFonts w:ascii="GHEA Grapalat" w:hAnsi="GHEA Grapalat"/>
              </w:rPr>
              <w:t xml:space="preserve"> </w:t>
            </w:r>
            <w:r w:rsidRPr="009752F9">
              <w:rPr>
                <w:rFonts w:ascii="GHEA Grapalat" w:hAnsi="GHEA Grapalat" w:cs="Sylfaen"/>
              </w:rPr>
              <w:t>փոխարինել</w:t>
            </w:r>
            <w:r w:rsidRPr="009752F9">
              <w:rPr>
                <w:rFonts w:ascii="GHEA Grapalat" w:hAnsi="GHEA Grapalat"/>
              </w:rPr>
              <w:t xml:space="preserve"> &lt;&lt;</w:t>
            </w:r>
            <w:r w:rsidRPr="009752F9">
              <w:rPr>
                <w:rFonts w:ascii="GHEA Grapalat" w:hAnsi="GHEA Grapalat" w:cs="Sylfaen"/>
              </w:rPr>
              <w:t>երևակումների</w:t>
            </w:r>
            <w:r w:rsidRPr="009752F9">
              <w:rPr>
                <w:rFonts w:ascii="GHEA Grapalat" w:hAnsi="GHEA Grapalat"/>
              </w:rPr>
              <w:t xml:space="preserve"> </w:t>
            </w:r>
            <w:r w:rsidRPr="009752F9">
              <w:rPr>
                <w:rFonts w:ascii="GHEA Grapalat" w:hAnsi="GHEA Grapalat" w:cs="Sylfaen"/>
              </w:rPr>
              <w:t>հիդրոերկրաբանական</w:t>
            </w:r>
            <w:r w:rsidRPr="009752F9">
              <w:rPr>
                <w:rFonts w:ascii="GHEA Grapalat" w:hAnsi="GHEA Grapalat"/>
              </w:rPr>
              <w:t xml:space="preserve"> </w:t>
            </w:r>
            <w:r w:rsidRPr="009752F9">
              <w:rPr>
                <w:rFonts w:ascii="GHEA Grapalat" w:hAnsi="GHEA Grapalat" w:cs="Sylfaen"/>
              </w:rPr>
              <w:t>ուսումնասիրություն</w:t>
            </w:r>
            <w:r w:rsidRPr="009752F9">
              <w:rPr>
                <w:rFonts w:ascii="GHEA Grapalat" w:hAnsi="GHEA Grapalat"/>
              </w:rPr>
              <w:t xml:space="preserve">&gt;&gt; </w:t>
            </w:r>
            <w:r w:rsidRPr="009752F9">
              <w:rPr>
                <w:rFonts w:ascii="GHEA Grapalat" w:hAnsi="GHEA Grapalat" w:cs="Sylfaen"/>
              </w:rPr>
              <w:t>բառերով</w:t>
            </w:r>
            <w:r w:rsidRPr="009752F9">
              <w:rPr>
                <w:rFonts w:ascii="GHEA Grapalat" w:hAnsi="GHEA Grapalat"/>
              </w:rPr>
              <w:t xml:space="preserve"> </w:t>
            </w:r>
            <w:r w:rsidRPr="009752F9">
              <w:rPr>
                <w:rFonts w:ascii="GHEA Grapalat" w:hAnsi="GHEA Grapalat" w:cs="Sylfaen"/>
              </w:rPr>
              <w:t>և</w:t>
            </w:r>
            <w:r w:rsidRPr="009752F9">
              <w:rPr>
                <w:rFonts w:ascii="GHEA Grapalat" w:hAnsi="GHEA Grapalat"/>
              </w:rPr>
              <w:t xml:space="preserve"> </w:t>
            </w:r>
            <w:r w:rsidRPr="009752F9">
              <w:rPr>
                <w:rFonts w:ascii="GHEA Grapalat" w:hAnsi="GHEA Grapalat" w:cs="Sylfaen"/>
              </w:rPr>
              <w:t>դրա</w:t>
            </w:r>
            <w:r w:rsidRPr="009752F9">
              <w:rPr>
                <w:rFonts w:ascii="GHEA Grapalat" w:hAnsi="GHEA Grapalat"/>
              </w:rPr>
              <w:t xml:space="preserve"> </w:t>
            </w:r>
            <w:r w:rsidRPr="009752F9">
              <w:rPr>
                <w:rFonts w:ascii="GHEA Grapalat" w:hAnsi="GHEA Grapalat" w:cs="Sylfaen"/>
              </w:rPr>
              <w:t>հոլովաձևերով</w:t>
            </w:r>
            <w:r w:rsidRPr="009752F9">
              <w:rPr>
                <w:rFonts w:ascii="GHEA Grapalat" w:hAnsi="GHEA Grapalat"/>
              </w:rPr>
              <w:t>.</w:t>
            </w:r>
          </w:p>
          <w:p w:rsidR="003246C2" w:rsidRPr="009752F9" w:rsidRDefault="009752F9" w:rsidP="009752F9">
            <w:pPr>
              <w:pStyle w:val="ListParagraph1"/>
              <w:spacing w:line="276" w:lineRule="auto"/>
              <w:ind w:left="52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2)</w:t>
            </w:r>
            <w:r w:rsidR="003246C2"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նախագծի </w:t>
            </w:r>
            <w:r w:rsidR="003246C2"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3-</w:t>
            </w:r>
            <w:r w:rsidR="003246C2"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րդ</w:t>
            </w:r>
            <w:r w:rsidR="003246C2"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3246C2"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ենթակետի</w:t>
            </w:r>
            <w:r w:rsidR="003246C2"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3246C2"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աղյուսակում՝</w:t>
            </w:r>
          </w:p>
          <w:p w:rsidR="003246C2" w:rsidRPr="009752F9" w:rsidRDefault="003246C2" w:rsidP="009752F9">
            <w:pPr>
              <w:pStyle w:val="ListParagraph1"/>
              <w:spacing w:line="276" w:lineRule="auto"/>
              <w:ind w:left="52" w:hanging="52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ա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. 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աղյուսակի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վերնագրի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&lt;&lt;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Հանքային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ջրերի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ուսումնասիրություն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&gt;&gt; 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բառերը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փոխարինել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&lt;&lt;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Հանքային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ջրերի</w:t>
            </w:r>
            <w:r w:rsidRPr="009752F9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9752F9">
              <w:rPr>
                <w:rFonts w:ascii="GHEA Grapalat" w:hAnsi="GHEA Grapalat"/>
                <w:sz w:val="22"/>
                <w:szCs w:val="22"/>
              </w:rPr>
              <w:t>երևակումների</w:t>
            </w:r>
            <w:r w:rsidRPr="009752F9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9752F9">
              <w:rPr>
                <w:rFonts w:ascii="GHEA Grapalat" w:hAnsi="GHEA Grapalat"/>
                <w:sz w:val="22"/>
                <w:szCs w:val="22"/>
              </w:rPr>
              <w:t>հիդրոերկրաբանական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ուսումնասիրություն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&gt;&gt; 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բառերով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,</w:t>
            </w:r>
          </w:p>
          <w:p w:rsidR="003246C2" w:rsidRPr="009752F9" w:rsidRDefault="003246C2" w:rsidP="009752F9">
            <w:pPr>
              <w:pStyle w:val="ListParagraph1"/>
              <w:spacing w:line="276" w:lineRule="auto"/>
              <w:ind w:left="52" w:hanging="52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բ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. &lt;&lt;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Հորատանցքերի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կամ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աղբյուրների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թիվը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&gt;&gt; 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բառերը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փոխարինել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&lt;&lt;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Հանքային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ջրերի</w:t>
            </w:r>
            <w:r w:rsidRPr="009752F9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9752F9">
              <w:rPr>
                <w:rFonts w:ascii="GHEA Grapalat" w:hAnsi="GHEA Grapalat"/>
                <w:sz w:val="22"/>
                <w:szCs w:val="22"/>
              </w:rPr>
              <w:t>երևակումների</w:t>
            </w:r>
            <w:r w:rsidRPr="009752F9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թիվը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&gt;&gt; 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բառերով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,</w:t>
            </w:r>
          </w:p>
          <w:p w:rsidR="003246C2" w:rsidRPr="009752F9" w:rsidRDefault="003246C2" w:rsidP="009752F9">
            <w:pPr>
              <w:pStyle w:val="ListParagraph1"/>
              <w:spacing w:line="276" w:lineRule="auto"/>
              <w:ind w:left="52" w:hanging="52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  <w:p w:rsidR="003246C2" w:rsidRPr="009752F9" w:rsidRDefault="003246C2" w:rsidP="009752F9">
            <w:pPr>
              <w:pStyle w:val="ListParagraph1"/>
              <w:spacing w:line="276" w:lineRule="auto"/>
              <w:ind w:left="52" w:hanging="52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  <w:p w:rsidR="003246C2" w:rsidRPr="009752F9" w:rsidRDefault="003246C2" w:rsidP="009752F9">
            <w:pPr>
              <w:pStyle w:val="ListParagraph1"/>
              <w:spacing w:line="276" w:lineRule="auto"/>
              <w:ind w:left="52" w:hanging="52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  <w:p w:rsidR="003246C2" w:rsidRPr="009752F9" w:rsidRDefault="003246C2" w:rsidP="009752F9">
            <w:pPr>
              <w:pStyle w:val="ListParagraph1"/>
              <w:spacing w:line="276" w:lineRule="auto"/>
              <w:ind w:left="52" w:hanging="52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  <w:p w:rsidR="003246C2" w:rsidRPr="009752F9" w:rsidRDefault="003246C2" w:rsidP="009752F9">
            <w:pPr>
              <w:pStyle w:val="ListParagraph1"/>
              <w:spacing w:line="276" w:lineRule="auto"/>
              <w:ind w:left="0" w:hanging="18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  <w:p w:rsidR="003246C2" w:rsidRPr="009752F9" w:rsidRDefault="003246C2" w:rsidP="000227ED">
            <w:pPr>
              <w:pStyle w:val="ListParagraph1"/>
              <w:spacing w:line="276" w:lineRule="auto"/>
              <w:ind w:left="0" w:hanging="180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  <w:p w:rsidR="009752F9" w:rsidRDefault="009752F9" w:rsidP="000227ED">
            <w:pPr>
              <w:pStyle w:val="ListParagraph1"/>
              <w:spacing w:line="276" w:lineRule="auto"/>
              <w:ind w:left="0" w:hanging="180"/>
              <w:jc w:val="center"/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en-US"/>
              </w:rPr>
            </w:pPr>
          </w:p>
          <w:p w:rsidR="009752F9" w:rsidRDefault="009752F9" w:rsidP="000227ED">
            <w:pPr>
              <w:pStyle w:val="ListParagraph1"/>
              <w:spacing w:line="276" w:lineRule="auto"/>
              <w:ind w:left="0" w:hanging="180"/>
              <w:jc w:val="center"/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en-US"/>
              </w:rPr>
            </w:pPr>
          </w:p>
          <w:p w:rsidR="009752F9" w:rsidRDefault="009752F9" w:rsidP="000227ED">
            <w:pPr>
              <w:pStyle w:val="ListParagraph1"/>
              <w:spacing w:line="276" w:lineRule="auto"/>
              <w:ind w:left="0" w:hanging="180"/>
              <w:jc w:val="center"/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en-US"/>
              </w:rPr>
            </w:pPr>
          </w:p>
          <w:p w:rsidR="009752F9" w:rsidRDefault="009752F9" w:rsidP="000227ED">
            <w:pPr>
              <w:pStyle w:val="ListParagraph1"/>
              <w:spacing w:line="276" w:lineRule="auto"/>
              <w:ind w:left="0" w:hanging="180"/>
              <w:jc w:val="center"/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en-US"/>
              </w:rPr>
            </w:pPr>
          </w:p>
          <w:p w:rsidR="003246C2" w:rsidRDefault="003246C2" w:rsidP="000227ED">
            <w:pPr>
              <w:pStyle w:val="ListParagraph1"/>
              <w:spacing w:line="276" w:lineRule="auto"/>
              <w:ind w:left="0" w:hanging="180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9752F9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en-US"/>
              </w:rPr>
              <w:lastRenderedPageBreak/>
              <w:t>գ</w:t>
            </w:r>
            <w:r w:rsidRPr="009752F9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ru-RU"/>
              </w:rPr>
              <w:t>. </w:t>
            </w:r>
            <w:r w:rsidRPr="009752F9">
              <w:rPr>
                <w:rFonts w:ascii="GHEA Grapalat" w:hAnsi="GHEA Grapalat" w:cs="Sylfaen"/>
                <w:sz w:val="22"/>
                <w:szCs w:val="22"/>
              </w:rPr>
              <w:t>Հորատանցքերի</w:t>
            </w:r>
            <w:r w:rsidRPr="009752F9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9752F9">
              <w:rPr>
                <w:rFonts w:ascii="GHEA Grapalat" w:hAnsi="GHEA Grapalat" w:cs="Sylfaen"/>
                <w:sz w:val="22"/>
                <w:szCs w:val="22"/>
              </w:rPr>
              <w:t>դեբիտը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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բառերը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փոխարինել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&lt;&lt;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Հանքային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ջրերի</w:t>
            </w:r>
            <w:r w:rsidRPr="009752F9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9752F9">
              <w:rPr>
                <w:rFonts w:ascii="GHEA Grapalat" w:hAnsi="GHEA Grapalat"/>
                <w:sz w:val="22"/>
                <w:szCs w:val="22"/>
              </w:rPr>
              <w:t>երևակումների</w:t>
            </w:r>
            <w:r w:rsidRPr="009752F9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9752F9">
              <w:rPr>
                <w:rFonts w:ascii="GHEA Grapalat" w:hAnsi="GHEA Grapalat" w:cs="Sylfaen"/>
                <w:sz w:val="22"/>
                <w:szCs w:val="22"/>
              </w:rPr>
              <w:t>դեբիտը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&gt;&gt; 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բառերով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,</w:t>
            </w:r>
          </w:p>
          <w:p w:rsidR="00CF5886" w:rsidRPr="00CF5886" w:rsidRDefault="00CF5886" w:rsidP="000227ED">
            <w:pPr>
              <w:pStyle w:val="ListParagraph1"/>
              <w:spacing w:line="276" w:lineRule="auto"/>
              <w:ind w:left="0" w:hanging="180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  <w:p w:rsidR="003246C2" w:rsidRPr="009752F9" w:rsidRDefault="003246C2" w:rsidP="000227ED">
            <w:pPr>
              <w:pStyle w:val="ListParagraph1"/>
              <w:spacing w:line="276" w:lineRule="auto"/>
              <w:ind w:left="0" w:hanging="180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  <w:p w:rsidR="003246C2" w:rsidRPr="009752F9" w:rsidRDefault="003246C2" w:rsidP="000227ED">
            <w:pPr>
              <w:pStyle w:val="ListParagraph1"/>
              <w:spacing w:line="276" w:lineRule="auto"/>
              <w:ind w:left="0" w:hanging="180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դ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.  </w:t>
            </w:r>
            <w:r w:rsidRPr="009752F9">
              <w:rPr>
                <w:rStyle w:val="Emphasis"/>
                <w:rFonts w:ascii="GHEA Grapalat" w:hAnsi="GHEA Grapalat"/>
                <w:i w:val="0"/>
                <w:sz w:val="22"/>
                <w:szCs w:val="22"/>
                <w:lang w:val="ru-RU"/>
              </w:rPr>
              <w:t></w:t>
            </w:r>
            <w:r w:rsidRPr="009752F9">
              <w:rPr>
                <w:rFonts w:ascii="GHEA Grapalat" w:hAnsi="GHEA Grapalat" w:cs="Sylfaen"/>
                <w:sz w:val="22"/>
                <w:szCs w:val="22"/>
              </w:rPr>
              <w:t>Հորատանցքի</w:t>
            </w:r>
            <w:r w:rsidRPr="009752F9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9752F9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9752F9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9752F9">
              <w:rPr>
                <w:rFonts w:ascii="GHEA Grapalat" w:hAnsi="GHEA Grapalat" w:cs="Sylfaen"/>
                <w:sz w:val="22"/>
                <w:szCs w:val="22"/>
              </w:rPr>
              <w:t>աղբյուրի</w:t>
            </w:r>
            <w:r w:rsidRPr="009752F9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r w:rsidRPr="009752F9">
              <w:rPr>
                <w:rFonts w:ascii="GHEA Grapalat" w:hAnsi="GHEA Grapalat" w:cs="Sylfaen"/>
                <w:sz w:val="22"/>
                <w:szCs w:val="22"/>
              </w:rPr>
              <w:t>խորությունը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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բառերն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աղյուսակից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հանել</w:t>
            </w:r>
            <w:r w:rsidRPr="009752F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  <w:t>,</w:t>
            </w:r>
          </w:p>
          <w:p w:rsidR="003246C2" w:rsidRPr="009752F9" w:rsidRDefault="003246C2" w:rsidP="000227ED">
            <w:pPr>
              <w:pStyle w:val="ListParagraph1"/>
              <w:spacing w:line="276" w:lineRule="auto"/>
              <w:ind w:left="0" w:hanging="180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  <w:p w:rsidR="003246C2" w:rsidRPr="009752F9" w:rsidRDefault="003246C2" w:rsidP="000227ED">
            <w:pPr>
              <w:pStyle w:val="ListParagraph1"/>
              <w:spacing w:line="276" w:lineRule="auto"/>
              <w:ind w:left="0" w:hanging="180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  <w:p w:rsidR="003246C2" w:rsidRPr="009752F9" w:rsidRDefault="003246C2" w:rsidP="000227ED">
            <w:pPr>
              <w:pStyle w:val="ListParagraph1"/>
              <w:spacing w:line="276" w:lineRule="auto"/>
              <w:ind w:left="0" w:hanging="180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  <w:p w:rsidR="003246C2" w:rsidRPr="009752F9" w:rsidRDefault="003246C2" w:rsidP="000227ED">
            <w:pPr>
              <w:pStyle w:val="ListParagraph1"/>
              <w:spacing w:line="276" w:lineRule="auto"/>
              <w:ind w:left="0" w:hanging="180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  <w:p w:rsidR="003246C2" w:rsidRDefault="003246C2" w:rsidP="000227ED">
            <w:pPr>
              <w:pStyle w:val="ListParagraph1"/>
              <w:spacing w:line="276" w:lineRule="auto"/>
              <w:ind w:left="0" w:hanging="180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  <w:p w:rsidR="009752F9" w:rsidRDefault="009752F9" w:rsidP="000227ED">
            <w:pPr>
              <w:pStyle w:val="ListParagraph1"/>
              <w:spacing w:line="276" w:lineRule="auto"/>
              <w:ind w:left="0" w:hanging="180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  <w:p w:rsidR="009752F9" w:rsidRPr="009752F9" w:rsidRDefault="009752F9" w:rsidP="000227ED">
            <w:pPr>
              <w:pStyle w:val="ListParagraph1"/>
              <w:spacing w:line="276" w:lineRule="auto"/>
              <w:ind w:left="0" w:hanging="180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  <w:p w:rsidR="003246C2" w:rsidRPr="009752F9" w:rsidRDefault="003246C2" w:rsidP="000227ED">
            <w:pPr>
              <w:pStyle w:val="ListParagraph1"/>
              <w:spacing w:line="276" w:lineRule="auto"/>
              <w:ind w:left="0" w:hanging="180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  <w:p w:rsidR="005A4107" w:rsidRPr="00CF5886" w:rsidRDefault="003246C2" w:rsidP="000227ED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9752F9">
              <w:rPr>
                <w:rFonts w:ascii="GHEA Grapalat" w:hAnsi="GHEA Grapalat"/>
                <w:color w:val="000000"/>
                <w:shd w:val="clear" w:color="auto" w:fill="FFFFFF"/>
              </w:rPr>
              <w:t>ե</w:t>
            </w:r>
            <w:r w:rsidRPr="009752F9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. </w:t>
            </w:r>
            <w:r w:rsidRPr="009752F9">
              <w:rPr>
                <w:rStyle w:val="Emphasis"/>
                <w:rFonts w:ascii="GHEA Grapalat" w:hAnsi="GHEA Grapalat"/>
                <w:i w:val="0"/>
                <w:lang w:val="ru-RU"/>
              </w:rPr>
              <w:t></w:t>
            </w:r>
            <w:r w:rsidRPr="009752F9">
              <w:rPr>
                <w:rFonts w:ascii="GHEA Grapalat" w:hAnsi="GHEA Grapalat"/>
                <w:color w:val="000000"/>
                <w:shd w:val="clear" w:color="auto" w:fill="FFFFFF"/>
              </w:rPr>
              <w:t>Հանքային</w:t>
            </w:r>
            <w:r w:rsidRPr="009752F9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9752F9">
              <w:rPr>
                <w:rFonts w:ascii="GHEA Grapalat" w:hAnsi="GHEA Grapalat"/>
                <w:color w:val="000000"/>
                <w:shd w:val="clear" w:color="auto" w:fill="FFFFFF"/>
              </w:rPr>
              <w:t>ջրի</w:t>
            </w:r>
            <w:r w:rsidRPr="009752F9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9752F9">
              <w:rPr>
                <w:rFonts w:ascii="GHEA Grapalat" w:hAnsi="GHEA Grapalat"/>
                <w:color w:val="000000"/>
                <w:shd w:val="clear" w:color="auto" w:fill="FFFFFF"/>
              </w:rPr>
              <w:t>ռեժիմային</w:t>
            </w:r>
            <w:r w:rsidRPr="009752F9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9752F9">
              <w:rPr>
                <w:rFonts w:ascii="GHEA Grapalat" w:hAnsi="GHEA Grapalat"/>
                <w:color w:val="000000"/>
                <w:shd w:val="clear" w:color="auto" w:fill="FFFFFF"/>
              </w:rPr>
              <w:t>դիտարկումների</w:t>
            </w:r>
            <w:r w:rsidRPr="009752F9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9752F9">
              <w:rPr>
                <w:rFonts w:ascii="GHEA Grapalat" w:hAnsi="GHEA Grapalat"/>
                <w:color w:val="000000"/>
                <w:shd w:val="clear" w:color="auto" w:fill="FFFFFF"/>
              </w:rPr>
              <w:t>տևողությունը</w:t>
            </w:r>
            <w:r w:rsidRPr="009752F9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9752F9">
              <w:rPr>
                <w:rFonts w:ascii="GHEA Grapalat" w:hAnsi="GHEA Grapalat"/>
                <w:color w:val="000000"/>
                <w:shd w:val="clear" w:color="auto" w:fill="FFFFFF"/>
              </w:rPr>
              <w:t>բառերը</w:t>
            </w:r>
            <w:r w:rsidRPr="009752F9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9752F9">
              <w:rPr>
                <w:rFonts w:ascii="GHEA Grapalat" w:hAnsi="GHEA Grapalat"/>
                <w:color w:val="000000"/>
                <w:shd w:val="clear" w:color="auto" w:fill="FFFFFF"/>
              </w:rPr>
              <w:t>փոխարինել</w:t>
            </w:r>
            <w:r w:rsidRPr="009752F9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         </w:t>
            </w:r>
            <w:r w:rsidRPr="009752F9">
              <w:rPr>
                <w:rStyle w:val="Emphasis"/>
                <w:rFonts w:ascii="GHEA Grapalat" w:hAnsi="GHEA Grapalat"/>
                <w:i w:val="0"/>
                <w:lang w:val="ru-RU"/>
              </w:rPr>
              <w:t></w:t>
            </w:r>
            <w:r w:rsidRPr="009752F9">
              <w:rPr>
                <w:rFonts w:ascii="GHEA Grapalat" w:hAnsi="GHEA Grapalat"/>
                <w:color w:val="000000"/>
                <w:shd w:val="clear" w:color="auto" w:fill="FFFFFF"/>
              </w:rPr>
              <w:t>Հանքային</w:t>
            </w:r>
            <w:r w:rsidRPr="009752F9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9752F9">
              <w:rPr>
                <w:rFonts w:ascii="GHEA Grapalat" w:hAnsi="GHEA Grapalat"/>
                <w:color w:val="000000"/>
                <w:shd w:val="clear" w:color="auto" w:fill="FFFFFF"/>
              </w:rPr>
              <w:t>ջրի</w:t>
            </w:r>
            <w:r w:rsidRPr="009752F9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9752F9">
              <w:rPr>
                <w:rFonts w:ascii="GHEA Grapalat" w:hAnsi="GHEA Grapalat"/>
              </w:rPr>
              <w:t>երևակումների</w:t>
            </w:r>
            <w:r w:rsidRPr="009752F9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9752F9">
              <w:rPr>
                <w:rFonts w:ascii="GHEA Grapalat" w:hAnsi="GHEA Grapalat"/>
                <w:color w:val="000000"/>
                <w:shd w:val="clear" w:color="auto" w:fill="FFFFFF"/>
              </w:rPr>
              <w:t>ռեժիմային</w:t>
            </w:r>
            <w:r w:rsidRPr="009752F9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9752F9">
              <w:rPr>
                <w:rFonts w:ascii="GHEA Grapalat" w:hAnsi="GHEA Grapalat"/>
                <w:color w:val="000000"/>
                <w:shd w:val="clear" w:color="auto" w:fill="FFFFFF"/>
              </w:rPr>
              <w:t>դիտարկումների</w:t>
            </w:r>
            <w:r w:rsidRPr="009752F9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9752F9">
              <w:rPr>
                <w:rFonts w:ascii="GHEA Grapalat" w:hAnsi="GHEA Grapalat"/>
                <w:color w:val="000000"/>
                <w:shd w:val="clear" w:color="auto" w:fill="FFFFFF"/>
              </w:rPr>
              <w:t>տևողությունը</w:t>
            </w:r>
            <w:r w:rsidRPr="009752F9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 xml:space="preserve"> </w:t>
            </w:r>
            <w:r w:rsidRPr="009752F9">
              <w:rPr>
                <w:rFonts w:ascii="GHEA Grapalat" w:hAnsi="GHEA Grapalat"/>
                <w:color w:val="000000"/>
                <w:shd w:val="clear" w:color="auto" w:fill="FFFFFF"/>
              </w:rPr>
              <w:t>բառերով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C2" w:rsidRPr="009752F9" w:rsidRDefault="003246C2" w:rsidP="000227ED">
            <w:pPr>
              <w:ind w:left="-60" w:right="-64"/>
              <w:jc w:val="center"/>
              <w:rPr>
                <w:rFonts w:ascii="GHEA Grapalat" w:hAnsi="GHEA Grapalat"/>
                <w:lang w:val="ru-RU"/>
              </w:rPr>
            </w:pPr>
          </w:p>
          <w:p w:rsidR="003246C2" w:rsidRPr="009752F9" w:rsidRDefault="003246C2" w:rsidP="000227ED">
            <w:pPr>
              <w:ind w:left="-60" w:right="-64"/>
              <w:jc w:val="center"/>
              <w:rPr>
                <w:rFonts w:ascii="GHEA Grapalat" w:hAnsi="GHEA Grapalat"/>
                <w:lang w:val="ru-RU"/>
              </w:rPr>
            </w:pPr>
            <w:r w:rsidRPr="009752F9">
              <w:rPr>
                <w:rFonts w:ascii="GHEA Grapalat" w:hAnsi="GHEA Grapalat"/>
                <w:lang w:val="ru-RU"/>
              </w:rPr>
              <w:t>1)</w:t>
            </w:r>
            <w:r w:rsidRPr="009752F9">
              <w:rPr>
                <w:rFonts w:ascii="GHEA Grapalat" w:hAnsi="GHEA Grapalat"/>
              </w:rPr>
              <w:t>Ընդունվել</w:t>
            </w:r>
            <w:r w:rsidRPr="009752F9">
              <w:rPr>
                <w:rFonts w:ascii="GHEA Grapalat" w:hAnsi="GHEA Grapalat"/>
                <w:lang w:val="ru-RU"/>
              </w:rPr>
              <w:t xml:space="preserve"> </w:t>
            </w:r>
            <w:r w:rsidRPr="009752F9">
              <w:rPr>
                <w:rFonts w:ascii="GHEA Grapalat" w:hAnsi="GHEA Grapalat"/>
              </w:rPr>
              <w:t>է</w:t>
            </w:r>
          </w:p>
          <w:p w:rsidR="003246C2" w:rsidRPr="009752F9" w:rsidRDefault="003246C2" w:rsidP="000227ED">
            <w:pPr>
              <w:ind w:left="-60" w:right="-64"/>
              <w:jc w:val="center"/>
              <w:rPr>
                <w:rFonts w:ascii="GHEA Grapalat" w:hAnsi="GHEA Grapalat"/>
                <w:lang w:val="ru-RU"/>
              </w:rPr>
            </w:pPr>
          </w:p>
          <w:p w:rsidR="003246C2" w:rsidRPr="009752F9" w:rsidRDefault="003246C2" w:rsidP="000227ED">
            <w:pPr>
              <w:ind w:left="-60" w:right="-64"/>
              <w:jc w:val="center"/>
              <w:rPr>
                <w:rFonts w:ascii="GHEA Grapalat" w:hAnsi="GHEA Grapalat"/>
                <w:lang w:val="ru-RU"/>
              </w:rPr>
            </w:pPr>
          </w:p>
          <w:p w:rsidR="003246C2" w:rsidRPr="009752F9" w:rsidRDefault="003246C2" w:rsidP="000227ED">
            <w:pPr>
              <w:ind w:left="-60" w:right="-64"/>
              <w:jc w:val="center"/>
              <w:rPr>
                <w:rFonts w:ascii="GHEA Grapalat" w:hAnsi="GHEA Grapalat"/>
                <w:lang w:val="ru-RU"/>
              </w:rPr>
            </w:pPr>
          </w:p>
          <w:p w:rsidR="003246C2" w:rsidRPr="009752F9" w:rsidRDefault="003246C2" w:rsidP="000227ED">
            <w:pPr>
              <w:ind w:left="-60" w:right="-64"/>
              <w:jc w:val="center"/>
              <w:rPr>
                <w:rFonts w:ascii="GHEA Grapalat" w:hAnsi="GHEA Grapalat"/>
                <w:lang w:val="ru-RU"/>
              </w:rPr>
            </w:pPr>
            <w:r w:rsidRPr="009752F9">
              <w:rPr>
                <w:rFonts w:ascii="GHEA Grapalat" w:hAnsi="GHEA Grapalat"/>
                <w:lang w:val="ru-RU"/>
              </w:rPr>
              <w:t>2)</w:t>
            </w:r>
          </w:p>
          <w:p w:rsidR="003246C2" w:rsidRPr="009752F9" w:rsidRDefault="003246C2" w:rsidP="000227ED">
            <w:pPr>
              <w:ind w:left="-60" w:right="-64"/>
              <w:jc w:val="center"/>
              <w:rPr>
                <w:rFonts w:ascii="GHEA Grapalat" w:hAnsi="GHEA Grapalat"/>
                <w:lang w:val="ru-RU"/>
              </w:rPr>
            </w:pPr>
            <w:r w:rsidRPr="009752F9">
              <w:rPr>
                <w:rFonts w:ascii="GHEA Grapalat" w:hAnsi="GHEA Grapalat"/>
              </w:rPr>
              <w:t>ա</w:t>
            </w:r>
            <w:r w:rsidRPr="009752F9">
              <w:rPr>
                <w:rFonts w:ascii="GHEA Grapalat" w:hAnsi="GHEA Grapalat"/>
                <w:lang w:val="ru-RU"/>
              </w:rPr>
              <w:t xml:space="preserve">. </w:t>
            </w:r>
            <w:r w:rsidR="005A4107">
              <w:rPr>
                <w:rFonts w:ascii="GHEA Grapalat" w:hAnsi="GHEA Grapalat"/>
              </w:rPr>
              <w:t>Ը</w:t>
            </w:r>
            <w:r w:rsidRPr="009752F9">
              <w:rPr>
                <w:rFonts w:ascii="GHEA Grapalat" w:hAnsi="GHEA Grapalat"/>
              </w:rPr>
              <w:t>նդունվել</w:t>
            </w:r>
            <w:r w:rsidRPr="009752F9">
              <w:rPr>
                <w:rFonts w:ascii="GHEA Grapalat" w:hAnsi="GHEA Grapalat"/>
                <w:lang w:val="ru-RU"/>
              </w:rPr>
              <w:t xml:space="preserve"> </w:t>
            </w:r>
            <w:r w:rsidRPr="009752F9">
              <w:rPr>
                <w:rFonts w:ascii="GHEA Grapalat" w:hAnsi="GHEA Grapalat"/>
              </w:rPr>
              <w:t>է</w:t>
            </w:r>
          </w:p>
          <w:p w:rsidR="003246C2" w:rsidRPr="009752F9" w:rsidRDefault="003246C2" w:rsidP="000227ED">
            <w:pPr>
              <w:ind w:left="-60" w:right="-64"/>
              <w:jc w:val="center"/>
              <w:rPr>
                <w:rFonts w:ascii="GHEA Grapalat" w:hAnsi="GHEA Grapalat"/>
                <w:lang w:val="ru-RU"/>
              </w:rPr>
            </w:pPr>
          </w:p>
          <w:p w:rsidR="003246C2" w:rsidRPr="009752F9" w:rsidRDefault="003246C2" w:rsidP="000227ED">
            <w:pPr>
              <w:ind w:left="-60" w:right="-64"/>
              <w:jc w:val="center"/>
              <w:rPr>
                <w:rFonts w:ascii="GHEA Grapalat" w:hAnsi="GHEA Grapalat"/>
                <w:lang w:val="ru-RU"/>
              </w:rPr>
            </w:pPr>
          </w:p>
          <w:p w:rsidR="003246C2" w:rsidRPr="009752F9" w:rsidRDefault="003246C2" w:rsidP="000227ED">
            <w:pPr>
              <w:ind w:left="-60" w:right="-64"/>
              <w:jc w:val="center"/>
              <w:rPr>
                <w:rFonts w:ascii="GHEA Grapalat" w:hAnsi="GHEA Grapalat"/>
                <w:lang w:val="ru-RU"/>
              </w:rPr>
            </w:pPr>
            <w:r w:rsidRPr="009752F9">
              <w:rPr>
                <w:rFonts w:ascii="GHEA Grapalat" w:hAnsi="GHEA Grapalat"/>
              </w:rPr>
              <w:t>բ</w:t>
            </w:r>
            <w:r w:rsidRPr="009752F9">
              <w:rPr>
                <w:rFonts w:ascii="GHEA Grapalat" w:hAnsi="GHEA Grapalat"/>
                <w:lang w:val="ru-RU"/>
              </w:rPr>
              <w:t xml:space="preserve">. </w:t>
            </w:r>
            <w:r w:rsidR="005A4107">
              <w:rPr>
                <w:rFonts w:ascii="GHEA Grapalat" w:hAnsi="GHEA Grapalat"/>
              </w:rPr>
              <w:t>Ը</w:t>
            </w:r>
            <w:r w:rsidRPr="009752F9">
              <w:rPr>
                <w:rFonts w:ascii="GHEA Grapalat" w:hAnsi="GHEA Grapalat"/>
              </w:rPr>
              <w:t>նդունվել</w:t>
            </w:r>
            <w:r w:rsidRPr="009752F9">
              <w:rPr>
                <w:rFonts w:ascii="GHEA Grapalat" w:hAnsi="GHEA Grapalat"/>
                <w:lang w:val="ru-RU"/>
              </w:rPr>
              <w:t xml:space="preserve"> </w:t>
            </w:r>
            <w:r w:rsidRPr="009752F9">
              <w:rPr>
                <w:rFonts w:ascii="GHEA Grapalat" w:hAnsi="GHEA Grapalat"/>
              </w:rPr>
              <w:t>է</w:t>
            </w:r>
            <w:r w:rsidRPr="009752F9">
              <w:rPr>
                <w:rFonts w:ascii="GHEA Grapalat" w:hAnsi="GHEA Grapalat"/>
                <w:lang w:val="ru-RU"/>
              </w:rPr>
              <w:t xml:space="preserve">  </w:t>
            </w:r>
          </w:p>
          <w:p w:rsidR="003246C2" w:rsidRPr="009752F9" w:rsidRDefault="003246C2" w:rsidP="000227ED">
            <w:pPr>
              <w:ind w:left="-60" w:right="-64"/>
              <w:jc w:val="center"/>
              <w:rPr>
                <w:rFonts w:ascii="GHEA Grapalat" w:hAnsi="GHEA Grapalat"/>
                <w:lang w:val="ru-RU"/>
              </w:rPr>
            </w:pPr>
          </w:p>
          <w:p w:rsidR="003246C2" w:rsidRPr="009752F9" w:rsidRDefault="003246C2" w:rsidP="000227ED">
            <w:pPr>
              <w:ind w:left="-60" w:right="-64"/>
              <w:jc w:val="center"/>
              <w:rPr>
                <w:rFonts w:ascii="GHEA Grapalat" w:hAnsi="GHEA Grapalat"/>
                <w:lang w:val="ru-RU"/>
              </w:rPr>
            </w:pPr>
          </w:p>
          <w:p w:rsidR="003246C2" w:rsidRPr="009752F9" w:rsidRDefault="003246C2" w:rsidP="000227ED">
            <w:pPr>
              <w:ind w:left="-60" w:right="-64"/>
              <w:jc w:val="center"/>
              <w:rPr>
                <w:rFonts w:ascii="GHEA Grapalat" w:hAnsi="GHEA Grapalat"/>
                <w:lang w:val="ru-RU"/>
              </w:rPr>
            </w:pPr>
          </w:p>
          <w:p w:rsidR="003246C2" w:rsidRPr="009752F9" w:rsidRDefault="003246C2" w:rsidP="000227ED">
            <w:pPr>
              <w:ind w:left="-60" w:right="-64"/>
              <w:jc w:val="center"/>
              <w:rPr>
                <w:rFonts w:ascii="GHEA Grapalat" w:hAnsi="GHEA Grapalat"/>
                <w:lang w:val="ru-RU"/>
              </w:rPr>
            </w:pPr>
          </w:p>
          <w:p w:rsidR="003246C2" w:rsidRPr="009752F9" w:rsidRDefault="003246C2" w:rsidP="000227ED">
            <w:pPr>
              <w:ind w:left="-60" w:right="-64"/>
              <w:jc w:val="center"/>
              <w:rPr>
                <w:rFonts w:ascii="GHEA Grapalat" w:hAnsi="GHEA Grapalat"/>
                <w:lang w:val="ru-RU"/>
              </w:rPr>
            </w:pPr>
          </w:p>
          <w:p w:rsidR="003246C2" w:rsidRPr="009752F9" w:rsidRDefault="003246C2" w:rsidP="000227ED">
            <w:pPr>
              <w:ind w:left="-60" w:right="-64"/>
              <w:jc w:val="center"/>
              <w:rPr>
                <w:rFonts w:ascii="GHEA Grapalat" w:hAnsi="GHEA Grapalat"/>
                <w:lang w:val="ru-RU"/>
              </w:rPr>
            </w:pPr>
          </w:p>
          <w:p w:rsidR="003246C2" w:rsidRPr="009752F9" w:rsidRDefault="003246C2" w:rsidP="000227ED">
            <w:pPr>
              <w:ind w:left="-60" w:right="-64"/>
              <w:jc w:val="center"/>
              <w:rPr>
                <w:rFonts w:ascii="GHEA Grapalat" w:hAnsi="GHEA Grapalat"/>
                <w:lang w:val="ru-RU"/>
              </w:rPr>
            </w:pPr>
          </w:p>
          <w:p w:rsidR="003246C2" w:rsidRPr="009752F9" w:rsidRDefault="003246C2" w:rsidP="000227ED">
            <w:pPr>
              <w:ind w:left="-60" w:right="-64"/>
              <w:jc w:val="center"/>
              <w:rPr>
                <w:rFonts w:ascii="GHEA Grapalat" w:hAnsi="GHEA Grapalat"/>
                <w:lang w:val="ru-RU"/>
              </w:rPr>
            </w:pPr>
            <w:r w:rsidRPr="009752F9">
              <w:rPr>
                <w:rFonts w:ascii="GHEA Grapalat" w:hAnsi="GHEA Grapalat"/>
              </w:rPr>
              <w:lastRenderedPageBreak/>
              <w:t>գ</w:t>
            </w:r>
            <w:r w:rsidRPr="009752F9">
              <w:rPr>
                <w:rFonts w:ascii="GHEA Grapalat" w:hAnsi="GHEA Grapalat"/>
                <w:lang w:val="ru-RU"/>
              </w:rPr>
              <w:t xml:space="preserve">. </w:t>
            </w:r>
            <w:r w:rsidR="002E25E2">
              <w:rPr>
                <w:rFonts w:ascii="GHEA Grapalat" w:hAnsi="GHEA Grapalat"/>
              </w:rPr>
              <w:t>Ը</w:t>
            </w:r>
            <w:r w:rsidRPr="009752F9">
              <w:rPr>
                <w:rFonts w:ascii="GHEA Grapalat" w:hAnsi="GHEA Grapalat"/>
              </w:rPr>
              <w:t>նդունվել</w:t>
            </w:r>
            <w:r w:rsidRPr="009752F9">
              <w:rPr>
                <w:rFonts w:ascii="GHEA Grapalat" w:hAnsi="GHEA Grapalat"/>
                <w:lang w:val="ru-RU"/>
              </w:rPr>
              <w:t xml:space="preserve"> </w:t>
            </w:r>
            <w:r w:rsidRPr="009752F9">
              <w:rPr>
                <w:rFonts w:ascii="GHEA Grapalat" w:hAnsi="GHEA Grapalat"/>
              </w:rPr>
              <w:t>է</w:t>
            </w:r>
            <w:r w:rsidRPr="009752F9">
              <w:rPr>
                <w:rFonts w:ascii="GHEA Grapalat" w:hAnsi="GHEA Grapalat"/>
                <w:lang w:val="ru-RU"/>
              </w:rPr>
              <w:t xml:space="preserve"> </w:t>
            </w:r>
          </w:p>
          <w:p w:rsidR="009752F9" w:rsidRDefault="009752F9" w:rsidP="000227ED">
            <w:pPr>
              <w:ind w:left="-60" w:right="-64"/>
              <w:jc w:val="center"/>
              <w:rPr>
                <w:rFonts w:ascii="GHEA Grapalat" w:hAnsi="GHEA Grapalat"/>
              </w:rPr>
            </w:pPr>
          </w:p>
          <w:p w:rsidR="00CF5886" w:rsidRPr="00CF5886" w:rsidRDefault="00CF5886" w:rsidP="000227ED">
            <w:pPr>
              <w:ind w:left="-60" w:right="-64"/>
              <w:jc w:val="center"/>
              <w:rPr>
                <w:rFonts w:ascii="GHEA Grapalat" w:hAnsi="GHEA Grapalat"/>
              </w:rPr>
            </w:pPr>
          </w:p>
          <w:p w:rsidR="003246C2" w:rsidRPr="009752F9" w:rsidRDefault="003246C2" w:rsidP="000227ED">
            <w:pPr>
              <w:ind w:left="-60" w:right="-64"/>
              <w:jc w:val="center"/>
              <w:rPr>
                <w:rFonts w:ascii="GHEA Grapalat" w:hAnsi="GHEA Grapalat"/>
                <w:lang w:val="ru-RU"/>
              </w:rPr>
            </w:pPr>
            <w:r w:rsidRPr="009752F9">
              <w:rPr>
                <w:rFonts w:ascii="GHEA Grapalat" w:hAnsi="GHEA Grapalat"/>
              </w:rPr>
              <w:t>դ</w:t>
            </w:r>
            <w:r w:rsidRPr="009752F9">
              <w:rPr>
                <w:rFonts w:ascii="GHEA Grapalat" w:hAnsi="GHEA Grapalat"/>
                <w:lang w:val="ru-RU"/>
              </w:rPr>
              <w:t>.</w:t>
            </w:r>
            <w:r w:rsidR="002E25E2">
              <w:rPr>
                <w:rFonts w:ascii="GHEA Grapalat" w:hAnsi="GHEA Grapalat"/>
              </w:rPr>
              <w:t>Ը</w:t>
            </w:r>
            <w:r w:rsidRPr="009752F9">
              <w:rPr>
                <w:rFonts w:ascii="GHEA Grapalat" w:hAnsi="GHEA Grapalat"/>
              </w:rPr>
              <w:t>նդունվել</w:t>
            </w:r>
            <w:r w:rsidRPr="009752F9">
              <w:rPr>
                <w:rFonts w:ascii="GHEA Grapalat" w:hAnsi="GHEA Grapalat"/>
                <w:lang w:val="ru-RU"/>
              </w:rPr>
              <w:t xml:space="preserve"> </w:t>
            </w:r>
            <w:r w:rsidRPr="009752F9">
              <w:rPr>
                <w:rFonts w:ascii="GHEA Grapalat" w:hAnsi="GHEA Grapalat"/>
              </w:rPr>
              <w:t>է</w:t>
            </w:r>
            <w:r w:rsidRPr="009752F9">
              <w:rPr>
                <w:rFonts w:ascii="GHEA Grapalat" w:hAnsi="GHEA Grapalat"/>
                <w:lang w:val="ru-RU"/>
              </w:rPr>
              <w:t xml:space="preserve"> </w:t>
            </w:r>
          </w:p>
          <w:p w:rsidR="003246C2" w:rsidRPr="009752F9" w:rsidRDefault="003246C2" w:rsidP="000227ED">
            <w:pPr>
              <w:ind w:left="-60" w:right="-64"/>
              <w:jc w:val="center"/>
              <w:rPr>
                <w:rFonts w:ascii="GHEA Grapalat" w:hAnsi="GHEA Grapalat"/>
                <w:lang w:val="ru-RU"/>
              </w:rPr>
            </w:pPr>
          </w:p>
          <w:p w:rsidR="003246C2" w:rsidRPr="009752F9" w:rsidRDefault="003246C2" w:rsidP="000227ED">
            <w:pPr>
              <w:ind w:left="-60" w:right="-64"/>
              <w:jc w:val="center"/>
              <w:rPr>
                <w:rFonts w:ascii="GHEA Grapalat" w:hAnsi="GHEA Grapalat"/>
                <w:lang w:val="ru-RU"/>
              </w:rPr>
            </w:pPr>
          </w:p>
          <w:p w:rsidR="003246C2" w:rsidRPr="009752F9" w:rsidRDefault="003246C2" w:rsidP="000227ED">
            <w:pPr>
              <w:ind w:left="-60" w:right="-64"/>
              <w:jc w:val="center"/>
              <w:rPr>
                <w:rFonts w:ascii="GHEA Grapalat" w:hAnsi="GHEA Grapalat"/>
                <w:lang w:val="ru-RU"/>
              </w:rPr>
            </w:pPr>
          </w:p>
          <w:p w:rsidR="003246C2" w:rsidRDefault="003246C2" w:rsidP="000227ED">
            <w:pPr>
              <w:ind w:left="-60" w:right="-64"/>
              <w:jc w:val="center"/>
              <w:rPr>
                <w:rFonts w:ascii="GHEA Grapalat" w:hAnsi="GHEA Grapalat"/>
              </w:rPr>
            </w:pPr>
          </w:p>
          <w:p w:rsidR="00CF5886" w:rsidRPr="00CF5886" w:rsidRDefault="00CF5886" w:rsidP="000227ED">
            <w:pPr>
              <w:ind w:left="-60" w:right="-64"/>
              <w:jc w:val="center"/>
              <w:rPr>
                <w:rFonts w:ascii="GHEA Grapalat" w:hAnsi="GHEA Grapalat"/>
              </w:rPr>
            </w:pPr>
          </w:p>
          <w:p w:rsidR="003246C2" w:rsidRPr="009752F9" w:rsidRDefault="003246C2" w:rsidP="000227ED">
            <w:pPr>
              <w:ind w:left="-60" w:right="-64"/>
              <w:jc w:val="center"/>
              <w:rPr>
                <w:rFonts w:ascii="GHEA Grapalat" w:hAnsi="GHEA Grapalat"/>
                <w:lang w:val="ru-RU"/>
              </w:rPr>
            </w:pPr>
          </w:p>
          <w:p w:rsidR="003246C2" w:rsidRPr="009752F9" w:rsidRDefault="003246C2" w:rsidP="009752F9">
            <w:pPr>
              <w:ind w:left="-60" w:right="-64"/>
              <w:jc w:val="center"/>
              <w:rPr>
                <w:rFonts w:ascii="GHEA Grapalat" w:hAnsi="GHEA Grapalat"/>
              </w:rPr>
            </w:pPr>
            <w:r w:rsidRPr="009752F9">
              <w:rPr>
                <w:rFonts w:ascii="GHEA Grapalat" w:hAnsi="GHEA Grapalat"/>
              </w:rPr>
              <w:t xml:space="preserve">ե. </w:t>
            </w:r>
            <w:r w:rsidR="009752F9" w:rsidRPr="009752F9">
              <w:rPr>
                <w:rFonts w:ascii="GHEA Grapalat" w:hAnsi="GHEA Grapalat"/>
              </w:rPr>
              <w:t>Ը</w:t>
            </w:r>
            <w:r w:rsidRPr="009752F9">
              <w:rPr>
                <w:rFonts w:ascii="GHEA Grapalat" w:hAnsi="GHEA Grapalat"/>
              </w:rPr>
              <w:t>նդունվել է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C2" w:rsidRPr="009752F9" w:rsidRDefault="003246C2" w:rsidP="000227ED">
            <w:pPr>
              <w:autoSpaceDE w:val="0"/>
              <w:autoSpaceDN w:val="0"/>
              <w:jc w:val="center"/>
              <w:rPr>
                <w:rFonts w:ascii="GHEA Grapalat" w:hAnsi="GHEA Grapalat"/>
              </w:rPr>
            </w:pPr>
          </w:p>
          <w:p w:rsidR="003246C2" w:rsidRPr="009752F9" w:rsidRDefault="003246C2" w:rsidP="000227ED">
            <w:pPr>
              <w:autoSpaceDE w:val="0"/>
              <w:autoSpaceDN w:val="0"/>
              <w:jc w:val="center"/>
              <w:rPr>
                <w:rFonts w:ascii="GHEA Grapalat" w:hAnsi="GHEA Grapalat" w:cs="Sylfaen"/>
              </w:rPr>
            </w:pPr>
            <w:r w:rsidRPr="009752F9">
              <w:rPr>
                <w:rFonts w:ascii="GHEA Grapalat" w:hAnsi="GHEA Grapalat"/>
              </w:rPr>
              <w:t xml:space="preserve">1) </w:t>
            </w:r>
            <w:r w:rsidRPr="009752F9">
              <w:rPr>
                <w:rFonts w:ascii="GHEA Grapalat" w:hAnsi="GHEA Grapalat" w:cs="Sylfaen"/>
              </w:rPr>
              <w:t>Փոփոխությունը կատարվել է:</w:t>
            </w:r>
          </w:p>
          <w:p w:rsidR="003246C2" w:rsidRPr="009752F9" w:rsidRDefault="003246C2" w:rsidP="000227ED">
            <w:pPr>
              <w:autoSpaceDE w:val="0"/>
              <w:autoSpaceDN w:val="0"/>
              <w:jc w:val="center"/>
              <w:rPr>
                <w:rFonts w:ascii="GHEA Grapalat" w:hAnsi="GHEA Grapalat" w:cs="Sylfaen"/>
              </w:rPr>
            </w:pPr>
          </w:p>
          <w:p w:rsidR="003246C2" w:rsidRPr="009752F9" w:rsidRDefault="003246C2" w:rsidP="000227ED">
            <w:pPr>
              <w:autoSpaceDE w:val="0"/>
              <w:autoSpaceDN w:val="0"/>
              <w:jc w:val="center"/>
              <w:rPr>
                <w:rFonts w:ascii="GHEA Grapalat" w:hAnsi="GHEA Grapalat" w:cs="Sylfaen"/>
              </w:rPr>
            </w:pPr>
          </w:p>
          <w:p w:rsidR="003246C2" w:rsidRPr="009752F9" w:rsidRDefault="003246C2" w:rsidP="000227ED">
            <w:pPr>
              <w:autoSpaceDE w:val="0"/>
              <w:autoSpaceDN w:val="0"/>
              <w:jc w:val="center"/>
              <w:rPr>
                <w:rFonts w:ascii="GHEA Grapalat" w:hAnsi="GHEA Grapalat" w:cs="Sylfaen"/>
              </w:rPr>
            </w:pPr>
          </w:p>
          <w:p w:rsidR="003246C2" w:rsidRPr="009752F9" w:rsidRDefault="003246C2" w:rsidP="000227ED">
            <w:pPr>
              <w:autoSpaceDE w:val="0"/>
              <w:autoSpaceDN w:val="0"/>
              <w:jc w:val="center"/>
              <w:rPr>
                <w:rFonts w:ascii="GHEA Grapalat" w:hAnsi="GHEA Grapalat" w:cs="Sylfaen"/>
              </w:rPr>
            </w:pPr>
            <w:r w:rsidRPr="009752F9">
              <w:rPr>
                <w:rFonts w:ascii="GHEA Grapalat" w:hAnsi="GHEA Grapalat" w:cs="Sylfaen"/>
              </w:rPr>
              <w:t xml:space="preserve">ա. </w:t>
            </w:r>
            <w:r w:rsidR="005A4107">
              <w:rPr>
                <w:rFonts w:ascii="GHEA Grapalat" w:hAnsi="GHEA Grapalat" w:cs="Sylfaen"/>
              </w:rPr>
              <w:t>Փ</w:t>
            </w:r>
            <w:r w:rsidRPr="009752F9">
              <w:rPr>
                <w:rFonts w:ascii="GHEA Grapalat" w:hAnsi="GHEA Grapalat" w:cs="Sylfaen"/>
              </w:rPr>
              <w:t>ոփոխությունը կատարվել է:</w:t>
            </w:r>
          </w:p>
          <w:p w:rsidR="003246C2" w:rsidRPr="009752F9" w:rsidRDefault="003246C2" w:rsidP="000227ED">
            <w:pPr>
              <w:autoSpaceDE w:val="0"/>
              <w:autoSpaceDN w:val="0"/>
              <w:jc w:val="center"/>
              <w:rPr>
                <w:rFonts w:ascii="GHEA Grapalat" w:hAnsi="GHEA Grapalat" w:cs="Sylfaen"/>
              </w:rPr>
            </w:pPr>
          </w:p>
          <w:p w:rsidR="003246C2" w:rsidRPr="009752F9" w:rsidRDefault="003246C2" w:rsidP="000227ED">
            <w:pPr>
              <w:autoSpaceDE w:val="0"/>
              <w:autoSpaceDN w:val="0"/>
              <w:jc w:val="center"/>
              <w:rPr>
                <w:rFonts w:ascii="GHEA Grapalat" w:hAnsi="GHEA Grapalat" w:cs="Sylfaen"/>
              </w:rPr>
            </w:pPr>
          </w:p>
          <w:p w:rsidR="003246C2" w:rsidRPr="009752F9" w:rsidRDefault="003246C2" w:rsidP="000227ED">
            <w:pPr>
              <w:autoSpaceDE w:val="0"/>
              <w:autoSpaceDN w:val="0"/>
              <w:jc w:val="center"/>
              <w:rPr>
                <w:rFonts w:ascii="GHEA Grapalat" w:hAnsi="GHEA Grapalat" w:cs="Sylfaen"/>
              </w:rPr>
            </w:pPr>
            <w:r w:rsidRPr="009752F9">
              <w:rPr>
                <w:rFonts w:ascii="GHEA Grapalat" w:hAnsi="GHEA Grapalat" w:cs="Sylfaen"/>
              </w:rPr>
              <w:t xml:space="preserve">բ. </w:t>
            </w:r>
            <w:r w:rsidR="005A4107">
              <w:rPr>
                <w:rFonts w:ascii="GHEA Grapalat" w:hAnsi="GHEA Grapalat" w:cs="Sylfaen"/>
              </w:rPr>
              <w:t>Կ</w:t>
            </w:r>
            <w:r w:rsidRPr="009752F9">
              <w:rPr>
                <w:rFonts w:ascii="GHEA Grapalat" w:hAnsi="GHEA Grapalat" w:cs="Sylfaen"/>
              </w:rPr>
              <w:t>ետը խմբագրվել է</w:t>
            </w:r>
          </w:p>
          <w:p w:rsidR="003246C2" w:rsidRPr="009752F9" w:rsidRDefault="003246C2" w:rsidP="000227ED">
            <w:pPr>
              <w:autoSpaceDE w:val="0"/>
              <w:autoSpaceDN w:val="0"/>
              <w:rPr>
                <w:rFonts w:ascii="GHEA Grapalat" w:hAnsi="GHEA Grapalat" w:cs="GHEA Grapalat"/>
              </w:rPr>
            </w:pPr>
            <w:r w:rsidRPr="009752F9">
              <w:rPr>
                <w:rFonts w:ascii="GHEA Grapalat" w:hAnsi="GHEA Grapalat" w:cs="GHEA Grapalat"/>
              </w:rPr>
              <w:t>&lt;&lt;հանքային ջրերի երևակումների հիդրոերկրաբանական ուսումնասիրության նպատակով հորատված (նախատեսվող) հորատանցքերի և (կամ) աղբյուրների թիվը&gt;&gt; բովանդակությամբ:</w:t>
            </w:r>
          </w:p>
          <w:p w:rsidR="003246C2" w:rsidRPr="009752F9" w:rsidRDefault="003246C2" w:rsidP="000227ED">
            <w:pPr>
              <w:autoSpaceDE w:val="0"/>
              <w:autoSpaceDN w:val="0"/>
              <w:rPr>
                <w:rFonts w:ascii="GHEA Grapalat" w:hAnsi="GHEA Grapalat" w:cs="GHEA Grapalat"/>
              </w:rPr>
            </w:pPr>
          </w:p>
          <w:p w:rsidR="003246C2" w:rsidRPr="009752F9" w:rsidRDefault="003246C2" w:rsidP="000227ED">
            <w:pPr>
              <w:autoSpaceDE w:val="0"/>
              <w:autoSpaceDN w:val="0"/>
              <w:jc w:val="center"/>
              <w:rPr>
                <w:rFonts w:ascii="GHEA Grapalat" w:hAnsi="GHEA Grapalat" w:cs="Sylfaen"/>
              </w:rPr>
            </w:pPr>
            <w:r w:rsidRPr="009752F9">
              <w:rPr>
                <w:rFonts w:ascii="GHEA Grapalat" w:hAnsi="GHEA Grapalat" w:cs="GHEA Grapalat"/>
              </w:rPr>
              <w:lastRenderedPageBreak/>
              <w:t xml:space="preserve">գ. </w:t>
            </w:r>
            <w:r w:rsidR="002E25E2">
              <w:rPr>
                <w:rFonts w:ascii="GHEA Grapalat" w:hAnsi="GHEA Grapalat" w:cs="GHEA Grapalat"/>
              </w:rPr>
              <w:t>Փ</w:t>
            </w:r>
            <w:r w:rsidRPr="009752F9">
              <w:rPr>
                <w:rFonts w:ascii="GHEA Grapalat" w:hAnsi="GHEA Grapalat" w:cs="Sylfaen"/>
              </w:rPr>
              <w:t>ոփոխությունը կատարվել է:</w:t>
            </w:r>
          </w:p>
          <w:p w:rsidR="00CF5886" w:rsidRPr="009752F9" w:rsidRDefault="00CF5886" w:rsidP="000227ED">
            <w:pPr>
              <w:autoSpaceDE w:val="0"/>
              <w:autoSpaceDN w:val="0"/>
              <w:jc w:val="center"/>
              <w:rPr>
                <w:rFonts w:ascii="GHEA Grapalat" w:hAnsi="GHEA Grapalat" w:cs="Sylfaen"/>
              </w:rPr>
            </w:pPr>
          </w:p>
          <w:p w:rsidR="003246C2" w:rsidRDefault="003246C2" w:rsidP="000227ED">
            <w:pPr>
              <w:autoSpaceDE w:val="0"/>
              <w:autoSpaceDN w:val="0"/>
              <w:rPr>
                <w:rFonts w:ascii="GHEA Grapalat" w:hAnsi="GHEA Grapalat" w:cs="GHEA Grapalat"/>
              </w:rPr>
            </w:pPr>
            <w:r w:rsidRPr="009752F9">
              <w:rPr>
                <w:rFonts w:ascii="GHEA Grapalat" w:hAnsi="GHEA Grapalat"/>
              </w:rPr>
              <w:t>դ.</w:t>
            </w:r>
            <w:r w:rsidR="002E25E2">
              <w:rPr>
                <w:rFonts w:ascii="GHEA Grapalat" w:hAnsi="GHEA Grapalat"/>
              </w:rPr>
              <w:t>Ս</w:t>
            </w:r>
            <w:r w:rsidRPr="009752F9">
              <w:rPr>
                <w:rFonts w:ascii="GHEA Grapalat" w:hAnsi="GHEA Grapalat" w:cs="GHEA Grapalat"/>
              </w:rPr>
              <w:t>ակայն կետը խմբագրվել է &lt;&lt;հանքային ջրերի երևակումների հիդրոերկրաբանական ուսումնասիրության համար հորատված (նախատեսվող) հորատանցքերի  խորությունը&gt;&gt;  բովանդակությամբ:</w:t>
            </w:r>
          </w:p>
          <w:p w:rsidR="00CF5886" w:rsidRPr="009752F9" w:rsidRDefault="00CF5886" w:rsidP="000227ED">
            <w:pPr>
              <w:autoSpaceDE w:val="0"/>
              <w:autoSpaceDN w:val="0"/>
              <w:rPr>
                <w:rFonts w:ascii="GHEA Grapalat" w:hAnsi="GHEA Grapalat" w:cs="GHEA Grapalat"/>
              </w:rPr>
            </w:pPr>
          </w:p>
          <w:p w:rsidR="005A4107" w:rsidRPr="009752F9" w:rsidRDefault="003246C2" w:rsidP="005A4107">
            <w:pPr>
              <w:autoSpaceDE w:val="0"/>
              <w:autoSpaceDN w:val="0"/>
              <w:rPr>
                <w:rFonts w:ascii="GHEA Grapalat" w:hAnsi="GHEA Grapalat"/>
              </w:rPr>
            </w:pPr>
            <w:r w:rsidRPr="009752F9">
              <w:rPr>
                <w:rFonts w:ascii="GHEA Grapalat" w:hAnsi="GHEA Grapalat" w:cs="GHEA Grapalat"/>
              </w:rPr>
              <w:t xml:space="preserve">ե.փոփոխությունը կատարվել է: </w:t>
            </w:r>
          </w:p>
        </w:tc>
      </w:tr>
      <w:tr w:rsidR="005A4107" w:rsidRPr="00FF376E" w:rsidTr="004F6038">
        <w:trPr>
          <w:trHeight w:val="67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07" w:rsidRPr="00FF376E" w:rsidRDefault="005A4107" w:rsidP="000227ED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lastRenderedPageBreak/>
              <w:t>4.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07" w:rsidRDefault="009F04CD" w:rsidP="000227ED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ՀՀ արդարադատության նախարարություն</w:t>
            </w:r>
          </w:p>
          <w:p w:rsidR="009F04CD" w:rsidRPr="009752F9" w:rsidRDefault="009F04CD" w:rsidP="000227ED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25.05.2015թ. N01/14/6152-15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07" w:rsidRDefault="009F04CD" w:rsidP="009752F9">
            <w:pPr>
              <w:pStyle w:val="mechtex"/>
              <w:ind w:left="52"/>
              <w:jc w:val="both"/>
              <w:rPr>
                <w:rFonts w:ascii="GHEA Grapalat" w:hAnsi="GHEA Grapalat" w:cs="Sylfaen"/>
              </w:rPr>
            </w:pPr>
            <w:r w:rsidRPr="009752F9">
              <w:rPr>
                <w:rFonts w:ascii="GHEA Grapalat" w:hAnsi="GHEA Grapalat" w:cs="Sylfaen"/>
              </w:rPr>
              <w:t>Դիտողություն և առաջարկություն չունի</w:t>
            </w:r>
            <w:r>
              <w:rPr>
                <w:rFonts w:ascii="GHEA Grapalat" w:hAnsi="GHEA Grapalat" w:cs="Sylfaen"/>
              </w:rPr>
              <w:t>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07" w:rsidRPr="009752F9" w:rsidRDefault="005A4107" w:rsidP="000227ED">
            <w:pPr>
              <w:ind w:left="-60" w:right="-64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07" w:rsidRPr="009752F9" w:rsidRDefault="005A4107" w:rsidP="000227ED">
            <w:pPr>
              <w:autoSpaceDE w:val="0"/>
              <w:autoSpaceDN w:val="0"/>
              <w:jc w:val="center"/>
              <w:rPr>
                <w:rFonts w:ascii="GHEA Grapalat" w:hAnsi="GHEA Grapalat"/>
              </w:rPr>
            </w:pPr>
          </w:p>
        </w:tc>
      </w:tr>
      <w:tr w:rsidR="00234388" w:rsidRPr="00FF376E" w:rsidTr="004F6038">
        <w:trPr>
          <w:trHeight w:val="67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88" w:rsidRDefault="00234388" w:rsidP="000227ED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5.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88" w:rsidRDefault="00234388" w:rsidP="00CC4608">
            <w:pPr>
              <w:spacing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ՀՀ գյուղատնտեսության նախարարության ջրային տնտեսության պետական </w:t>
            </w:r>
            <w:r>
              <w:rPr>
                <w:rFonts w:ascii="GHEA Grapalat" w:hAnsi="GHEA Grapalat"/>
                <w:lang w:val="af-ZA"/>
              </w:rPr>
              <w:lastRenderedPageBreak/>
              <w:t xml:space="preserve">կոմիտե </w:t>
            </w:r>
          </w:p>
          <w:p w:rsidR="00234388" w:rsidRDefault="00234388" w:rsidP="00CC4608">
            <w:pPr>
              <w:spacing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27.05.2016թ. N  01/05/1195-16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88" w:rsidRPr="009752F9" w:rsidRDefault="00234388" w:rsidP="009752F9">
            <w:pPr>
              <w:pStyle w:val="mechtex"/>
              <w:ind w:left="52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lastRenderedPageBreak/>
              <w:t xml:space="preserve"> Առաջարկություններ չունի: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88" w:rsidRPr="009752F9" w:rsidRDefault="00234388" w:rsidP="000227ED">
            <w:pPr>
              <w:ind w:left="-60" w:right="-64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88" w:rsidRPr="009752F9" w:rsidRDefault="00234388" w:rsidP="000227ED">
            <w:pPr>
              <w:autoSpaceDE w:val="0"/>
              <w:autoSpaceDN w:val="0"/>
              <w:jc w:val="center"/>
              <w:rPr>
                <w:rFonts w:ascii="GHEA Grapalat" w:hAnsi="GHEA Grapalat"/>
              </w:rPr>
            </w:pPr>
          </w:p>
        </w:tc>
      </w:tr>
      <w:tr w:rsidR="00234388" w:rsidRPr="00FF376E" w:rsidTr="004F6038">
        <w:trPr>
          <w:trHeight w:val="67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88" w:rsidRDefault="00234388" w:rsidP="000227ED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lastRenderedPageBreak/>
              <w:t>6.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8" w:rsidRDefault="00234388" w:rsidP="00CC4608">
            <w:pPr>
              <w:spacing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ՀՀ արտակարգ իրավիճակների նախարարություն</w:t>
            </w:r>
          </w:p>
          <w:p w:rsidR="00234388" w:rsidRDefault="00234388" w:rsidP="00CC4608">
            <w:pPr>
              <w:spacing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31.05.2016թ. N 8/06.1/6473-16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88" w:rsidRDefault="00234388" w:rsidP="009752F9">
            <w:pPr>
              <w:pStyle w:val="mechtex"/>
              <w:ind w:left="52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Առաջարկություններ չունի: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88" w:rsidRPr="009752F9" w:rsidRDefault="00234388" w:rsidP="000227ED">
            <w:pPr>
              <w:ind w:left="-60" w:right="-64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88" w:rsidRPr="009752F9" w:rsidRDefault="00234388" w:rsidP="000227ED">
            <w:pPr>
              <w:autoSpaceDE w:val="0"/>
              <w:autoSpaceDN w:val="0"/>
              <w:jc w:val="center"/>
              <w:rPr>
                <w:rFonts w:ascii="GHEA Grapalat" w:hAnsi="GHEA Grapalat"/>
              </w:rPr>
            </w:pPr>
          </w:p>
        </w:tc>
      </w:tr>
      <w:tr w:rsidR="00234388" w:rsidRPr="00FF376E" w:rsidTr="004F6038">
        <w:trPr>
          <w:trHeight w:val="67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88" w:rsidRDefault="00234388" w:rsidP="000227ED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7.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88" w:rsidRDefault="00234388" w:rsidP="00234388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ՀՀ տարածքային կառավարման և զարգացման նախարարություն</w:t>
            </w:r>
          </w:p>
          <w:p w:rsidR="00234388" w:rsidRDefault="004F6038" w:rsidP="00234388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01.06.2016թ. N 01/21/1777-16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8" w:rsidRDefault="004F6038" w:rsidP="004F6038">
            <w:pPr>
              <w:pStyle w:val="1"/>
              <w:spacing w:line="360" w:lineRule="auto"/>
              <w:ind w:left="-851" w:right="-286" w:firstLine="851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Առաջարկություններ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դիտողություններ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չունի:</w:t>
            </w:r>
          </w:p>
          <w:p w:rsidR="004F6038" w:rsidRDefault="004F6038" w:rsidP="004F6038">
            <w:pPr>
              <w:pStyle w:val="1"/>
              <w:spacing w:line="360" w:lineRule="auto"/>
              <w:ind w:left="-851" w:right="-286" w:firstLine="851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234388" w:rsidRDefault="00234388" w:rsidP="009752F9">
            <w:pPr>
              <w:pStyle w:val="mechtex"/>
              <w:ind w:left="52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88" w:rsidRPr="009752F9" w:rsidRDefault="00234388" w:rsidP="000227ED">
            <w:pPr>
              <w:ind w:left="-60" w:right="-64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88" w:rsidRPr="009752F9" w:rsidRDefault="00234388" w:rsidP="000227ED">
            <w:pPr>
              <w:autoSpaceDE w:val="0"/>
              <w:autoSpaceDN w:val="0"/>
              <w:jc w:val="center"/>
              <w:rPr>
                <w:rFonts w:ascii="GHEA Grapalat" w:hAnsi="GHEA Grapalat"/>
              </w:rPr>
            </w:pPr>
          </w:p>
        </w:tc>
      </w:tr>
    </w:tbl>
    <w:p w:rsidR="005A4107" w:rsidRPr="0042583F" w:rsidRDefault="005A4107" w:rsidP="003246C2">
      <w:pPr>
        <w:ind w:right="368"/>
        <w:jc w:val="center"/>
        <w:rPr>
          <w:rFonts w:ascii="GHEA Grapalat" w:hAnsi="GHEA Grapalat"/>
          <w:sz w:val="24"/>
          <w:szCs w:val="24"/>
        </w:rPr>
      </w:pPr>
    </w:p>
    <w:sectPr w:rsidR="005A4107" w:rsidRPr="0042583F" w:rsidSect="00C079A5">
      <w:pgSz w:w="15840" w:h="12240" w:orient="landscape"/>
      <w:pgMar w:top="1440" w:right="806" w:bottom="1440" w:left="116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E692C"/>
    <w:multiLevelType w:val="hybridMultilevel"/>
    <w:tmpl w:val="3496A486"/>
    <w:lvl w:ilvl="0" w:tplc="1498825C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687BD0"/>
    <w:multiLevelType w:val="hybridMultilevel"/>
    <w:tmpl w:val="CF488256"/>
    <w:lvl w:ilvl="0" w:tplc="5C64CC1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230645CD"/>
    <w:multiLevelType w:val="hybridMultilevel"/>
    <w:tmpl w:val="66A8BE4C"/>
    <w:lvl w:ilvl="0" w:tplc="750EF862">
      <w:start w:val="2"/>
      <w:numFmt w:val="decimal"/>
      <w:lvlText w:val="%1)"/>
      <w:lvlJc w:val="left"/>
      <w:pPr>
        <w:ind w:left="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3">
    <w:nsid w:val="2EAA7A8C"/>
    <w:multiLevelType w:val="hybridMultilevel"/>
    <w:tmpl w:val="5EBCB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376D4F"/>
    <w:multiLevelType w:val="hybridMultilevel"/>
    <w:tmpl w:val="935CBD1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529B3B9A"/>
    <w:multiLevelType w:val="hybridMultilevel"/>
    <w:tmpl w:val="02D27606"/>
    <w:lvl w:ilvl="0" w:tplc="B7E66B9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AB3FAC"/>
    <w:multiLevelType w:val="hybridMultilevel"/>
    <w:tmpl w:val="A99A0430"/>
    <w:lvl w:ilvl="0" w:tplc="02C498D4">
      <w:start w:val="1"/>
      <w:numFmt w:val="decimal"/>
      <w:lvlText w:val="%1."/>
      <w:lvlJc w:val="left"/>
      <w:pPr>
        <w:ind w:left="2430" w:hanging="360"/>
      </w:pPr>
      <w:rPr>
        <w:rFonts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2376"/>
        </w:tabs>
        <w:ind w:left="2376" w:hanging="360"/>
      </w:pPr>
    </w:lvl>
    <w:lvl w:ilvl="2" w:tplc="0409001B">
      <w:start w:val="1"/>
      <w:numFmt w:val="decimal"/>
      <w:lvlText w:val="%3."/>
      <w:lvlJc w:val="left"/>
      <w:pPr>
        <w:tabs>
          <w:tab w:val="num" w:pos="3096"/>
        </w:tabs>
        <w:ind w:left="3096" w:hanging="360"/>
      </w:pPr>
    </w:lvl>
    <w:lvl w:ilvl="3" w:tplc="0409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090019">
      <w:start w:val="1"/>
      <w:numFmt w:val="decimal"/>
      <w:lvlText w:val="%5."/>
      <w:lvlJc w:val="left"/>
      <w:pPr>
        <w:tabs>
          <w:tab w:val="num" w:pos="4536"/>
        </w:tabs>
        <w:ind w:left="4536" w:hanging="360"/>
      </w:pPr>
    </w:lvl>
    <w:lvl w:ilvl="5" w:tplc="0409001B">
      <w:start w:val="1"/>
      <w:numFmt w:val="decimal"/>
      <w:lvlText w:val="%6."/>
      <w:lvlJc w:val="left"/>
      <w:pPr>
        <w:tabs>
          <w:tab w:val="num" w:pos="5256"/>
        </w:tabs>
        <w:ind w:left="5256" w:hanging="360"/>
      </w:pPr>
    </w:lvl>
    <w:lvl w:ilvl="6" w:tplc="0409000F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090019">
      <w:start w:val="1"/>
      <w:numFmt w:val="decimal"/>
      <w:lvlText w:val="%8."/>
      <w:lvlJc w:val="left"/>
      <w:pPr>
        <w:tabs>
          <w:tab w:val="num" w:pos="6696"/>
        </w:tabs>
        <w:ind w:left="6696" w:hanging="360"/>
      </w:pPr>
    </w:lvl>
    <w:lvl w:ilvl="8" w:tplc="0409001B">
      <w:start w:val="1"/>
      <w:numFmt w:val="decimal"/>
      <w:lvlText w:val="%9."/>
      <w:lvlJc w:val="left"/>
      <w:pPr>
        <w:tabs>
          <w:tab w:val="num" w:pos="7416"/>
        </w:tabs>
        <w:ind w:left="7416" w:hanging="360"/>
      </w:pPr>
    </w:lvl>
  </w:abstractNum>
  <w:abstractNum w:abstractNumId="7">
    <w:nsid w:val="61E0294D"/>
    <w:multiLevelType w:val="hybridMultilevel"/>
    <w:tmpl w:val="845EA7F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867008"/>
    <w:multiLevelType w:val="hybridMultilevel"/>
    <w:tmpl w:val="88361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C66FC7"/>
    <w:multiLevelType w:val="hybridMultilevel"/>
    <w:tmpl w:val="E7D4739E"/>
    <w:lvl w:ilvl="0" w:tplc="FBACB66E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6E2C"/>
    <w:rsid w:val="0005290D"/>
    <w:rsid w:val="000A2092"/>
    <w:rsid w:val="000A4E62"/>
    <w:rsid w:val="000E3775"/>
    <w:rsid w:val="00142B11"/>
    <w:rsid w:val="00163A41"/>
    <w:rsid w:val="0016659E"/>
    <w:rsid w:val="001A1753"/>
    <w:rsid w:val="001C6860"/>
    <w:rsid w:val="001E0F75"/>
    <w:rsid w:val="00234388"/>
    <w:rsid w:val="00275604"/>
    <w:rsid w:val="00297207"/>
    <w:rsid w:val="002C0453"/>
    <w:rsid w:val="002E0166"/>
    <w:rsid w:val="002E25E2"/>
    <w:rsid w:val="002F093D"/>
    <w:rsid w:val="003246C2"/>
    <w:rsid w:val="00327049"/>
    <w:rsid w:val="00347D96"/>
    <w:rsid w:val="00377070"/>
    <w:rsid w:val="003F0C3E"/>
    <w:rsid w:val="00424F98"/>
    <w:rsid w:val="0042583F"/>
    <w:rsid w:val="004308F7"/>
    <w:rsid w:val="0044155F"/>
    <w:rsid w:val="00456407"/>
    <w:rsid w:val="00485739"/>
    <w:rsid w:val="004F6038"/>
    <w:rsid w:val="0050722B"/>
    <w:rsid w:val="00555E11"/>
    <w:rsid w:val="0056799B"/>
    <w:rsid w:val="00591D3D"/>
    <w:rsid w:val="005A4107"/>
    <w:rsid w:val="005D70DB"/>
    <w:rsid w:val="00693643"/>
    <w:rsid w:val="006F7405"/>
    <w:rsid w:val="007F25D0"/>
    <w:rsid w:val="008672DD"/>
    <w:rsid w:val="008815AD"/>
    <w:rsid w:val="008C2A29"/>
    <w:rsid w:val="00937865"/>
    <w:rsid w:val="009525F9"/>
    <w:rsid w:val="009752F9"/>
    <w:rsid w:val="009C74A0"/>
    <w:rsid w:val="009E7A45"/>
    <w:rsid w:val="009F04CD"/>
    <w:rsid w:val="009F6E2C"/>
    <w:rsid w:val="00A149D0"/>
    <w:rsid w:val="00A63F1F"/>
    <w:rsid w:val="00AC39F7"/>
    <w:rsid w:val="00BE21DD"/>
    <w:rsid w:val="00C079A5"/>
    <w:rsid w:val="00C31E88"/>
    <w:rsid w:val="00C47F10"/>
    <w:rsid w:val="00CC4608"/>
    <w:rsid w:val="00CF5886"/>
    <w:rsid w:val="00D819CD"/>
    <w:rsid w:val="00DA5A3C"/>
    <w:rsid w:val="00E06B89"/>
    <w:rsid w:val="00E72CCC"/>
    <w:rsid w:val="00EB6685"/>
    <w:rsid w:val="00EB7638"/>
    <w:rsid w:val="00F9118C"/>
    <w:rsid w:val="00FA146C"/>
    <w:rsid w:val="00FB6B10"/>
    <w:rsid w:val="00FF0A78"/>
    <w:rsid w:val="00FF3A0A"/>
    <w:rsid w:val="00FF6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E2C"/>
    <w:pPr>
      <w:ind w:firstLine="0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F6E2C"/>
    <w:pPr>
      <w:spacing w:after="0" w:line="240" w:lineRule="auto"/>
      <w:ind w:left="720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9F6E2C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9F6E2C"/>
    <w:pPr>
      <w:spacing w:after="0" w:line="240" w:lineRule="auto"/>
      <w:jc w:val="center"/>
    </w:pPr>
    <w:rPr>
      <w:rFonts w:ascii="Arial Armenian" w:eastAsiaTheme="minorHAnsi" w:hAnsi="Arial Armenian"/>
      <w:lang w:eastAsia="ru-RU"/>
    </w:rPr>
  </w:style>
  <w:style w:type="paragraph" w:styleId="BodyTextIndent">
    <w:name w:val="Body Text Indent"/>
    <w:basedOn w:val="Normal"/>
    <w:link w:val="BodyTextIndentChar"/>
    <w:rsid w:val="00C079A5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79A5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C079A5"/>
    <w:rPr>
      <w:i/>
      <w:iCs/>
    </w:rPr>
  </w:style>
  <w:style w:type="paragraph" w:customStyle="1" w:styleId="ListParagraph1">
    <w:name w:val="List Paragraph1"/>
    <w:basedOn w:val="Normal"/>
    <w:qFormat/>
    <w:rsid w:val="00C079A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1">
    <w:name w:val="Без интервала1"/>
    <w:qFormat/>
    <w:rsid w:val="004F6038"/>
    <w:pPr>
      <w:spacing w:after="0" w:line="240" w:lineRule="auto"/>
      <w:ind w:firstLine="0"/>
      <w:jc w:val="left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9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HaykS</cp:lastModifiedBy>
  <cp:revision>50</cp:revision>
  <dcterms:created xsi:type="dcterms:W3CDTF">2015-04-08T10:06:00Z</dcterms:created>
  <dcterms:modified xsi:type="dcterms:W3CDTF">2016-06-15T07:23:00Z</dcterms:modified>
</cp:coreProperties>
</file>