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80" w:rsidRPr="00450EE8" w:rsidRDefault="00F05A80" w:rsidP="00552593">
      <w:pPr>
        <w:jc w:val="right"/>
        <w:rPr>
          <w:rFonts w:ascii="GHEA Grapalat" w:hAnsi="GHEA Grapalat" w:cs="Sylfaen"/>
          <w:sz w:val="24"/>
          <w:szCs w:val="24"/>
          <w:u w:val="single"/>
        </w:rPr>
      </w:pPr>
      <w:r w:rsidRPr="00450EE8">
        <w:rPr>
          <w:rFonts w:ascii="GHEA Grapalat" w:hAnsi="GHEA Grapalat" w:cs="Sylfaen"/>
          <w:sz w:val="24"/>
          <w:szCs w:val="24"/>
          <w:u w:val="single"/>
        </w:rPr>
        <w:t>ՆԱԽԱԳԻԾ</w:t>
      </w:r>
    </w:p>
    <w:p w:rsidR="00F05A80" w:rsidRPr="00450EE8" w:rsidRDefault="00F05A80" w:rsidP="00752FCC">
      <w:pPr>
        <w:jc w:val="center"/>
        <w:rPr>
          <w:rFonts w:ascii="GHEA Grapalat" w:hAnsi="GHEA Grapalat" w:cs="Sylfaen"/>
          <w:sz w:val="24"/>
          <w:szCs w:val="24"/>
        </w:rPr>
      </w:pPr>
      <w:r w:rsidRPr="00450EE8">
        <w:rPr>
          <w:rFonts w:ascii="GHEA Grapalat" w:hAnsi="GHEA Grapalat" w:cs="Sylfaen"/>
          <w:sz w:val="24"/>
          <w:szCs w:val="24"/>
        </w:rPr>
        <w:t>ՀԱՅԱՍՏԱՆԻ ՀԱՆՐԱՊԵՏՈՒԹՅԱՆ ԿԱՌԱՎԱՐՈՒԹՅՈՒՆ</w:t>
      </w:r>
    </w:p>
    <w:p w:rsidR="00F05A80" w:rsidRPr="00450EE8" w:rsidRDefault="00F05A80" w:rsidP="00752FCC">
      <w:pPr>
        <w:jc w:val="center"/>
        <w:rPr>
          <w:rFonts w:ascii="GHEA Grapalat" w:hAnsi="GHEA Grapalat" w:cs="Sylfaen"/>
          <w:sz w:val="24"/>
          <w:szCs w:val="24"/>
        </w:rPr>
      </w:pPr>
      <w:r w:rsidRPr="00450EE8">
        <w:rPr>
          <w:rFonts w:ascii="GHEA Grapalat" w:hAnsi="GHEA Grapalat" w:cs="Sylfaen"/>
          <w:sz w:val="24"/>
          <w:szCs w:val="24"/>
        </w:rPr>
        <w:t>Ո Ր Ո Շ ՈՒ Մ</w:t>
      </w:r>
    </w:p>
    <w:p w:rsidR="00F05A80" w:rsidRPr="00450EE8" w:rsidRDefault="00F05A80" w:rsidP="00552593">
      <w:pPr>
        <w:jc w:val="center"/>
        <w:rPr>
          <w:rFonts w:ascii="GHEA Grapalat" w:hAnsi="GHEA Grapalat" w:cs="Sylfaen"/>
          <w:sz w:val="24"/>
          <w:szCs w:val="24"/>
        </w:rPr>
      </w:pPr>
      <w:proofErr w:type="gramStart"/>
      <w:r w:rsidRPr="00450EE8">
        <w:rPr>
          <w:rFonts w:ascii="GHEA Grapalat" w:hAnsi="GHEA Grapalat" w:cs="Sylfaen"/>
          <w:sz w:val="24"/>
          <w:szCs w:val="24"/>
        </w:rPr>
        <w:t>&lt;&lt;--&gt;&gt; ---------2016թ.</w:t>
      </w:r>
      <w:proofErr w:type="gramEnd"/>
      <w:r w:rsidRPr="00450EE8">
        <w:rPr>
          <w:rFonts w:ascii="GHEA Grapalat" w:hAnsi="GHEA Grapalat" w:cs="Sylfaen"/>
          <w:sz w:val="24"/>
          <w:szCs w:val="24"/>
        </w:rPr>
        <w:t xml:space="preserve">   N----Ն</w:t>
      </w:r>
    </w:p>
    <w:p w:rsidR="00F05A80" w:rsidRPr="00552593" w:rsidRDefault="00F05A80" w:rsidP="00552593">
      <w:pPr>
        <w:jc w:val="center"/>
        <w:rPr>
          <w:rFonts w:ascii="GHEA Grapalat" w:hAnsi="GHEA Grapalat" w:cs="Sylfaen"/>
          <w:b/>
          <w:caps/>
          <w:sz w:val="24"/>
          <w:szCs w:val="24"/>
        </w:rPr>
      </w:pPr>
      <w:r w:rsidRPr="00552593">
        <w:rPr>
          <w:rFonts w:ascii="GHEA Grapalat" w:hAnsi="GHEA Grapalat" w:cs="Sylfaen"/>
          <w:b/>
          <w:caps/>
          <w:sz w:val="24"/>
          <w:szCs w:val="24"/>
        </w:rPr>
        <w:t>ՀԱՅԱՍՏԱՆԻ ՀԱՆՐԱՊԵՏՈՒԹՅԱՆ կառավարության 2007 թՎԱԿԱՆԻ մ</w:t>
      </w:r>
      <w:r w:rsidRPr="00552593">
        <w:rPr>
          <w:rFonts w:ascii="GHEA Grapalat" w:hAnsi="GHEA Grapalat" w:cs="Sylfaen"/>
          <w:b/>
          <w:caps/>
          <w:sz w:val="24"/>
          <w:szCs w:val="24"/>
          <w:lang w:val="ru-RU"/>
        </w:rPr>
        <w:t>ԱՅԻՍ</w:t>
      </w:r>
      <w:r w:rsidRPr="00552593">
        <w:rPr>
          <w:rFonts w:ascii="GHEA Grapalat" w:hAnsi="GHEA Grapalat" w:cs="Sylfaen"/>
          <w:b/>
          <w:caps/>
          <w:sz w:val="24"/>
          <w:szCs w:val="24"/>
        </w:rPr>
        <w:t xml:space="preserve">ի 17-ի </w:t>
      </w:r>
      <w:r w:rsidRPr="00552593">
        <w:rPr>
          <w:rFonts w:ascii="GHEA Grapalat" w:hAnsi="GHEA Grapalat" w:cs="Sylfaen"/>
          <w:b/>
          <w:sz w:val="24"/>
          <w:szCs w:val="24"/>
        </w:rPr>
        <w:t>N</w:t>
      </w:r>
      <w:r w:rsidRPr="00552593">
        <w:rPr>
          <w:rFonts w:ascii="GHEA Grapalat" w:hAnsi="GHEA Grapalat" w:cs="Sylfaen"/>
          <w:b/>
          <w:caps/>
          <w:sz w:val="24"/>
          <w:szCs w:val="24"/>
        </w:rPr>
        <w:t xml:space="preserve"> 591-Ն որոշման մեջ </w:t>
      </w:r>
      <w:proofErr w:type="gramStart"/>
      <w:r w:rsidRPr="00552593">
        <w:rPr>
          <w:rFonts w:ascii="GHEA Grapalat" w:hAnsi="GHEA Grapalat" w:cs="Sylfaen"/>
          <w:b/>
          <w:caps/>
          <w:sz w:val="24"/>
          <w:szCs w:val="24"/>
          <w:lang w:val="ru-RU"/>
        </w:rPr>
        <w:t>ԼՐԱՑՈՒՄ</w:t>
      </w:r>
      <w:r w:rsidRPr="00552593">
        <w:rPr>
          <w:rFonts w:ascii="GHEA Grapalat" w:hAnsi="GHEA Grapalat" w:cs="Sylfaen"/>
          <w:b/>
          <w:caps/>
          <w:sz w:val="24"/>
          <w:szCs w:val="24"/>
        </w:rPr>
        <w:t xml:space="preserve">ՆԵՐ </w:t>
      </w:r>
      <w:r w:rsidR="00263C5B">
        <w:rPr>
          <w:rFonts w:ascii="GHEA Grapalat" w:hAnsi="GHEA Grapalat" w:cs="Sylfaen"/>
          <w:b/>
          <w:caps/>
          <w:sz w:val="24"/>
          <w:szCs w:val="24"/>
        </w:rPr>
        <w:t xml:space="preserve"> ԵՎ</w:t>
      </w:r>
      <w:proofErr w:type="gramEnd"/>
      <w:r w:rsidR="00263C5B">
        <w:rPr>
          <w:rFonts w:ascii="GHEA Grapalat" w:hAnsi="GHEA Grapalat" w:cs="Sylfaen"/>
          <w:b/>
          <w:caps/>
          <w:sz w:val="24"/>
          <w:szCs w:val="24"/>
        </w:rPr>
        <w:t xml:space="preserve"> փոփոխություն </w:t>
      </w:r>
      <w:r w:rsidRPr="00552593">
        <w:rPr>
          <w:rFonts w:ascii="GHEA Grapalat" w:hAnsi="GHEA Grapalat" w:cs="Sylfaen"/>
          <w:b/>
          <w:caps/>
          <w:sz w:val="24"/>
          <w:szCs w:val="24"/>
        </w:rPr>
        <w:t>կատարելու մասին</w:t>
      </w:r>
    </w:p>
    <w:p w:rsidR="00F05A80" w:rsidRPr="007C2DF5" w:rsidRDefault="00F05A80" w:rsidP="00450EE8">
      <w:pPr>
        <w:jc w:val="both"/>
        <w:rPr>
          <w:rFonts w:ascii="GHEA Grapalat" w:hAnsi="GHEA Grapalat" w:cs="Sylfaen"/>
          <w:sz w:val="24"/>
          <w:szCs w:val="24"/>
          <w:lang w:val="hy-AM"/>
        </w:rPr>
      </w:pPr>
      <w:r w:rsidRPr="007C2DF5">
        <w:rPr>
          <w:rFonts w:ascii="GHEA Grapalat" w:hAnsi="GHEA Grapalat" w:cs="Sylfaen"/>
          <w:sz w:val="24"/>
          <w:szCs w:val="24"/>
          <w:lang w:val="hy-AM"/>
        </w:rPr>
        <w:t>Հայաստանի Հանրապետության կառավարությունը ո ր ո շ ու մ է.</w:t>
      </w:r>
      <w:r>
        <w:rPr>
          <w:rFonts w:ascii="GHEA Grapalat" w:hAnsi="GHEA Grapalat" w:cs="Sylfaen"/>
          <w:sz w:val="24"/>
          <w:szCs w:val="24"/>
          <w:lang w:val="hy-AM"/>
        </w:rPr>
        <w:t xml:space="preserve"> </w:t>
      </w:r>
    </w:p>
    <w:p w:rsidR="00F05A80" w:rsidRPr="009D709E" w:rsidRDefault="00F05A80" w:rsidP="00450EE8">
      <w:pPr>
        <w:jc w:val="both"/>
        <w:rPr>
          <w:rFonts w:ascii="GHEA Grapalat" w:hAnsi="GHEA Grapalat"/>
          <w:sz w:val="24"/>
          <w:szCs w:val="24"/>
          <w:lang w:val="hy-AM"/>
        </w:rPr>
      </w:pPr>
      <w:r w:rsidRPr="00450EE8">
        <w:rPr>
          <w:rFonts w:ascii="GHEA Grapalat" w:hAnsi="GHEA Grapalat"/>
          <w:sz w:val="24"/>
          <w:szCs w:val="24"/>
          <w:lang w:val="hy-AM"/>
        </w:rPr>
        <w:t xml:space="preserve">1. Հայաստանի Հանրապետության կառավարության 2007 թվականի մայիսի 17-ի «Օզոնային շերտը քայքայող նյութերի ներմուծման անհատական չափաքանակները սահմանելու կարգը հաստատելու մասին» </w:t>
      </w:r>
      <w:r w:rsidRPr="009D709E">
        <w:rPr>
          <w:rFonts w:ascii="GHEA Grapalat" w:hAnsi="GHEA Grapalat"/>
          <w:sz w:val="24"/>
          <w:szCs w:val="24"/>
          <w:lang w:val="hy-AM"/>
        </w:rPr>
        <w:t xml:space="preserve">N 591-Ն որոշման </w:t>
      </w:r>
      <w:proofErr w:type="spellStart"/>
      <w:r w:rsidR="00263C5B">
        <w:rPr>
          <w:rFonts w:ascii="GHEA Grapalat" w:hAnsi="GHEA Grapalat"/>
          <w:sz w:val="24"/>
          <w:szCs w:val="24"/>
        </w:rPr>
        <w:t>հավելվածում</w:t>
      </w:r>
      <w:proofErr w:type="spellEnd"/>
      <w:r w:rsidR="00263C5B">
        <w:rPr>
          <w:rFonts w:ascii="GHEA Grapalat" w:hAnsi="GHEA Grapalat"/>
          <w:sz w:val="24"/>
          <w:szCs w:val="24"/>
        </w:rPr>
        <w:t xml:space="preserve"> </w:t>
      </w:r>
      <w:r w:rsidRPr="009D709E">
        <w:rPr>
          <w:rFonts w:ascii="GHEA Grapalat" w:hAnsi="GHEA Grapalat"/>
          <w:sz w:val="24"/>
          <w:szCs w:val="24"/>
          <w:lang w:val="hy-AM"/>
        </w:rPr>
        <w:t>կատարել հետևյալ լրացումները</w:t>
      </w:r>
      <w:r w:rsidR="00263C5B">
        <w:rPr>
          <w:rFonts w:ascii="GHEA Grapalat" w:hAnsi="GHEA Grapalat"/>
          <w:sz w:val="24"/>
          <w:szCs w:val="24"/>
        </w:rPr>
        <w:t xml:space="preserve"> և </w:t>
      </w:r>
      <w:proofErr w:type="spellStart"/>
      <w:r w:rsidR="00263C5B">
        <w:rPr>
          <w:rFonts w:ascii="GHEA Grapalat" w:hAnsi="GHEA Grapalat"/>
          <w:sz w:val="24"/>
          <w:szCs w:val="24"/>
        </w:rPr>
        <w:t>փոփոխությունը</w:t>
      </w:r>
      <w:proofErr w:type="spellEnd"/>
      <w:r w:rsidRPr="009D709E">
        <w:rPr>
          <w:rFonts w:ascii="GHEA Grapalat" w:hAnsi="GHEA Grapalat"/>
          <w:sz w:val="24"/>
          <w:szCs w:val="24"/>
          <w:lang w:val="hy-AM"/>
        </w:rPr>
        <w:t>.</w:t>
      </w:r>
    </w:p>
    <w:p w:rsidR="00F05A80" w:rsidRPr="009D709E" w:rsidRDefault="00A06596" w:rsidP="00450EE8">
      <w:pPr>
        <w:ind w:left="709" w:hanging="283"/>
        <w:jc w:val="both"/>
        <w:rPr>
          <w:rFonts w:ascii="GHEA Grapalat" w:hAnsi="GHEA Grapalat"/>
          <w:sz w:val="24"/>
          <w:szCs w:val="24"/>
          <w:lang w:val="hy-AM"/>
        </w:rPr>
      </w:pPr>
      <w:r>
        <w:rPr>
          <w:rFonts w:ascii="GHEA Grapalat" w:hAnsi="GHEA Grapalat"/>
          <w:sz w:val="24"/>
          <w:szCs w:val="24"/>
        </w:rPr>
        <w:t>1)</w:t>
      </w:r>
      <w:r w:rsidR="00F05A80" w:rsidRPr="009D709E">
        <w:rPr>
          <w:rFonts w:ascii="GHEA Grapalat" w:hAnsi="GHEA Grapalat"/>
          <w:sz w:val="24"/>
          <w:szCs w:val="24"/>
          <w:lang w:val="hy-AM"/>
        </w:rPr>
        <w:t xml:space="preserve"> 3-րդ կետը «օրաթերթում» բառից հետո լրացնել «և լիազոր մարմնի պաշտոնական ինտերնետային կայքում, ընդ որում՝ լրացուցիչ փուլի համար նախատեսված չափաքանակների վերաբերյալ տեղեկատվությունն ինտերնետային կայքում թարմացվում է՝ այդ չափաքանակի յուրաքանչյուր փոփոխությունից անմիջապես հետո» բառերով,</w:t>
      </w:r>
    </w:p>
    <w:p w:rsidR="00F05A80" w:rsidRDefault="00A06596" w:rsidP="0093679E">
      <w:pPr>
        <w:tabs>
          <w:tab w:val="left" w:pos="851"/>
          <w:tab w:val="left" w:pos="993"/>
        </w:tabs>
        <w:ind w:left="709" w:hanging="283"/>
        <w:jc w:val="both"/>
        <w:rPr>
          <w:rFonts w:ascii="GHEA Grapalat" w:hAnsi="GHEA Grapalat"/>
          <w:sz w:val="24"/>
          <w:szCs w:val="24"/>
          <w:lang w:val="hy-AM"/>
        </w:rPr>
      </w:pPr>
      <w:r>
        <w:rPr>
          <w:rFonts w:ascii="GHEA Grapalat" w:hAnsi="GHEA Grapalat"/>
          <w:sz w:val="24"/>
          <w:szCs w:val="24"/>
        </w:rPr>
        <w:t>2)</w:t>
      </w:r>
      <w:r w:rsidR="00F05A80" w:rsidRPr="00363A31">
        <w:rPr>
          <w:rFonts w:ascii="GHEA Grapalat" w:hAnsi="GHEA Grapalat"/>
          <w:sz w:val="24"/>
          <w:szCs w:val="24"/>
          <w:lang w:val="hy-AM"/>
        </w:rPr>
        <w:t xml:space="preserve"> </w:t>
      </w:r>
      <w:r w:rsidR="00F05A80" w:rsidRPr="009D709E">
        <w:rPr>
          <w:rFonts w:ascii="GHEA Grapalat" w:hAnsi="GHEA Grapalat"/>
          <w:sz w:val="24"/>
          <w:szCs w:val="24"/>
          <w:lang w:val="hy-AM"/>
        </w:rPr>
        <w:t xml:space="preserve">   9-</w:t>
      </w:r>
      <w:r w:rsidR="00F05A80" w:rsidRPr="009D709E">
        <w:rPr>
          <w:rFonts w:ascii="GHEA Grapalat" w:hAnsi="GHEA Grapalat" w:cs="Sylfaen"/>
          <w:sz w:val="24"/>
          <w:szCs w:val="24"/>
          <w:lang w:val="hy-AM"/>
        </w:rPr>
        <w:t>րդ</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կետի</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երկրորդ</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պարբերությունը</w:t>
      </w:r>
      <w:r w:rsidR="00F05A80" w:rsidRPr="009D709E">
        <w:rPr>
          <w:rFonts w:ascii="GHEA Grapalat" w:hAnsi="GHEA Grapalat"/>
          <w:sz w:val="24"/>
          <w:szCs w:val="24"/>
          <w:lang w:val="hy-AM"/>
        </w:rPr>
        <w:t xml:space="preserve"> </w:t>
      </w:r>
      <w:r w:rsidR="00F05A80">
        <w:rPr>
          <w:rFonts w:ascii="GHEA Grapalat" w:hAnsi="GHEA Grapalat"/>
          <w:sz w:val="24"/>
          <w:szCs w:val="24"/>
          <w:lang w:val="hy-AM"/>
        </w:rPr>
        <w:t>«</w:t>
      </w:r>
      <w:r w:rsidR="00F05A80" w:rsidRPr="009D709E">
        <w:rPr>
          <w:rFonts w:ascii="GHEA Grapalat" w:hAnsi="GHEA Grapalat" w:cs="Sylfaen"/>
          <w:sz w:val="24"/>
          <w:szCs w:val="24"/>
          <w:lang w:val="hy-AM"/>
        </w:rPr>
        <w:t>ընթացակարգով</w:t>
      </w:r>
      <w:r w:rsidR="00F05A80">
        <w:rPr>
          <w:rFonts w:ascii="GHEA Grapalat" w:hAnsi="GHEA Grapalat"/>
          <w:sz w:val="24"/>
          <w:szCs w:val="24"/>
          <w:lang w:val="hy-AM"/>
        </w:rPr>
        <w:t xml:space="preserve">» </w:t>
      </w:r>
      <w:r w:rsidR="00F05A80" w:rsidRPr="009D709E">
        <w:rPr>
          <w:rFonts w:ascii="GHEA Grapalat" w:hAnsi="GHEA Grapalat" w:cs="Sylfaen"/>
          <w:sz w:val="24"/>
          <w:szCs w:val="24"/>
          <w:lang w:val="hy-AM"/>
        </w:rPr>
        <w:t>բառից</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հետո</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լրացնել</w:t>
      </w:r>
      <w:r w:rsidR="00F05A80" w:rsidRPr="009D709E">
        <w:rPr>
          <w:rFonts w:ascii="GHEA Grapalat" w:hAnsi="GHEA Grapalat"/>
          <w:sz w:val="24"/>
          <w:szCs w:val="24"/>
          <w:lang w:val="hy-AM"/>
        </w:rPr>
        <w:t xml:space="preserve"> </w:t>
      </w:r>
      <w:r w:rsidR="00F05A80">
        <w:rPr>
          <w:rFonts w:ascii="GHEA Grapalat" w:hAnsi="GHEA Grapalat"/>
          <w:sz w:val="24"/>
          <w:szCs w:val="24"/>
          <w:lang w:val="hy-AM"/>
        </w:rPr>
        <w:t>«</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բացառությամբ</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հայտերից</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յուրաքանչյուրի</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վերաբերյալ</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որոշումների</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ընդունման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ժամկետի</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Անհատական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չափաքանակների</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սահմանման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լրացուցիչ</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փուլում</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չափաքանակ</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ստանալու</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համար</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ներկայացված</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հայտերից</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յուրաքանչյուրի</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վերաբերյալ</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լիազոր</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պետական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մարմինը</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հայտն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ստանալուց</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հետո</w:t>
      </w:r>
      <w:r w:rsidR="00F05A80" w:rsidRPr="009D709E">
        <w:rPr>
          <w:rFonts w:ascii="GHEA Grapalat" w:hAnsi="GHEA Grapalat"/>
          <w:sz w:val="24"/>
          <w:szCs w:val="24"/>
          <w:lang w:val="hy-AM"/>
        </w:rPr>
        <w:t xml:space="preserve"> 5 </w:t>
      </w:r>
      <w:r w:rsidR="00F05A80" w:rsidRPr="009D709E">
        <w:rPr>
          <w:rFonts w:ascii="GHEA Grapalat" w:hAnsi="GHEA Grapalat" w:cs="Sylfaen"/>
          <w:sz w:val="24"/>
          <w:szCs w:val="24"/>
          <w:lang w:val="hy-AM"/>
        </w:rPr>
        <w:t>աշխատանքային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օրվա</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ընթացքում</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ընդունում</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է</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սույն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կարգի</w:t>
      </w:r>
      <w:r w:rsidR="00F05A80" w:rsidRPr="009D709E">
        <w:rPr>
          <w:rFonts w:ascii="GHEA Grapalat" w:hAnsi="GHEA Grapalat"/>
          <w:sz w:val="24"/>
          <w:szCs w:val="24"/>
          <w:lang w:val="hy-AM"/>
        </w:rPr>
        <w:t xml:space="preserve"> 6-</w:t>
      </w:r>
      <w:r w:rsidR="00F05A80" w:rsidRPr="009D709E">
        <w:rPr>
          <w:rFonts w:ascii="GHEA Grapalat" w:hAnsi="GHEA Grapalat" w:cs="Sylfaen"/>
          <w:sz w:val="24"/>
          <w:szCs w:val="24"/>
          <w:lang w:val="hy-AM"/>
        </w:rPr>
        <w:t>րդ</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կետի</w:t>
      </w:r>
      <w:r w:rsidR="00F05A80" w:rsidRPr="009D709E">
        <w:rPr>
          <w:rFonts w:ascii="GHEA Grapalat" w:hAnsi="GHEA Grapalat"/>
          <w:sz w:val="24"/>
          <w:szCs w:val="24"/>
          <w:lang w:val="hy-AM"/>
        </w:rPr>
        <w:t xml:space="preserve"> 1-3-</w:t>
      </w:r>
      <w:r w:rsidR="00F05A80" w:rsidRPr="009D709E">
        <w:rPr>
          <w:rFonts w:ascii="GHEA Grapalat" w:hAnsi="GHEA Grapalat" w:cs="Sylfaen"/>
          <w:sz w:val="24"/>
          <w:szCs w:val="24"/>
          <w:lang w:val="hy-AM"/>
        </w:rPr>
        <w:t>րդ</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ենթակետերով</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նախատեսված</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որոշումներից</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մեկը</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Որոշումն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ընդունելուց</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հետո</w:t>
      </w:r>
      <w:r w:rsidR="00F05A80" w:rsidRPr="009D709E">
        <w:rPr>
          <w:rFonts w:ascii="GHEA Grapalat" w:hAnsi="GHEA Grapalat"/>
          <w:sz w:val="24"/>
          <w:szCs w:val="24"/>
          <w:lang w:val="hy-AM"/>
        </w:rPr>
        <w:t xml:space="preserve"> 2 </w:t>
      </w:r>
      <w:r w:rsidR="00F05A80" w:rsidRPr="009D709E">
        <w:rPr>
          <w:rFonts w:ascii="GHEA Grapalat" w:hAnsi="GHEA Grapalat" w:cs="Sylfaen"/>
          <w:sz w:val="24"/>
          <w:szCs w:val="24"/>
          <w:lang w:val="hy-AM"/>
        </w:rPr>
        <w:t>աշխատանքային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օրվա</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ընթացքում</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լիազոր</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պետական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մարմինը</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հայտատուին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գրավոր</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տեղեկացնում</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է</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հայտի</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վերաբերյալ</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ընդունված</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որոշման</w:t>
      </w:r>
      <w:r w:rsidR="00F05A80" w:rsidRPr="009D709E">
        <w:rPr>
          <w:rFonts w:ascii="GHEA Grapalat" w:hAnsi="GHEA Grapalat"/>
          <w:sz w:val="24"/>
          <w:szCs w:val="24"/>
          <w:lang w:val="hy-AM"/>
        </w:rPr>
        <w:t xml:space="preserve"> </w:t>
      </w:r>
      <w:r w:rsidR="00F05A80" w:rsidRPr="009D709E">
        <w:rPr>
          <w:rFonts w:ascii="GHEA Grapalat" w:hAnsi="GHEA Grapalat" w:cs="Sylfaen"/>
          <w:sz w:val="24"/>
          <w:szCs w:val="24"/>
          <w:lang w:val="hy-AM"/>
        </w:rPr>
        <w:t>մասին</w:t>
      </w:r>
      <w:r w:rsidR="00F05A80" w:rsidRPr="009D709E">
        <w:rPr>
          <w:rFonts w:ascii="GHEA Grapalat" w:hAnsi="GHEA Grapalat"/>
          <w:sz w:val="24"/>
          <w:szCs w:val="24"/>
          <w:lang w:val="hy-AM"/>
        </w:rPr>
        <w:t>:</w:t>
      </w:r>
      <w:r w:rsidR="00F05A80">
        <w:rPr>
          <w:rFonts w:ascii="GHEA Grapalat" w:hAnsi="GHEA Grapalat"/>
          <w:sz w:val="24"/>
          <w:szCs w:val="24"/>
          <w:lang w:val="hy-AM"/>
        </w:rPr>
        <w:t xml:space="preserve">» </w:t>
      </w:r>
      <w:r w:rsidR="00F05A80" w:rsidRPr="009D709E">
        <w:rPr>
          <w:rFonts w:ascii="GHEA Grapalat" w:hAnsi="GHEA Grapalat" w:cs="Sylfaen"/>
          <w:sz w:val="24"/>
          <w:szCs w:val="24"/>
          <w:lang w:val="hy-AM"/>
        </w:rPr>
        <w:t>բառերով</w:t>
      </w:r>
      <w:r w:rsidR="00F05A80">
        <w:rPr>
          <w:rFonts w:ascii="GHEA Grapalat" w:hAnsi="GHEA Grapalat" w:cs="Sylfaen"/>
          <w:sz w:val="24"/>
          <w:szCs w:val="24"/>
          <w:lang w:val="hy-AM"/>
        </w:rPr>
        <w:t>,</w:t>
      </w:r>
    </w:p>
    <w:p w:rsidR="00F05A80" w:rsidRPr="009D709E" w:rsidRDefault="00A06596" w:rsidP="0093679E">
      <w:pPr>
        <w:tabs>
          <w:tab w:val="left" w:pos="851"/>
          <w:tab w:val="left" w:pos="993"/>
        </w:tabs>
        <w:ind w:left="709" w:hanging="283"/>
        <w:jc w:val="both"/>
        <w:rPr>
          <w:rFonts w:ascii="GHEA Grapalat" w:hAnsi="GHEA Grapalat"/>
          <w:sz w:val="24"/>
          <w:szCs w:val="24"/>
          <w:lang w:val="hy-AM"/>
        </w:rPr>
      </w:pPr>
      <w:r>
        <w:rPr>
          <w:rFonts w:ascii="GHEA Grapalat" w:hAnsi="GHEA Grapalat"/>
          <w:sz w:val="24"/>
          <w:szCs w:val="24"/>
        </w:rPr>
        <w:t>3)</w:t>
      </w:r>
      <w:r w:rsidR="00F05A80">
        <w:rPr>
          <w:rFonts w:ascii="GHEA Grapalat" w:hAnsi="GHEA Grapalat"/>
          <w:sz w:val="24"/>
          <w:szCs w:val="24"/>
          <w:lang w:val="hy-AM"/>
        </w:rPr>
        <w:tab/>
        <w:t xml:space="preserve">  10-րդ կետը «ներառյալ» բառից հետո լրացնել «կամ </w:t>
      </w:r>
      <w:r w:rsidR="00ED4BFE">
        <w:rPr>
          <w:rFonts w:ascii="GHEA Grapalat" w:hAnsi="GHEA Grapalat"/>
          <w:sz w:val="24"/>
          <w:szCs w:val="24"/>
          <w:lang w:val="hy-AM"/>
        </w:rPr>
        <w:t>ընդհանուր չափաքանակի սպառումը</w:t>
      </w:r>
      <w:proofErr w:type="gramStart"/>
      <w:r w:rsidR="00F05A80">
        <w:rPr>
          <w:rFonts w:ascii="GHEA Grapalat" w:hAnsi="GHEA Grapalat"/>
          <w:sz w:val="24"/>
          <w:szCs w:val="24"/>
          <w:lang w:val="hy-AM"/>
        </w:rPr>
        <w:t>:»</w:t>
      </w:r>
      <w:proofErr w:type="gramEnd"/>
      <w:r w:rsidR="00F05A80">
        <w:rPr>
          <w:rFonts w:ascii="GHEA Grapalat" w:hAnsi="GHEA Grapalat"/>
          <w:sz w:val="24"/>
          <w:szCs w:val="24"/>
          <w:lang w:val="hy-AM"/>
        </w:rPr>
        <w:t xml:space="preserve"> բառերով:</w:t>
      </w:r>
    </w:p>
    <w:p w:rsidR="00F05A80" w:rsidRPr="001571F5" w:rsidRDefault="00A06596" w:rsidP="00382D40">
      <w:pPr>
        <w:tabs>
          <w:tab w:val="left" w:pos="851"/>
        </w:tabs>
        <w:ind w:left="709" w:hanging="283"/>
        <w:jc w:val="both"/>
        <w:rPr>
          <w:rFonts w:ascii="GHEA Grapalat" w:hAnsi="GHEA Grapalat"/>
          <w:sz w:val="24"/>
          <w:szCs w:val="24"/>
          <w:lang w:val="hy-AM"/>
        </w:rPr>
      </w:pPr>
      <w:r>
        <w:rPr>
          <w:rFonts w:ascii="GHEA Grapalat" w:hAnsi="GHEA Grapalat"/>
          <w:sz w:val="24"/>
          <w:szCs w:val="24"/>
        </w:rPr>
        <w:t>4)</w:t>
      </w:r>
      <w:r w:rsidR="00F05A80">
        <w:rPr>
          <w:rFonts w:ascii="GHEA Grapalat" w:hAnsi="GHEA Grapalat"/>
          <w:sz w:val="24"/>
          <w:szCs w:val="24"/>
          <w:lang w:val="hy-AM"/>
        </w:rPr>
        <w:tab/>
        <w:t xml:space="preserve"> 11-րդ կետ</w:t>
      </w:r>
      <w:r w:rsidR="0079460B">
        <w:rPr>
          <w:rFonts w:ascii="GHEA Grapalat" w:hAnsi="GHEA Grapalat"/>
          <w:sz w:val="24"/>
          <w:szCs w:val="24"/>
          <w:lang w:val="hy-AM"/>
        </w:rPr>
        <w:t>ը</w:t>
      </w:r>
      <w:r w:rsidR="00F05A80">
        <w:rPr>
          <w:rFonts w:ascii="GHEA Grapalat" w:hAnsi="GHEA Grapalat"/>
          <w:sz w:val="24"/>
          <w:szCs w:val="24"/>
          <w:lang w:val="hy-AM"/>
        </w:rPr>
        <w:t xml:space="preserve"> ուժը կորցրած ճանաչել:</w:t>
      </w:r>
    </w:p>
    <w:p w:rsidR="00F05A80" w:rsidRDefault="00F05A80" w:rsidP="004C28C7">
      <w:pPr>
        <w:jc w:val="both"/>
        <w:rPr>
          <w:rFonts w:ascii="GHEA Grapalat" w:hAnsi="GHEA Grapalat"/>
          <w:sz w:val="24"/>
          <w:szCs w:val="24"/>
        </w:rPr>
      </w:pPr>
      <w:r w:rsidRPr="009D709E">
        <w:rPr>
          <w:rFonts w:ascii="GHEA Grapalat" w:hAnsi="GHEA Grapalat"/>
          <w:sz w:val="24"/>
          <w:szCs w:val="24"/>
          <w:lang w:val="hy-AM"/>
        </w:rPr>
        <w:t>2. Սույն որոշումն ուժի մեջ է մտնում պաշտոնական</w:t>
      </w:r>
      <w:r w:rsidR="004C28C7">
        <w:rPr>
          <w:rFonts w:ascii="GHEA Grapalat" w:hAnsi="GHEA Grapalat"/>
          <w:sz w:val="24"/>
          <w:szCs w:val="24"/>
          <w:lang w:val="hy-AM"/>
        </w:rPr>
        <w:t xml:space="preserve"> հրապարակմանը հաջորդող օրվանից</w:t>
      </w:r>
      <w:r w:rsidR="004C28C7">
        <w:rPr>
          <w:rFonts w:ascii="GHEA Grapalat" w:hAnsi="GHEA Grapalat"/>
          <w:sz w:val="24"/>
          <w:szCs w:val="24"/>
        </w:rPr>
        <w:t>:</w:t>
      </w:r>
    </w:p>
    <w:sectPr w:rsidR="00F05A80" w:rsidSect="00552593">
      <w:pgSz w:w="12240" w:h="15840"/>
      <w:pgMar w:top="360" w:right="850" w:bottom="9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17EDF"/>
    <w:multiLevelType w:val="hybridMultilevel"/>
    <w:tmpl w:val="A2F080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C6C21D5"/>
    <w:multiLevelType w:val="hybridMultilevel"/>
    <w:tmpl w:val="FB103974"/>
    <w:lvl w:ilvl="0" w:tplc="7ACAF25C">
      <w:start w:val="1"/>
      <w:numFmt w:val="decimal"/>
      <w:lvlText w:val="%1."/>
      <w:lvlJc w:val="left"/>
      <w:pPr>
        <w:tabs>
          <w:tab w:val="num" w:pos="1080"/>
        </w:tabs>
        <w:ind w:left="1080" w:hanging="360"/>
      </w:pPr>
      <w:rPr>
        <w:rFonts w:ascii="Times New Roman" w:hAnsi="Times New Roman" w:cs="Times New Roman" w:hint="default"/>
      </w:rPr>
    </w:lvl>
    <w:lvl w:ilvl="1" w:tplc="6E484712">
      <w:numFmt w:val="none"/>
      <w:lvlText w:val=""/>
      <w:lvlJc w:val="left"/>
      <w:pPr>
        <w:tabs>
          <w:tab w:val="num" w:pos="360"/>
        </w:tabs>
      </w:pPr>
      <w:rPr>
        <w:rFonts w:cs="Times New Roman"/>
      </w:rPr>
    </w:lvl>
    <w:lvl w:ilvl="2" w:tplc="1038974C">
      <w:numFmt w:val="none"/>
      <w:lvlText w:val=""/>
      <w:lvlJc w:val="left"/>
      <w:pPr>
        <w:tabs>
          <w:tab w:val="num" w:pos="360"/>
        </w:tabs>
      </w:pPr>
      <w:rPr>
        <w:rFonts w:cs="Times New Roman"/>
      </w:rPr>
    </w:lvl>
    <w:lvl w:ilvl="3" w:tplc="BC62A97C">
      <w:numFmt w:val="none"/>
      <w:lvlText w:val=""/>
      <w:lvlJc w:val="left"/>
      <w:pPr>
        <w:tabs>
          <w:tab w:val="num" w:pos="360"/>
        </w:tabs>
      </w:pPr>
      <w:rPr>
        <w:rFonts w:cs="Times New Roman"/>
      </w:rPr>
    </w:lvl>
    <w:lvl w:ilvl="4" w:tplc="6AA0DF44">
      <w:numFmt w:val="none"/>
      <w:lvlText w:val=""/>
      <w:lvlJc w:val="left"/>
      <w:pPr>
        <w:tabs>
          <w:tab w:val="num" w:pos="360"/>
        </w:tabs>
      </w:pPr>
      <w:rPr>
        <w:rFonts w:cs="Times New Roman"/>
      </w:rPr>
    </w:lvl>
    <w:lvl w:ilvl="5" w:tplc="D52EBBD0">
      <w:numFmt w:val="none"/>
      <w:lvlText w:val=""/>
      <w:lvlJc w:val="left"/>
      <w:pPr>
        <w:tabs>
          <w:tab w:val="num" w:pos="360"/>
        </w:tabs>
      </w:pPr>
      <w:rPr>
        <w:rFonts w:cs="Times New Roman"/>
      </w:rPr>
    </w:lvl>
    <w:lvl w:ilvl="6" w:tplc="D488250A">
      <w:numFmt w:val="none"/>
      <w:lvlText w:val=""/>
      <w:lvlJc w:val="left"/>
      <w:pPr>
        <w:tabs>
          <w:tab w:val="num" w:pos="360"/>
        </w:tabs>
      </w:pPr>
      <w:rPr>
        <w:rFonts w:cs="Times New Roman"/>
      </w:rPr>
    </w:lvl>
    <w:lvl w:ilvl="7" w:tplc="52641FA8">
      <w:numFmt w:val="none"/>
      <w:lvlText w:val=""/>
      <w:lvlJc w:val="left"/>
      <w:pPr>
        <w:tabs>
          <w:tab w:val="num" w:pos="360"/>
        </w:tabs>
      </w:pPr>
      <w:rPr>
        <w:rFonts w:cs="Times New Roman"/>
      </w:rPr>
    </w:lvl>
    <w:lvl w:ilvl="8" w:tplc="E612F61A">
      <w:numFmt w:val="none"/>
      <w:lvlText w:val=""/>
      <w:lvlJc w:val="left"/>
      <w:pPr>
        <w:tabs>
          <w:tab w:val="num" w:pos="360"/>
        </w:tabs>
      </w:pPr>
      <w:rPr>
        <w:rFonts w:cs="Times New Roman"/>
      </w:rPr>
    </w:lvl>
  </w:abstractNum>
  <w:abstractNum w:abstractNumId="2">
    <w:nsid w:val="7F801556"/>
    <w:multiLevelType w:val="hybridMultilevel"/>
    <w:tmpl w:val="F5AA13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EE8"/>
    <w:rsid w:val="00021A8E"/>
    <w:rsid w:val="00024944"/>
    <w:rsid w:val="00061151"/>
    <w:rsid w:val="00070C54"/>
    <w:rsid w:val="000B2120"/>
    <w:rsid w:val="000E7AE5"/>
    <w:rsid w:val="0013517E"/>
    <w:rsid w:val="001571F5"/>
    <w:rsid w:val="001801BE"/>
    <w:rsid w:val="0018780E"/>
    <w:rsid w:val="00191146"/>
    <w:rsid w:val="001A6679"/>
    <w:rsid w:val="001B4D4A"/>
    <w:rsid w:val="001B625A"/>
    <w:rsid w:val="001C0E72"/>
    <w:rsid w:val="0024689D"/>
    <w:rsid w:val="002513A9"/>
    <w:rsid w:val="00254E70"/>
    <w:rsid w:val="00263C5B"/>
    <w:rsid w:val="00295B15"/>
    <w:rsid w:val="002B29C2"/>
    <w:rsid w:val="002B729D"/>
    <w:rsid w:val="003032FD"/>
    <w:rsid w:val="00313B76"/>
    <w:rsid w:val="00336CC6"/>
    <w:rsid w:val="003372BD"/>
    <w:rsid w:val="0034197C"/>
    <w:rsid w:val="00353581"/>
    <w:rsid w:val="00363A31"/>
    <w:rsid w:val="003738DE"/>
    <w:rsid w:val="00382D40"/>
    <w:rsid w:val="003A724E"/>
    <w:rsid w:val="003D1946"/>
    <w:rsid w:val="004028C5"/>
    <w:rsid w:val="00406881"/>
    <w:rsid w:val="00430959"/>
    <w:rsid w:val="004326C3"/>
    <w:rsid w:val="004338CA"/>
    <w:rsid w:val="00436BB4"/>
    <w:rsid w:val="00450EE8"/>
    <w:rsid w:val="00482C5B"/>
    <w:rsid w:val="004C0D9E"/>
    <w:rsid w:val="004C28C7"/>
    <w:rsid w:val="004E0D27"/>
    <w:rsid w:val="004F6A04"/>
    <w:rsid w:val="00525343"/>
    <w:rsid w:val="00552593"/>
    <w:rsid w:val="00580438"/>
    <w:rsid w:val="00593BBC"/>
    <w:rsid w:val="005A2CCC"/>
    <w:rsid w:val="005E240F"/>
    <w:rsid w:val="005E3CB6"/>
    <w:rsid w:val="005F5AA6"/>
    <w:rsid w:val="00626444"/>
    <w:rsid w:val="0063288E"/>
    <w:rsid w:val="006D3C9C"/>
    <w:rsid w:val="00740772"/>
    <w:rsid w:val="00747757"/>
    <w:rsid w:val="00752FCC"/>
    <w:rsid w:val="007872EB"/>
    <w:rsid w:val="0079460B"/>
    <w:rsid w:val="007959A4"/>
    <w:rsid w:val="007C2DF5"/>
    <w:rsid w:val="007E350F"/>
    <w:rsid w:val="007F0BA5"/>
    <w:rsid w:val="008153A1"/>
    <w:rsid w:val="00821541"/>
    <w:rsid w:val="008245FB"/>
    <w:rsid w:val="00837643"/>
    <w:rsid w:val="00841A5E"/>
    <w:rsid w:val="008526C5"/>
    <w:rsid w:val="008D52FD"/>
    <w:rsid w:val="00915AD5"/>
    <w:rsid w:val="0093679E"/>
    <w:rsid w:val="0094756A"/>
    <w:rsid w:val="00995490"/>
    <w:rsid w:val="009D709E"/>
    <w:rsid w:val="00A05F7F"/>
    <w:rsid w:val="00A06596"/>
    <w:rsid w:val="00A14FE5"/>
    <w:rsid w:val="00A41A7C"/>
    <w:rsid w:val="00AA70D1"/>
    <w:rsid w:val="00AC075D"/>
    <w:rsid w:val="00B33F4E"/>
    <w:rsid w:val="00B45479"/>
    <w:rsid w:val="00B57E67"/>
    <w:rsid w:val="00BB0516"/>
    <w:rsid w:val="00BC37AB"/>
    <w:rsid w:val="00C00698"/>
    <w:rsid w:val="00C0181F"/>
    <w:rsid w:val="00C21FAC"/>
    <w:rsid w:val="00C632EE"/>
    <w:rsid w:val="00C65320"/>
    <w:rsid w:val="00CA63CC"/>
    <w:rsid w:val="00CE2903"/>
    <w:rsid w:val="00D13A35"/>
    <w:rsid w:val="00D36C32"/>
    <w:rsid w:val="00D47FA5"/>
    <w:rsid w:val="00D86636"/>
    <w:rsid w:val="00D93AA6"/>
    <w:rsid w:val="00DB4786"/>
    <w:rsid w:val="00DC2CF4"/>
    <w:rsid w:val="00DD04FA"/>
    <w:rsid w:val="00DD1EC7"/>
    <w:rsid w:val="00DD742D"/>
    <w:rsid w:val="00DE1944"/>
    <w:rsid w:val="00DE6A22"/>
    <w:rsid w:val="00DE7592"/>
    <w:rsid w:val="00E10CA5"/>
    <w:rsid w:val="00E75380"/>
    <w:rsid w:val="00E80A32"/>
    <w:rsid w:val="00E92551"/>
    <w:rsid w:val="00ED4BFE"/>
    <w:rsid w:val="00F05A80"/>
    <w:rsid w:val="00F23950"/>
    <w:rsid w:val="00F77253"/>
    <w:rsid w:val="00FE31AB"/>
    <w:rsid w:val="00FE4A3F"/>
    <w:rsid w:val="00FE7B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E8"/>
    <w:pPr>
      <w:spacing w:after="200" w:line="276" w:lineRule="auto"/>
    </w:pPr>
    <w:rPr>
      <w:rFonts w:eastAsia="Times New Roman"/>
      <w:sz w:val="22"/>
      <w:szCs w:val="22"/>
    </w:rPr>
  </w:style>
  <w:style w:type="paragraph" w:styleId="Heading1">
    <w:name w:val="heading 1"/>
    <w:basedOn w:val="Normal"/>
    <w:next w:val="Normal"/>
    <w:link w:val="Heading1Char"/>
    <w:uiPriority w:val="99"/>
    <w:qFormat/>
    <w:locked/>
    <w:rsid w:val="009D709E"/>
    <w:pPr>
      <w:keepNext/>
      <w:spacing w:after="0" w:line="240" w:lineRule="auto"/>
      <w:jc w:val="center"/>
      <w:outlineLvl w:val="0"/>
    </w:pPr>
    <w:rPr>
      <w:rFonts w:ascii="Arial Armenian" w:eastAsia="Calibri" w:hAnsi="Arial Armenian"/>
      <w:b/>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6881"/>
    <w:rPr>
      <w:rFonts w:ascii="Cambria" w:hAnsi="Cambria" w:cs="Times New Roman"/>
      <w:b/>
      <w:bCs/>
      <w:kern w:val="32"/>
      <w:sz w:val="32"/>
      <w:szCs w:val="32"/>
    </w:rPr>
  </w:style>
  <w:style w:type="paragraph" w:styleId="ListParagraph">
    <w:name w:val="List Paragraph"/>
    <w:basedOn w:val="Normal"/>
    <w:uiPriority w:val="99"/>
    <w:qFormat/>
    <w:rsid w:val="00E92551"/>
    <w:pPr>
      <w:ind w:left="720"/>
      <w:contextualSpacing/>
    </w:pPr>
  </w:style>
  <w:style w:type="paragraph" w:styleId="BodyTextIndent2">
    <w:name w:val="Body Text Indent 2"/>
    <w:basedOn w:val="Normal"/>
    <w:link w:val="BodyTextIndent2Char"/>
    <w:uiPriority w:val="99"/>
    <w:semiHidden/>
    <w:rsid w:val="00DC2CF4"/>
    <w:pPr>
      <w:spacing w:after="120" w:line="480" w:lineRule="auto"/>
      <w:ind w:left="360"/>
    </w:pPr>
    <w:rPr>
      <w:rFonts w:ascii="Times New Roman" w:eastAsia="Calibri" w:hAnsi="Times New Roman"/>
      <w:sz w:val="20"/>
      <w:szCs w:val="20"/>
      <w:lang w:val="en-GB" w:eastAsia="ru-RU"/>
    </w:rPr>
  </w:style>
  <w:style w:type="character" w:customStyle="1" w:styleId="BodyTextIndent2Char">
    <w:name w:val="Body Text Indent 2 Char"/>
    <w:basedOn w:val="DefaultParagraphFont"/>
    <w:link w:val="BodyTextIndent2"/>
    <w:uiPriority w:val="99"/>
    <w:semiHidden/>
    <w:locked/>
    <w:rsid w:val="00DC2CF4"/>
    <w:rPr>
      <w:rFonts w:ascii="Times New Roman" w:hAnsi="Times New Roman" w:cs="Times New Roman"/>
      <w:sz w:val="20"/>
      <w:szCs w:val="20"/>
      <w:lang w:val="en-GB" w:eastAsia="ru-RU"/>
    </w:rPr>
  </w:style>
  <w:style w:type="paragraph" w:styleId="BodyTextIndent">
    <w:name w:val="Body Text Indent"/>
    <w:basedOn w:val="Normal"/>
    <w:link w:val="BodyTextIndentChar"/>
    <w:uiPriority w:val="99"/>
    <w:rsid w:val="00747757"/>
    <w:pPr>
      <w:spacing w:after="120"/>
      <w:ind w:left="283"/>
    </w:pPr>
  </w:style>
  <w:style w:type="character" w:customStyle="1" w:styleId="BodyTextIndentChar">
    <w:name w:val="Body Text Indent Char"/>
    <w:basedOn w:val="DefaultParagraphFont"/>
    <w:link w:val="BodyTextIndent"/>
    <w:uiPriority w:val="99"/>
    <w:locked/>
    <w:rsid w:val="00747757"/>
    <w:rPr>
      <w:rFonts w:eastAsia="Times New Roman" w:cs="Times New Roman"/>
    </w:rPr>
  </w:style>
  <w:style w:type="paragraph" w:styleId="BodyText2">
    <w:name w:val="Body Text 2"/>
    <w:basedOn w:val="Normal"/>
    <w:link w:val="BodyText2Char"/>
    <w:uiPriority w:val="99"/>
    <w:rsid w:val="009D709E"/>
    <w:pPr>
      <w:spacing w:after="120" w:line="480" w:lineRule="auto"/>
    </w:pPr>
  </w:style>
  <w:style w:type="character" w:customStyle="1" w:styleId="BodyText2Char">
    <w:name w:val="Body Text 2 Char"/>
    <w:basedOn w:val="DefaultParagraphFont"/>
    <w:link w:val="BodyText2"/>
    <w:uiPriority w:val="99"/>
    <w:semiHidden/>
    <w:locked/>
    <w:rsid w:val="00406881"/>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79902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Mtnolort</dc:creator>
  <cp:keywords/>
  <dc:description/>
  <cp:lastModifiedBy>AraqsyaM</cp:lastModifiedBy>
  <cp:revision>94</cp:revision>
  <cp:lastPrinted>2016-05-11T11:44:00Z</cp:lastPrinted>
  <dcterms:created xsi:type="dcterms:W3CDTF">2016-05-02T06:23:00Z</dcterms:created>
  <dcterms:modified xsi:type="dcterms:W3CDTF">2016-07-12T05:54:00Z</dcterms:modified>
</cp:coreProperties>
</file>