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C8" w:rsidRPr="00026624" w:rsidRDefault="004931C8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F042BA" w:rsidRPr="00026624" w:rsidRDefault="00F042BA" w:rsidP="00AE174E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lang w:val="hy-AM"/>
        </w:rPr>
      </w:pPr>
      <w:r w:rsidRPr="00026624">
        <w:rPr>
          <w:rFonts w:ascii="GHEA Grapalat" w:hAnsi="GHEA Grapalat" w:cs="Sylfaen"/>
          <w:b/>
          <w:lang w:val="hy-AM"/>
        </w:rPr>
        <w:t>Ա Մ Փ Ո Փ</w:t>
      </w:r>
      <w:r w:rsidR="00FE396B" w:rsidRPr="00026624">
        <w:rPr>
          <w:rFonts w:ascii="GHEA Grapalat" w:hAnsi="GHEA Grapalat" w:cs="Sylfaen"/>
          <w:b/>
          <w:lang w:val="hy-AM"/>
        </w:rPr>
        <w:t xml:space="preserve"> Ա Թ Ե Ր Թ</w:t>
      </w:r>
    </w:p>
    <w:p w:rsidR="00F042BA" w:rsidRPr="00026624" w:rsidRDefault="00C2500F" w:rsidP="00AE174E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6624">
        <w:rPr>
          <w:rFonts w:ascii="GHEA Grapalat" w:hAnsi="GHEA Grapalat"/>
          <w:b/>
          <w:color w:val="000000"/>
          <w:sz w:val="24"/>
          <w:szCs w:val="24"/>
          <w:lang w:val="hy-AM"/>
        </w:rPr>
        <w:t>«ՀԱՅԱՍՏԱՆԻ ՀԱՆՐԱՊԵՏՈՒԹՅԱՆ ԿԱՌԱՎԱՐՈՒԹՅԱՆ 2019 ԹՎԱԿԱՆԻ ՓԵՏՐՎԱՐԻ 28-Ի</w:t>
      </w:r>
      <w:r w:rsidRPr="00026624">
        <w:rPr>
          <w:rFonts w:ascii="GHEA Grapalat" w:hAnsi="GHEA Grapalat"/>
          <w:b/>
          <w:sz w:val="24"/>
          <w:szCs w:val="24"/>
          <w:lang w:val="hy-AM"/>
        </w:rPr>
        <w:t xml:space="preserve"> ԹԻՎ 170-Ն ՈՐՈՇՄԱՆ ՄԵՋ ՓՈՓՈԽՈՒԹՅՈՒՆՆԵՐ ԿԱՏԱՐԵԼՈՒ ՄԱՍԻՆ» </w:t>
      </w:r>
      <w:r w:rsidR="009E2204" w:rsidRPr="00026624">
        <w:rPr>
          <w:rFonts w:ascii="GHEA Grapalat" w:hAnsi="GHEA Grapalat" w:cs="Arial"/>
          <w:b/>
          <w:sz w:val="24"/>
          <w:szCs w:val="24"/>
          <w:lang w:val="hy-AM"/>
        </w:rPr>
        <w:t>ՀՀ ԿԱՌԱՎԱՐՈՒԹՅԱՆ</w:t>
      </w:r>
      <w:r w:rsidR="00944F79" w:rsidRPr="0002662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026624">
        <w:rPr>
          <w:rFonts w:ascii="GHEA Grapalat" w:hAnsi="GHEA Grapalat" w:cs="Arial"/>
          <w:b/>
          <w:sz w:val="24"/>
          <w:szCs w:val="24"/>
          <w:lang w:val="hy-AM"/>
        </w:rPr>
        <w:t xml:space="preserve">ՈՐՈՇՄԱՆ </w:t>
      </w:r>
      <w:r w:rsidR="001A48E9" w:rsidRPr="00026624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</w:t>
      </w:r>
    </w:p>
    <w:tbl>
      <w:tblPr>
        <w:tblW w:w="10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680"/>
        <w:gridCol w:w="3088"/>
      </w:tblGrid>
      <w:tr w:rsidR="00F042BA" w:rsidRPr="00026624" w:rsidTr="00684CDD">
        <w:trPr>
          <w:trHeight w:val="74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26624" w:rsidRDefault="00F042BA" w:rsidP="00592AF3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26624">
              <w:rPr>
                <w:rFonts w:ascii="GHEA Grapalat" w:hAnsi="GHEA Grapalat" w:cs="Sylfaen"/>
                <w:b/>
                <w:lang w:val="hy-AM"/>
              </w:rPr>
              <w:t>Նախարարության անվանումը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26624" w:rsidRDefault="00F042BA" w:rsidP="00592AF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26624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26624" w:rsidRDefault="00F042BA" w:rsidP="00592AF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26624">
              <w:rPr>
                <w:rFonts w:ascii="GHEA Grapalat" w:hAnsi="GHEA Grapalat" w:cs="Sylfaen"/>
                <w:b/>
                <w:lang w:val="hy-AM"/>
              </w:rPr>
              <w:t>Եզրակացություն</w:t>
            </w:r>
          </w:p>
        </w:tc>
      </w:tr>
      <w:tr w:rsidR="00F042BA" w:rsidRPr="00026624" w:rsidTr="00684CDD">
        <w:trPr>
          <w:trHeight w:val="286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26624" w:rsidRDefault="00F042BA" w:rsidP="00592AF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26624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26624" w:rsidRDefault="00F042BA" w:rsidP="00592AF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26624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26624" w:rsidRDefault="00F042BA" w:rsidP="00592AF3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026624">
              <w:rPr>
                <w:rFonts w:ascii="GHEA Grapalat" w:hAnsi="GHEA Grapalat"/>
                <w:b/>
                <w:lang w:val="hy-AM"/>
              </w:rPr>
              <w:t>3</w:t>
            </w:r>
          </w:p>
        </w:tc>
      </w:tr>
      <w:tr w:rsidR="00F042BA" w:rsidRPr="00026624" w:rsidTr="00684CDD">
        <w:trPr>
          <w:trHeight w:val="60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488" w:rsidRPr="00026624" w:rsidRDefault="00F042BA" w:rsidP="00684CDD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2662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 w:rsidR="00592AF3" w:rsidRPr="00026624">
              <w:rPr>
                <w:rFonts w:ascii="GHEA Grapalat" w:hAnsi="GHEA Grapalat"/>
                <w:sz w:val="22"/>
                <w:szCs w:val="22"/>
                <w:lang w:val="hy-AM"/>
              </w:rPr>
              <w:t>աշխատանքի և սոցիալական հարցերի նախարարություն</w:t>
            </w:r>
            <w:r w:rsidR="00EC555B" w:rsidRPr="0002662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15AC8" w:rsidRPr="00026624">
              <w:rPr>
                <w:rFonts w:ascii="GHEA Grapalat" w:hAnsi="GHEA Grapalat"/>
                <w:sz w:val="22"/>
                <w:szCs w:val="22"/>
                <w:lang w:val="hy-AM"/>
              </w:rPr>
              <w:t xml:space="preserve">16.05.2019թ. թիվ ԶԲ/7710-19 </w:t>
            </w:r>
            <w:r w:rsidR="00734488" w:rsidRPr="00026624">
              <w:rPr>
                <w:rFonts w:ascii="GHEA Grapalat" w:hAnsi="GHEA Grapalat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26624" w:rsidRDefault="00684CDD" w:rsidP="00CE5FBF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6624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չունի: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026624" w:rsidRDefault="00EE6E6D" w:rsidP="00592AF3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6624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463F82" w:rsidRPr="00026624" w:rsidRDefault="00463F82" w:rsidP="003333A9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B7740" w:rsidRPr="00026624" w:rsidTr="00AE174E">
        <w:trPr>
          <w:trHeight w:val="20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40" w:rsidRPr="00026624" w:rsidRDefault="007B7740" w:rsidP="00684CD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 xml:space="preserve">ՀՀ </w:t>
            </w:r>
            <w:r w:rsidR="00592AF3" w:rsidRPr="00026624">
              <w:rPr>
                <w:rFonts w:ascii="GHEA Grapalat" w:hAnsi="GHEA Grapalat"/>
                <w:bCs/>
                <w:lang w:val="hy-AM"/>
              </w:rPr>
              <w:t>տարածքային կառավարման և զարգացման նախարարություն</w:t>
            </w:r>
            <w:r w:rsidR="00EC555B" w:rsidRPr="00026624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="00A15AC8" w:rsidRPr="00026624">
              <w:rPr>
                <w:rFonts w:ascii="GHEA Grapalat" w:hAnsi="GHEA Grapalat"/>
                <w:bCs/>
                <w:lang w:val="hy-AM"/>
              </w:rPr>
              <w:t xml:space="preserve">22.05.2019թ. թիվ 01/15.2/4804-19 </w:t>
            </w:r>
            <w:r w:rsidR="006237E1" w:rsidRPr="00026624">
              <w:rPr>
                <w:rFonts w:ascii="GHEA Grapalat" w:hAnsi="GHEA Grapalat"/>
                <w:lang w:val="hy-AM"/>
              </w:rPr>
              <w:t>գրություն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F3" w:rsidRPr="00026624" w:rsidRDefault="00684CDD" w:rsidP="00CE5FBF">
            <w:pPr>
              <w:pStyle w:val="BodyTextIndent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6624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Առարկություններ չունի:</w:t>
            </w:r>
            <w:bookmarkStart w:id="0" w:name="_GoBack"/>
            <w:bookmarkEnd w:id="0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40" w:rsidRPr="00026624" w:rsidRDefault="007B7740" w:rsidP="00592AF3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D39A0" w:rsidRPr="00026624" w:rsidTr="00684CDD">
        <w:trPr>
          <w:trHeight w:val="66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9A0" w:rsidRPr="00026624" w:rsidRDefault="00FD39A0" w:rsidP="00684CDD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>ՀՀ</w:t>
            </w:r>
            <w:r w:rsidR="00EC555B" w:rsidRPr="00026624">
              <w:rPr>
                <w:rFonts w:ascii="GHEA Grapalat" w:hAnsi="GHEA Grapalat" w:cs="Sylfaen"/>
                <w:lang w:val="hy-AM"/>
              </w:rPr>
              <w:t xml:space="preserve"> </w:t>
            </w:r>
            <w:r w:rsidRPr="00026624">
              <w:rPr>
                <w:rFonts w:ascii="GHEA Grapalat" w:hAnsi="GHEA Grapalat" w:cs="Sylfaen"/>
                <w:lang w:val="hy-AM"/>
              </w:rPr>
              <w:t>ֆինանսների նախարարություն</w:t>
            </w:r>
            <w:r w:rsidR="00221FFB" w:rsidRPr="00026624">
              <w:rPr>
                <w:rFonts w:ascii="GHEA Grapalat" w:hAnsi="GHEA Grapalat" w:cs="Sylfaen"/>
                <w:lang w:val="hy-AM"/>
              </w:rPr>
              <w:t xml:space="preserve"> </w:t>
            </w:r>
            <w:r w:rsidRPr="00026624">
              <w:rPr>
                <w:rFonts w:ascii="GHEA Grapalat" w:hAnsi="GHEA Grapalat" w:cs="Sylfaen"/>
                <w:lang w:val="hy-AM"/>
              </w:rPr>
              <w:t xml:space="preserve"> </w:t>
            </w:r>
            <w:r w:rsidR="00A15AC8" w:rsidRPr="00026624">
              <w:rPr>
                <w:rFonts w:ascii="GHEA Grapalat" w:hAnsi="GHEA Grapalat" w:cs="Sylfaen"/>
                <w:lang w:val="hy-AM"/>
              </w:rPr>
              <w:t xml:space="preserve">28.05.2019թ. թիվ 01/11-1/8429-2019 </w:t>
            </w:r>
            <w:r w:rsidRPr="00026624">
              <w:rPr>
                <w:rFonts w:ascii="GHEA Grapalat" w:hAnsi="GHEA Grapalat" w:cs="Sylfaen"/>
                <w:lang w:val="hy-AM"/>
              </w:rPr>
              <w:t>գրություն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CDD" w:rsidRPr="00026624" w:rsidRDefault="00684CDD" w:rsidP="00684CD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026624">
              <w:rPr>
                <w:rFonts w:ascii="GHEA Grapalat" w:eastAsia="Times New Roman" w:hAnsi="GHEA Grapalat" w:cs="Sylfaen"/>
                <w:bCs/>
                <w:iCs/>
                <w:lang w:val="hy-AM"/>
              </w:rPr>
              <w:t xml:space="preserve">Նախագծով առաջարկվել է ՀՀ էներգետիկ ենթակառուցվածքների և բնական պաշարների նախարարության (այսուհետ՝ Նախարարություն) ջրային կոմիտեի «Ջրային տնտեսության ծրագրերի իրականացման գրասենյակ» պետական հիմնարկի                             (այսուհետ՝ Հիմնարկ) գործունեության դադարեցման համար ՀՀ կառավարության                                </w:t>
            </w:r>
            <w:r w:rsidRPr="00026624">
              <w:rPr>
                <w:rFonts w:ascii="GHEA Grapalat" w:eastAsia="MS Mincho" w:hAnsi="GHEA Grapalat" w:cs="MS Mincho"/>
                <w:bCs/>
                <w:iCs/>
                <w:lang w:val="hy-AM"/>
              </w:rPr>
              <w:t>2019</w:t>
            </w:r>
            <w:r w:rsidRPr="00026624">
              <w:rPr>
                <w:rFonts w:ascii="GHEA Grapalat" w:eastAsia="Times New Roman" w:hAnsi="GHEA Grapalat" w:cs="GHEA Grapalat"/>
                <w:bCs/>
                <w:iCs/>
                <w:lang w:val="hy-AM"/>
              </w:rPr>
              <w:t xml:space="preserve"> թվականի փետրվարի 28-ի թիվ</w:t>
            </w:r>
            <w:r w:rsidRPr="00026624">
              <w:rPr>
                <w:rFonts w:ascii="GHEA Grapalat" w:eastAsia="Times New Roman" w:hAnsi="GHEA Grapalat" w:cs="Sylfaen"/>
                <w:bCs/>
                <w:iCs/>
                <w:lang w:val="hy-AM"/>
              </w:rPr>
              <w:t xml:space="preserve"> 170-</w:t>
            </w:r>
            <w:r w:rsidRPr="00026624">
              <w:rPr>
                <w:rFonts w:ascii="GHEA Grapalat" w:eastAsia="Times New Roman" w:hAnsi="GHEA Grapalat" w:cs="GHEA Grapalat"/>
                <w:bCs/>
                <w:iCs/>
                <w:lang w:val="hy-AM"/>
              </w:rPr>
              <w:t>Ն</w:t>
            </w:r>
            <w:r w:rsidRPr="00026624">
              <w:rPr>
                <w:rFonts w:ascii="GHEA Grapalat" w:eastAsia="Times New Roman" w:hAnsi="GHEA Grapalat" w:cs="Sylfaen"/>
                <w:bCs/>
                <w:iCs/>
                <w:lang w:val="hy-AM"/>
              </w:rPr>
              <w:t xml:space="preserve"> </w:t>
            </w:r>
            <w:r w:rsidRPr="00026624">
              <w:rPr>
                <w:rFonts w:ascii="GHEA Grapalat" w:eastAsia="Times New Roman" w:hAnsi="GHEA Grapalat" w:cs="GHEA Grapalat"/>
                <w:bCs/>
                <w:iCs/>
                <w:lang w:val="hy-AM"/>
              </w:rPr>
              <w:t>որոշմամբ</w:t>
            </w:r>
            <w:r w:rsidRPr="00026624">
              <w:rPr>
                <w:rFonts w:ascii="GHEA Grapalat" w:eastAsia="Times New Roman" w:hAnsi="GHEA Grapalat" w:cs="Sylfaen"/>
                <w:bCs/>
                <w:iCs/>
                <w:lang w:val="hy-AM"/>
              </w:rPr>
              <w:t xml:space="preserve"> (այսուհետ՝ Որոշում) </w:t>
            </w:r>
            <w:r w:rsidRPr="00026624">
              <w:rPr>
                <w:rFonts w:ascii="GHEA Grapalat" w:eastAsia="Times New Roman" w:hAnsi="GHEA Grapalat" w:cs="GHEA Grapalat"/>
                <w:bCs/>
                <w:iCs/>
                <w:lang w:val="hy-AM"/>
              </w:rPr>
              <w:t>սահմանված</w:t>
            </w:r>
            <w:r w:rsidRPr="00026624">
              <w:rPr>
                <w:rFonts w:ascii="GHEA Grapalat" w:eastAsia="Times New Roman" w:hAnsi="GHEA Grapalat" w:cs="Sylfaen"/>
                <w:bCs/>
                <w:iCs/>
                <w:lang w:val="hy-AM"/>
              </w:rPr>
              <w:t xml:space="preserve"> ժամկետը՝ 2019 թվականի հուլիսի 1-ը երկարաձգել՝ սահմանելով 2019 թվականի դեկտեմբերի 30-ը։ Որպես փոփոխության հիմնավորում ներկայացվում է Հիմնարկի </w:t>
            </w:r>
            <w:r w:rsidRPr="00026624">
              <w:rPr>
                <w:rFonts w:ascii="GHEA Grapalat" w:hAnsi="GHEA Grapalat"/>
                <w:lang w:val="hy-AM"/>
              </w:rPr>
              <w:t xml:space="preserve">վերապահված գործառույթների, մասնավորապես վարկային և դրամաշնորհային համաձայնագրերում փոփոխությունների և լրացումների կատարման գործընթացի աշխատատարությունը և ժամանակատարությունը, իրավական կողմը, ինչպես նաև Հիմնարկի կողմից արդեն հայտարարված մրցութային գործընթացների հետագա բնականոն կազմակերպումը և գործող ծրագրերի շրջանակներում կնքված պայմանագրերի </w:t>
            </w:r>
            <w:r w:rsidRPr="00026624">
              <w:rPr>
                <w:rFonts w:ascii="GHEA Grapalat" w:hAnsi="GHEA Grapalat"/>
                <w:lang w:val="hy-AM"/>
              </w:rPr>
              <w:lastRenderedPageBreak/>
              <w:t>պարտավորությունների պատշաճ կատարման ընթացքը ապահովելու խնդիրը։</w:t>
            </w:r>
          </w:p>
          <w:p w:rsidR="00FD39A0" w:rsidRPr="00026624" w:rsidRDefault="00684CDD" w:rsidP="00AE174E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/>
                <w:lang w:val="hy-AM"/>
              </w:rPr>
              <w:t>Վերոնշյալ հիմնավորումները, բավարար չեն Հիմնարկի գործունեության դադարեցման երկարաձգման համար և Որոշման 2-րդ կետով սահմանված «Ծրագրերի իրականացման վարչություն» հիմնական մասնագիտական կառուցվածքային ստորաբաժանումը սահմանված ժամկետներում ստեղծվելու պարագայում վերջինիս միջոցով Նախարարությունը կարող է իրականացնել Հիմնարկի գործառույթները։ Վերոգրյալի հիմնավորման համար առաջարկվել է որպես նախադեպ կիրառել ՀՀ ֆինանսների նախարարության օրինակը։ Մասնավորապես, ՀՀ կառավարության 2018 թվականի դեկտեմբերի 13-ի N 1427-Ն որոշման համաձայն՝ ֆինանսների նախարարության Արտասահմանյան ֆինանսական ծրագրերի կառավարման կենտրոնի լուծարումից հետո ֆինանսների նախարարությունում ստեղծվել է Ծրագրերի իրականացման վարչություն ստորաբաժանումը, որն էլ իրականացնում է կենտրոնին վերապահված գործառույթները։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1D" w:rsidRPr="00026624" w:rsidRDefault="00A15AC8" w:rsidP="00944F79">
            <w:pPr>
              <w:rPr>
                <w:lang w:val="hy-AM"/>
              </w:rPr>
            </w:pPr>
            <w:r w:rsidRPr="00026624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lastRenderedPageBreak/>
              <w:t>Ընդունվել է ի գիտություն:</w:t>
            </w:r>
          </w:p>
        </w:tc>
      </w:tr>
      <w:tr w:rsidR="00CB1DAF" w:rsidRPr="00AE174E" w:rsidTr="00684CDD">
        <w:trPr>
          <w:trHeight w:val="66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026624" w:rsidRDefault="00CB1DAF" w:rsidP="00684CDD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lastRenderedPageBreak/>
              <w:t>ՀՀ արդարադատության</w:t>
            </w:r>
            <w:r w:rsidR="00FA0CB3" w:rsidRPr="00026624">
              <w:rPr>
                <w:rFonts w:ascii="GHEA Grapalat" w:hAnsi="GHEA Grapalat" w:cs="Sylfaen"/>
                <w:lang w:val="hy-AM"/>
              </w:rPr>
              <w:t xml:space="preserve"> </w:t>
            </w:r>
            <w:r w:rsidRPr="00026624">
              <w:rPr>
                <w:rFonts w:ascii="GHEA Grapalat" w:hAnsi="GHEA Grapalat" w:cs="Sylfaen"/>
                <w:lang w:val="hy-AM"/>
              </w:rPr>
              <w:t>նախարարություն</w:t>
            </w:r>
            <w:r w:rsidR="009E650E" w:rsidRPr="00026624">
              <w:rPr>
                <w:rFonts w:ascii="GHEA Grapalat" w:hAnsi="GHEA Grapalat" w:cs="Sylfaen"/>
                <w:lang w:val="hy-AM"/>
              </w:rPr>
              <w:t xml:space="preserve"> </w:t>
            </w:r>
            <w:r w:rsidR="00A15AC8" w:rsidRPr="00026624">
              <w:rPr>
                <w:rFonts w:ascii="GHEA Grapalat" w:hAnsi="GHEA Grapalat" w:cs="Sylfaen"/>
                <w:lang w:val="hy-AM"/>
              </w:rPr>
              <w:t xml:space="preserve">16.05.2019թ. թիվ 01/14/10592-19 </w:t>
            </w:r>
            <w:r w:rsidRPr="0002662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AE174E" w:rsidRDefault="00311776" w:rsidP="00CB4901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>Նախագիծն անհրաժեշտ է Հայաստանի Հանրապետության արդարադատության նախարարություն ներկայացնել Հայաստանի Հանրապետության կառավարության 2018 թվականի հունիսի 8-ի «Հայաստանի Հանրապետության կառավարության աշխատակարգը հաստատելու մասին» N 667-L որոշմամբ հաստատված հավելվածի 21-րդ կետի պահանջներին համապատասխան` նախագիծը համաձայնեցնելով բոլոր շահագրգիռ մարմինների հետ</w:t>
            </w:r>
            <w:r w:rsidR="00AE174E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C8" w:rsidRPr="00026624" w:rsidRDefault="00A15AC8" w:rsidP="00BB4164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6624">
              <w:rPr>
                <w:rFonts w:ascii="GHEA Grapalat" w:hAnsi="GHEA Grapalat"/>
                <w:sz w:val="22"/>
                <w:szCs w:val="22"/>
                <w:lang w:val="hy-AM"/>
              </w:rPr>
              <w:t>Ընդունվել է:</w:t>
            </w:r>
          </w:p>
          <w:p w:rsidR="00CB1DAF" w:rsidRPr="00026624" w:rsidRDefault="00A15AC8" w:rsidP="00BB4164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6624">
              <w:rPr>
                <w:rFonts w:ascii="GHEA Grapalat" w:hAnsi="GHEA Grapalat"/>
                <w:sz w:val="22"/>
                <w:szCs w:val="22"/>
                <w:lang w:val="hy-AM"/>
              </w:rPr>
              <w:t>Համաձայնեցվել է շահագրգիռ մարմինների հետ:</w:t>
            </w:r>
          </w:p>
        </w:tc>
      </w:tr>
      <w:tr w:rsidR="00CB1DAF" w:rsidRPr="00026624" w:rsidTr="00684CDD">
        <w:trPr>
          <w:trHeight w:val="66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2F" w:rsidRPr="00026624" w:rsidRDefault="0030482F" w:rsidP="00684CDD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 xml:space="preserve">ՀՀ </w:t>
            </w:r>
            <w:r w:rsidR="00684CDD" w:rsidRPr="00026624">
              <w:rPr>
                <w:rFonts w:ascii="GHEA Grapalat" w:hAnsi="GHEA Grapalat" w:cs="Sylfaen"/>
                <w:lang w:val="hy-AM"/>
              </w:rPr>
              <w:t>տնտեսական զարգացման և ներդրումների նախարարություն</w:t>
            </w:r>
            <w:r w:rsidR="002805FF" w:rsidRPr="00026624">
              <w:rPr>
                <w:rFonts w:ascii="GHEA Grapalat" w:hAnsi="GHEA Grapalat" w:cs="Sylfaen"/>
                <w:lang w:val="hy-AM"/>
              </w:rPr>
              <w:t xml:space="preserve"> </w:t>
            </w:r>
            <w:r w:rsidR="00A15AC8" w:rsidRPr="00026624">
              <w:rPr>
                <w:rFonts w:ascii="GHEA Grapalat" w:hAnsi="GHEA Grapalat" w:cs="Sylfaen"/>
                <w:lang w:val="hy-AM"/>
              </w:rPr>
              <w:t xml:space="preserve">16.05.2019թ. թիվ 01/16.3/4212-19 </w:t>
            </w:r>
            <w:r w:rsidRPr="00026624">
              <w:rPr>
                <w:rFonts w:ascii="GHEA Grapalat" w:hAnsi="GHEA Grapalat" w:cs="Sylfaen"/>
                <w:lang w:val="hy-AM"/>
              </w:rPr>
              <w:t>գրություն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76" w:rsidRPr="00026624" w:rsidRDefault="00311776" w:rsidP="00A15AC8">
            <w:pPr>
              <w:spacing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 xml:space="preserve">Առաջարկություններ և առարկություններ չունի: </w:t>
            </w:r>
          </w:p>
          <w:p w:rsidR="00CB1DAF" w:rsidRPr="00026624" w:rsidRDefault="00E71154" w:rsidP="00311776">
            <w:pPr>
              <w:tabs>
                <w:tab w:val="center" w:pos="4844"/>
              </w:tabs>
              <w:spacing w:after="0" w:line="240" w:lineRule="auto"/>
              <w:jc w:val="both"/>
              <w:rPr>
                <w:rFonts w:ascii="GHEA Grapalat" w:eastAsia="Times New Roman" w:hAnsi="GHEA Grapalat" w:cs="GHEA Grapalat"/>
                <w:lang w:val="hy-AM"/>
              </w:rPr>
            </w:pPr>
            <w:r w:rsidRPr="00026624">
              <w:rPr>
                <w:rFonts w:ascii="GHEA Grapalat" w:hAnsi="GHEA Grapalat" w:cs="Arial"/>
                <w:lang w:val="hy-AM"/>
              </w:rPr>
              <w:t xml:space="preserve">         </w:t>
            </w:r>
            <w:r w:rsidR="0030482F" w:rsidRPr="00026624">
              <w:rPr>
                <w:rFonts w:ascii="GHEA Grapalat" w:hAnsi="GHEA Grapalat" w:cs="Arial"/>
                <w:lang w:val="hy-AM"/>
              </w:rPr>
              <w:t xml:space="preserve">    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AF" w:rsidRPr="00026624" w:rsidRDefault="00CB1DAF" w:rsidP="009A253A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05448" w:rsidRPr="00026624" w:rsidTr="00AE174E">
        <w:trPr>
          <w:trHeight w:val="26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8" w:rsidRPr="00026624" w:rsidRDefault="00005448" w:rsidP="00005448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>ՀՀ կառավարությանը ենթակա պետական եկամուտների կոմիտե է ուղարկվել 13.05.2019թ. թիվ 01/13ԺՀ/3064-19 գրությամբ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8" w:rsidRPr="00026624" w:rsidRDefault="00005448" w:rsidP="00A15AC8">
            <w:pPr>
              <w:spacing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>Դիրքորոշում չի ներկայացվել: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8" w:rsidRPr="00026624" w:rsidRDefault="00005448" w:rsidP="009A253A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05448" w:rsidRPr="00AE174E" w:rsidTr="00684CDD">
        <w:trPr>
          <w:trHeight w:val="66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8" w:rsidRPr="00026624" w:rsidRDefault="00005448" w:rsidP="00AE174E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 xml:space="preserve">ՀՀ վարչապետի աշխատակազմի քաղաքացիական ծառայության գրասենյակ </w:t>
            </w:r>
            <w:r w:rsidR="00015C8E" w:rsidRPr="00026624">
              <w:rPr>
                <w:rFonts w:ascii="GHEA Grapalat" w:hAnsi="GHEA Grapalat" w:cs="Sylfaen"/>
                <w:lang w:val="hy-AM"/>
              </w:rPr>
              <w:t>17.05.2019թ.</w:t>
            </w:r>
            <w:r w:rsidRPr="00026624">
              <w:rPr>
                <w:rFonts w:ascii="GHEA Grapalat" w:hAnsi="GHEA Grapalat" w:cs="Sylfaen"/>
                <w:lang w:val="hy-AM"/>
              </w:rPr>
              <w:t xml:space="preserve"> թիվ </w:t>
            </w:r>
            <w:r w:rsidR="00015C8E" w:rsidRPr="00026624">
              <w:rPr>
                <w:rFonts w:ascii="GHEA Grapalat" w:hAnsi="GHEA Grapalat" w:cs="Sylfaen"/>
                <w:lang w:val="hy-AM"/>
              </w:rPr>
              <w:t xml:space="preserve">42/43.6/23511-2019 </w:t>
            </w:r>
            <w:r w:rsidRPr="00026624">
              <w:rPr>
                <w:rFonts w:ascii="GHEA Grapalat" w:hAnsi="GHEA Grapalat" w:cs="Sylfaen"/>
                <w:lang w:val="hy-AM"/>
              </w:rPr>
              <w:t>գրությ</w:t>
            </w:r>
            <w:r w:rsidR="00015C8E" w:rsidRPr="00026624">
              <w:rPr>
                <w:rFonts w:ascii="GHEA Grapalat" w:hAnsi="GHEA Grapalat" w:cs="Sylfaen"/>
                <w:lang w:val="hy-AM"/>
              </w:rPr>
              <w:t>ուն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8" w:rsidRPr="00026624" w:rsidRDefault="00C2500F" w:rsidP="00C2500F">
            <w:pPr>
              <w:spacing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/>
                <w:color w:val="000000"/>
                <w:lang w:val="hy-AM"/>
              </w:rPr>
              <w:t xml:space="preserve">1. Նախագծի վերնագիրն անհրաժեշտ է համապատասխանեցնել «Նորմատիվ իրավական ակտերի մասին» օրենքի 12-րդ հոդվածի 5-րդ մասի պահանջներին: 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48" w:rsidRPr="00026624" w:rsidRDefault="009E748B" w:rsidP="009A253A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6624">
              <w:rPr>
                <w:rFonts w:ascii="GHEA Grapalat" w:hAnsi="GHEA Grapalat"/>
                <w:sz w:val="22"/>
                <w:szCs w:val="22"/>
                <w:lang w:val="hy-AM"/>
              </w:rPr>
              <w:t>Ընդունվել է: Համապատասխան փոփոխությունը կատարվել է:</w:t>
            </w:r>
          </w:p>
        </w:tc>
      </w:tr>
      <w:tr w:rsidR="00C63A95" w:rsidRPr="00AE174E" w:rsidTr="00684CDD">
        <w:trPr>
          <w:trHeight w:val="66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95" w:rsidRPr="00026624" w:rsidRDefault="00C63A95" w:rsidP="00684CDD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95" w:rsidRPr="00026624" w:rsidRDefault="00C2500F" w:rsidP="00C63A95">
            <w:pPr>
              <w:pStyle w:val="NormalWeb"/>
              <w:spacing w:before="6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2662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2.Նախագծի 1-ին կետում «Հայաստանի Հանրապետության էներգետիկ ենթակառուցվածքների» բառերից առաջ լրացնել «Հայաստանի Հանրապետության կառավարության 2019 թվականի փետրվարի 28-ի» բառերը: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95" w:rsidRPr="00026624" w:rsidRDefault="00C2500F" w:rsidP="009A253A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6624">
              <w:rPr>
                <w:rFonts w:ascii="GHEA Grapalat" w:hAnsi="GHEA Grapalat"/>
                <w:sz w:val="22"/>
                <w:szCs w:val="22"/>
                <w:lang w:val="hy-AM"/>
              </w:rPr>
              <w:t>Ընդունվել է: Համապատասխան փոփոխությունը կատարվել է:</w:t>
            </w:r>
          </w:p>
        </w:tc>
      </w:tr>
      <w:tr w:rsidR="008E5C57" w:rsidRPr="00AE174E" w:rsidTr="00684CDD">
        <w:trPr>
          <w:trHeight w:val="665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7" w:rsidRPr="00026624" w:rsidRDefault="008E5C57" w:rsidP="008E5C57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 xml:space="preserve">ՀՀ արդարադատության նախարարություն 25.06.2019թ. թիվ  </w:t>
            </w:r>
            <w:r w:rsidRPr="00026624">
              <w:rPr>
                <w:rFonts w:ascii="GHEA Grapalat" w:hAnsi="GHEA Grapalat"/>
                <w:color w:val="000000"/>
                <w:lang w:val="hy-AM"/>
              </w:rPr>
              <w:t>01/27.4/13983-2019 գրություն</w:t>
            </w:r>
          </w:p>
          <w:p w:rsidR="008E5C57" w:rsidRPr="00026624" w:rsidRDefault="008E5C57" w:rsidP="00684CDD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7" w:rsidRPr="00026624" w:rsidRDefault="008E5C57" w:rsidP="008E5C57">
            <w:pPr>
              <w:tabs>
                <w:tab w:val="left" w:pos="3582"/>
              </w:tabs>
              <w:spacing w:after="0" w:line="240" w:lineRule="auto"/>
              <w:ind w:hanging="18"/>
              <w:jc w:val="both"/>
              <w:rPr>
                <w:rFonts w:ascii="GHEA Grapalat" w:hAnsi="GHEA Grapalat" w:cs="Sylfaen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>1.Որոշման նախագծի /այսուհետ՝ նախագիծ/ նախաբանում՝ «1-ին մասով» բառերից հետո անհրաժեշտ լրացնել «ՀՀ կառավարությունը որոշում է» բառերը:</w:t>
            </w:r>
          </w:p>
          <w:p w:rsidR="008E5C57" w:rsidRPr="00026624" w:rsidRDefault="008E5C57" w:rsidP="008E5C57">
            <w:pPr>
              <w:spacing w:after="0" w:line="240" w:lineRule="auto"/>
              <w:ind w:right="-18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26624">
              <w:rPr>
                <w:rFonts w:ascii="GHEA Grapalat" w:hAnsi="GHEA Grapalat" w:cs="Sylfaen"/>
                <w:sz w:val="24"/>
                <w:szCs w:val="24"/>
                <w:lang w:val="hy-AM"/>
              </w:rPr>
              <w:t>2.</w:t>
            </w:r>
            <w:r w:rsidRPr="00026624">
              <w:rPr>
                <w:rFonts w:ascii="GHEA Grapalat" w:hAnsi="GHEA Grapalat" w:cs="Sylfaen"/>
                <w:lang w:val="hy-AM"/>
              </w:rPr>
              <w:t>Նախագծի 2-րդ կետում «հրապարակման օրվան» բառերն անհրաժեշտ է փոխարինել «հրապարակմանը» բառով՝ նկատի ունենալով «Նորմատիվ իրավական ակտերի մասին» օրենքի 23-րդ հոդվածի պահանջները:</w:t>
            </w:r>
          </w:p>
          <w:p w:rsidR="008E5C57" w:rsidRPr="00026624" w:rsidRDefault="008E5C57" w:rsidP="00AE174E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026624">
              <w:rPr>
                <w:rFonts w:ascii="GHEA Grapalat" w:hAnsi="GHEA Grapalat" w:cs="Sylfaen"/>
                <w:lang w:val="hy-AM"/>
              </w:rPr>
              <w:t>3.Նախագիծն անհրաժեշտ է համաձայնեցնել Հայաստանի Հանրապետության պետական եկամուտների կոմիտեի հետ: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57" w:rsidRPr="00026624" w:rsidRDefault="008E5C57" w:rsidP="009A253A">
            <w:pPr>
              <w:pStyle w:val="BodyTextInden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6624">
              <w:rPr>
                <w:rFonts w:ascii="GHEA Grapalat" w:hAnsi="GHEA Grapalat"/>
                <w:sz w:val="22"/>
                <w:szCs w:val="22"/>
                <w:lang w:val="hy-AM"/>
              </w:rPr>
              <w:t>Ընդունվել է: Համապատ</w:t>
            </w:r>
            <w:r w:rsidR="00AA7E1D">
              <w:rPr>
                <w:rFonts w:ascii="GHEA Grapalat" w:hAnsi="GHEA Grapalat"/>
                <w:sz w:val="22"/>
                <w:szCs w:val="22"/>
                <w:lang w:val="hy-AM"/>
              </w:rPr>
              <w:t>ասխան փոփոխությունները կատարվել են</w:t>
            </w:r>
            <w:r w:rsidRPr="00026624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</w:tr>
    </w:tbl>
    <w:p w:rsidR="00C23232" w:rsidRPr="00026624" w:rsidRDefault="00C23232" w:rsidP="00EE7C0A">
      <w:pPr>
        <w:spacing w:line="240" w:lineRule="auto"/>
        <w:jc w:val="both"/>
        <w:rPr>
          <w:lang w:val="hy-AM"/>
        </w:rPr>
      </w:pPr>
    </w:p>
    <w:sectPr w:rsidR="00C23232" w:rsidRPr="00026624" w:rsidSect="00AE174E">
      <w:pgSz w:w="11906" w:h="16838"/>
      <w:pgMar w:top="450" w:right="567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E37B5"/>
    <w:multiLevelType w:val="hybridMultilevel"/>
    <w:tmpl w:val="CE422FAC"/>
    <w:lvl w:ilvl="0" w:tplc="92FAEE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042BA"/>
    <w:rsid w:val="00005448"/>
    <w:rsid w:val="00015C8E"/>
    <w:rsid w:val="000172F5"/>
    <w:rsid w:val="00026624"/>
    <w:rsid w:val="00031F29"/>
    <w:rsid w:val="00043843"/>
    <w:rsid w:val="000442E0"/>
    <w:rsid w:val="00047F10"/>
    <w:rsid w:val="0006703A"/>
    <w:rsid w:val="00091628"/>
    <w:rsid w:val="000A3295"/>
    <w:rsid w:val="000B3A01"/>
    <w:rsid w:val="000B55B7"/>
    <w:rsid w:val="000C75F8"/>
    <w:rsid w:val="000D45DF"/>
    <w:rsid w:val="000E21C3"/>
    <w:rsid w:val="000E7F84"/>
    <w:rsid w:val="000F5FF4"/>
    <w:rsid w:val="0010468F"/>
    <w:rsid w:val="00110562"/>
    <w:rsid w:val="0012490C"/>
    <w:rsid w:val="00124AEB"/>
    <w:rsid w:val="001364D0"/>
    <w:rsid w:val="001408BE"/>
    <w:rsid w:val="00167727"/>
    <w:rsid w:val="00167CD3"/>
    <w:rsid w:val="00171F07"/>
    <w:rsid w:val="001720E1"/>
    <w:rsid w:val="00174D82"/>
    <w:rsid w:val="001935F8"/>
    <w:rsid w:val="001967BA"/>
    <w:rsid w:val="001A48E9"/>
    <w:rsid w:val="001A7BF9"/>
    <w:rsid w:val="001B2F44"/>
    <w:rsid w:val="001B44EE"/>
    <w:rsid w:val="001C177C"/>
    <w:rsid w:val="001E57DC"/>
    <w:rsid w:val="001F240E"/>
    <w:rsid w:val="001F7A24"/>
    <w:rsid w:val="00205CBD"/>
    <w:rsid w:val="00221FFB"/>
    <w:rsid w:val="00230259"/>
    <w:rsid w:val="002337BE"/>
    <w:rsid w:val="00234803"/>
    <w:rsid w:val="002413AA"/>
    <w:rsid w:val="00264C72"/>
    <w:rsid w:val="00266F08"/>
    <w:rsid w:val="0027130F"/>
    <w:rsid w:val="00273FF8"/>
    <w:rsid w:val="002805FF"/>
    <w:rsid w:val="002D09A4"/>
    <w:rsid w:val="002F11CB"/>
    <w:rsid w:val="002F1D24"/>
    <w:rsid w:val="0030482F"/>
    <w:rsid w:val="00304F9E"/>
    <w:rsid w:val="00307538"/>
    <w:rsid w:val="00311650"/>
    <w:rsid w:val="00311776"/>
    <w:rsid w:val="003246ED"/>
    <w:rsid w:val="003301AF"/>
    <w:rsid w:val="003333A9"/>
    <w:rsid w:val="00337211"/>
    <w:rsid w:val="00353806"/>
    <w:rsid w:val="003603E5"/>
    <w:rsid w:val="003656A6"/>
    <w:rsid w:val="00366DEE"/>
    <w:rsid w:val="00371F6B"/>
    <w:rsid w:val="00387653"/>
    <w:rsid w:val="00391083"/>
    <w:rsid w:val="003B3F53"/>
    <w:rsid w:val="003C67E0"/>
    <w:rsid w:val="003E5191"/>
    <w:rsid w:val="003E63D7"/>
    <w:rsid w:val="00400F27"/>
    <w:rsid w:val="004044E5"/>
    <w:rsid w:val="00413D5F"/>
    <w:rsid w:val="0042720C"/>
    <w:rsid w:val="00427368"/>
    <w:rsid w:val="00440E08"/>
    <w:rsid w:val="00463F82"/>
    <w:rsid w:val="004931C8"/>
    <w:rsid w:val="004A6D8B"/>
    <w:rsid w:val="004B10AD"/>
    <w:rsid w:val="004B1714"/>
    <w:rsid w:val="004B66EF"/>
    <w:rsid w:val="004E31DB"/>
    <w:rsid w:val="00507CF5"/>
    <w:rsid w:val="005572F2"/>
    <w:rsid w:val="00572FBC"/>
    <w:rsid w:val="005749BA"/>
    <w:rsid w:val="00581DF0"/>
    <w:rsid w:val="0058633A"/>
    <w:rsid w:val="00591308"/>
    <w:rsid w:val="00592AF3"/>
    <w:rsid w:val="0059503F"/>
    <w:rsid w:val="005A37C9"/>
    <w:rsid w:val="005A64D7"/>
    <w:rsid w:val="005B1E62"/>
    <w:rsid w:val="005C0CFE"/>
    <w:rsid w:val="005C17D3"/>
    <w:rsid w:val="005D5477"/>
    <w:rsid w:val="005F493C"/>
    <w:rsid w:val="005F68C3"/>
    <w:rsid w:val="006204C7"/>
    <w:rsid w:val="006237E1"/>
    <w:rsid w:val="00623F62"/>
    <w:rsid w:val="00626088"/>
    <w:rsid w:val="00640F01"/>
    <w:rsid w:val="00647D9C"/>
    <w:rsid w:val="00654DEF"/>
    <w:rsid w:val="00655BBF"/>
    <w:rsid w:val="00667635"/>
    <w:rsid w:val="00670077"/>
    <w:rsid w:val="00677FC9"/>
    <w:rsid w:val="006831A7"/>
    <w:rsid w:val="00684CDD"/>
    <w:rsid w:val="0069666F"/>
    <w:rsid w:val="006C1DA9"/>
    <w:rsid w:val="006C2A51"/>
    <w:rsid w:val="006D280D"/>
    <w:rsid w:val="006D3B3B"/>
    <w:rsid w:val="006D633F"/>
    <w:rsid w:val="006D7736"/>
    <w:rsid w:val="006F0A44"/>
    <w:rsid w:val="00716715"/>
    <w:rsid w:val="007341D6"/>
    <w:rsid w:val="00734488"/>
    <w:rsid w:val="00735D4C"/>
    <w:rsid w:val="007369E5"/>
    <w:rsid w:val="0074678B"/>
    <w:rsid w:val="00772AE4"/>
    <w:rsid w:val="00775587"/>
    <w:rsid w:val="00781655"/>
    <w:rsid w:val="00793817"/>
    <w:rsid w:val="0079511D"/>
    <w:rsid w:val="007A5041"/>
    <w:rsid w:val="007B43EE"/>
    <w:rsid w:val="007B7740"/>
    <w:rsid w:val="007D3D09"/>
    <w:rsid w:val="007E7707"/>
    <w:rsid w:val="007F7165"/>
    <w:rsid w:val="00804913"/>
    <w:rsid w:val="00811526"/>
    <w:rsid w:val="00811CA5"/>
    <w:rsid w:val="00813426"/>
    <w:rsid w:val="00814C71"/>
    <w:rsid w:val="00826260"/>
    <w:rsid w:val="0082782C"/>
    <w:rsid w:val="00836A95"/>
    <w:rsid w:val="0084194C"/>
    <w:rsid w:val="00845FBD"/>
    <w:rsid w:val="00846CC7"/>
    <w:rsid w:val="00877C85"/>
    <w:rsid w:val="00881163"/>
    <w:rsid w:val="00893768"/>
    <w:rsid w:val="008975EC"/>
    <w:rsid w:val="008C1A6D"/>
    <w:rsid w:val="008C6838"/>
    <w:rsid w:val="008D007A"/>
    <w:rsid w:val="008E5C57"/>
    <w:rsid w:val="009219DA"/>
    <w:rsid w:val="009315DB"/>
    <w:rsid w:val="00937FCB"/>
    <w:rsid w:val="00944F79"/>
    <w:rsid w:val="009452A7"/>
    <w:rsid w:val="00951EB3"/>
    <w:rsid w:val="00963235"/>
    <w:rsid w:val="009676A8"/>
    <w:rsid w:val="009709EF"/>
    <w:rsid w:val="009975E7"/>
    <w:rsid w:val="009A253A"/>
    <w:rsid w:val="009C7739"/>
    <w:rsid w:val="009D03AE"/>
    <w:rsid w:val="009E2204"/>
    <w:rsid w:val="009E650E"/>
    <w:rsid w:val="009E6A8E"/>
    <w:rsid w:val="009E748B"/>
    <w:rsid w:val="009F7824"/>
    <w:rsid w:val="00A10AAC"/>
    <w:rsid w:val="00A15AC8"/>
    <w:rsid w:val="00A25906"/>
    <w:rsid w:val="00A30DA7"/>
    <w:rsid w:val="00A30F85"/>
    <w:rsid w:val="00A41374"/>
    <w:rsid w:val="00A4152F"/>
    <w:rsid w:val="00A74969"/>
    <w:rsid w:val="00AA0943"/>
    <w:rsid w:val="00AA2580"/>
    <w:rsid w:val="00AA3491"/>
    <w:rsid w:val="00AA7E1D"/>
    <w:rsid w:val="00AC6D5A"/>
    <w:rsid w:val="00AD09D8"/>
    <w:rsid w:val="00AD194A"/>
    <w:rsid w:val="00AD3EA1"/>
    <w:rsid w:val="00AD4583"/>
    <w:rsid w:val="00AE174E"/>
    <w:rsid w:val="00B1344C"/>
    <w:rsid w:val="00B32DDF"/>
    <w:rsid w:val="00B47CD3"/>
    <w:rsid w:val="00B50963"/>
    <w:rsid w:val="00B5266F"/>
    <w:rsid w:val="00B714DE"/>
    <w:rsid w:val="00B82A9E"/>
    <w:rsid w:val="00B83944"/>
    <w:rsid w:val="00B93A52"/>
    <w:rsid w:val="00BA122F"/>
    <w:rsid w:val="00BB16B3"/>
    <w:rsid w:val="00BB4164"/>
    <w:rsid w:val="00BC4C67"/>
    <w:rsid w:val="00BF3568"/>
    <w:rsid w:val="00C015C3"/>
    <w:rsid w:val="00C0393E"/>
    <w:rsid w:val="00C10D91"/>
    <w:rsid w:val="00C12EF3"/>
    <w:rsid w:val="00C178D3"/>
    <w:rsid w:val="00C23232"/>
    <w:rsid w:val="00C2500F"/>
    <w:rsid w:val="00C5332A"/>
    <w:rsid w:val="00C63A95"/>
    <w:rsid w:val="00C64810"/>
    <w:rsid w:val="00C73F08"/>
    <w:rsid w:val="00C73F40"/>
    <w:rsid w:val="00C76D39"/>
    <w:rsid w:val="00C80F73"/>
    <w:rsid w:val="00C826BF"/>
    <w:rsid w:val="00C90A60"/>
    <w:rsid w:val="00CB1DAF"/>
    <w:rsid w:val="00CB2A87"/>
    <w:rsid w:val="00CB4901"/>
    <w:rsid w:val="00CE46C8"/>
    <w:rsid w:val="00CE5FBF"/>
    <w:rsid w:val="00CF52A7"/>
    <w:rsid w:val="00D16D3B"/>
    <w:rsid w:val="00D21E8E"/>
    <w:rsid w:val="00D2284B"/>
    <w:rsid w:val="00D255F3"/>
    <w:rsid w:val="00D61D7D"/>
    <w:rsid w:val="00D731B7"/>
    <w:rsid w:val="00D75D01"/>
    <w:rsid w:val="00D9148B"/>
    <w:rsid w:val="00E139BB"/>
    <w:rsid w:val="00E26F20"/>
    <w:rsid w:val="00E26FEC"/>
    <w:rsid w:val="00E3254C"/>
    <w:rsid w:val="00E37992"/>
    <w:rsid w:val="00E53447"/>
    <w:rsid w:val="00E6034F"/>
    <w:rsid w:val="00E65721"/>
    <w:rsid w:val="00E71154"/>
    <w:rsid w:val="00E878CE"/>
    <w:rsid w:val="00E94260"/>
    <w:rsid w:val="00EB3E06"/>
    <w:rsid w:val="00EC555B"/>
    <w:rsid w:val="00EC60E3"/>
    <w:rsid w:val="00EE6E6D"/>
    <w:rsid w:val="00EE7C0A"/>
    <w:rsid w:val="00F042BA"/>
    <w:rsid w:val="00F27C8A"/>
    <w:rsid w:val="00F5735F"/>
    <w:rsid w:val="00F7457D"/>
    <w:rsid w:val="00F758A3"/>
    <w:rsid w:val="00F77FBE"/>
    <w:rsid w:val="00F81263"/>
    <w:rsid w:val="00FA0CB3"/>
    <w:rsid w:val="00FA1F32"/>
    <w:rsid w:val="00FD39A0"/>
    <w:rsid w:val="00FE228A"/>
    <w:rsid w:val="00F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7C3E7"/>
  <w15:docId w15:val="{5DF341E2-3A43-4107-932C-2B4E3077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7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5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C766-FBD9-41C1-91A5-A509D9A2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445</Words>
  <Characters>3645</Characters>
  <Application>Microsoft Office Word</Application>
  <DocSecurity>0</DocSecurity>
  <Lines>176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https://mul2.gov.am/tasks/90288/oneclick/2ampop.docx?token=ba29f9a1b851b7339189e8d5a6e1afc2</cp:keywords>
  <cp:lastModifiedBy>Astghik Melkonyan</cp:lastModifiedBy>
  <cp:revision>2</cp:revision>
  <dcterms:created xsi:type="dcterms:W3CDTF">2019-06-28T12:01:00Z</dcterms:created>
  <dcterms:modified xsi:type="dcterms:W3CDTF">2019-06-28T12:02:00Z</dcterms:modified>
</cp:coreProperties>
</file>