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05" w:rsidRPr="004F7F05" w:rsidRDefault="004F7F05" w:rsidP="004F7F0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F7F05">
        <w:rPr>
          <w:rFonts w:ascii="GHEA Grapalat" w:hAnsi="GHEA Grapalat"/>
          <w:b/>
          <w:sz w:val="24"/>
          <w:szCs w:val="24"/>
          <w:lang w:val="hy-AM"/>
        </w:rPr>
        <w:t>ՏԵՂԵԿԱՆՔ-ՀԻՄՆԱՎՈՐՈՒՄ</w:t>
      </w:r>
    </w:p>
    <w:p w:rsidR="004F7F05" w:rsidRPr="004F7F05" w:rsidRDefault="004F7F05" w:rsidP="004F7F05">
      <w:pPr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F7F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«ՆԵՐԴՐՈՒՄԱՅԻՆ ԾՐԱԳՐԵՐԻՆ ՀԱՎԱՆՈՒԹՅՈՒՆ, «ՍՊԱՅԿԱ» ԵՎ «ԱՐՄՍԱՆՊՐՈԴԱԿՏ» ՍԱՀՄԱՆԱՓԱԿ ՊԱՏԱՍԽԱՆԱՏՎՈՒԹՅԱՄԲ ԸՆԿԵՐՈՒԹՅՈՒՆՆԵՐԻՆ ՀՈՂԱՄԱՍ ՆՎԻՐԱԲԵՐԵԼՈՒ ՀԱՄԱՁԱՅՆՈՒԹՅՈՒՆ ՏԱԼՈՒ ՄԱՍԻՆ» </w:t>
      </w:r>
      <w:r w:rsidRPr="004F7F05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ԸՆԴՈՒՆՄԱՆ ԱՆՀՐԱԺԵՇՏՈՒԹՅԱՆ ՄԱՍԻՆ </w:t>
      </w:r>
    </w:p>
    <w:tbl>
      <w:tblPr>
        <w:tblW w:w="1116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0593"/>
      </w:tblGrid>
      <w:tr w:rsidR="004F7F05" w:rsidRPr="004F7F05" w:rsidTr="004F7F05">
        <w:tc>
          <w:tcPr>
            <w:tcW w:w="1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հիմնավորումը</w:t>
            </w:r>
            <w:proofErr w:type="spellEnd"/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4F7F0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F7F05" w:rsidRPr="004F7F05" w:rsidTr="004F7F05">
        <w:trPr>
          <w:trHeight w:val="2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05" w:rsidRPr="004F7F05" w:rsidRDefault="004F7F05" w:rsidP="004F7F0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«Սպայկա» և «Արմսանպրոդակտ» ՍՊԸ-ների տնօրենները 1</w:t>
            </w:r>
            <w:r w:rsidRPr="004F7F05">
              <w:rPr>
                <w:rFonts w:ascii="GHEA Grapalat" w:hAnsi="GHEA Grapalat"/>
                <w:sz w:val="24"/>
                <w:szCs w:val="24"/>
              </w:rPr>
              <w:t>9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 xml:space="preserve">.06.2017 թվականի համատեղ դիմումով Երևանի քաղաքապետարան են ներկայացրել </w:t>
            </w:r>
            <w:r w:rsidRPr="004F7F05">
              <w:rPr>
                <w:rFonts w:ascii="GHEA Grapalat" w:hAnsi="GHEA Grapalat" w:cs="AK Courier"/>
                <w:sz w:val="24"/>
                <w:szCs w:val="24"/>
                <w:lang w:val="hy-AM"/>
              </w:rPr>
              <w:t>Նորագավիթ թաղամասին հարող տարածքում 1</w:t>
            </w:r>
            <w:r w:rsidRPr="004F7F05">
              <w:rPr>
                <w:rFonts w:ascii="GHEA Grapalat" w:hAnsi="GHEA Grapalat" w:cs="AK Courier"/>
                <w:sz w:val="24"/>
                <w:szCs w:val="24"/>
              </w:rPr>
              <w:t>1</w:t>
            </w:r>
            <w:r w:rsidRPr="004F7F0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0 հա կիսափակ ջերմոցային համալիրի </w:t>
            </w:r>
            <w:r w:rsidRPr="004F7F05">
              <w:rPr>
                <w:rFonts w:ascii="GHEA Grapalat" w:hAnsi="GHEA Grapalat" w:cs="AK Courier"/>
                <w:sz w:val="24"/>
                <w:szCs w:val="24"/>
              </w:rPr>
              <w:t>և</w:t>
            </w:r>
            <w:r w:rsidRPr="004F7F0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բորբոսով պանրի գործարանի կառուցման ներդրումային ծրագր</w:t>
            </w:r>
            <w:proofErr w:type="spellStart"/>
            <w:r w:rsidRPr="004F7F05">
              <w:rPr>
                <w:rFonts w:ascii="GHEA Grapalat" w:hAnsi="GHEA Grapalat" w:cs="AK Courier"/>
                <w:sz w:val="24"/>
                <w:szCs w:val="24"/>
              </w:rPr>
              <w:t>եր</w:t>
            </w:r>
            <w:proofErr w:type="spellEnd"/>
            <w:r w:rsidRPr="004F7F05">
              <w:rPr>
                <w:rFonts w:ascii="GHEA Grapalat" w:hAnsi="GHEA Grapalat" w:cs="AK Courier"/>
                <w:sz w:val="24"/>
                <w:szCs w:val="24"/>
                <w:lang w:val="hy-AM"/>
              </w:rPr>
              <w:t>՝ խնդրելով այդ ծրագրի իրականացման համար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ընկերությանն անհատույց սեփականության իրավունքով օտարել </w:t>
            </w:r>
            <w:r w:rsidRPr="004F7F0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Նորագավիթ թաղամասին հարող տարածքում առկա համայնքային սեփականություն հանդիսացող մոտ 163.2 հա հողամաս: 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«Ներդրումային ծրագր</w:t>
            </w:r>
            <w:proofErr w:type="spellStart"/>
            <w:r w:rsidRPr="004F7F05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 հավանություն, «Սպայկա» և «Արմսանպրոդակտ» սահմանափակ պատասխանատվությամբ ընկերություններին հողամաս նվիրաբերելու հանաձայնություն տալու մասին» Հայաստանի Հանրապետության կառավարության որոշման նախագծի ընդունումը կնպաստի պետություն-համայնք-մասնավոր հատվածի համագործակցության ամրապնդմանն ու ընդլայնմանը, արդյունքում՝ հնարավորություն տալով ներդրումային ծրագրի արդյունավետ իրագործմամբ ստեղծել նոր արտադրություն, </w:t>
            </w:r>
            <w:proofErr w:type="spellStart"/>
            <w:r w:rsidRPr="004F7F05">
              <w:rPr>
                <w:rFonts w:ascii="GHEA Grapalat" w:hAnsi="GHEA Grapalat" w:cs="Sylfaen"/>
                <w:sz w:val="24"/>
                <w:szCs w:val="24"/>
              </w:rPr>
              <w:t>բարենպաստ</w:t>
            </w:r>
            <w:proofErr w:type="spellEnd"/>
            <w:r w:rsidRPr="004F7F0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 w:cs="Sylfaen"/>
                <w:sz w:val="24"/>
                <w:szCs w:val="24"/>
              </w:rPr>
              <w:t>մրցակցային</w:t>
            </w:r>
            <w:proofErr w:type="spellEnd"/>
            <w:r w:rsidRPr="004F7F0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 w:cs="Sylfaen"/>
                <w:sz w:val="24"/>
                <w:szCs w:val="24"/>
              </w:rPr>
              <w:t>միջավայր</w:t>
            </w:r>
            <w:proofErr w:type="spellEnd"/>
            <w:r w:rsidRPr="004F7F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4F7F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բարձր</w:t>
            </w:r>
            <w:proofErr w:type="spellEnd"/>
            <w:r w:rsidRPr="004F7F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7F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արտադրողականություն</w:t>
            </w:r>
            <w:proofErr w:type="spellEnd"/>
            <w:r w:rsidRPr="004F7F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7F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4F7F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7F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մշտական նոր </w:t>
            </w:r>
            <w:proofErr w:type="spellStart"/>
            <w:r w:rsidRPr="004F7F0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աշխատատեղեր</w:t>
            </w:r>
            <w:proofErr w:type="spellEnd"/>
            <w:r w:rsidRPr="004F7F05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4F7F0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05" w:rsidRPr="004F7F05" w:rsidRDefault="004F7F05" w:rsidP="004F7F0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Դեռևս խորհրդային տարիներին Նորագավիթ թաղամասին հարող տարածքում նախատեսված է եղել և գործել է ջերմատնային տնտեսություն, որը  հետագայում խորհրդային կարգերի փլուզումից հետո դադարել է գործել: Նշված հողատարածքը, որը հանդիսանում է Երևան համայնքի սեփականություն, տևական ժամանակ է չի օգտագործվում իր նպատակային նշանակությամբ և վերածվել է անօգտագործելի հողի: Տվյալ հողամասի ընտրությունը ոչ միայն հնարավորություն կտա այն իր նպատակային նշանակությամբ և արդյունավետ օգտագործել, այլ նպատակահարմար է նաև այն առումով, որ Երևանի Նորագավիթ թաղամասին հարող տարածքում Երևանի ՋԷԿ-ի էներգառեսուրսների առկայությունը առավել կհեշտացնի այդ տարածքում ջերմատնային տնտեսություն և գործարան հիմնադրելու հնարավորությունները՝ լուծելով ջերմատնային գոտու և գործարանի էլեկտրամատակարարման խնդիրը:</w:t>
            </w:r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F7F0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Նախագիծը մշակվել է Երևանի քաղաքապետարանի աշխատակազմի կողմից:</w:t>
            </w:r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F7F0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4F7F0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F7F05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4F7F05" w:rsidRPr="004F7F05" w:rsidTr="004F7F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05" w:rsidRPr="004F7F05" w:rsidRDefault="004F7F05" w:rsidP="004F7F0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F05" w:rsidRPr="004F7F05" w:rsidRDefault="004F7F05" w:rsidP="004F7F05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7F0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Նախատեսվում է ավելի քան 200 մլն ԱՄՆ դոլարին համարժեք դրամի ներդրում, որի հաշվին մինչև 2020 թվականը ամայացած 1</w:t>
            </w:r>
            <w:r w:rsidRPr="004F7F05">
              <w:rPr>
                <w:rFonts w:ascii="GHEA Grapalat" w:hAnsi="GHEA Grapalat"/>
                <w:sz w:val="24"/>
                <w:szCs w:val="24"/>
              </w:rPr>
              <w:t>1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0 հա  հողամասի վրա կկառուցվի կիսափակ ջերմատնային տնտեսություն և տարեկան 1000 տ արտադրողականությամբ բորբոսով  պանրի  գործարան, որը հնարավորություն կտա ստեղծել ավելի քան 1</w:t>
            </w:r>
            <w:r w:rsidRPr="004F7F05">
              <w:rPr>
                <w:rFonts w:ascii="GHEA Grapalat" w:hAnsi="GHEA Grapalat"/>
                <w:sz w:val="24"/>
                <w:szCs w:val="24"/>
              </w:rPr>
              <w:t>3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 xml:space="preserve">00  </w:t>
            </w:r>
            <w:proofErr w:type="spellStart"/>
            <w:r w:rsidRPr="004F7F05">
              <w:rPr>
                <w:rFonts w:ascii="GHEA Grapalat" w:hAnsi="GHEA Grapalat"/>
                <w:sz w:val="24"/>
                <w:szCs w:val="24"/>
              </w:rPr>
              <w:t>մշտական</w:t>
            </w:r>
            <w:proofErr w:type="spellEnd"/>
            <w:r w:rsidRPr="004F7F0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F7F05">
              <w:rPr>
                <w:rFonts w:ascii="GHEA Grapalat" w:hAnsi="GHEA Grapalat"/>
                <w:sz w:val="24"/>
                <w:szCs w:val="24"/>
                <w:lang w:val="hy-AM"/>
              </w:rPr>
              <w:t>աշխատատեղեր</w:t>
            </w:r>
            <w:r w:rsidRPr="004F7F05">
              <w:rPr>
                <w:rFonts w:ascii="GHEA Grapalat" w:hAnsi="GHEA Grapalat" w:cs="Sylfaen"/>
                <w:sz w:val="24"/>
                <w:szCs w:val="24"/>
                <w:lang w:val="hy-AM"/>
              </w:rPr>
              <w:t>, կընդլայնվի արտադրությունը, որը կնպաստի միջազգային շուկա արտահանման ծավալների ավելացմանը:</w:t>
            </w:r>
          </w:p>
        </w:tc>
      </w:tr>
    </w:tbl>
    <w:p w:rsidR="004F7F05" w:rsidRPr="004F7F05" w:rsidRDefault="004F7F05" w:rsidP="004F7F05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4F7F05">
        <w:rPr>
          <w:rFonts w:ascii="GHEA Grapalat" w:hAnsi="GHEA Grapalat"/>
          <w:b/>
          <w:sz w:val="24"/>
          <w:szCs w:val="24"/>
          <w:lang w:val="hy-AM"/>
        </w:rPr>
        <w:tab/>
      </w:r>
      <w:r w:rsidRPr="004F7F05">
        <w:rPr>
          <w:rFonts w:ascii="GHEA Grapalat" w:hAnsi="GHEA Grapalat"/>
          <w:b/>
          <w:sz w:val="24"/>
          <w:szCs w:val="24"/>
          <w:lang w:val="hy-AM"/>
        </w:rPr>
        <w:tab/>
      </w:r>
      <w:r w:rsidRPr="004F7F05">
        <w:rPr>
          <w:rFonts w:ascii="GHEA Grapalat" w:hAnsi="GHEA Grapalat"/>
          <w:b/>
          <w:sz w:val="24"/>
          <w:szCs w:val="24"/>
          <w:lang w:val="hy-AM"/>
        </w:rPr>
        <w:tab/>
      </w:r>
    </w:p>
    <w:p w:rsidR="004F7F05" w:rsidRPr="004F7F05" w:rsidRDefault="004F7F05" w:rsidP="004F7F05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4F7F05" w:rsidRPr="004F7F05" w:rsidRDefault="004F7F05" w:rsidP="004F7F0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F7F05">
        <w:rPr>
          <w:rFonts w:ascii="GHEA Grapalat" w:hAnsi="GHEA Grapalat"/>
          <w:b/>
          <w:sz w:val="24"/>
          <w:szCs w:val="24"/>
          <w:lang w:val="hy-AM"/>
        </w:rPr>
        <w:t>ԵՐԵՎԱՆԻ ՔԱՂԱՔԱՊԵՏ                                                   Տ. Մ Ա Ր Գ Ա Ր Յ Ա Ն</w:t>
      </w: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7F0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  <w:r w:rsidRPr="004F7F0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F7F05" w:rsidRPr="004F7F05" w:rsidRDefault="004F7F05" w:rsidP="004F7F05">
      <w:pPr>
        <w:spacing w:after="0" w:line="240" w:lineRule="auto"/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4F7F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F7F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ՆԵՐԴՐՈՒՄԱՅԻՆ ԾՐԱԳՐԵՐԻՆ ՀԱՎԱՆՈՒԹՅՈՒՆ, «ՍՊԱՅԿԱ» ԵՎ «ԱՐՄՍԱՆՊՐՈԴԱԿՏ» ՍԱՀՄԱՆԱՓԱԿ ՊԱՏԱՍԽԱՆԱՏՎՈՒԹՅԱՄԲ ԸՆԿԵՐՈՒԹՅՈՒՆՆԵՐԻՆ ՀՈՂԱՄԱՍ ՆՎԻՐԱԲԵՐԵԼՈՒ ՀԱՄԱՁԱՅՆՈՒԹՅՈՒՆ ՏԱԼՈՒ ՄԱՍԻՆ</w:t>
      </w:r>
      <w:r w:rsidRPr="004F7F05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» </w:t>
      </w:r>
      <w:r w:rsidRPr="004F7F0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F7F05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4F7F0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4F7F05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F7F05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ՈՐՈՇՄԱՆ ՆԱԽԱԳԾԻ</w:t>
      </w:r>
      <w:r w:rsidRPr="004F7F0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ԸՆԴՈՒՆՄԱՆ ԱՌՆՉՈՒԹՅԱՄԲ ԱՅԼ ՆՈՐՄԱՏԻՎ ԻՐԱՎԱԿԱՆ ԱԿՏԵՐԻ ԸՆԴՈՒՆՄԱՆ ԱՆՀՐԱԺԵՇՏՈՒԹՅԱՆ ՄԱՍԻՆ</w:t>
      </w:r>
    </w:p>
    <w:p w:rsidR="004F7F05" w:rsidRPr="004F7F05" w:rsidRDefault="004F7F05" w:rsidP="004F7F05">
      <w:pPr>
        <w:spacing w:after="0" w:line="240" w:lineRule="auto"/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4F7F05" w:rsidRPr="004F7F05" w:rsidRDefault="004F7F05" w:rsidP="004F7F05">
      <w:pPr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F7F05">
        <w:rPr>
          <w:rFonts w:ascii="GHEA Grapalat" w:hAnsi="GHEA Grapalat"/>
          <w:b/>
          <w:sz w:val="24"/>
          <w:szCs w:val="24"/>
          <w:lang w:val="hy-AM"/>
        </w:rPr>
        <w:tab/>
      </w:r>
      <w:r w:rsidRPr="004F7F05">
        <w:rPr>
          <w:rFonts w:ascii="GHEA Grapalat" w:hAnsi="GHEA Grapalat"/>
          <w:sz w:val="24"/>
          <w:szCs w:val="24"/>
          <w:lang w:val="hy-AM"/>
        </w:rPr>
        <w:t xml:space="preserve">«Ներդրումային ծրագրերին հավանություն, «Սպայկա» և «Արմսանպրոդակտ» սահմանափակ պատասխանատվությամբ ընկերություններին հողամաս նվիրաբերելու հանաձայնություն տալու մասին» Հայաստանի Հանրապետության կառավարության որոշման նախագծի </w:t>
      </w:r>
      <w:r w:rsidRPr="004F7F05">
        <w:rPr>
          <w:rFonts w:ascii="GHEA Grapalat" w:hAnsi="GHEA Grapalat"/>
          <w:color w:val="000000"/>
          <w:sz w:val="24"/>
          <w:szCs w:val="24"/>
          <w:lang w:val="hy-AM"/>
        </w:rPr>
        <w:t>ընդունման առնչությամբ այլ նորմատիվ իրավական ակտեր ընդունել անհրաժեշտ չէ։</w:t>
      </w: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F7F05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4F7F0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F7F05" w:rsidRPr="004F7F05" w:rsidRDefault="004F7F05" w:rsidP="004F7F05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F7F05" w:rsidRPr="004F7F05" w:rsidRDefault="004F7F05" w:rsidP="004F7F05">
      <w:pPr>
        <w:spacing w:after="0" w:line="240" w:lineRule="auto"/>
        <w:ind w:firstLine="375"/>
        <w:jc w:val="center"/>
        <w:rPr>
          <w:rStyle w:val="Strong"/>
          <w:rFonts w:ascii="GHEA Grapalat" w:eastAsia="Calibri" w:hAnsi="GHEA Grapalat" w:cs="Sylfaen"/>
          <w:sz w:val="24"/>
          <w:szCs w:val="24"/>
          <w:lang w:val="hy-AM"/>
        </w:rPr>
      </w:pPr>
      <w:r w:rsidRPr="004F7F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F7F0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ՆԵՐԴՐՈՒՄԱՅԻՆ ԾՐԱԳՐԵՐԻՆ ՀԱՎԱՆՈՒԹՅՈՒՆ, «ՍՊԱՅԿԱ» ԵՎ «ԱՐՄՍԱՆՊՐՈԴԱԿՏ» ՍԱՀՄԱՆԱՓԱԿ ՊԱՏԱՍԽԱՆԱՏՎՈՒԹՅԱՄԲ ԸՆԿԵՐՈՒԹՅՈՒՆՆԵՐԻՆ ՀՈՂԱՄԱՍ ՆՎԻՐԱԲԵՐԵԼՈՒ ՀԱՄԱՁԱՅՆՈՒԹՅՈՒՆ ՏԱԼՈՒ ՄԱՍԻՆ</w:t>
      </w:r>
      <w:r w:rsidRPr="004F7F05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» </w:t>
      </w:r>
      <w:r w:rsidRPr="004F7F0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F7F05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4F7F05">
        <w:rPr>
          <w:rStyle w:val="Strong"/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4F7F05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4F7F05">
        <w:rPr>
          <w:rStyle w:val="Strong"/>
          <w:rFonts w:ascii="GHEA Grapalat" w:eastAsia="Calibri" w:hAnsi="GHEA Grapalat"/>
          <w:sz w:val="24"/>
          <w:szCs w:val="24"/>
          <w:lang w:val="hy-AM"/>
        </w:rPr>
        <w:t xml:space="preserve"> ԿԱՌԱՎԱՐՈՒԹՅԱՆ ՈՐՈՇՄԱՆ ՆԱԽԱԳԾԻ</w:t>
      </w:r>
      <w:r w:rsidRPr="004F7F05">
        <w:rPr>
          <w:rStyle w:val="Strong"/>
          <w:rFonts w:ascii="GHEA Grapalat" w:eastAsia="Calibri" w:hAnsi="GHEA Grapalat" w:cs="Sylfaen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 ՆՎԱԶԵՑՄԱՆ ՄԱՍԻՆ</w:t>
      </w:r>
    </w:p>
    <w:p w:rsidR="004F7F05" w:rsidRPr="004F7F05" w:rsidRDefault="004F7F05" w:rsidP="004F7F0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4F7F05" w:rsidRPr="004F7F05" w:rsidRDefault="004F7F05" w:rsidP="004F7F05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F7F05">
        <w:rPr>
          <w:rFonts w:ascii="GHEA Grapalat" w:hAnsi="GHEA Grapalat"/>
          <w:sz w:val="24"/>
          <w:szCs w:val="24"/>
          <w:lang w:val="hy-AM"/>
        </w:rPr>
        <w:t xml:space="preserve">«Ներդրումային ծրագրերին հավանություն, «Սպայկա» և «Արմսանպրոդակտ» սահմանափակ պատասխանատվությամբ ընկերություններին հողամաս նվիրաբերելու հանաձայնություն տալու մասին» </w:t>
      </w:r>
      <w:r w:rsidRPr="004F7F0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4F7F05" w:rsidRPr="004F7F05" w:rsidRDefault="004F7F05" w:rsidP="004F7F0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F7F05" w:rsidRPr="004F7F05" w:rsidRDefault="004F7F05" w:rsidP="004F7F0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F7F05" w:rsidRPr="004F7F05" w:rsidRDefault="004F7F05" w:rsidP="004F7F0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F7F05" w:rsidRPr="004F7F05" w:rsidRDefault="004F7F05" w:rsidP="004F7F05">
      <w:pPr>
        <w:spacing w:line="240" w:lineRule="auto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4F7F0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     ԵՐԵՎԱՆԻ ՔԱՂԱՔԱՊԵՏ    </w:t>
      </w:r>
      <w:bookmarkStart w:id="0" w:name="_GoBack"/>
      <w:bookmarkEnd w:id="0"/>
      <w:r w:rsidRPr="004F7F0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                                    Տ. Մ Ա Ր Գ Ա Ր Յ Ա Ն</w:t>
      </w:r>
    </w:p>
    <w:p w:rsidR="0074290D" w:rsidRPr="004F7F05" w:rsidRDefault="0074290D" w:rsidP="004F7F05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74290D" w:rsidRPr="004F7F05" w:rsidSect="004F7F05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C2"/>
    <w:rsid w:val="002958C2"/>
    <w:rsid w:val="004F7F05"/>
    <w:rsid w:val="007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BC9F0-6EC6-4F80-B83A-0AF8DEEF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7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2017-06-20T11:51:00Z</dcterms:created>
  <dcterms:modified xsi:type="dcterms:W3CDTF">2017-06-20T11:52:00Z</dcterms:modified>
</cp:coreProperties>
</file>