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0A2" w:rsidRDefault="006D20A2" w:rsidP="006D20A2">
      <w:pPr>
        <w:spacing w:after="200" w:line="276" w:lineRule="auto"/>
        <w:jc w:val="center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ՏԵՂԵԿԱՆՔ ՀԻՄՆԱՎՈՐՈՒՄ</w:t>
      </w:r>
      <w:bookmarkStart w:id="0" w:name="_GoBack"/>
      <w:bookmarkEnd w:id="0"/>
    </w:p>
    <w:p w:rsidR="006D20A2" w:rsidRDefault="006D20A2" w:rsidP="006D20A2">
      <w:pPr>
        <w:spacing w:after="200" w:line="276" w:lineRule="auto"/>
        <w:jc w:val="both"/>
        <w:rPr>
          <w:rFonts w:ascii="GHEA Grapalat" w:hAnsi="GHEA Grapalat"/>
          <w:sz w:val="22"/>
          <w:szCs w:val="22"/>
        </w:rPr>
      </w:pPr>
    </w:p>
    <w:p w:rsidR="006D20A2" w:rsidRDefault="006D20A2" w:rsidP="006D20A2">
      <w:pPr>
        <w:spacing w:after="200" w:line="276" w:lineRule="auto"/>
        <w:ind w:firstLine="720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Արմավիրի մարզպետի 23.04.2012թ. N 165 որոշման Այգեկ, Գայ, Աղավնատուն, Մրգաշատ, Փշատավան, Առատաշեն, Ջրարբի, Այգևան, Նորավան համայնքներում 2012թ. հուլիսի 8-ին  կայանալու են համայնքների ղեկավարների հերթական ընտրություններ:</w:t>
      </w:r>
    </w:p>
    <w:p w:rsidR="006D20A2" w:rsidRDefault="006D20A2" w:rsidP="006D20A2">
      <w:pPr>
        <w:spacing w:after="200" w:line="276" w:lineRule="auto"/>
        <w:ind w:firstLine="720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Գեղարքունիքի մարզպետի 11.04.2012թ. N 85-Ա որոշման Այրք համայնքում 2012թ. հուլիսի 8-ին  կայանալու է համայնքի ղեկավարի հերթական ընտրություններ:</w:t>
      </w:r>
    </w:p>
    <w:p w:rsidR="006D20A2" w:rsidRDefault="006D20A2" w:rsidP="006D20A2">
      <w:pPr>
        <w:spacing w:after="200" w:line="276" w:lineRule="auto"/>
        <w:ind w:firstLine="720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Կոտայքի մարզպետի 04.04.2012թ, N 129-Ա որոշման Բյուրեղավան համայնքում 2012թ. հուլիսի 8-ին  կայանալու է  համայնքի ղեկավարի հերթական ընտրություններ:</w:t>
      </w:r>
    </w:p>
    <w:p w:rsidR="006D20A2" w:rsidRDefault="006D20A2" w:rsidP="006D20A2">
      <w:pPr>
        <w:spacing w:after="200" w:line="276" w:lineRule="auto"/>
        <w:ind w:firstLine="720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Լոռու մարզպետի 05.04.2012թ. N 66-Ա որոշման Խնկոյան համայնքում 2012թ. հուլիսի 8-ին  կայանալու է համայնքի ղեկավարի, Սարամեջ, Սարչապետ համայնքներում` համայնքի ղեկավարի և ավագանու անդամների, Ահնիձոր համայնքում` ավագանու անդամների հերթական ընտրություններ:</w:t>
      </w:r>
    </w:p>
    <w:p w:rsidR="006D20A2" w:rsidRDefault="006D20A2" w:rsidP="006D20A2">
      <w:pPr>
        <w:spacing w:after="200" w:line="276" w:lineRule="auto"/>
        <w:ind w:firstLine="720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  <w:sz w:val="22"/>
          <w:szCs w:val="22"/>
        </w:rPr>
        <w:t>Վայոց Ձորի մարզպետի 05.04.2012թ. N 22 որոշման Գետափ համայնքում 2012թ. հուլիսի 8-ին կայանալու է համայնքի ղեկավարի և ավագանու անդամների հերթական ընտրություններ:</w:t>
      </w:r>
    </w:p>
    <w:p w:rsidR="00050D42" w:rsidRDefault="00050D42"/>
    <w:sectPr w:rsidR="00050D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C1E"/>
    <w:rsid w:val="00050D42"/>
    <w:rsid w:val="00626C1E"/>
    <w:rsid w:val="006D2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0A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0A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 Grigoryan</dc:creator>
  <cp:keywords/>
  <dc:description/>
  <cp:lastModifiedBy>Levon Grigoryan</cp:lastModifiedBy>
  <cp:revision>2</cp:revision>
  <dcterms:created xsi:type="dcterms:W3CDTF">2012-05-31T06:11:00Z</dcterms:created>
  <dcterms:modified xsi:type="dcterms:W3CDTF">2012-05-31T06:12:00Z</dcterms:modified>
</cp:coreProperties>
</file>