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D1" w:rsidRDefault="00DF51D1">
      <w:pPr>
        <w:spacing w:after="200" w:line="276" w:lineRule="auto"/>
        <w:rPr>
          <w:rFonts w:ascii="GHEA Grapalat" w:hAnsi="GHEA Grapalat" w:cs="Sylfaen"/>
          <w:noProof/>
          <w:sz w:val="16"/>
          <w:szCs w:val="16"/>
          <w:lang w:val="hy-AM"/>
        </w:rPr>
      </w:pPr>
    </w:p>
    <w:p w:rsidR="00DF51D1" w:rsidRDefault="00DF51D1" w:rsidP="00DF51D1">
      <w:pPr>
        <w:spacing w:line="360" w:lineRule="auto"/>
        <w:ind w:left="7200" w:firstLine="720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ՆԱԽԱԳԻԾ</w:t>
      </w:r>
    </w:p>
    <w:p w:rsidR="00DF51D1" w:rsidRDefault="00DF51D1" w:rsidP="00DF51D1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   ՀԱՆՐԱՊԵՏՈՒԹՅԱՆ  ԿԱՌԱՎԱՐՈՒԹՅՈՒՆ</w:t>
      </w:r>
    </w:p>
    <w:p w:rsidR="00DF51D1" w:rsidRDefault="00DF51D1" w:rsidP="00DF51D1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ՈՐՈՇՈՒՄ</w:t>
      </w:r>
    </w:p>
    <w:p w:rsidR="00DF51D1" w:rsidRPr="00BD7CB2" w:rsidRDefault="00DF51D1" w:rsidP="00DF51D1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_____2014 ԹՎԱԿԱՆ     N  _  </w:t>
      </w:r>
      <w:r w:rsidR="00D96229" w:rsidRPr="00BD7CB2">
        <w:rPr>
          <w:rFonts w:ascii="GHEA Grapalat" w:hAnsi="GHEA Grapalat" w:cs="GHEA Grapalat"/>
          <w:b/>
          <w:bCs/>
          <w:sz w:val="24"/>
          <w:szCs w:val="24"/>
          <w:lang w:val="hy-AM"/>
        </w:rPr>
        <w:t>Ա</w:t>
      </w:r>
    </w:p>
    <w:p w:rsidR="00DF51D1" w:rsidRDefault="00DF51D1" w:rsidP="00D96229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>2013  ԹՎԱԿԱՆԻ ՄԱՐՏԻ 21-ի  N 254 - Ա ՈՐՈՇՄԱՆ ՄԵՋ ՓՈՓՈԽՈՒԹՅՈՒՆՆԵՐ ԵՎ ԼՐԱՑՈՒՄՆԵՐ ԿԱՏԱՐԵԼՈՒ ՄԱՍԻՆ</w:t>
      </w:r>
    </w:p>
    <w:p w:rsidR="00DF51D1" w:rsidRDefault="00DF51D1" w:rsidP="00DF51D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/>
          <w:bCs/>
          <w:lang w:val="hy-AM" w:eastAsia="en-US"/>
        </w:rPr>
      </w:pPr>
      <w:r>
        <w:rPr>
          <w:rFonts w:ascii="GHEA Grapalat" w:hAnsi="GHEA Grapalat"/>
          <w:b/>
          <w:lang w:val="hy-AM"/>
        </w:rPr>
        <w:t>Ղեկավարվելով «Իրավական ակտերի մասին» ՀՀ օրենքի 70-րդ հոդված</w:t>
      </w:r>
      <w:r w:rsidR="008503B7">
        <w:rPr>
          <w:rFonts w:ascii="GHEA Grapalat" w:hAnsi="GHEA Grapalat"/>
          <w:b/>
          <w:lang w:val="hy-AM"/>
        </w:rPr>
        <w:t>ի 1-ին մասով</w:t>
      </w:r>
      <w:r>
        <w:rPr>
          <w:rFonts w:ascii="GHEA Grapalat" w:hAnsi="GHEA Grapalat"/>
          <w:b/>
          <w:lang w:val="hy-AM"/>
        </w:rPr>
        <w:t xml:space="preserve"> և «Պետական ոչ առևտրային կազմակերպությունների մասին» ՀՀ օրենքի 5-րդ </w:t>
      </w:r>
      <w:r>
        <w:rPr>
          <w:rFonts w:ascii="GHEA Mariam" w:hAnsi="GHEA Mariam" w:cs="Sylfaen"/>
          <w:b/>
          <w:spacing w:val="-4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4"/>
          <w:lang w:val="hy-AM" w:eastAsia="en-US"/>
        </w:rPr>
        <w:t>հոդվածի</w:t>
      </w:r>
      <w:r>
        <w:rPr>
          <w:rFonts w:ascii="GHEA Grapalat" w:hAnsi="GHEA Grapalat"/>
          <w:b/>
          <w:spacing w:val="-4"/>
          <w:lang w:val="hy-AM" w:eastAsia="en-US"/>
        </w:rPr>
        <w:t xml:space="preserve"> 1-</w:t>
      </w:r>
      <w:r>
        <w:rPr>
          <w:rFonts w:ascii="GHEA Grapalat" w:hAnsi="GHEA Grapalat" w:cs="Sylfaen"/>
          <w:b/>
          <w:spacing w:val="-4"/>
          <w:lang w:val="hy-AM" w:eastAsia="en-US"/>
        </w:rPr>
        <w:t>ին</w:t>
      </w:r>
      <w:r>
        <w:rPr>
          <w:rFonts w:ascii="GHEA Grapalat" w:hAnsi="GHEA Grapalat"/>
          <w:b/>
          <w:spacing w:val="-4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4"/>
          <w:lang w:val="hy-AM" w:eastAsia="en-US"/>
        </w:rPr>
        <w:t>ու</w:t>
      </w:r>
      <w:r>
        <w:rPr>
          <w:rFonts w:ascii="GHEA Grapalat" w:hAnsi="GHEA Grapalat"/>
          <w:b/>
          <w:spacing w:val="-4"/>
          <w:lang w:val="hy-AM" w:eastAsia="en-US"/>
        </w:rPr>
        <w:t xml:space="preserve">  2-</w:t>
      </w:r>
      <w:r>
        <w:rPr>
          <w:rFonts w:ascii="GHEA Grapalat" w:hAnsi="GHEA Grapalat" w:cs="Sylfaen"/>
          <w:b/>
          <w:spacing w:val="-4"/>
          <w:lang w:val="hy-AM" w:eastAsia="en-US"/>
        </w:rPr>
        <w:t>րդ</w:t>
      </w:r>
      <w:r>
        <w:rPr>
          <w:rFonts w:ascii="GHEA Grapalat" w:hAnsi="GHEA Grapalat"/>
          <w:b/>
          <w:spacing w:val="-4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4"/>
          <w:lang w:val="hy-AM" w:eastAsia="en-US"/>
        </w:rPr>
        <w:t>մասերով</w:t>
      </w:r>
      <w:r>
        <w:rPr>
          <w:rFonts w:ascii="GHEA Grapalat" w:hAnsi="GHEA Grapalat"/>
          <w:b/>
          <w:spacing w:val="-4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4"/>
          <w:lang w:val="hy-AM" w:eastAsia="en-US"/>
        </w:rPr>
        <w:t>և</w:t>
      </w:r>
      <w:r>
        <w:rPr>
          <w:rFonts w:ascii="GHEA Grapalat" w:hAnsi="GHEA Grapalat"/>
          <w:b/>
          <w:spacing w:val="-4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4"/>
          <w:lang w:val="hy-AM" w:eastAsia="en-US"/>
        </w:rPr>
        <w:t>հիմք</w:t>
      </w:r>
      <w:r>
        <w:rPr>
          <w:rFonts w:ascii="GHEA Grapalat" w:hAnsi="GHEA Grapalat"/>
          <w:b/>
          <w:spacing w:val="-4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12"/>
          <w:lang w:val="hy-AM" w:eastAsia="en-US"/>
        </w:rPr>
        <w:t>ընդու</w:t>
      </w:r>
      <w:r>
        <w:rPr>
          <w:rFonts w:ascii="GHEA Grapalat" w:hAnsi="GHEA Grapalat" w:cs="Sylfaen"/>
          <w:b/>
          <w:spacing w:val="-12"/>
          <w:lang w:val="hy-AM" w:eastAsia="en-US"/>
        </w:rPr>
        <w:softHyphen/>
        <w:t>նելով</w:t>
      </w:r>
      <w:r>
        <w:rPr>
          <w:rFonts w:ascii="GHEA Grapalat" w:hAnsi="GHEA Grapalat"/>
          <w:b/>
          <w:spacing w:val="-12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12"/>
          <w:lang w:val="hy-AM" w:eastAsia="en-US"/>
        </w:rPr>
        <w:t>Հայաստանի</w:t>
      </w:r>
      <w:r>
        <w:rPr>
          <w:rFonts w:ascii="GHEA Grapalat" w:hAnsi="GHEA Grapalat"/>
          <w:b/>
          <w:spacing w:val="-12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12"/>
          <w:lang w:val="hy-AM" w:eastAsia="en-US"/>
        </w:rPr>
        <w:t>Հանրապետության</w:t>
      </w:r>
      <w:r>
        <w:rPr>
          <w:rFonts w:ascii="GHEA Grapalat" w:hAnsi="GHEA Grapalat"/>
          <w:b/>
          <w:spacing w:val="-12"/>
          <w:lang w:val="hy-AM" w:eastAsia="en-US"/>
        </w:rPr>
        <w:t xml:space="preserve">  </w:t>
      </w:r>
      <w:r>
        <w:rPr>
          <w:rFonts w:ascii="GHEA Grapalat" w:hAnsi="GHEA Grapalat" w:cs="Sylfaen"/>
          <w:b/>
          <w:spacing w:val="-12"/>
          <w:lang w:val="hy-AM" w:eastAsia="en-US"/>
        </w:rPr>
        <w:t>կառավարության</w:t>
      </w:r>
      <w:r>
        <w:rPr>
          <w:rFonts w:ascii="GHEA Grapalat" w:hAnsi="GHEA Grapalat"/>
          <w:b/>
          <w:spacing w:val="-12"/>
          <w:lang w:val="hy-AM" w:eastAsia="en-US"/>
        </w:rPr>
        <w:t xml:space="preserve"> 2002  </w:t>
      </w:r>
      <w:r>
        <w:rPr>
          <w:rFonts w:ascii="GHEA Grapalat" w:hAnsi="GHEA Grapalat" w:cs="Sylfaen"/>
          <w:b/>
          <w:spacing w:val="-12"/>
          <w:lang w:val="hy-AM" w:eastAsia="en-US"/>
        </w:rPr>
        <w:t>թվականի</w:t>
      </w:r>
      <w:r>
        <w:rPr>
          <w:rFonts w:ascii="GHEA Grapalat" w:hAnsi="GHEA Grapalat"/>
          <w:b/>
          <w:spacing w:val="-12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12"/>
          <w:lang w:val="hy-AM" w:eastAsia="en-US"/>
        </w:rPr>
        <w:t>օգոստոսի</w:t>
      </w:r>
      <w:r>
        <w:rPr>
          <w:rFonts w:ascii="GHEA Grapalat" w:hAnsi="GHEA Grapalat"/>
          <w:b/>
          <w:spacing w:val="-12"/>
          <w:lang w:val="hy-AM" w:eastAsia="en-US"/>
        </w:rPr>
        <w:t xml:space="preserve"> 8-</w:t>
      </w:r>
      <w:r>
        <w:rPr>
          <w:rFonts w:ascii="GHEA Grapalat" w:hAnsi="GHEA Grapalat" w:cs="Sylfaen"/>
          <w:b/>
          <w:spacing w:val="-12"/>
          <w:lang w:val="hy-AM" w:eastAsia="en-US"/>
        </w:rPr>
        <w:t>ի</w:t>
      </w:r>
      <w:r>
        <w:rPr>
          <w:rFonts w:ascii="GHEA Grapalat" w:hAnsi="GHEA Grapalat"/>
          <w:b/>
          <w:spacing w:val="-12"/>
          <w:lang w:val="hy-AM" w:eastAsia="en-US"/>
        </w:rPr>
        <w:t xml:space="preserve"> N 1315-</w:t>
      </w:r>
      <w:r>
        <w:rPr>
          <w:rFonts w:ascii="GHEA Grapalat" w:hAnsi="GHEA Grapalat" w:cs="Sylfaen"/>
          <w:b/>
          <w:spacing w:val="-12"/>
          <w:lang w:val="hy-AM" w:eastAsia="en-US"/>
        </w:rPr>
        <w:t>Ն</w:t>
      </w:r>
      <w:r>
        <w:rPr>
          <w:rFonts w:ascii="GHEA Grapalat" w:hAnsi="GHEA Grapalat"/>
          <w:b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4"/>
          <w:lang w:val="hy-AM" w:eastAsia="en-US"/>
        </w:rPr>
        <w:t>որոշման</w:t>
      </w:r>
      <w:r>
        <w:rPr>
          <w:rFonts w:ascii="GHEA Grapalat" w:hAnsi="GHEA Grapalat"/>
          <w:b/>
          <w:spacing w:val="-4"/>
          <w:lang w:val="hy-AM" w:eastAsia="en-US"/>
        </w:rPr>
        <w:t xml:space="preserve"> 6-</w:t>
      </w:r>
      <w:r>
        <w:rPr>
          <w:rFonts w:ascii="GHEA Grapalat" w:hAnsi="GHEA Grapalat" w:cs="Sylfaen"/>
          <w:b/>
          <w:spacing w:val="-4"/>
          <w:lang w:val="hy-AM" w:eastAsia="en-US"/>
        </w:rPr>
        <w:t>րդ</w:t>
      </w:r>
      <w:r>
        <w:rPr>
          <w:rFonts w:ascii="GHEA Grapalat" w:hAnsi="GHEA Grapalat"/>
          <w:b/>
          <w:spacing w:val="-4"/>
          <w:lang w:val="hy-AM" w:eastAsia="en-US"/>
        </w:rPr>
        <w:t xml:space="preserve"> </w:t>
      </w:r>
      <w:r>
        <w:rPr>
          <w:rFonts w:ascii="GHEA Grapalat" w:hAnsi="GHEA Grapalat" w:cs="Sylfaen"/>
          <w:b/>
          <w:spacing w:val="-4"/>
          <w:lang w:val="hy-AM" w:eastAsia="en-US"/>
        </w:rPr>
        <w:t>կետը՝</w:t>
      </w:r>
      <w:r>
        <w:rPr>
          <w:rFonts w:ascii="GHEA Mariam" w:hAnsi="GHEA Mariam"/>
          <w:spacing w:val="-4"/>
          <w:lang w:val="hy-AM" w:eastAsia="en-US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bCs/>
          <w:lang w:val="hy-AM" w:eastAsia="en-US"/>
        </w:rPr>
        <w:t xml:space="preserve"> Հայաստանի Հանրապետության կառավարությունը</w:t>
      </w:r>
      <w:r>
        <w:rPr>
          <w:rFonts w:ascii="Courier New" w:hAnsi="Courier New" w:cs="Courier New"/>
          <w:b/>
          <w:bCs/>
          <w:lang w:val="hy-AM" w:eastAsia="en-US"/>
        </w:rPr>
        <w:t> </w:t>
      </w:r>
      <w:r>
        <w:rPr>
          <w:rFonts w:ascii="GHEA Grapalat" w:hAnsi="GHEA Grapalat" w:cs="GHEA Grapalat"/>
          <w:b/>
          <w:bCs/>
          <w:lang w:val="hy-AM" w:eastAsia="en-US"/>
        </w:rPr>
        <w:t>որոշում</w:t>
      </w:r>
      <w:r>
        <w:rPr>
          <w:rFonts w:ascii="Courier New" w:hAnsi="Courier New" w:cs="Courier New"/>
          <w:b/>
          <w:bCs/>
          <w:lang w:val="hy-AM" w:eastAsia="en-US"/>
        </w:rPr>
        <w:t> </w:t>
      </w:r>
      <w:r>
        <w:rPr>
          <w:rFonts w:ascii="GHEA Grapalat" w:hAnsi="GHEA Grapalat" w:cs="GHEA Grapalat"/>
          <w:b/>
          <w:bCs/>
          <w:lang w:val="hy-AM" w:eastAsia="en-US"/>
        </w:rPr>
        <w:t>է.</w:t>
      </w:r>
    </w:p>
    <w:p w:rsidR="00DF51D1" w:rsidRDefault="00DF51D1" w:rsidP="00DF51D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1</w:t>
      </w:r>
      <w:r>
        <w:rPr>
          <w:rFonts w:ascii="GHEA Grapalat" w:hAnsi="GHEA Grapalat"/>
          <w:lang w:val="hy-AM"/>
        </w:rPr>
        <w:t>.Հայաստանի Հանրապետության կառավարության 2013 թվականի մարտի 21-ի «Հողամաս ամրացնելու մասին» թիվ 254-Ա որոշման/այսուհետ՝ որոշում/ մեջ կատարել հետևյալ փոփոխությունները և լրացումները.</w:t>
      </w:r>
    </w:p>
    <w:p w:rsidR="00DF51D1" w:rsidRDefault="00DF51D1" w:rsidP="00DF51D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b/>
          <w:bCs/>
          <w:lang w:val="hy-AM" w:eastAsia="en-US"/>
        </w:rPr>
      </w:pPr>
      <w:r>
        <w:rPr>
          <w:rFonts w:ascii="GHEA Grapalat" w:hAnsi="GHEA Grapalat"/>
          <w:b/>
          <w:lang w:val="hy-AM"/>
        </w:rPr>
        <w:t>1)</w:t>
      </w:r>
      <w:r>
        <w:rPr>
          <w:rFonts w:ascii="GHEA Grapalat" w:hAnsi="GHEA Grapalat"/>
          <w:lang w:val="hy-AM"/>
        </w:rPr>
        <w:t xml:space="preserve">  վերնագրում «Հողամաս» բառը փոխարինել «Գույք» բառով:</w:t>
      </w:r>
    </w:p>
    <w:p w:rsidR="00DF51D1" w:rsidRDefault="00DF51D1" w:rsidP="00DF51D1">
      <w:pPr>
        <w:spacing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2)</w:t>
      </w:r>
      <w:r>
        <w:rPr>
          <w:rFonts w:ascii="GHEA Grapalat" w:hAnsi="GHEA Grapalat"/>
          <w:sz w:val="24"/>
          <w:szCs w:val="24"/>
          <w:lang w:val="hy-AM"/>
        </w:rPr>
        <w:t xml:space="preserve"> որոշման 1-ին կետում՝</w:t>
      </w:r>
    </w:p>
    <w:p w:rsidR="00DF51D1" w:rsidRDefault="00DF51D1" w:rsidP="00DF51D1">
      <w:pPr>
        <w:spacing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ա.</w:t>
      </w:r>
      <w:r>
        <w:rPr>
          <w:rFonts w:ascii="GHEA Grapalat" w:hAnsi="GHEA Grapalat"/>
          <w:sz w:val="24"/>
          <w:szCs w:val="24"/>
          <w:lang w:val="hy-AM"/>
        </w:rPr>
        <w:t xml:space="preserve"> «ուսումնական մանաշենքի»  բառերից հետո լրացնել «աջակողմյան թևից 22,31 ք.մ մակերեսով, 632,26 հազար ՀՀ դրամ սկզբնական ու 148,72 հազար ՀՀ դրամ հաշվեկշռային արժեքով  երկհարկանի և  74,89 ք.մ մակերեսով, 2122,36 հազար ՀՀ դրամ սկզբնական ու 499,22 հազար ՀՀ դրամ հաշվեկշռային արժեքով միահարկ շինությունները և դրանց զբաղեցրած ու» բառերը,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բ.</w:t>
      </w:r>
      <w:r>
        <w:rPr>
          <w:rFonts w:ascii="GHEA Grapalat" w:hAnsi="GHEA Grapalat"/>
          <w:sz w:val="24"/>
          <w:szCs w:val="24"/>
          <w:lang w:val="hy-AM"/>
        </w:rPr>
        <w:t xml:space="preserve"> «250» թիվը փոխարինել «205» թվով, </w:t>
      </w:r>
    </w:p>
    <w:p w:rsidR="00DF51D1" w:rsidRPr="00512422" w:rsidRDefault="00DF51D1" w:rsidP="00DF51D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</w:t>
      </w:r>
      <w:r>
        <w:rPr>
          <w:rFonts w:ascii="GHEA Grapalat" w:hAnsi="GHEA Grapalat"/>
          <w:b/>
          <w:sz w:val="24"/>
          <w:szCs w:val="24"/>
          <w:lang w:val="hy-AM"/>
        </w:rPr>
        <w:t>գ.</w:t>
      </w:r>
      <w:r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12422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այսուհետ՝ հողամաս</w:t>
      </w:r>
      <w:r w:rsidRPr="00512422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>» բառերը փոխարինել «</w:t>
      </w:r>
      <w:r w:rsidRPr="00512422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այսուհետ՝ գույք</w:t>
      </w:r>
      <w:r w:rsidRPr="00512422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>» բառերով</w:t>
      </w:r>
      <w:r w:rsidRPr="00512422">
        <w:rPr>
          <w:rFonts w:ascii="GHEA Grapalat" w:hAnsi="GHEA Grapalat"/>
          <w:sz w:val="24"/>
          <w:szCs w:val="24"/>
          <w:lang w:val="hy-AM"/>
        </w:rPr>
        <w:t>,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դ.</w:t>
      </w:r>
      <w:r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>«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Երևանի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կամերային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թատրոն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»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ոչ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առևտրային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կազմակերպությանը՝»  բառերից հետո լրացնել «սահմանված կարգով նշված շինությունները քանդելու և» բառերը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</w:t>
      </w:r>
      <w:r>
        <w:rPr>
          <w:rFonts w:ascii="GHEA Grapalat" w:hAnsi="GHEA Grapalat"/>
          <w:b/>
          <w:sz w:val="24"/>
          <w:szCs w:val="24"/>
          <w:lang w:val="hy-AM"/>
        </w:rPr>
        <w:t>3)</w:t>
      </w:r>
      <w:r>
        <w:rPr>
          <w:rFonts w:ascii="GHEA Grapalat" w:hAnsi="GHEA Grapalat"/>
          <w:sz w:val="24"/>
          <w:szCs w:val="24"/>
          <w:lang w:val="hy-AM"/>
        </w:rPr>
        <w:t xml:space="preserve">   ՈՒժը կորցրած ճանաչել  որոշման  2-րդ, 3-րդ և 5-րդ կետերը:</w:t>
      </w:r>
    </w:p>
    <w:p w:rsidR="00DF51D1" w:rsidRDefault="00DF51D1" w:rsidP="00DF51D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2</w:t>
      </w:r>
      <w:r>
        <w:rPr>
          <w:rFonts w:ascii="GHEA Grapalat" w:hAnsi="GHEA Grapalat" w:cs="GHEA Grapalat"/>
          <w:lang w:val="hy-AM"/>
        </w:rPr>
        <w:t xml:space="preserve">. Առաջարկել Երևանի քաղաքապետին՝ </w:t>
      </w:r>
      <w:r>
        <w:rPr>
          <w:rFonts w:ascii="GHEA Grapalat" w:hAnsi="GHEA Grapalat" w:cs="GHEA Grapalat"/>
          <w:bCs/>
          <w:lang w:val="hy-AM" w:eastAsia="en-US"/>
        </w:rPr>
        <w:t xml:space="preserve">Հայաստանի Հանրապետության կրթության և գիտության, Հայաստանի Հանրապետության մշակույթի նախարարների </w:t>
      </w:r>
      <w:r>
        <w:rPr>
          <w:rFonts w:ascii="GHEA Grapalat" w:hAnsi="GHEA Grapalat" w:cs="GHEA Grapalat"/>
          <w:lang w:val="hy-AM"/>
        </w:rPr>
        <w:t>հետ համատեղ սույն որոշումն ուժի մեջ մտնելուց հետո</w:t>
      </w:r>
      <w:r>
        <w:rPr>
          <w:rFonts w:ascii="GHEA Grapalat" w:hAnsi="GHEA Grapalat" w:cs="GHEA Grapalat"/>
          <w:bCs/>
          <w:lang w:val="hy-AM" w:eastAsia="en-US"/>
        </w:rPr>
        <w:t xml:space="preserve"> երկամսյա ժամկետում  </w:t>
      </w:r>
      <w:r>
        <w:rPr>
          <w:rFonts w:ascii="GHEA Grapalat" w:hAnsi="GHEA Grapalat" w:cs="GHEA Grapalat"/>
          <w:lang w:val="hy-AM"/>
        </w:rPr>
        <w:t>հ</w:t>
      </w:r>
      <w:r>
        <w:rPr>
          <w:rFonts w:ascii="GHEA Grapalat" w:hAnsi="GHEA Grapalat" w:cs="GHEA Grapalat"/>
          <w:bCs/>
          <w:lang w:val="hy-AM" w:eastAsia="en-US"/>
        </w:rPr>
        <w:t xml:space="preserve">իմք ընդունելով </w:t>
      </w:r>
      <w:r>
        <w:rPr>
          <w:rFonts w:ascii="GHEA Grapalat" w:hAnsi="GHEA Grapalat" w:cs="GHEA Grapalat"/>
          <w:bCs/>
          <w:lang w:val="hy-AM" w:eastAsia="en-US"/>
        </w:rPr>
        <w:lastRenderedPageBreak/>
        <w:t xml:space="preserve">Երևանի քաղաքապետի 2003 թվականի նոյեմբերի 7-ին ընդունված թիվ 2159-Ա որոշումը և դրա հիման վրա թողարկված  գլխավոր հատակագիծն ու </w:t>
      </w:r>
      <w:r>
        <w:rPr>
          <w:rFonts w:ascii="GHEA Grapalat" w:hAnsi="GHEA Grapalat" w:cs="Sylfaen"/>
          <w:noProof/>
          <w:lang w:val="hy-AM"/>
        </w:rPr>
        <w:t xml:space="preserve">պահպանելով </w:t>
      </w:r>
      <w:r>
        <w:rPr>
          <w:rFonts w:ascii="GHEA Grapalat" w:hAnsi="GHEA Grapalat" w:cs="GHEA Grapalat"/>
          <w:lang w:val="hy-AM"/>
        </w:rPr>
        <w:t xml:space="preserve">«Հայաստանի պետական ճարտարագիտական համալսարան/Պոլիտեխնիկ/» </w:t>
      </w:r>
      <w:r>
        <w:rPr>
          <w:rFonts w:ascii="GHEA Grapalat" w:hAnsi="GHEA Grapalat" w:cs="GHEA Grapalat"/>
          <w:bCs/>
          <w:lang w:val="hy-AM" w:eastAsia="en-US"/>
        </w:rPr>
        <w:t>պետական ոչ առևտրային    կազմակերպության</w:t>
      </w:r>
      <w:r>
        <w:rPr>
          <w:rFonts w:ascii="GHEA Grapalat" w:hAnsi="GHEA Grapalat" w:cs="Sylfaen"/>
          <w:noProof/>
          <w:lang w:val="hy-AM"/>
        </w:rPr>
        <w:t xml:space="preserve"> կողմից բակային տարածքի օգտագործման համար անհրաժեշտ պայմանները և </w:t>
      </w:r>
      <w:r>
        <w:rPr>
          <w:rFonts w:ascii="GHEA Grapalat" w:hAnsi="GHEA Grapalat" w:cs="Sylfaen"/>
          <w:noProof/>
          <w:sz w:val="18"/>
          <w:szCs w:val="18"/>
          <w:lang w:val="hy-AM"/>
        </w:rPr>
        <w:t>&lt;&lt;</w:t>
      </w:r>
      <w:r>
        <w:rPr>
          <w:rFonts w:ascii="GHEA Grapalat" w:hAnsi="GHEA Grapalat" w:cs="Sylfaen"/>
          <w:noProof/>
          <w:lang w:val="hy-AM"/>
        </w:rPr>
        <w:t>Ե</w:t>
      </w:r>
      <w:r>
        <w:rPr>
          <w:rFonts w:ascii="GHEA Grapalat" w:hAnsi="GHEA Grapalat" w:cs="GHEA Grapalat"/>
          <w:bCs/>
          <w:lang w:val="hy-AM"/>
        </w:rPr>
        <w:t>րևանի կամերային պետական թատրոն</w:t>
      </w:r>
      <w:r>
        <w:rPr>
          <w:rFonts w:ascii="GHEA Grapalat" w:hAnsi="GHEA Grapalat" w:cs="GHEA Grapalat"/>
          <w:bCs/>
          <w:sz w:val="18"/>
          <w:szCs w:val="18"/>
          <w:lang w:val="hy-AM"/>
        </w:rPr>
        <w:t>&gt;&gt;</w:t>
      </w:r>
      <w:r>
        <w:rPr>
          <w:rFonts w:ascii="GHEA Grapalat" w:hAnsi="GHEA Grapalat" w:cs="GHEA Grapalat"/>
          <w:bCs/>
          <w:lang w:val="hy-AM"/>
        </w:rPr>
        <w:t xml:space="preserve"> ՊՈԱԿ-ի</w:t>
      </w:r>
      <w:r>
        <w:rPr>
          <w:rFonts w:ascii="GHEA Grapalat" w:hAnsi="GHEA Grapalat" w:cs="Sylfaen"/>
          <w:noProof/>
          <w:lang w:val="hy-AM"/>
        </w:rPr>
        <w:t xml:space="preserve"> կողմից կառուցվող մասնաշենքի և գոյություն ունեցող ուսումնական մասնաշենքի արտաքին կրող պատերի ներդաշնակությունը,</w:t>
      </w:r>
      <w:r>
        <w:rPr>
          <w:rFonts w:ascii="GHEA Grapalat" w:hAnsi="GHEA Grapalat" w:cs="GHEA Grapalat"/>
          <w:bCs/>
          <w:lang w:val="hy-AM" w:eastAsia="en-US"/>
        </w:rPr>
        <w:t xml:space="preserve">  սահմանված կարգով</w:t>
      </w:r>
      <w:r>
        <w:rPr>
          <w:rFonts w:ascii="GHEA Grapalat" w:hAnsi="GHEA Grapalat" w:cs="GHEA Grapalat"/>
          <w:lang w:val="hy-AM"/>
        </w:rPr>
        <w:t xml:space="preserve"> ապահովել 205 քառ.մետր մակերեսով հողամասի սահմանների ճշտման աշխատանքները և կազմել «Հայաստանի պետական ճարտարագիտական համալսարան/Պոլիտեխնիկ/» և </w:t>
      </w:r>
      <w:r>
        <w:rPr>
          <w:rFonts w:ascii="GHEA Grapalat" w:hAnsi="GHEA Grapalat" w:cs="GHEA Grapalat"/>
          <w:b/>
          <w:bCs/>
          <w:lang w:val="hy-AM" w:eastAsia="en-US"/>
        </w:rPr>
        <w:t>«</w:t>
      </w:r>
      <w:r>
        <w:rPr>
          <w:rFonts w:ascii="GHEA Grapalat" w:hAnsi="GHEA Grapalat" w:cs="GHEA Grapalat"/>
          <w:bCs/>
          <w:lang w:val="hy-AM" w:eastAsia="en-US"/>
        </w:rPr>
        <w:t>Երևանի կամերային պետական թատրոն</w:t>
      </w:r>
      <w:r>
        <w:rPr>
          <w:rFonts w:ascii="GHEA Grapalat" w:hAnsi="GHEA Grapalat" w:cs="GHEA Grapalat"/>
          <w:b/>
          <w:bCs/>
          <w:lang w:val="hy-AM" w:eastAsia="en-US"/>
        </w:rPr>
        <w:t>»</w:t>
      </w:r>
      <w:r>
        <w:rPr>
          <w:rFonts w:ascii="GHEA Grapalat" w:hAnsi="GHEA Grapalat" w:cs="GHEA Grapalat"/>
          <w:bCs/>
          <w:lang w:val="hy-AM" w:eastAsia="en-US"/>
        </w:rPr>
        <w:t xml:space="preserve"> պետական ոչ առևտրային    կազմակերպություններին հատկացվող </w:t>
      </w:r>
      <w:r>
        <w:rPr>
          <w:rFonts w:ascii="GHEA Grapalat" w:hAnsi="GHEA Grapalat" w:cs="GHEA Grapalat"/>
          <w:lang w:val="hy-AM"/>
        </w:rPr>
        <w:t xml:space="preserve"> նոր հատակագծեր:</w:t>
      </w:r>
      <w:r>
        <w:rPr>
          <w:rFonts w:ascii="GHEA Grapalat" w:hAnsi="GHEA Grapalat" w:cs="GHEA Grapalat"/>
          <w:b/>
          <w:lang w:val="hy-AM"/>
        </w:rPr>
        <w:t xml:space="preserve">     </w:t>
      </w:r>
    </w:p>
    <w:p w:rsidR="00DF51D1" w:rsidRDefault="00DF51D1" w:rsidP="00DF51D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b/>
          <w:lang w:val="hy-AM"/>
        </w:rPr>
        <w:t>3.</w:t>
      </w:r>
      <w:r>
        <w:rPr>
          <w:rFonts w:ascii="GHEA Grapalat" w:hAnsi="GHEA Grapalat" w:cs="GHEA Grapalat"/>
          <w:bCs/>
          <w:lang w:val="hy-AM" w:eastAsia="en-US"/>
        </w:rPr>
        <w:t xml:space="preserve"> Հայաստանի Հանրապետության կրթության և գիտության ու Հայաստանի Հանրապետության մշակույթի նախարարներին՝</w:t>
      </w:r>
      <w:r>
        <w:rPr>
          <w:rFonts w:ascii="GHEA Grapalat" w:hAnsi="GHEA Grapalat" w:cs="GHEA Grapalat"/>
          <w:lang w:val="hy-AM"/>
        </w:rPr>
        <w:t xml:space="preserve"> սույն որոշման 2-րդ կետի աշխատանքների ավարտից հետո, երկամսյա ժամկետում, սահմանված կարգով, իրականացնել սույն որոշման 1-ին կետում նշված գույքի  հանձնման–ընդունման  աշխատանքների և գույքային  իրավունքների  պետական  գրանցման աշխատանքներն՝  այն  իրականացվելով   </w:t>
      </w:r>
      <w:r>
        <w:rPr>
          <w:rFonts w:ascii="GHEA Grapalat" w:hAnsi="GHEA Grapalat" w:cs="GHEA Grapalat"/>
          <w:b/>
          <w:bCs/>
          <w:lang w:val="hy-AM" w:eastAsia="en-US"/>
        </w:rPr>
        <w:t>«</w:t>
      </w:r>
      <w:r>
        <w:rPr>
          <w:rFonts w:ascii="GHEA Grapalat" w:hAnsi="GHEA Grapalat" w:cs="GHEA Grapalat"/>
          <w:bCs/>
          <w:lang w:val="hy-AM" w:eastAsia="en-US"/>
        </w:rPr>
        <w:t>Երևանի կամերային պետական թատրոն</w:t>
      </w:r>
      <w:r>
        <w:rPr>
          <w:rFonts w:ascii="GHEA Grapalat" w:hAnsi="GHEA Grapalat" w:cs="GHEA Grapalat"/>
          <w:b/>
          <w:bCs/>
          <w:lang w:val="hy-AM" w:eastAsia="en-US"/>
        </w:rPr>
        <w:t>»</w:t>
      </w:r>
      <w:r>
        <w:rPr>
          <w:rFonts w:ascii="GHEA Grapalat" w:hAnsi="GHEA Grapalat" w:cs="GHEA Grapalat"/>
          <w:bCs/>
          <w:lang w:val="hy-AM" w:eastAsia="en-US"/>
        </w:rPr>
        <w:t xml:space="preserve"> պետական ոչ առևտրային    կազմակերպության միջոցների </w:t>
      </w:r>
      <w:r>
        <w:rPr>
          <w:rFonts w:ascii="GHEA Grapalat" w:hAnsi="GHEA Grapalat" w:cs="GHEA Grapalat"/>
          <w:lang w:val="hy-AM"/>
        </w:rPr>
        <w:t xml:space="preserve"> հաշվին:</w:t>
      </w:r>
    </w:p>
    <w:p w:rsidR="00DF51D1" w:rsidRDefault="00DF51D1" w:rsidP="00DF51D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4.</w:t>
      </w:r>
      <w:r>
        <w:rPr>
          <w:rFonts w:ascii="GHEA Grapalat" w:hAnsi="GHEA Grapalat" w:cs="GHEA Grapalat"/>
          <w:bCs/>
          <w:lang w:val="hy-AM" w:eastAsia="en-US"/>
        </w:rPr>
        <w:t xml:space="preserve"> Հայաստանի Հանրապետության կառավարությանն առընթեր պետական գույքի կառավարման վարչության պետին՝ </w:t>
      </w:r>
      <w:r>
        <w:rPr>
          <w:rFonts w:ascii="GHEA Grapalat" w:hAnsi="GHEA Grapalat" w:cs="GHEA Grapalat"/>
          <w:lang w:val="hy-AM"/>
        </w:rPr>
        <w:t xml:space="preserve">սույն որոշումն ուժի մեջ մեջ մտնելուց և 3-րդ  կետում  նշված գործընթացի ավարտից հետո երկամսյա ժամկետում </w:t>
      </w:r>
      <w:r>
        <w:rPr>
          <w:rFonts w:ascii="GHEA Grapalat" w:hAnsi="GHEA Grapalat" w:cs="GHEA Grapalat"/>
          <w:bCs/>
          <w:lang w:val="hy-AM" w:eastAsia="en-US"/>
        </w:rPr>
        <w:t xml:space="preserve">Հայաստանի Հանրապետության կրթության և գիտության նախարարության </w:t>
      </w:r>
      <w:r>
        <w:rPr>
          <w:rFonts w:ascii="GHEA Grapalat" w:hAnsi="GHEA Grapalat" w:cs="GHEA Grapalat"/>
          <w:lang w:val="hy-AM"/>
        </w:rPr>
        <w:t>«Հայաստանի պետական ճարտարագիտական համալսարան/Պոլիտեխնիկ/» և</w:t>
      </w:r>
      <w:r>
        <w:rPr>
          <w:rFonts w:ascii="GHEA Grapalat" w:hAnsi="GHEA Grapalat" w:cs="GHEA Grapalat"/>
          <w:bCs/>
          <w:lang w:val="hy-AM" w:eastAsia="en-US"/>
        </w:rPr>
        <w:t xml:space="preserve"> Հայաստանի Հանրապետության մշակույթի նախարարության </w:t>
      </w:r>
      <w:r>
        <w:rPr>
          <w:rFonts w:ascii="GHEA Grapalat" w:hAnsi="GHEA Grapalat" w:cs="GHEA Grapalat"/>
          <w:b/>
          <w:bCs/>
          <w:lang w:val="hy-AM" w:eastAsia="en-US"/>
        </w:rPr>
        <w:t>«</w:t>
      </w:r>
      <w:r>
        <w:rPr>
          <w:rFonts w:ascii="GHEA Grapalat" w:hAnsi="GHEA Grapalat" w:cs="GHEA Grapalat"/>
          <w:bCs/>
          <w:lang w:val="hy-AM" w:eastAsia="en-US"/>
        </w:rPr>
        <w:t>Երևանի կամերային պետական թատրոն</w:t>
      </w:r>
      <w:r>
        <w:rPr>
          <w:rFonts w:ascii="GHEA Grapalat" w:hAnsi="GHEA Grapalat" w:cs="GHEA Grapalat"/>
          <w:b/>
          <w:bCs/>
          <w:lang w:val="hy-AM" w:eastAsia="en-US"/>
        </w:rPr>
        <w:t>»</w:t>
      </w:r>
      <w:r>
        <w:rPr>
          <w:rFonts w:ascii="GHEA Grapalat" w:hAnsi="GHEA Grapalat" w:cs="GHEA Grapalat"/>
          <w:bCs/>
          <w:lang w:val="hy-AM" w:eastAsia="en-US"/>
        </w:rPr>
        <w:t xml:space="preserve">  պետական ոչ առևտրային  կազմակերպությունների հետ կնքել գույքի անհատույց օգտագործման պայմանագրեր՝ դրանցում նախատեսելով, որ պայմանագրից բխող նոտարական վավերացումը և գույքային իրավունքների պետական գրանցումն  իրականացվելու են </w:t>
      </w:r>
      <w:r>
        <w:rPr>
          <w:rFonts w:ascii="GHEA Grapalat" w:hAnsi="GHEA Grapalat" w:cs="GHEA Grapalat"/>
          <w:lang w:val="hy-AM"/>
        </w:rPr>
        <w:t>կազմակերպությունների միջոցների հաշվին:</w:t>
      </w:r>
    </w:p>
    <w:p w:rsidR="00BD7CB2" w:rsidRPr="00BD7CB2" w:rsidRDefault="00BD7CB2" w:rsidP="00BD7CB2">
      <w:pPr>
        <w:spacing w:after="200" w:line="276" w:lineRule="auto"/>
        <w:ind w:left="708" w:firstLine="708"/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DF51D1" w:rsidRPr="00AB7938" w:rsidRDefault="00BD7CB2" w:rsidP="00DF51D1">
      <w:pPr>
        <w:spacing w:after="200" w:line="276" w:lineRule="auto"/>
        <w:ind w:left="708" w:firstLine="708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ru-RU"/>
        </w:rPr>
        <w:t xml:space="preserve">ՀՀ կրթության և գիտության նախարար                  Ա. Աշոտյան          </w:t>
      </w:r>
      <w:r w:rsidR="00DF51D1">
        <w:rPr>
          <w:rFonts w:ascii="GHEA Grapalat" w:hAnsi="GHEA Grapalat" w:cs="GHEA Grapalat"/>
          <w:lang w:val="hy-AM"/>
        </w:rPr>
        <w:br w:type="page"/>
      </w:r>
      <w:r w:rsidR="00DF51D1">
        <w:rPr>
          <w:rFonts w:ascii="GHEA Grapalat" w:hAnsi="GHEA Grapalat" w:cs="GHEA Grapalat"/>
          <w:lang w:val="hy-AM"/>
        </w:rPr>
        <w:lastRenderedPageBreak/>
        <w:t xml:space="preserve">            </w:t>
      </w:r>
      <w:r w:rsidR="00DF51D1">
        <w:rPr>
          <w:rFonts w:ascii="GHEA Grapalat" w:hAnsi="GHEA Grapalat" w:cs="GHEA Grapalat"/>
          <w:b/>
          <w:sz w:val="24"/>
          <w:szCs w:val="24"/>
          <w:lang w:val="hy-AM"/>
        </w:rPr>
        <w:t>Տ Ե Ղ Ե Կ Ա Ն Ք   Հ Ի Մ Ն Ա Վ Ո Ր Ո Ւ Մ</w:t>
      </w:r>
    </w:p>
    <w:p w:rsidR="00DF51D1" w:rsidRDefault="00DF51D1" w:rsidP="00DF51D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 w:cs="GHEA Grapalat"/>
          <w:b/>
          <w:bCs/>
          <w:lang w:val="hy-AM"/>
        </w:rPr>
        <w:t xml:space="preserve"> 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>2013  ԹՎԱԿԱՆԻ ՄԱՐՏԻ 21-ի  N 254 - Ա ՈՐՈՇՄԱՆ ՄԵՋ ՓՈՓՈԽՈՒԹՅՈՒՆՆԵՐ ԵՎ ԼՐԱՑՈՒՄՆԵՐ  ԿԱՏԱՐԵԼՈՒ ՄԱՍԻՆ</w:t>
      </w:r>
      <w:r>
        <w:rPr>
          <w:rFonts w:ascii="GHEA Grapalat" w:hAnsi="GHEA Grapalat" w:cs="GHEA Grapalat"/>
          <w:b/>
          <w:lang w:val="hy-AM" w:eastAsia="en-US"/>
        </w:rPr>
        <w:t>»</w:t>
      </w:r>
      <w:r>
        <w:rPr>
          <w:rFonts w:ascii="Courier New" w:hAnsi="Courier New" w:cs="Courier New"/>
          <w:b/>
          <w:bCs/>
          <w:lang w:val="hy-AM" w:eastAsia="en-US"/>
        </w:rPr>
        <w:t> 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 ՆԱԽԱԳԾԻ  ԸՆԴՈՒՆՄԱՆ ՄԱՍԻՆ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Անհրաժեշտությունը</w:t>
      </w:r>
    </w:p>
    <w:p w:rsidR="00DF51D1" w:rsidRDefault="00DF51D1" w:rsidP="00DF51D1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 կառավարության որոշման նախագծի ընդունման անհրաժեշտությունը  պայմանավորված է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«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Երևանի կամերային պետական թատրոն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»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 պետական ոչ առևտրային    կազմակերպության գործունեության  և շենքային պայմանների  բարելավման  նպատակով հանձնվող գույքի և հողամասի սահմանների հստակեցման անհրաժեշտությունից: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Ընթացիկ իրավիճակը և խնդիրները</w:t>
      </w:r>
    </w:p>
    <w:p w:rsidR="00DF51D1" w:rsidRDefault="00DF51D1" w:rsidP="00DF51D1">
      <w:pPr>
        <w:spacing w:line="360" w:lineRule="auto"/>
        <w:ind w:firstLine="708"/>
        <w:jc w:val="both"/>
        <w:rPr>
          <w:rFonts w:ascii="GHEA Grapalat" w:hAnsi="GHEA Grapalat" w:cs="Sylfaen"/>
          <w:spacing w:val="-8"/>
          <w:sz w:val="24"/>
          <w:szCs w:val="24"/>
          <w:lang w:val="hy-AM" w:eastAsia="en-US"/>
        </w:rPr>
      </w:pPr>
      <w:r>
        <w:rPr>
          <w:rFonts w:ascii="GHEA Grapalat" w:hAnsi="GHEA Grapalat"/>
          <w:sz w:val="24"/>
          <w:szCs w:val="24"/>
          <w:lang w:val="hy-AM"/>
        </w:rPr>
        <w:t>Համաձայն Հայաստանի Հանրապետության կառավարության 2013 թվականի մարտի 21-ի &lt;Հողամաս ամրացնելու մասին&gt; թիվ  254-Ա որոշման 2-րդ կետի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հանձնարարականի՝ 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Հայաստանի</w:t>
      </w:r>
      <w:r>
        <w:rPr>
          <w:rFonts w:ascii="GHEA Grapalat" w:hAnsi="GHEA Grapalat"/>
          <w:spacing w:val="-4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Հանրապետության</w:t>
      </w:r>
      <w:r>
        <w:rPr>
          <w:rFonts w:ascii="GHEA Grapalat" w:hAnsi="GHEA Grapalat"/>
          <w:spacing w:val="-4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կրթության</w:t>
      </w:r>
      <w:r>
        <w:rPr>
          <w:rFonts w:ascii="GHEA Grapalat" w:hAnsi="GHEA Grapalat"/>
          <w:spacing w:val="-4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և</w:t>
      </w:r>
      <w:r>
        <w:rPr>
          <w:rFonts w:ascii="GHEA Grapalat" w:hAnsi="GHEA Grapalat"/>
          <w:spacing w:val="-4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գիտության</w:t>
      </w:r>
      <w:r>
        <w:rPr>
          <w:rFonts w:ascii="GHEA Grapalat" w:hAnsi="GHEA Grapalat"/>
          <w:spacing w:val="-4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նախարարության</w:t>
      </w:r>
      <w:r>
        <w:rPr>
          <w:rFonts w:ascii="GHEA Grapalat" w:hAnsi="GHEA Grapalat"/>
          <w:spacing w:val="-4"/>
          <w:sz w:val="24"/>
          <w:szCs w:val="24"/>
          <w:lang w:val="hy-AM" w:eastAsia="en-US"/>
        </w:rPr>
        <w:t xml:space="preserve"> &lt;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Հա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softHyphen/>
      </w:r>
      <w:r>
        <w:rPr>
          <w:rFonts w:ascii="GHEA Grapalat" w:hAnsi="GHEA Grapalat" w:cs="Sylfaen"/>
          <w:sz w:val="24"/>
          <w:szCs w:val="24"/>
          <w:lang w:val="hy-AM" w:eastAsia="en-US"/>
        </w:rPr>
        <w:t>յաստանի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ճարտարագիտական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համալսարան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(</w:t>
      </w:r>
      <w:r>
        <w:rPr>
          <w:rFonts w:ascii="GHEA Grapalat" w:hAnsi="GHEA Grapalat" w:cs="Sylfaen"/>
          <w:sz w:val="24"/>
          <w:szCs w:val="24"/>
          <w:lang w:val="hy-AM" w:eastAsia="en-US"/>
        </w:rPr>
        <w:t>Պոլիտեխնիկ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)&gt; </w:t>
      </w:r>
      <w:r>
        <w:rPr>
          <w:rFonts w:ascii="GHEA Grapalat" w:hAnsi="GHEA Grapalat" w:cs="Sylfaen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ոչ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առևտրային</w:t>
      </w:r>
      <w:r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կազմակերպությանն</w:t>
      </w:r>
      <w:r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ամրացված</w:t>
      </w:r>
      <w:r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Երևան</w:t>
      </w:r>
      <w:r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քաղաքի</w:t>
      </w:r>
      <w:r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Կորյունի</w:t>
      </w:r>
      <w:r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16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հասցեում</w:t>
      </w:r>
      <w:r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գտնվո</w:t>
      </w:r>
      <w:r>
        <w:rPr>
          <w:rFonts w:ascii="GHEA Grapalat" w:hAnsi="GHEA Grapalat" w:cs="Sylfaen"/>
          <w:sz w:val="24"/>
          <w:szCs w:val="24"/>
          <w:lang w:val="hy-AM" w:eastAsia="en-US"/>
        </w:rPr>
        <w:t>ղ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ուսումնական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մասնաշենքի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սպասարկման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նպատակով,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սեփա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softHyphen/>
        <w:t>կա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softHyphen/>
        <w:t>նու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softHyphen/>
        <w:t>թյուն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հան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softHyphen/>
        <w:t>դիսացող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հողամասից,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250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քառ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.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մետր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մակերեսով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 xml:space="preserve">հողամասը 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>(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այսուհետ`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հողամաս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)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հետ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վերցնելու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և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այն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անժամկետ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,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անհատույց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օգտագործման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իրավունքով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Հայաս</w:t>
      </w:r>
      <w:r>
        <w:rPr>
          <w:rFonts w:ascii="GHEA Grapalat" w:hAnsi="GHEA Grapalat" w:cs="Sylfaen"/>
          <w:sz w:val="24"/>
          <w:szCs w:val="24"/>
          <w:lang w:val="hy-AM" w:eastAsia="en-US"/>
        </w:rPr>
        <w:softHyphen/>
        <w:t>տանի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Հանրապետության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մշակույթի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նախարարության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&lt;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Երևանի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կամերային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թատրոն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&gt;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ոչ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առևտրային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կազմակերպությանն</w:t>
      </w:r>
      <w:r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հանձնելու ժամանակ</w:t>
      </w:r>
      <w:r>
        <w:rPr>
          <w:rFonts w:ascii="GHEA Grapalat" w:hAnsi="GHEA Grapalat"/>
          <w:sz w:val="24"/>
          <w:szCs w:val="24"/>
          <w:lang w:val="hy-AM"/>
        </w:rPr>
        <w:t xml:space="preserve"> (ինչպես նաև Հայաստանի Հանրապետության կառավարությանն առընթեր անշարժ գույքի կադաստրի պետական կոմիտի կողմից նոր տրված՝ 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250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քառ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.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մետր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 </w:t>
      </w:r>
      <w:r>
        <w:rPr>
          <w:rFonts w:ascii="GHEA Grapalat" w:hAnsi="GHEA Grapalat" w:cs="Sylfaen"/>
          <w:spacing w:val="-2"/>
          <w:sz w:val="24"/>
          <w:szCs w:val="24"/>
          <w:lang w:val="hy-AM" w:eastAsia="en-US"/>
        </w:rPr>
        <w:t>մակերեսով</w:t>
      </w:r>
      <w:r>
        <w:rPr>
          <w:rFonts w:ascii="GHEA Grapalat" w:hAnsi="GHEA Grapalat"/>
          <w:spacing w:val="-2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առանձնացված հողամասի 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գույ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softHyphen/>
        <w:t>քային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>իրավունքների</w:t>
      </w:r>
      <w:r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>պետական</w:t>
      </w:r>
      <w:r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>գրանցման թիվ 16102013-01-0201 վկայականի ուսումնասիրությունից</w:t>
      </w:r>
      <w:r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պարզվել է, որ վերոնշյալ հողամասի վրա գտնվում է պետական սեփականության իրավունքով  շինություն, ինչն ամրացված է </w:t>
      </w:r>
      <w:r>
        <w:rPr>
          <w:rFonts w:ascii="GHEA Grapalat" w:hAnsi="GHEA Grapalat"/>
          <w:spacing w:val="-4"/>
          <w:sz w:val="24"/>
          <w:szCs w:val="24"/>
          <w:lang w:val="hy-AM" w:eastAsia="en-US"/>
        </w:rPr>
        <w:t>&lt;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Հա</w:t>
      </w:r>
      <w:r>
        <w:rPr>
          <w:rFonts w:ascii="GHEA Grapalat" w:hAnsi="GHEA Grapalat" w:cs="Sylfaen"/>
          <w:spacing w:val="-4"/>
          <w:sz w:val="24"/>
          <w:szCs w:val="24"/>
          <w:lang w:val="hy-AM" w:eastAsia="en-US"/>
        </w:rPr>
        <w:softHyphen/>
      </w:r>
      <w:r>
        <w:rPr>
          <w:rFonts w:ascii="GHEA Grapalat" w:hAnsi="GHEA Grapalat" w:cs="Sylfaen"/>
          <w:sz w:val="24"/>
          <w:szCs w:val="24"/>
          <w:lang w:val="hy-AM" w:eastAsia="en-US"/>
        </w:rPr>
        <w:t>յաստանի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ճարտարագիտական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համալսարան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(</w:t>
      </w:r>
      <w:r>
        <w:rPr>
          <w:rFonts w:ascii="GHEA Grapalat" w:hAnsi="GHEA Grapalat" w:cs="Sylfaen"/>
          <w:sz w:val="24"/>
          <w:szCs w:val="24"/>
          <w:lang w:val="hy-AM" w:eastAsia="en-US"/>
        </w:rPr>
        <w:t>Պոլիտեխնիկ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)&gt; </w:t>
      </w:r>
      <w:r>
        <w:rPr>
          <w:rFonts w:ascii="GHEA Grapalat" w:hAnsi="GHEA Grapalat" w:cs="Sylfaen"/>
          <w:sz w:val="24"/>
          <w:szCs w:val="24"/>
          <w:lang w:val="hy-AM" w:eastAsia="en-US"/>
        </w:rPr>
        <w:t>պետական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>ոչ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առևտրային</w:t>
      </w:r>
      <w:r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 xml:space="preserve">կազմակերպությանը, միաժամանակ քննարկումների արդյունքում առաջարկվել է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թատրոնին նոր մասնաշենքի կառուցման համար հատկացված 250 ք.մ. մակերեսով հողամասի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lastRenderedPageBreak/>
        <w:t>փոխարեն հատկացնել 205ք.մ. մակերեսով հողամաս/</w:t>
      </w:r>
      <w:r>
        <w:rPr>
          <w:rFonts w:ascii="GHEA Grapalat" w:hAnsi="GHEA Grapalat" w:cs="Sylfaen"/>
          <w:sz w:val="24"/>
          <w:szCs w:val="24"/>
          <w:lang w:val="hy-AM"/>
        </w:rPr>
        <w:t>ՀՀ  կառավարությանն առընթեր  ճարտարապետության պետական կոմիտեի 18.02.2014թ. թիվ Ճ-01/006114 գրություն/</w:t>
      </w:r>
      <w:r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: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Կարգավորման նպատակը</w:t>
      </w:r>
    </w:p>
    <w:p w:rsidR="00DF51D1" w:rsidRDefault="00DF51D1" w:rsidP="00DF51D1">
      <w:pPr>
        <w:spacing w:line="360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Թատրոնի համար անհրաժեշտ   առանձին  գործառնական տարածքները հնարավոր է 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ապահովել նոր մասնաշենքի կառուցման շնորհիվ: Այդ նպատակով  առաջարկվում է  Հայաստանի Հանրապետության կրթության և գիտության նախարարության «Հայաստանի պետական ճարտարագիտական համալսարան (Պոլիտեխնիկ)» պետական ոչ առևտրային կազմակերպությանն ամրացված Երևան քաղաքի,</w:t>
      </w:r>
      <w:r w:rsidR="004E02E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613658">
        <w:rPr>
          <w:rFonts w:ascii="GHEA Grapalat" w:hAnsi="GHEA Grapalat" w:cs="GHEA Grapalat"/>
          <w:bCs/>
          <w:sz w:val="24"/>
          <w:szCs w:val="24"/>
          <w:lang w:val="hy-AM"/>
        </w:rPr>
        <w:t>Կորյունի 16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հասցեում գտնվող ուսումնական մասնաշենքին ամրացված պետական սեփականության հանդիսացող հողամասից 205 քառ.մետր հողամասը և դրա վրա գտնվող շինությունները  հատկացնել թատրոնին՝սահմանված կարգով շինությունները քանդելու և նոր մասնաշենք կառուցելու համար:</w:t>
      </w:r>
    </w:p>
    <w:p w:rsidR="00DF51D1" w:rsidRDefault="00DF51D1" w:rsidP="00DF51D1">
      <w:pPr>
        <w:spacing w:line="360" w:lineRule="auto"/>
        <w:ind w:firstLine="720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Առաջարկվող  կառուցապատումը ընդհանուր իրադրության  գնահատման  տեսանկյունից չի խոչընդոտում  «Հայաստանի պետական ճարտարագիտական համալսարան (Պոլիտեխնիկ)» պետական ոչ առևտրային կազմակերպության  բնականոն  աշխատանքին և բակային  տարածքի սպասարկմանը: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 մշակման գործընթացում   ներգրավված  ինստիտուտները և անձինք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Նախագիծը մշակվել է ՀՀ կրթության և գիտության նախարարության կողմից: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 արդյունքը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Նոր մասնաշենքի կառուցման արդյունքում Երևանի կամերային պետական  թատրոնը կունենա լրացուցիչ տարածքներ, ինչը  հնարավորություն  կտա  լիարժեք  պայմաններ ստեղծել  վերջինիս   բնականոն գործունեության  կազմակերպման և հանդիսատեսին պատշաճ ծառայություն մատուցելու համար, մասնավորապես՝ նախատեսվող  փորձադահլիճը միաժամանակ կօգտագործվի փոքր ֆորմատի ներկայացումների նպատակով, հարստացնելով ոչ  միայն թատրոնի խաղացանկը, այլև  թատերական խաղի բազմազանությունը: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Արդյունքում մայրաքաղաքը կունենա ժամանակակից պահանջներին  հարիր, արդիականացված  մշակութային օջախ:</w:t>
      </w:r>
    </w:p>
    <w:p w:rsidR="00DF51D1" w:rsidRPr="00766200" w:rsidRDefault="00DF51D1" w:rsidP="00DF51D1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F51D1" w:rsidRDefault="00DF51D1" w:rsidP="00DF51D1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F51D1" w:rsidRPr="004278CE" w:rsidRDefault="004278CE" w:rsidP="00DF51D1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278CE">
        <w:rPr>
          <w:rFonts w:ascii="GHEA Grapalat" w:hAnsi="GHEA Grapalat" w:cs="GHEA Grapalat"/>
          <w:sz w:val="24"/>
          <w:szCs w:val="24"/>
          <w:lang w:val="hy-AM"/>
        </w:rPr>
        <w:t>ՀՀ կրթության և գիտության նախարար                  Ա. Աշոտյան</w:t>
      </w:r>
    </w:p>
    <w:p w:rsidR="00DF51D1" w:rsidRDefault="00DF51D1" w:rsidP="00DF51D1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278CE" w:rsidRPr="004278CE" w:rsidRDefault="004278CE" w:rsidP="00DF51D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278CE" w:rsidRPr="004278CE" w:rsidRDefault="004278CE" w:rsidP="00DF51D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278CE" w:rsidRPr="004278CE" w:rsidRDefault="004278CE" w:rsidP="00DF51D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F51D1" w:rsidRDefault="00DF51D1" w:rsidP="00DF51D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DF51D1" w:rsidRDefault="00DF51D1" w:rsidP="00DF51D1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«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2013 թվականի մարտի 21-ի թիվ  254-Ա որոշման մեջ փոփոխություններ և լրացումներ  կատարելու մասին</w:t>
      </w:r>
      <w:r>
        <w:rPr>
          <w:rFonts w:ascii="GHEA Grapalat" w:hAnsi="GHEA Grapalat" w:cs="GHEA Grapalat"/>
          <w:b/>
          <w:sz w:val="24"/>
          <w:szCs w:val="24"/>
          <w:lang w:val="pt-BR"/>
        </w:rPr>
        <w:t>»</w:t>
      </w:r>
      <w:r>
        <w:rPr>
          <w:rFonts w:ascii="Courier New" w:hAnsi="Courier New" w:cs="Courier New"/>
          <w:b/>
          <w:bCs/>
          <w:sz w:val="24"/>
          <w:szCs w:val="24"/>
          <w:lang w:val="pt-BR"/>
        </w:rPr>
        <w:t> 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այլ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իրավական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ակտերում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անհրաժեշտության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բացակայության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:</w:t>
      </w:r>
    </w:p>
    <w:p w:rsidR="00DF51D1" w:rsidRDefault="00DF51D1" w:rsidP="00DF51D1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</w:p>
    <w:p w:rsidR="00DF51D1" w:rsidRDefault="00DF51D1" w:rsidP="00DF51D1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ru-RU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ab/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2013 թվականի մարտի 21-ի թիվ  254-Ա որոշման մեջ փոփոխություններ և լրացումներներ  կատարելու մասին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այլ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իրավական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ակտերում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փոփոխություններ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լրացումներ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կատարելու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անհրաժեշտություն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բացակայություն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չկա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4278CE" w:rsidRDefault="004278CE" w:rsidP="00DF51D1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ru-RU"/>
        </w:rPr>
      </w:pPr>
    </w:p>
    <w:p w:rsidR="004278CE" w:rsidRDefault="004278CE" w:rsidP="00DF51D1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ru-RU"/>
        </w:rPr>
      </w:pPr>
    </w:p>
    <w:p w:rsidR="004278CE" w:rsidRPr="004278CE" w:rsidRDefault="004278CE" w:rsidP="00DF51D1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ru-RU"/>
        </w:rPr>
      </w:pPr>
      <w:r>
        <w:rPr>
          <w:rFonts w:ascii="GHEA Grapalat" w:hAnsi="GHEA Grapalat" w:cs="GHEA Grapalat"/>
          <w:sz w:val="24"/>
          <w:szCs w:val="24"/>
          <w:lang w:val="ru-RU"/>
        </w:rPr>
        <w:t xml:space="preserve">          ՀՀ կրթության և գիտության նախարար                  Ա. Աշոտյան</w:t>
      </w:r>
    </w:p>
    <w:p w:rsidR="00DF51D1" w:rsidRPr="004278CE" w:rsidRDefault="00DF51D1" w:rsidP="004278CE">
      <w:pPr>
        <w:spacing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:rsidR="00DF51D1" w:rsidRDefault="00DF51D1" w:rsidP="00DF51D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DF51D1" w:rsidRDefault="00DF51D1" w:rsidP="00DF51D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«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2013 թվականի մարտի 21-ի թիվ  254-Ա որոշման մեջ փոփոխություններ և լրացումներ  կատարելու մասին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»  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տեղական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ինքնակառավարման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մարմնի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բյուջեում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ծախսերի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եկամուտների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էական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ավելացման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նվազեցման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DF51D1" w:rsidRDefault="00DF51D1" w:rsidP="00DF51D1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DF51D1" w:rsidRDefault="00DF51D1" w:rsidP="00DF51D1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    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Հանրապետության 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2013 թվականի մարտի 21-ի թիվ  254-Ա որոշման մեջ փոփոխություններ և լրացումներ  կատարելու մասին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տեղական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ինքնակառավարման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մարմնի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ծախսերի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եկամուտների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էական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ավելացում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նվազեցում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չի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սպասվում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DF51D1" w:rsidRPr="004278CE" w:rsidRDefault="004278CE" w:rsidP="00DF51D1">
      <w:pPr>
        <w:spacing w:after="200" w:line="276" w:lineRule="auto"/>
        <w:rPr>
          <w:rFonts w:ascii="GHEA Grapalat" w:hAnsi="GHEA Grapalat" w:cs="Sylfaen"/>
          <w:noProof/>
          <w:sz w:val="24"/>
          <w:szCs w:val="24"/>
          <w:lang w:val="pt-BR"/>
        </w:rPr>
      </w:pPr>
      <w:r w:rsidRPr="004278CE">
        <w:rPr>
          <w:rFonts w:ascii="GHEA Grapalat" w:hAnsi="GHEA Grapalat" w:cs="Sylfaen"/>
          <w:noProof/>
          <w:sz w:val="24"/>
          <w:szCs w:val="24"/>
          <w:lang w:val="pt-BR"/>
        </w:rPr>
        <w:t xml:space="preserve">           </w:t>
      </w:r>
      <w:r>
        <w:rPr>
          <w:rFonts w:ascii="GHEA Grapalat" w:hAnsi="GHEA Grapalat" w:cs="GHEA Grapalat"/>
          <w:sz w:val="24"/>
          <w:szCs w:val="24"/>
          <w:lang w:val="ru-RU"/>
        </w:rPr>
        <w:t>ՀՀ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կրթության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և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գիտության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նախարար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                 </w:t>
      </w:r>
      <w:r>
        <w:rPr>
          <w:rFonts w:ascii="GHEA Grapalat" w:hAnsi="GHEA Grapalat" w:cs="GHEA Grapalat"/>
          <w:sz w:val="24"/>
          <w:szCs w:val="24"/>
          <w:lang w:val="ru-RU"/>
        </w:rPr>
        <w:t>Ա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ru-RU"/>
        </w:rPr>
        <w:t>Աշոտյան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DF51D1">
        <w:rPr>
          <w:rFonts w:ascii="GHEA Grapalat" w:hAnsi="GHEA Grapalat" w:cs="Sylfaen"/>
          <w:noProof/>
          <w:sz w:val="24"/>
          <w:szCs w:val="24"/>
          <w:lang w:val="pt-BR"/>
        </w:rPr>
        <w:br w:type="page"/>
      </w:r>
    </w:p>
    <w:p w:rsidR="00DF51D1" w:rsidRDefault="00DF51D1" w:rsidP="00DF51D1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Ղ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Ք</w:t>
      </w:r>
    </w:p>
    <w:p w:rsidR="00DF51D1" w:rsidRDefault="00DF51D1" w:rsidP="00DF51D1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="002238BE">
        <w:rPr>
          <w:rFonts w:ascii="GHEA Grapalat" w:hAnsi="GHEA Grapalat" w:cs="Sylfaen"/>
          <w:b/>
          <w:sz w:val="24"/>
          <w:szCs w:val="24"/>
          <w:lang w:val="pt-BR"/>
        </w:rPr>
        <w:t>«</w:t>
      </w:r>
      <w:r w:rsidR="002238BE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2013 թվականի մարտի 21-ի թիվ  254-Ա որոշման մեջ փոփոխություններ և լրացումներ  կատարելու մասին</w:t>
      </w:r>
      <w:r w:rsidR="002238BE">
        <w:rPr>
          <w:rFonts w:ascii="GHEA Grapalat" w:hAnsi="GHEA Grapalat" w:cs="Sylfaen"/>
          <w:b/>
          <w:sz w:val="24"/>
          <w:szCs w:val="24"/>
          <w:lang w:val="pt-BR"/>
        </w:rPr>
        <w:t xml:space="preserve">»   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վերաբերյալ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գերատեսչությունների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դիտողությունների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առաջարկությունների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մասին</w:t>
      </w:r>
    </w:p>
    <w:p w:rsidR="00DF51D1" w:rsidRDefault="00DF51D1" w:rsidP="00DF51D1">
      <w:pPr>
        <w:ind w:firstLine="720"/>
        <w:jc w:val="center"/>
        <w:rPr>
          <w:rFonts w:ascii="GHEA Grapalat" w:hAnsi="GHEA Grapalat" w:cs="Sylfaen"/>
          <w:noProof/>
          <w:sz w:val="24"/>
          <w:szCs w:val="24"/>
          <w:lang w:val="pt-BR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551"/>
        <w:gridCol w:w="5526"/>
        <w:gridCol w:w="2267"/>
      </w:tblGrid>
      <w:tr w:rsidR="00DF51D1" w:rsidTr="007D72F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1D1" w:rsidRDefault="00DF51D1" w:rsidP="007D72FF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N/N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1D1" w:rsidRDefault="00DF51D1" w:rsidP="007D72FF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Գերատեսչու</w:t>
            </w:r>
          </w:p>
          <w:p w:rsidR="00DF51D1" w:rsidRDefault="00DF51D1" w:rsidP="007D72FF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 xml:space="preserve">թյունների </w:t>
            </w:r>
          </w:p>
          <w:p w:rsidR="00DF51D1" w:rsidRDefault="00DF51D1" w:rsidP="007D72FF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անվանումը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1D1" w:rsidRDefault="00DF51D1" w:rsidP="007D72FF">
            <w:pPr>
              <w:spacing w:line="360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դիտողություններ և առաջարկություններ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1D1" w:rsidRDefault="00DF51D1" w:rsidP="007D72FF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Նշումներ կատարման վերաբերյալ</w:t>
            </w:r>
          </w:p>
        </w:tc>
      </w:tr>
      <w:tr w:rsidR="00DF51D1" w:rsidRPr="00BD7CB2" w:rsidTr="007D72FF">
        <w:trPr>
          <w:trHeight w:val="3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1D1" w:rsidRPr="00B57F9C" w:rsidRDefault="00B57F9C" w:rsidP="007D72FF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1D1" w:rsidRDefault="00B57F9C" w:rsidP="007D72FF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արդարադատության</w:t>
            </w:r>
          </w:p>
          <w:p w:rsidR="00D12FBE" w:rsidRPr="00B57F9C" w:rsidRDefault="00D12FBE" w:rsidP="007D72FF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DA" w:rsidRPr="00D12FBE" w:rsidRDefault="00C17CDA" w:rsidP="00C17CDA">
            <w:pPr>
              <w:ind w:firstLine="708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D12FBE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Առաջարկում է</w:t>
            </w:r>
            <w:r w:rsidR="00D12FBE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.</w:t>
            </w:r>
          </w:p>
          <w:p w:rsidR="00C17CDA" w:rsidRPr="004136DC" w:rsidRDefault="00C17CDA" w:rsidP="004136DC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4136D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1.Նախագծի նախաբանում հղում կատարել «Իրավական ակտերի մասին» Հայաստանի Հանրապետության օրենքի 70-րդ հոդվածի 1-ին մասին, քանի որ նախագիծը նպատակ է հետապնդում փոփոխելու ՀՀ կառավարության հիշյալ որոշմամբ կարգավորված իրավահարաբերությունների առանձնահատկությունները:</w:t>
            </w:r>
          </w:p>
          <w:p w:rsidR="00C17CDA" w:rsidRPr="004136DC" w:rsidRDefault="00C17CDA" w:rsidP="004136DC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4136D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 2. Նախագիծն համաձայնեցնել ՀՀ մշակույթի նախարարության և Երևանի քաղաքապետարանի հետ:</w:t>
            </w:r>
          </w:p>
          <w:p w:rsidR="00C17CDA" w:rsidRPr="004136DC" w:rsidRDefault="00C17CDA" w:rsidP="004136DC">
            <w:pPr>
              <w:spacing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DF51D1" w:rsidRDefault="00DF51D1" w:rsidP="007D72FF">
            <w:pPr>
              <w:spacing w:line="276" w:lineRule="auto"/>
              <w:ind w:left="426" w:hanging="426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D1" w:rsidRDefault="00DF51D1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1.Ընդունված է</w:t>
            </w: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4136DC" w:rsidRP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2.</w:t>
            </w:r>
            <w:r w:rsidRPr="004136D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ՀՀ մշակույթի նախարարության և Երևանի քաղաքապետարանի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կարծիքները ՀՀ կրթության և գիտության նախարարության 10.04.2014թ. թիվ </w:t>
            </w:r>
            <w:r w:rsidRPr="004136D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01/12.2/3786-14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գրությամբ </w:t>
            </w:r>
            <w:r w:rsidR="00D12FBE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ուղարկվել են ՀՀ արդարադատության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նախարարություն</w:t>
            </w:r>
          </w:p>
          <w:p w:rsidR="004136DC" w:rsidRPr="004136DC" w:rsidRDefault="004136DC" w:rsidP="007D72FF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B57F9C" w:rsidTr="007D72FF">
        <w:trPr>
          <w:trHeight w:val="3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ՀՀ տարածքային կառավարման նախարարություն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ind w:left="426" w:hanging="426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Առաջարկություններ ու առարկություններ չունի: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</w:tc>
      </w:tr>
      <w:tr w:rsidR="00B57F9C" w:rsidRPr="003B6A2A" w:rsidTr="007D72FF">
        <w:trPr>
          <w:trHeight w:val="3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ՀՀ ֆինանսների նախարարություն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Pr="00ED770E" w:rsidRDefault="00B57F9C" w:rsidP="00551B15">
            <w:pPr>
              <w:pStyle w:val="BodyTextIndent"/>
              <w:tabs>
                <w:tab w:val="left" w:pos="684"/>
                <w:tab w:val="left" w:pos="1083"/>
              </w:tabs>
              <w:spacing w:line="360" w:lineRule="auto"/>
              <w:ind w:right="-54"/>
              <w:jc w:val="both"/>
              <w:rPr>
                <w:rFonts w:ascii="GHEA Grapalat" w:hAnsi="GHEA Grapalat"/>
                <w:i w:val="0"/>
              </w:rPr>
            </w:pPr>
            <w:r w:rsidRPr="00ED770E">
              <w:rPr>
                <w:rFonts w:ascii="GHEA Grapalat" w:hAnsi="GHEA Grapalat" w:cs="Sylfaen"/>
                <w:i w:val="0"/>
                <w:noProof/>
                <w:szCs w:val="24"/>
                <w:lang w:val="en-US"/>
              </w:rPr>
              <w:t>Առաջարկում է</w:t>
            </w:r>
            <w:r>
              <w:rPr>
                <w:rFonts w:ascii="GHEA Grapalat" w:hAnsi="GHEA Grapalat" w:cs="Sylfaen"/>
                <w:i w:val="0"/>
                <w:noProof/>
                <w:szCs w:val="24"/>
                <w:lang w:val="hy-AM"/>
              </w:rPr>
              <w:t>.</w:t>
            </w:r>
            <w:r>
              <w:rPr>
                <w:rFonts w:ascii="GHEA Grapalat" w:hAnsi="GHEA Grapalat" w:cs="Sylfaen"/>
                <w:i w:val="0"/>
                <w:lang w:val="hy-AM"/>
              </w:rPr>
              <w:t xml:space="preserve"> հաշվի առնելով, որ </w:t>
            </w:r>
            <w:r w:rsidRPr="00ED770E">
              <w:rPr>
                <w:rFonts w:ascii="GHEA Grapalat" w:hAnsi="GHEA Grapalat" w:cs="Sylfaen"/>
                <w:i w:val="0"/>
              </w:rPr>
              <w:t>ՀՀ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կառավարության</w:t>
            </w:r>
            <w:r w:rsidRPr="00ED770E">
              <w:rPr>
                <w:rFonts w:ascii="GHEA Grapalat" w:hAnsi="GHEA Grapalat"/>
                <w:i w:val="0"/>
              </w:rPr>
              <w:t xml:space="preserve"> 2013 </w:t>
            </w:r>
            <w:r w:rsidRPr="00ED770E">
              <w:rPr>
                <w:rFonts w:ascii="GHEA Grapalat" w:hAnsi="GHEA Grapalat" w:cs="Sylfaen"/>
                <w:i w:val="0"/>
              </w:rPr>
              <w:t>թվականի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մարտի</w:t>
            </w:r>
            <w:r w:rsidRPr="00ED770E">
              <w:rPr>
                <w:rFonts w:ascii="GHEA Grapalat" w:hAnsi="GHEA Grapalat"/>
                <w:i w:val="0"/>
              </w:rPr>
              <w:t xml:space="preserve"> 21-</w:t>
            </w:r>
            <w:r w:rsidRPr="00ED770E">
              <w:rPr>
                <w:rFonts w:ascii="GHEA Grapalat" w:hAnsi="GHEA Grapalat" w:cs="Sylfaen"/>
                <w:i w:val="0"/>
              </w:rPr>
              <w:t>ի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թիվ</w:t>
            </w:r>
            <w:r w:rsidRPr="00ED770E">
              <w:rPr>
                <w:rFonts w:ascii="GHEA Grapalat" w:hAnsi="GHEA Grapalat"/>
                <w:i w:val="0"/>
              </w:rPr>
              <w:t xml:space="preserve"> 254-</w:t>
            </w:r>
            <w:r w:rsidRPr="00ED770E">
              <w:rPr>
                <w:rFonts w:ascii="GHEA Grapalat" w:hAnsi="GHEA Grapalat" w:cs="Sylfaen"/>
                <w:i w:val="0"/>
              </w:rPr>
              <w:t>Ա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որոշմամբ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համապատասխան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մասնաշենքի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սպասարկման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նպատակով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պետական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սեփականություն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հանդիսացող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հողամասից</w:t>
            </w:r>
            <w:r w:rsidRPr="00ED770E">
              <w:rPr>
                <w:rFonts w:ascii="GHEA Grapalat" w:hAnsi="GHEA Grapalat"/>
                <w:i w:val="0"/>
              </w:rPr>
              <w:t xml:space="preserve"> 250 </w:t>
            </w:r>
            <w:r w:rsidRPr="00ED770E">
              <w:rPr>
                <w:rFonts w:ascii="GHEA Grapalat" w:hAnsi="GHEA Grapalat" w:cs="Sylfaen"/>
                <w:i w:val="0"/>
              </w:rPr>
              <w:t>քառ</w:t>
            </w:r>
            <w:r w:rsidRPr="00ED770E">
              <w:rPr>
                <w:rFonts w:ascii="GHEA Grapalat" w:hAnsi="GHEA Grapalat"/>
                <w:i w:val="0"/>
              </w:rPr>
              <w:t xml:space="preserve">. </w:t>
            </w:r>
            <w:r w:rsidRPr="00ED770E">
              <w:rPr>
                <w:rFonts w:ascii="GHEA Grapalat" w:hAnsi="GHEA Grapalat" w:cs="Sylfaen"/>
                <w:i w:val="0"/>
              </w:rPr>
              <w:t>մետր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մակերեսով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հողամասը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նախատեսվել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է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ամրացնել</w:t>
            </w:r>
            <w:r w:rsidRPr="00ED770E">
              <w:rPr>
                <w:rFonts w:ascii="GHEA Grapalat" w:hAnsi="GHEA Grapalat"/>
                <w:i w:val="0"/>
              </w:rPr>
              <w:t xml:space="preserve"> «</w:t>
            </w:r>
            <w:r w:rsidRPr="00ED770E">
              <w:rPr>
                <w:rFonts w:ascii="GHEA Grapalat" w:hAnsi="GHEA Grapalat" w:cs="Sylfaen"/>
                <w:i w:val="0"/>
              </w:rPr>
              <w:t>Երևանի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կամերային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պետական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թատրոն</w:t>
            </w:r>
            <w:r w:rsidRPr="00ED770E">
              <w:rPr>
                <w:rFonts w:ascii="GHEA Grapalat" w:hAnsi="GHEA Grapalat"/>
                <w:i w:val="0"/>
              </w:rPr>
              <w:t xml:space="preserve">» </w:t>
            </w:r>
            <w:r w:rsidRPr="00ED770E">
              <w:rPr>
                <w:rFonts w:ascii="GHEA Grapalat" w:hAnsi="GHEA Grapalat" w:cs="Sylfaen"/>
                <w:i w:val="0"/>
              </w:rPr>
              <w:t>պետական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ոչ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առևտրային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կազմակերպությանը</w:t>
            </w:r>
            <w:r>
              <w:rPr>
                <w:rFonts w:ascii="GHEA Grapalat" w:hAnsi="GHEA Grapalat" w:cs="Sylfaen"/>
                <w:i w:val="0"/>
                <w:lang w:val="hy-AM"/>
              </w:rPr>
              <w:t xml:space="preserve">, իսկ </w:t>
            </w:r>
            <w:r w:rsidRPr="00ED770E">
              <w:rPr>
                <w:rFonts w:ascii="GHEA Grapalat" w:hAnsi="GHEA Grapalat" w:cs="Sylfaen"/>
                <w:i w:val="0"/>
              </w:rPr>
              <w:t>Նախագծի</w:t>
            </w:r>
            <w:r w:rsidRPr="00ED770E">
              <w:rPr>
                <w:rFonts w:ascii="GHEA Grapalat" w:hAnsi="GHEA Grapalat"/>
                <w:i w:val="0"/>
              </w:rPr>
              <w:t xml:space="preserve"> 1-</w:t>
            </w:r>
            <w:r w:rsidRPr="00ED770E">
              <w:rPr>
                <w:rFonts w:ascii="GHEA Grapalat" w:hAnsi="GHEA Grapalat" w:cs="Sylfaen"/>
                <w:i w:val="0"/>
              </w:rPr>
              <w:t>ին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կետի</w:t>
            </w:r>
            <w:r w:rsidRPr="00ED770E">
              <w:rPr>
                <w:rFonts w:ascii="GHEA Grapalat" w:hAnsi="GHEA Grapalat"/>
                <w:i w:val="0"/>
              </w:rPr>
              <w:t xml:space="preserve"> 2-</w:t>
            </w:r>
            <w:r w:rsidRPr="00ED770E">
              <w:rPr>
                <w:rFonts w:ascii="GHEA Grapalat" w:hAnsi="GHEA Grapalat" w:cs="Sylfaen"/>
                <w:i w:val="0"/>
              </w:rPr>
              <w:t>րդ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ենթակետի</w:t>
            </w:r>
            <w:r w:rsidRPr="00ED770E">
              <w:rPr>
                <w:rFonts w:ascii="GHEA Grapalat" w:hAnsi="GHEA Grapalat"/>
                <w:i w:val="0"/>
              </w:rPr>
              <w:t xml:space="preserve"> «</w:t>
            </w:r>
            <w:r w:rsidRPr="00ED770E">
              <w:rPr>
                <w:rFonts w:ascii="GHEA Grapalat" w:hAnsi="GHEA Grapalat" w:cs="Sylfaen"/>
                <w:i w:val="0"/>
              </w:rPr>
              <w:t>բ</w:t>
            </w:r>
            <w:r w:rsidRPr="00ED770E">
              <w:rPr>
                <w:rFonts w:ascii="GHEA Grapalat" w:hAnsi="GHEA Grapalat"/>
                <w:i w:val="0"/>
              </w:rPr>
              <w:t xml:space="preserve">.» </w:t>
            </w:r>
            <w:r>
              <w:rPr>
                <w:rFonts w:ascii="GHEA Grapalat" w:hAnsi="GHEA Grapalat" w:cs="Sylfaen"/>
                <w:i w:val="0"/>
              </w:rPr>
              <w:t>պարբերությա</w:t>
            </w:r>
            <w:r>
              <w:rPr>
                <w:rFonts w:ascii="GHEA Grapalat" w:hAnsi="GHEA Grapalat" w:cs="Sylfaen"/>
                <w:i w:val="0"/>
                <w:lang w:val="hy-AM"/>
              </w:rPr>
              <w:t>մբ նշված</w:t>
            </w:r>
            <w:r w:rsidRPr="00ED770E">
              <w:rPr>
                <w:rFonts w:ascii="GHEA Grapalat" w:hAnsi="GHEA Grapalat"/>
                <w:i w:val="0"/>
              </w:rPr>
              <w:t xml:space="preserve"> 250 </w:t>
            </w:r>
            <w:r w:rsidRPr="00ED770E">
              <w:rPr>
                <w:rFonts w:ascii="GHEA Grapalat" w:hAnsi="GHEA Grapalat" w:cs="Sylfaen"/>
                <w:i w:val="0"/>
              </w:rPr>
              <w:t>քառ</w:t>
            </w:r>
            <w:r w:rsidRPr="00ED770E">
              <w:rPr>
                <w:rFonts w:ascii="GHEA Grapalat" w:hAnsi="GHEA Grapalat"/>
                <w:i w:val="0"/>
              </w:rPr>
              <w:t xml:space="preserve">. </w:t>
            </w:r>
            <w:r w:rsidRPr="00ED770E">
              <w:rPr>
                <w:rFonts w:ascii="GHEA Grapalat" w:hAnsi="GHEA Grapalat" w:cs="Sylfaen"/>
                <w:i w:val="0"/>
              </w:rPr>
              <w:t>մետր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մակերեսով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հողամասն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արդեն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իսկ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ամրացվել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է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նշված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կազմակերպությանը</w:t>
            </w:r>
            <w:r w:rsidRPr="00ED770E">
              <w:rPr>
                <w:rFonts w:ascii="GHEA Grapalat" w:hAnsi="GHEA Grapalat"/>
                <w:i w:val="0"/>
              </w:rPr>
              <w:t xml:space="preserve">, </w:t>
            </w:r>
            <w:r>
              <w:rPr>
                <w:rFonts w:ascii="GHEA Grapalat" w:hAnsi="GHEA Grapalat" w:cs="Sylfaen"/>
                <w:noProof/>
                <w:szCs w:val="24"/>
                <w:lang w:val="en-US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ընդունել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համապատասխան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հողամասը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կազմակերպությունից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հետ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վերցնելու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մասին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որոշման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նախագիծ</w:t>
            </w:r>
            <w:r w:rsidRPr="00ED770E">
              <w:rPr>
                <w:rFonts w:ascii="GHEA Grapalat" w:hAnsi="GHEA Grapalat"/>
                <w:i w:val="0"/>
              </w:rPr>
              <w:t xml:space="preserve">, </w:t>
            </w:r>
            <w:r w:rsidRPr="00ED770E">
              <w:rPr>
                <w:rFonts w:ascii="GHEA Grapalat" w:hAnsi="GHEA Grapalat" w:cs="Sylfaen"/>
                <w:i w:val="0"/>
              </w:rPr>
              <w:t>այլ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ոչ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թե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ՀՀ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կառավարության</w:t>
            </w:r>
            <w:r w:rsidRPr="00ED770E">
              <w:rPr>
                <w:rFonts w:ascii="GHEA Grapalat" w:hAnsi="GHEA Grapalat"/>
                <w:i w:val="0"/>
              </w:rPr>
              <w:t xml:space="preserve"> 2013 </w:t>
            </w:r>
            <w:r w:rsidRPr="00ED770E">
              <w:rPr>
                <w:rFonts w:ascii="GHEA Grapalat" w:hAnsi="GHEA Grapalat" w:cs="Sylfaen"/>
                <w:i w:val="0"/>
              </w:rPr>
              <w:t>թվականի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մարտի</w:t>
            </w:r>
            <w:r w:rsidRPr="00ED770E">
              <w:rPr>
                <w:rFonts w:ascii="GHEA Grapalat" w:hAnsi="GHEA Grapalat"/>
                <w:i w:val="0"/>
              </w:rPr>
              <w:t xml:space="preserve"> 21-</w:t>
            </w:r>
            <w:r w:rsidRPr="00ED770E">
              <w:rPr>
                <w:rFonts w:ascii="GHEA Grapalat" w:hAnsi="GHEA Grapalat" w:cs="Sylfaen"/>
                <w:i w:val="0"/>
              </w:rPr>
              <w:t>ի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թիվ</w:t>
            </w:r>
            <w:r w:rsidRPr="00ED770E">
              <w:rPr>
                <w:rFonts w:ascii="GHEA Grapalat" w:hAnsi="GHEA Grapalat"/>
                <w:i w:val="0"/>
              </w:rPr>
              <w:t xml:space="preserve"> 254-</w:t>
            </w:r>
            <w:r w:rsidRPr="00ED770E">
              <w:rPr>
                <w:rFonts w:ascii="GHEA Grapalat" w:hAnsi="GHEA Grapalat" w:cs="Sylfaen"/>
                <w:i w:val="0"/>
              </w:rPr>
              <w:t>Ա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որոշման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մեջ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կատարել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հողամասի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չափի</w:t>
            </w:r>
            <w:r w:rsidRPr="00ED770E">
              <w:rPr>
                <w:rFonts w:ascii="GHEA Grapalat" w:hAnsi="GHEA Grapalat"/>
                <w:i w:val="0"/>
              </w:rPr>
              <w:t xml:space="preserve"> </w:t>
            </w:r>
            <w:r w:rsidRPr="00ED770E">
              <w:rPr>
                <w:rFonts w:ascii="GHEA Grapalat" w:hAnsi="GHEA Grapalat" w:cs="Sylfaen"/>
                <w:i w:val="0"/>
              </w:rPr>
              <w:t>փոփոխություն</w:t>
            </w:r>
            <w:r>
              <w:rPr>
                <w:rFonts w:ascii="GHEA Grapalat" w:hAnsi="GHEA Grapalat" w:cs="Sylfaen"/>
                <w:i w:val="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9C" w:rsidRPr="00ED770E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Չի ընդունվում, քանի որ </w:t>
            </w:r>
            <w:r w:rsidRPr="00ED770E">
              <w:rPr>
                <w:rFonts w:ascii="GHEA Grapalat" w:hAnsi="GHEA Grapalat"/>
                <w:sz w:val="24"/>
              </w:rPr>
              <w:t xml:space="preserve">2013 </w:t>
            </w:r>
            <w:r w:rsidRPr="00ED770E">
              <w:rPr>
                <w:rFonts w:ascii="GHEA Grapalat" w:hAnsi="GHEA Grapalat" w:cs="Sylfaen"/>
                <w:sz w:val="24"/>
              </w:rPr>
              <w:t>թվականի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մարտի</w:t>
            </w:r>
            <w:r w:rsidRPr="00ED770E">
              <w:rPr>
                <w:rFonts w:ascii="GHEA Grapalat" w:hAnsi="GHEA Grapalat"/>
                <w:sz w:val="24"/>
              </w:rPr>
              <w:t xml:space="preserve"> 21-</w:t>
            </w:r>
            <w:r w:rsidRPr="00ED770E">
              <w:rPr>
                <w:rFonts w:ascii="GHEA Grapalat" w:hAnsi="GHEA Grapalat" w:cs="Sylfaen"/>
                <w:sz w:val="24"/>
              </w:rPr>
              <w:t>ի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թիվ</w:t>
            </w:r>
            <w:r w:rsidRPr="00ED770E">
              <w:rPr>
                <w:rFonts w:ascii="GHEA Grapalat" w:hAnsi="GHEA Grapalat"/>
                <w:sz w:val="24"/>
              </w:rPr>
              <w:t xml:space="preserve"> 254-</w:t>
            </w:r>
            <w:r w:rsidRPr="00ED770E">
              <w:rPr>
                <w:rFonts w:ascii="GHEA Grapalat" w:hAnsi="GHEA Grapalat" w:cs="Sylfaen"/>
                <w:sz w:val="24"/>
              </w:rPr>
              <w:t>Ա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որոշմամբ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համապատասխան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մասնաշենքի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սպասարկման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նպատակով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պետական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սեփականություն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հանդիսացող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հողամասից</w:t>
            </w:r>
            <w:r w:rsidRPr="00ED770E">
              <w:rPr>
                <w:rFonts w:ascii="GHEA Grapalat" w:hAnsi="GHEA Grapalat"/>
                <w:sz w:val="24"/>
              </w:rPr>
              <w:t xml:space="preserve"> 250 </w:t>
            </w:r>
            <w:r w:rsidRPr="00ED770E">
              <w:rPr>
                <w:rFonts w:ascii="GHEA Grapalat" w:hAnsi="GHEA Grapalat" w:cs="Sylfaen"/>
                <w:sz w:val="24"/>
              </w:rPr>
              <w:t>քառ</w:t>
            </w:r>
            <w:r w:rsidRPr="00ED770E">
              <w:rPr>
                <w:rFonts w:ascii="GHEA Grapalat" w:hAnsi="GHEA Grapalat"/>
                <w:sz w:val="24"/>
              </w:rPr>
              <w:t xml:space="preserve">. </w:t>
            </w:r>
            <w:r w:rsidRPr="00ED770E">
              <w:rPr>
                <w:rFonts w:ascii="GHEA Grapalat" w:hAnsi="GHEA Grapalat" w:cs="Sylfaen"/>
                <w:sz w:val="24"/>
              </w:rPr>
              <w:t>մետր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մակերեսով</w:t>
            </w:r>
            <w:r w:rsidRPr="00ED770E">
              <w:rPr>
                <w:rFonts w:ascii="GHEA Grapalat" w:hAnsi="GHEA Grapalat"/>
                <w:sz w:val="24"/>
              </w:rPr>
              <w:t xml:space="preserve"> </w:t>
            </w:r>
            <w:r w:rsidRPr="00ED770E">
              <w:rPr>
                <w:rFonts w:ascii="GHEA Grapalat" w:hAnsi="GHEA Grapalat" w:cs="Sylfaen"/>
                <w:sz w:val="24"/>
              </w:rPr>
              <w:t>հողամաս</w:t>
            </w:r>
            <w:r>
              <w:rPr>
                <w:rFonts w:ascii="GHEA Grapalat" w:hAnsi="GHEA Grapalat" w:cs="Sylfaen"/>
                <w:sz w:val="24"/>
                <w:lang w:val="hy-AM"/>
              </w:rPr>
              <w:t>ում  շինությունների առկայության փաստից ելնելով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հանձնում-ընդունում չի կատարվել:</w:t>
            </w:r>
          </w:p>
        </w:tc>
      </w:tr>
      <w:tr w:rsidR="00B57F9C" w:rsidRPr="00613658" w:rsidTr="007D72FF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ՀՀ մշակույթի  նախարար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ություն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Pr="00654CF5" w:rsidRDefault="00B57F9C" w:rsidP="00551B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spacing w:line="360" w:lineRule="auto"/>
              <w:ind w:right="-5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ab/>
              <w:t>Առաջարկում է՝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2013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մարտի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21-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br/>
              <w:t>N 254-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1-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&lt;&lt;(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`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հողամաս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)&gt;&gt;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&lt;&lt;(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`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)&gt;&gt;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բառերով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հաշվի առնելով, որ</w:t>
            </w:r>
          </w:p>
          <w:p w:rsidR="00B57F9C" w:rsidRDefault="00B57F9C" w:rsidP="00551B15">
            <w:pPr>
              <w:pStyle w:val="BodyText2"/>
              <w:spacing w:line="360" w:lineRule="auto"/>
              <w:ind w:firstLine="72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ներկայացված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2013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մարտի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21-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br/>
              <w:t>N 254-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փոփոխությամբ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բացի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հողամասից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ամրացվում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համապատասխանաբար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փոխվում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դրա</w:t>
            </w:r>
            <w:r w:rsidRPr="00654CF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1B3C">
              <w:rPr>
                <w:rFonts w:ascii="GHEA Grapalat" w:hAnsi="GHEA Grapalat" w:cs="Sylfaen"/>
                <w:sz w:val="24"/>
                <w:szCs w:val="24"/>
                <w:lang w:val="hy-AM"/>
              </w:rPr>
              <w:t>վերնագիրը</w:t>
            </w:r>
            <w:r w:rsidRPr="00654CF5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lang w:val="fr-FR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lastRenderedPageBreak/>
              <w:t>Ընդունված է</w:t>
            </w: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Pr="00654CF5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B57F9C" w:rsidRPr="00C86238" w:rsidTr="007D72F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5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Pr="00B91B3C" w:rsidRDefault="00B57F9C" w:rsidP="00551B15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կառավարությանն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առընթեր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պետական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գույքի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կառավարման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վարչություն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Pr="00B91B3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 w:rsidRPr="00ED770E">
              <w:rPr>
                <w:rFonts w:ascii="GHEA Grapalat" w:hAnsi="GHEA Grapalat" w:cs="Sylfaen"/>
                <w:noProof/>
                <w:sz w:val="24"/>
                <w:szCs w:val="24"/>
              </w:rPr>
              <w:t>Առաջարկում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ED770E">
              <w:rPr>
                <w:rFonts w:ascii="GHEA Grapalat" w:hAnsi="GHEA Grapalat" w:cs="Sylfaen"/>
                <w:noProof/>
                <w:sz w:val="24"/>
                <w:szCs w:val="24"/>
              </w:rPr>
              <w:t>է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`</w:t>
            </w:r>
          </w:p>
          <w:p w:rsidR="00B57F9C" w:rsidRDefault="00B57F9C" w:rsidP="00551B15">
            <w:pPr>
              <w:spacing w:line="36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Pr="00ED770E">
              <w:rPr>
                <w:rFonts w:ascii="GHEA Grapalat" w:hAnsi="GHEA Grapalat"/>
                <w:sz w:val="24"/>
                <w:szCs w:val="24"/>
                <w:lang w:val="hy-AM"/>
              </w:rPr>
              <w:t>հետագա անճշտություններից խուսափելու նպատակով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>,</w:t>
            </w:r>
            <w:r w:rsidRPr="00ED770E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իրականացնել &lt;</w:t>
            </w:r>
            <w:r w:rsidRPr="00ED770E">
              <w:rPr>
                <w:rFonts w:ascii="GHEA Grapalat" w:hAnsi="GHEA Grapalat"/>
                <w:sz w:val="24"/>
                <w:szCs w:val="24"/>
                <w:lang w:val="nb-NO"/>
              </w:rPr>
              <w:t xml:space="preserve">Հայաստանի Հանրապետության կառավարության </w:t>
            </w:r>
            <w:r w:rsidRPr="00ED770E">
              <w:rPr>
                <w:rFonts w:ascii="GHEA Grapalat" w:hAnsi="GHEA Grapalat"/>
                <w:sz w:val="24"/>
                <w:szCs w:val="24"/>
                <w:lang w:val="hy-AM"/>
              </w:rPr>
              <w:t>2013 թվականի մարտի 21-ի հ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>.</w:t>
            </w:r>
            <w:r w:rsidRPr="00ED770E">
              <w:rPr>
                <w:rFonts w:ascii="GHEA Grapalat" w:hAnsi="GHEA Grapalat"/>
                <w:sz w:val="24"/>
                <w:szCs w:val="24"/>
                <w:lang w:val="hy-AM"/>
              </w:rPr>
              <w:t>254-Ա որոշման մեջ փոփոխություն</w:t>
            </w:r>
            <w:r w:rsidRPr="00ED770E">
              <w:rPr>
                <w:rFonts w:ascii="GHEA Grapalat" w:hAnsi="GHEA Grapalat"/>
                <w:sz w:val="24"/>
                <w:szCs w:val="24"/>
                <w:lang w:val="en-US"/>
              </w:rPr>
              <w:t>ներ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ED770E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ED770E">
              <w:rPr>
                <w:rFonts w:ascii="GHEA Grapalat" w:hAnsi="GHEA Grapalat"/>
                <w:sz w:val="24"/>
                <w:szCs w:val="24"/>
                <w:lang w:val="en-US"/>
              </w:rPr>
              <w:t>լրացումներ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ED770E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կատարելու մասին&gt; ՀՀ կառավարության որոշման նախագծի 1-ին կետում նշված անշարժ գույքի չափագրում և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որոշման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նախագծում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նշել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չափագրող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ընկերության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կողմից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տրված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հատակագծերում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արտացոլված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ED770E">
              <w:rPr>
                <w:rFonts w:ascii="GHEA Grapalat" w:hAnsi="GHEA Grapalat" w:cs="Arial Armenian"/>
                <w:sz w:val="24"/>
                <w:szCs w:val="24"/>
                <w:lang w:bidi="he-IL"/>
              </w:rPr>
              <w:t>մակերեսները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>:</w:t>
            </w:r>
          </w:p>
          <w:p w:rsidR="00B57F9C" w:rsidRDefault="00B57F9C" w:rsidP="00551B15">
            <w:pPr>
              <w:spacing w:line="36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</w:pPr>
          </w:p>
          <w:p w:rsidR="00B57F9C" w:rsidRDefault="00B57F9C" w:rsidP="00551B15">
            <w:pPr>
              <w:spacing w:line="36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</w:pPr>
          </w:p>
          <w:p w:rsidR="00B57F9C" w:rsidRDefault="00B57F9C" w:rsidP="00551B15">
            <w:pPr>
              <w:spacing w:line="36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</w:pPr>
          </w:p>
          <w:p w:rsidR="00B57F9C" w:rsidRDefault="00B57F9C" w:rsidP="00551B15">
            <w:pPr>
              <w:spacing w:line="36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</w:pPr>
          </w:p>
          <w:p w:rsidR="00B57F9C" w:rsidRDefault="00B57F9C" w:rsidP="00551B15">
            <w:pPr>
              <w:spacing w:line="36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</w:pPr>
          </w:p>
          <w:p w:rsidR="00B57F9C" w:rsidRDefault="00B57F9C" w:rsidP="00551B15">
            <w:pPr>
              <w:spacing w:line="36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</w:pPr>
          </w:p>
          <w:p w:rsidR="00D12FBE" w:rsidRPr="00613658" w:rsidRDefault="00D12FBE" w:rsidP="00551B15">
            <w:pPr>
              <w:spacing w:line="36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</w:pPr>
          </w:p>
          <w:p w:rsidR="00B57F9C" w:rsidRPr="00B91B3C" w:rsidRDefault="00B57F9C" w:rsidP="00551B15">
            <w:pPr>
              <w:spacing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Arial Armenian"/>
                <w:sz w:val="24"/>
                <w:szCs w:val="24"/>
                <w:lang w:val="hy-AM" w:bidi="he-IL"/>
              </w:rPr>
              <w:t>2.</w:t>
            </w:r>
            <w:r w:rsidRPr="00B91B3C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4-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&lt;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մեկամսյա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ժամկետում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&gt;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բառերը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փոխարինել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&lt;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երկամսյա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ժամկետում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&gt;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բառերով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,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ինչպես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նախատեսել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դրույթ՝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&lt;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ճարտարագիտական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համալսարան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 xml:space="preserve"> /</w:t>
            </w:r>
            <w:r w:rsidRPr="00006E44">
              <w:rPr>
                <w:rFonts w:ascii="GHEA Grapalat" w:hAnsi="GHEA Grapalat"/>
                <w:sz w:val="24"/>
                <w:szCs w:val="24"/>
                <w:lang w:val="hy-AM"/>
              </w:rPr>
              <w:t>Պոլիտեխնիկ</w:t>
            </w:r>
            <w:r w:rsidRPr="00B91B3C">
              <w:rPr>
                <w:rFonts w:ascii="GHEA Grapalat" w:hAnsi="GHEA Grapalat"/>
                <w:sz w:val="24"/>
                <w:szCs w:val="24"/>
                <w:lang w:val="nb-NO"/>
              </w:rPr>
              <w:t>/&gt;</w:t>
            </w:r>
            <w:r w:rsidRPr="00ED770E">
              <w:rPr>
                <w:rFonts w:ascii="GHEA Grapalat" w:hAnsi="GHEA Grapalat"/>
                <w:sz w:val="24"/>
                <w:szCs w:val="24"/>
                <w:lang w:val="nb-NO"/>
              </w:rPr>
              <w:t xml:space="preserve"> պետական ոչ առևտրային կազմակերպությանն ամրացվող տարածքի նկատմամբ սեփականության իրավունքի պետական գրանցման աշխատանքների իրականացման վերաբերյալ: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1.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Հիմք է ընդունվել 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 w:eastAsia="en-US"/>
              </w:rPr>
              <w:t>&lt;</w:t>
            </w:r>
            <w:r>
              <w:rPr>
                <w:rFonts w:ascii="GHEA Grapalat" w:hAnsi="GHEA Grapalat" w:cs="Sylfaen"/>
                <w:spacing w:val="-4"/>
                <w:sz w:val="24"/>
                <w:szCs w:val="24"/>
                <w:lang w:val="hy-AM" w:eastAsia="en-US"/>
              </w:rPr>
              <w:t>Հա</w:t>
            </w:r>
            <w:r>
              <w:rPr>
                <w:rFonts w:ascii="GHEA Grapalat" w:hAnsi="GHEA Grapalat" w:cs="Sylfaen"/>
                <w:spacing w:val="-4"/>
                <w:sz w:val="24"/>
                <w:szCs w:val="24"/>
                <w:lang w:val="hy-AM" w:eastAsia="en-US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յաստանի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ճարտարագիտական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համալսարան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(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Պոլիտեխնիկ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)&gt;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ոչ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 w:eastAsia="en-US"/>
              </w:rPr>
              <w:t>առևտրային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 w:eastAsia="en-US"/>
              </w:rPr>
              <w:t>կազմակերպությանն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 w:eastAsia="en-US"/>
              </w:rPr>
              <w:t>ամրացված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 w:eastAsia="en-US"/>
              </w:rPr>
              <w:t>Երևան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 w:eastAsia="en-US"/>
              </w:rPr>
              <w:t>քաղաքի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 w:eastAsia="en-US"/>
              </w:rPr>
              <w:t>Կորյունի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en-US"/>
              </w:rPr>
              <w:t xml:space="preserve"> 16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 w:eastAsia="en-US"/>
              </w:rPr>
              <w:t>հասցեում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 w:eastAsia="en-US"/>
              </w:rPr>
              <w:t>գտնվո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ղ անշարժ գույքի իրավունքի գրանցման 17.08.2006թ. թիվ 1995969 վկայականի տվյալները:</w:t>
            </w: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2.Ը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նդունվ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ած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է </w:t>
            </w: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</w:tc>
      </w:tr>
      <w:tr w:rsidR="00B57F9C" w:rsidRPr="00B91B3C" w:rsidTr="007D72F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կառավարությանն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առընթեր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անշարժ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գույքի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կադաստրի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lastRenderedPageBreak/>
              <w:t>պետական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կոմիտե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9C" w:rsidRPr="00C86238" w:rsidRDefault="00B57F9C" w:rsidP="00551B15">
            <w:pPr>
              <w:pStyle w:val="BodyText"/>
              <w:tabs>
                <w:tab w:val="left" w:pos="0"/>
              </w:tabs>
              <w:spacing w:line="360" w:lineRule="auto"/>
              <w:ind w:firstLine="54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ռաջարկում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2-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րդ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կետից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հանել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&lt;&lt;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Հայաստանի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Հանրապետության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կառավարությանն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առընթեր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անշարժ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գույքի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կադաստրի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պետական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կոմիտեի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նախագահի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&gt;&gt; 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ru-RU"/>
              </w:rPr>
              <w:t>բառերը</w:t>
            </w:r>
            <w:r w:rsidRPr="00C86238">
              <w:rPr>
                <w:rFonts w:ascii="GHEA Grapalat" w:hAnsi="GHEA Grapalat" w:cs="Sylfaen"/>
                <w:sz w:val="24"/>
                <w:szCs w:val="24"/>
                <w:lang w:val="nb-NO"/>
              </w:rPr>
              <w:t>:</w:t>
            </w:r>
            <w:r w:rsidRPr="00C86238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Ը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նդունվ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ած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է</w:t>
            </w:r>
          </w:p>
        </w:tc>
      </w:tr>
      <w:tr w:rsidR="00B57F9C" w:rsidTr="007D72F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7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Pr="00B91B3C" w:rsidRDefault="00B57F9C" w:rsidP="00551B15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կառավարությանն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առընթեր</w:t>
            </w:r>
            <w:r w:rsidRPr="00B91B3C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ճարտարապետության պետական կոմիտե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9C" w:rsidRPr="00B91B3C" w:rsidRDefault="00B57F9C" w:rsidP="00551B15">
            <w:pPr>
              <w:spacing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Առաջարկություններ ու առարկություններ չունի: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</w:tc>
      </w:tr>
      <w:tr w:rsidR="00B57F9C" w:rsidTr="007D72F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Pr="00B91B3C" w:rsidRDefault="00B57F9C" w:rsidP="00551B15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Երևանի քաղաքապետարան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9C" w:rsidRDefault="00B57F9C" w:rsidP="00551B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spacing w:line="276" w:lineRule="auto"/>
              <w:ind w:right="-53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Առաջարկություններ ու առարկություններ չունի: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9C" w:rsidRDefault="00B57F9C" w:rsidP="00551B15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</w:tbl>
    <w:p w:rsidR="00DF51D1" w:rsidRDefault="00DF51D1" w:rsidP="00DF51D1">
      <w:pPr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DF51D1" w:rsidRPr="003B6A2A" w:rsidRDefault="00DF51D1" w:rsidP="00DF51D1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2A4CB9" w:rsidRPr="002A4CB9" w:rsidRDefault="004278CE" w:rsidP="002A4CB9">
      <w:pPr>
        <w:spacing w:line="360" w:lineRule="auto"/>
        <w:rPr>
          <w:rFonts w:ascii="GHEA Grapalat" w:hAnsi="GHEA Grapalat" w:cs="Sylfaen"/>
          <w:noProof/>
          <w:sz w:val="16"/>
          <w:szCs w:val="16"/>
          <w:lang w:val="hy-AM"/>
        </w:rPr>
      </w:pPr>
      <w:r>
        <w:rPr>
          <w:rFonts w:ascii="GHEA Grapalat" w:hAnsi="GHEA Grapalat" w:cs="GHEA Grapalat"/>
          <w:sz w:val="24"/>
          <w:szCs w:val="24"/>
          <w:lang w:val="ru-RU"/>
        </w:rPr>
        <w:t xml:space="preserve">          ՀՀ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կրթության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և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գիտության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նախարար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                  </w:t>
      </w:r>
      <w:r>
        <w:rPr>
          <w:rFonts w:ascii="GHEA Grapalat" w:hAnsi="GHEA Grapalat" w:cs="GHEA Grapalat"/>
          <w:sz w:val="24"/>
          <w:szCs w:val="24"/>
          <w:lang w:val="ru-RU"/>
        </w:rPr>
        <w:t>Ա</w:t>
      </w:r>
      <w:r w:rsidRPr="004278CE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ru-RU"/>
        </w:rPr>
        <w:t>Աշոտյան</w:t>
      </w:r>
    </w:p>
    <w:sectPr w:rsidR="002A4CB9" w:rsidRPr="002A4CB9" w:rsidSect="00BD7CB2">
      <w:headerReference w:type="even" r:id="rId8"/>
      <w:footerReference w:type="default" r:id="rId9"/>
      <w:pgSz w:w="11909" w:h="16834" w:code="9"/>
      <w:pgMar w:top="709" w:right="1009" w:bottom="510" w:left="1100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39F" w:rsidRDefault="000D339F" w:rsidP="00230670">
      <w:r>
        <w:separator/>
      </w:r>
    </w:p>
  </w:endnote>
  <w:endnote w:type="continuationSeparator" w:id="0">
    <w:p w:rsidR="000D339F" w:rsidRDefault="000D339F" w:rsidP="00230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2E" w:rsidRDefault="000D339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0D339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0D339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39F" w:rsidRDefault="000D339F" w:rsidP="00230670">
      <w:r>
        <w:separator/>
      </w:r>
    </w:p>
  </w:footnote>
  <w:footnote w:type="continuationSeparator" w:id="0">
    <w:p w:rsidR="000D339F" w:rsidRDefault="000D339F" w:rsidP="00230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AD1" w:rsidRDefault="006E5FC4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383E"/>
    <w:multiLevelType w:val="hybridMultilevel"/>
    <w:tmpl w:val="AD54E00C"/>
    <w:lvl w:ilvl="0" w:tplc="177EA7E0">
      <w:start w:val="1"/>
      <w:numFmt w:val="decimal"/>
      <w:lvlText w:val="%1)"/>
      <w:lvlJc w:val="left"/>
      <w:pPr>
        <w:ind w:left="10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D2003"/>
    <w:rsid w:val="00001138"/>
    <w:rsid w:val="00005905"/>
    <w:rsid w:val="00006E44"/>
    <w:rsid w:val="000528B2"/>
    <w:rsid w:val="000547F1"/>
    <w:rsid w:val="000D1450"/>
    <w:rsid w:val="000D339F"/>
    <w:rsid w:val="00117BA6"/>
    <w:rsid w:val="00157B63"/>
    <w:rsid w:val="001B1164"/>
    <w:rsid w:val="001B7BB7"/>
    <w:rsid w:val="001F4F7D"/>
    <w:rsid w:val="002238BE"/>
    <w:rsid w:val="00226F16"/>
    <w:rsid w:val="00230670"/>
    <w:rsid w:val="00250666"/>
    <w:rsid w:val="002713CA"/>
    <w:rsid w:val="00277A73"/>
    <w:rsid w:val="002A4CB9"/>
    <w:rsid w:val="002B48A6"/>
    <w:rsid w:val="002C1409"/>
    <w:rsid w:val="002E7FBA"/>
    <w:rsid w:val="00302E99"/>
    <w:rsid w:val="00306FBA"/>
    <w:rsid w:val="003162A6"/>
    <w:rsid w:val="003554EC"/>
    <w:rsid w:val="00357739"/>
    <w:rsid w:val="003966B7"/>
    <w:rsid w:val="003A452F"/>
    <w:rsid w:val="003B4D28"/>
    <w:rsid w:val="003B6A2A"/>
    <w:rsid w:val="003F4BDA"/>
    <w:rsid w:val="004136DC"/>
    <w:rsid w:val="00415FCA"/>
    <w:rsid w:val="004278CE"/>
    <w:rsid w:val="00434724"/>
    <w:rsid w:val="00484C17"/>
    <w:rsid w:val="004A51A0"/>
    <w:rsid w:val="004C68D9"/>
    <w:rsid w:val="004D3B88"/>
    <w:rsid w:val="004E02EF"/>
    <w:rsid w:val="004E37E2"/>
    <w:rsid w:val="004E51AB"/>
    <w:rsid w:val="004F1C10"/>
    <w:rsid w:val="00501372"/>
    <w:rsid w:val="0055455E"/>
    <w:rsid w:val="00560789"/>
    <w:rsid w:val="005662A9"/>
    <w:rsid w:val="00570557"/>
    <w:rsid w:val="0057408D"/>
    <w:rsid w:val="00590BE4"/>
    <w:rsid w:val="005C4495"/>
    <w:rsid w:val="005D41B8"/>
    <w:rsid w:val="005E025D"/>
    <w:rsid w:val="005E4914"/>
    <w:rsid w:val="005F28D2"/>
    <w:rsid w:val="00613658"/>
    <w:rsid w:val="00651572"/>
    <w:rsid w:val="00675B41"/>
    <w:rsid w:val="00684A59"/>
    <w:rsid w:val="006B719C"/>
    <w:rsid w:val="006D2F06"/>
    <w:rsid w:val="006D4AD1"/>
    <w:rsid w:val="006E5FC4"/>
    <w:rsid w:val="006F133A"/>
    <w:rsid w:val="006F587A"/>
    <w:rsid w:val="00715100"/>
    <w:rsid w:val="00766200"/>
    <w:rsid w:val="007744C8"/>
    <w:rsid w:val="00784C22"/>
    <w:rsid w:val="007B4722"/>
    <w:rsid w:val="007D0D15"/>
    <w:rsid w:val="007E15D8"/>
    <w:rsid w:val="007E6CEB"/>
    <w:rsid w:val="00800386"/>
    <w:rsid w:val="00810335"/>
    <w:rsid w:val="008261D9"/>
    <w:rsid w:val="00835512"/>
    <w:rsid w:val="00843C03"/>
    <w:rsid w:val="008503B7"/>
    <w:rsid w:val="00855B2E"/>
    <w:rsid w:val="00864FF2"/>
    <w:rsid w:val="008953D9"/>
    <w:rsid w:val="008A7D75"/>
    <w:rsid w:val="008C0AAD"/>
    <w:rsid w:val="008D2C1B"/>
    <w:rsid w:val="008D6719"/>
    <w:rsid w:val="008D7059"/>
    <w:rsid w:val="008D73C3"/>
    <w:rsid w:val="008F00DA"/>
    <w:rsid w:val="00900E82"/>
    <w:rsid w:val="00933CFE"/>
    <w:rsid w:val="009625ED"/>
    <w:rsid w:val="00986AC1"/>
    <w:rsid w:val="009B4A1C"/>
    <w:rsid w:val="009D1168"/>
    <w:rsid w:val="00A11B87"/>
    <w:rsid w:val="00A46C97"/>
    <w:rsid w:val="00A73C82"/>
    <w:rsid w:val="00A76EF3"/>
    <w:rsid w:val="00A91DE3"/>
    <w:rsid w:val="00A938B4"/>
    <w:rsid w:val="00B12417"/>
    <w:rsid w:val="00B57F9C"/>
    <w:rsid w:val="00B606D5"/>
    <w:rsid w:val="00B76357"/>
    <w:rsid w:val="00BC32F0"/>
    <w:rsid w:val="00BD5716"/>
    <w:rsid w:val="00BD7836"/>
    <w:rsid w:val="00BD7CB2"/>
    <w:rsid w:val="00BE690A"/>
    <w:rsid w:val="00C07D9D"/>
    <w:rsid w:val="00C17CDA"/>
    <w:rsid w:val="00C214A2"/>
    <w:rsid w:val="00C64159"/>
    <w:rsid w:val="00CA1558"/>
    <w:rsid w:val="00CA6F94"/>
    <w:rsid w:val="00CB77C2"/>
    <w:rsid w:val="00D0176E"/>
    <w:rsid w:val="00D12FBE"/>
    <w:rsid w:val="00D329D1"/>
    <w:rsid w:val="00D43452"/>
    <w:rsid w:val="00D96229"/>
    <w:rsid w:val="00DC775E"/>
    <w:rsid w:val="00DF51D1"/>
    <w:rsid w:val="00E03C99"/>
    <w:rsid w:val="00E66FC7"/>
    <w:rsid w:val="00E70AD1"/>
    <w:rsid w:val="00E93BAC"/>
    <w:rsid w:val="00E951CB"/>
    <w:rsid w:val="00EC724C"/>
    <w:rsid w:val="00EF128A"/>
    <w:rsid w:val="00F24A35"/>
    <w:rsid w:val="00F41848"/>
    <w:rsid w:val="00F57200"/>
    <w:rsid w:val="00FC30D5"/>
    <w:rsid w:val="00FC4DE0"/>
    <w:rsid w:val="00FD2003"/>
    <w:rsid w:val="00FD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FD2003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FD2003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003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FD200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FD2003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D2003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FD200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2003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basedOn w:val="Normal"/>
    <w:link w:val="HeaderChar"/>
    <w:rsid w:val="00FD20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D200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FD20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D200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unhideWhenUsed/>
    <w:rsid w:val="00FD200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norm">
    <w:name w:val="norm"/>
    <w:basedOn w:val="Normal"/>
    <w:link w:val="normChar"/>
    <w:rsid w:val="005D41B8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5D41B8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5D41B8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5D41B8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DF51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51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odyText2">
    <w:name w:val="Body Text 2"/>
    <w:basedOn w:val="Normal"/>
    <w:link w:val="BodyText2Char"/>
    <w:uiPriority w:val="99"/>
    <w:unhideWhenUsed/>
    <w:rsid w:val="00DF5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F51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pple-style-span">
    <w:name w:val="apple-style-span"/>
    <w:basedOn w:val="DefaultParagraphFont"/>
    <w:rsid w:val="00DF51D1"/>
  </w:style>
  <w:style w:type="paragraph" w:styleId="ListParagraph">
    <w:name w:val="List Paragraph"/>
    <w:basedOn w:val="Normal"/>
    <w:uiPriority w:val="34"/>
    <w:qFormat/>
    <w:rsid w:val="006136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519C3-4CD5-416F-93F6-34AABD21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9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GagikK</cp:lastModifiedBy>
  <cp:revision>67</cp:revision>
  <cp:lastPrinted>2014-05-13T09:01:00Z</cp:lastPrinted>
  <dcterms:created xsi:type="dcterms:W3CDTF">2013-02-21T12:47:00Z</dcterms:created>
  <dcterms:modified xsi:type="dcterms:W3CDTF">2014-05-21T13:34:00Z</dcterms:modified>
</cp:coreProperties>
</file>