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13" w:rsidRPr="002B0FC9" w:rsidRDefault="005B6313" w:rsidP="005B6313">
      <w:pPr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2B0FC9">
        <w:rPr>
          <w:rFonts w:ascii="GHEA Grapalat" w:hAnsi="GHEA Grapalat"/>
          <w:b/>
          <w:sz w:val="24"/>
          <w:szCs w:val="24"/>
          <w:u w:val="single"/>
          <w:lang w:val="ru-RU"/>
        </w:rPr>
        <w:t>Ն</w:t>
      </w:r>
      <w:r w:rsidRPr="002B0FC9">
        <w:rPr>
          <w:rFonts w:ascii="GHEA Grapalat" w:hAnsi="GHEA Grapalat"/>
          <w:b/>
          <w:sz w:val="24"/>
          <w:szCs w:val="24"/>
          <w:u w:val="single"/>
        </w:rPr>
        <w:t>ԱԽԱԳԻԾ</w:t>
      </w:r>
    </w:p>
    <w:p w:rsidR="005B6313" w:rsidRPr="005B6313" w:rsidRDefault="005B6313" w:rsidP="005B631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</w:rPr>
      </w:pPr>
    </w:p>
    <w:p w:rsidR="005B6313" w:rsidRPr="0002313A" w:rsidRDefault="005B6313" w:rsidP="005B631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ԿԱՌԱՎԱՐՈՒԹՅՈՒՆ</w:t>
      </w:r>
    </w:p>
    <w:p w:rsidR="005B6313" w:rsidRPr="0002313A" w:rsidRDefault="005B6313" w:rsidP="005B631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5B6313" w:rsidRPr="0002313A" w:rsidRDefault="005B6313" w:rsidP="005B631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ՈՐՈՇՈՒՄ</w:t>
      </w:r>
    </w:p>
    <w:p w:rsidR="005B6313" w:rsidRPr="0002313A" w:rsidRDefault="005B6313" w:rsidP="005B631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5B6313" w:rsidRPr="0002313A" w:rsidRDefault="005B6313" w:rsidP="005B631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02313A">
        <w:rPr>
          <w:rFonts w:ascii="GHEA Grapalat" w:eastAsia="Times New Roman" w:hAnsi="GHEA Grapalat" w:cs="Arial"/>
          <w:color w:val="000000"/>
          <w:sz w:val="24"/>
          <w:szCs w:val="24"/>
          <w:lang w:val="ru-RU"/>
        </w:rPr>
        <w:t>«___»</w:t>
      </w:r>
      <w:r w:rsidR="00767BFF">
        <w:rPr>
          <w:rFonts w:ascii="GHEA Grapalat" w:eastAsia="Times New Roman" w:hAnsi="GHEA Grapalat" w:cs="Arial"/>
          <w:color w:val="000000"/>
          <w:sz w:val="24"/>
          <w:szCs w:val="24"/>
        </w:rPr>
        <w:t>______</w:t>
      </w:r>
      <w:r w:rsidR="002B0FC9">
        <w:rPr>
          <w:rFonts w:ascii="GHEA Grapalat" w:eastAsia="Times New Roman" w:hAnsi="GHEA Grapalat" w:cs="Arial"/>
          <w:color w:val="000000"/>
          <w:sz w:val="24"/>
          <w:szCs w:val="24"/>
        </w:rPr>
        <w:t>-ի</w:t>
      </w:r>
      <w:r w:rsidRPr="0002313A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02313A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2016 </w:t>
      </w:r>
      <w:proofErr w:type="spellStart"/>
      <w:r w:rsidRPr="0002313A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02313A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02313A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Pr="0002313A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___-</w:t>
      </w:r>
      <w:r w:rsidRPr="0002313A">
        <w:rPr>
          <w:rFonts w:ascii="GHEA Grapalat" w:eastAsia="Times New Roman" w:hAnsi="GHEA Grapalat" w:cs="Arial Unicode"/>
          <w:color w:val="000000"/>
          <w:sz w:val="24"/>
          <w:szCs w:val="24"/>
        </w:rPr>
        <w:t>Ն</w:t>
      </w:r>
    </w:p>
    <w:p w:rsidR="005B6313" w:rsidRPr="0002313A" w:rsidRDefault="005B6313" w:rsidP="005B631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5B6313" w:rsidRDefault="005B6313" w:rsidP="005B631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</w:pP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ՎԱՅՈՑ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ՁՈՐԻ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ՄԱՐԶԻ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ԳՆԴԵՎԱԶ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ՀԱՄԱՅՆՔԻ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ՎԱՐՉԱԿԱՆ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ՍԱՀՄԱՆՆԵՐՈՒՄ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ՏԱՐԱԾՔՆԵՐՈՒՄ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ԲԱՑԱՌԻԿ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`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ԳԵՐԱԿԱ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ՀԱՆՐԱՅԻՆ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ՇԱՀ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ՃԱՆԱՉԵԼՈՒ</w:t>
      </w:r>
      <w:r w:rsidRPr="005C1B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31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</w:p>
    <w:p w:rsidR="007E7F50" w:rsidRPr="007E7F50" w:rsidRDefault="007E7F50" w:rsidP="005B631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5B6313" w:rsidRPr="0002313A" w:rsidRDefault="005B6313" w:rsidP="005B631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02313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օտարման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2-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 4-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 7-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հոդվածներով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2E205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է</w:t>
      </w:r>
      <w:r w:rsidRPr="002E205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1. </w:t>
      </w:r>
      <w:proofErr w:type="spellStart"/>
      <w:r w:rsidRPr="002E205D">
        <w:rPr>
          <w:rFonts w:ascii="GHEA Grapalat" w:eastAsia="Times New Roman" w:hAnsi="GHEA Grapalat" w:cs="Times New Roman"/>
          <w:sz w:val="24"/>
          <w:szCs w:val="24"/>
        </w:rPr>
        <w:t>Հաշվի</w:t>
      </w:r>
      <w:proofErr w:type="spellEnd"/>
      <w:r w:rsidRPr="002E205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sz w:val="24"/>
          <w:szCs w:val="24"/>
        </w:rPr>
        <w:t>առնելով</w:t>
      </w:r>
      <w:proofErr w:type="spellEnd"/>
      <w:r w:rsidRPr="002E205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Վայոց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Ձորի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մարզի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Գնդևազ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Ամուլսարի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ոսկու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հանքի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ծրագիրը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ենթակառույցների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շինարարությունն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գործարկման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հեռանկարները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`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1 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հավելվածով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`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պատկանող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գյուղատնտեսական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0.975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հեկտար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հողերի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192F19" w:rsidRPr="00192F19">
        <w:rPr>
          <w:rFonts w:ascii="GHEA Grapalat" w:hAnsi="GHEA Grapalat" w:cs="Arial"/>
          <w:color w:val="000000"/>
          <w:sz w:val="24"/>
          <w:szCs w:val="24"/>
        </w:rPr>
        <w:t>ըստ</w:t>
      </w:r>
      <w:proofErr w:type="spellEnd"/>
      <w:r w:rsidR="00192F19" w:rsidRPr="00192F19">
        <w:rPr>
          <w:rFonts w:ascii="GHEA Grapalat" w:hAnsi="GHEA Grapalat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192F19" w:rsidRPr="00192F19">
        <w:rPr>
          <w:rFonts w:ascii="GHEA Grapalat" w:hAnsi="GHEA Grapalat" w:cs="Arial"/>
          <w:color w:val="000000"/>
          <w:sz w:val="24"/>
          <w:szCs w:val="24"/>
        </w:rPr>
        <w:t>սույն</w:t>
      </w:r>
      <w:proofErr w:type="spellEnd"/>
      <w:r w:rsidR="00192F19" w:rsidRPr="00192F19">
        <w:rPr>
          <w:rFonts w:ascii="GHEA Grapalat" w:hAnsi="GHEA Grapalat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192F19" w:rsidRPr="00192F19">
        <w:rPr>
          <w:rFonts w:ascii="GHEA Grapalat" w:hAnsi="GHEA Grapalat" w:cs="Arial"/>
          <w:color w:val="000000"/>
          <w:sz w:val="24"/>
          <w:szCs w:val="24"/>
        </w:rPr>
        <w:t>որոշման</w:t>
      </w:r>
      <w:proofErr w:type="spellEnd"/>
      <w:r w:rsidR="00192F19" w:rsidRPr="00192F19">
        <w:rPr>
          <w:rFonts w:ascii="GHEA Grapalat" w:hAnsi="GHEA Grapalat" w:cs="Arial"/>
          <w:color w:val="000000"/>
          <w:sz w:val="24"/>
          <w:szCs w:val="24"/>
          <w:lang w:val="ru-RU"/>
        </w:rPr>
        <w:t xml:space="preserve"> </w:t>
      </w:r>
      <w:r w:rsidR="00192F19" w:rsidRPr="00192F19">
        <w:rPr>
          <w:rFonts w:ascii="GHEA Grapalat" w:hAnsi="GHEA Grapalat" w:cs="Arial"/>
          <w:color w:val="000000"/>
          <w:sz w:val="24"/>
          <w:szCs w:val="24"/>
        </w:rPr>
        <w:t>N</w:t>
      </w:r>
      <w:r w:rsidR="00192F19" w:rsidRPr="00192F19">
        <w:rPr>
          <w:rFonts w:ascii="GHEA Grapalat" w:hAnsi="GHEA Grapalat" w:cs="Arial"/>
          <w:color w:val="000000"/>
          <w:sz w:val="24"/>
          <w:szCs w:val="24"/>
          <w:lang w:val="ru-RU"/>
        </w:rPr>
        <w:t xml:space="preserve"> 2 </w:t>
      </w:r>
      <w:proofErr w:type="spellStart"/>
      <w:r w:rsidR="00192F19" w:rsidRPr="00192F19">
        <w:rPr>
          <w:rFonts w:ascii="GHEA Grapalat" w:hAnsi="GHEA Grapalat" w:cs="Arial"/>
          <w:color w:val="000000"/>
          <w:sz w:val="24"/>
          <w:szCs w:val="24"/>
        </w:rPr>
        <w:t>հավելվածի</w:t>
      </w:r>
      <w:proofErr w:type="spellEnd"/>
      <w:r w:rsidR="00192F19" w:rsidRPr="00192F19">
        <w:rPr>
          <w:rFonts w:ascii="GHEA Grapalat" w:hAnsi="GHEA Grapalat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192F19" w:rsidRPr="00192F19">
        <w:rPr>
          <w:rFonts w:ascii="GHEA Grapalat" w:hAnsi="GHEA Grapalat" w:cs="Arial"/>
          <w:color w:val="000000"/>
          <w:sz w:val="24"/>
          <w:szCs w:val="24"/>
        </w:rPr>
        <w:t>հատակագծերի</w:t>
      </w:r>
      <w:proofErr w:type="spellEnd"/>
      <w:r w:rsidRPr="00192F19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բացառիկ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`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գերակա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հանրային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շահ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`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հիմնավորումներով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`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1-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շահը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գերակայում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օտարվող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սեփականատերերի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շահերից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քանի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`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Ծրագիրն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ընդերք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համապետական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կարևոր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նշանակություն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բ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կապահովի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արդյունաբերական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արտադրանքի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արտահանման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ծավալների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էական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աճ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մեծապես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կնպաստի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երկրի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ամրապնդմանը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դ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լուրջ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խթան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տարածաշրջանի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սոցիալ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-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քանի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շրջանակներում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էապես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բարելավվելու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տարածաշրջանի</w:t>
      </w:r>
      <w:proofErr w:type="spellEnd"/>
      <w:proofErr w:type="gram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`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ենթակառուցվածքներով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ապահովվածությունը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շրջանակներում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կառուցվելու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ենթակառույցների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համակարգեր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կլինի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2)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1-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արդյունավետ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իրագործումը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ապահովվել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օտարման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քանի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`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hանքավայրի</w:t>
      </w:r>
      <w:proofErr w:type="spellEnd"/>
      <w:proofErr w:type="gram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շահագործման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հանքաարդունահանման նախագծով անհրաժեշտ աշխատանքներ կատարելու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կենսական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կառույցները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վայրում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տեղակայելու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անհնար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ծրագրով նախատեսված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լուծումների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գործնական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բ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oտարվող</w:t>
      </w:r>
      <w:proofErr w:type="spellEnd"/>
      <w:proofErr w:type="gram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տարածքներում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անմիջական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հարևանությամբ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գտնվող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տարածքներում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իրականացվելու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հանքավայրի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շահագործման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շինարարական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`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1-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տարածքների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ձեռքբերող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հանդիսանում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«Գեոթիմ»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փակ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բաժնետիրական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ընկերությունը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5B6313" w:rsidRPr="002E205D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2)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օտարման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սկսելու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վերջնական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ժամկետ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սահմանվում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մտնելու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ուշ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քան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2 /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երկու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/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ամիս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5B6313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3)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օտարման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գործառույթների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համակարգող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Վայոց </w:t>
      </w:r>
      <w:r w:rsidR="004C014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ձ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որի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մարզպետ</w:t>
      </w:r>
      <w:proofErr w:type="spellEnd"/>
      <w:r w:rsidR="004C014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արանն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AA1D39" w:rsidRPr="0045425C" w:rsidRDefault="00AA1D39" w:rsidP="00AA1D3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4)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ձեռք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բերողի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իրավունքները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պարտականությունները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սահմանվում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Հասարակության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օտարման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ձեռք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բերողի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Վայոց</w:t>
      </w:r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ձ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որի</w:t>
      </w:r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մարզպետ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արանի</w:t>
      </w:r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միջև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կնքված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որոշմանը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կցված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պայմանագրին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45425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:</w:t>
      </w:r>
    </w:p>
    <w:p w:rsidR="005B6313" w:rsidRPr="0045425C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bookmarkStart w:id="0" w:name="_GoBack"/>
      <w:bookmarkEnd w:id="0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>3.</w:t>
      </w:r>
      <w:r w:rsidR="0036282E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Գերակա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շահ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ճանաչված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տարածքների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hAnsi="GHEA Grapalat"/>
          <w:color w:val="000000"/>
          <w:sz w:val="24"/>
          <w:szCs w:val="24"/>
        </w:rPr>
        <w:t>և</w:t>
      </w:r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դրանցում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առկա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սեփականության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օբյեկտների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նկարագրության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արձանագրության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կազմման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աշխատանքներն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իրականացվում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2007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հունվարի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25-</w:t>
      </w:r>
      <w:r w:rsidRPr="002E205D">
        <w:rPr>
          <w:rFonts w:ascii="GHEA Grapalat" w:hAnsi="GHEA Grapalat"/>
          <w:color w:val="000000"/>
          <w:sz w:val="24"/>
          <w:szCs w:val="24"/>
        </w:rPr>
        <w:t>ի</w:t>
      </w:r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hAnsi="GHEA Grapalat"/>
          <w:color w:val="000000"/>
          <w:sz w:val="24"/>
          <w:szCs w:val="24"/>
        </w:rPr>
        <w:t>N</w:t>
      </w:r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108-</w:t>
      </w:r>
      <w:r w:rsidRPr="002E205D">
        <w:rPr>
          <w:rFonts w:ascii="GHEA Grapalat" w:hAnsi="GHEA Grapalat"/>
          <w:color w:val="000000"/>
          <w:sz w:val="24"/>
          <w:szCs w:val="24"/>
        </w:rPr>
        <w:t>Ն</w:t>
      </w:r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որոշմամբ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հաստատված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`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գերակա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շահ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ճանաչված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տարածքներում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առկա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սեփականության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նկարագրության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արձանագրության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կազմման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E205D">
        <w:rPr>
          <w:rFonts w:ascii="GHEA Grapalat" w:hAnsi="GHEA Grapalat"/>
          <w:color w:val="000000"/>
          <w:sz w:val="24"/>
          <w:szCs w:val="24"/>
        </w:rPr>
        <w:t>և</w:t>
      </w:r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նկարագրության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արձանագրության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օրինակելի</w:t>
      </w:r>
      <w:proofErr w:type="spellEnd"/>
      <w:r w:rsidRPr="002E205D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  <w:sz w:val="24"/>
          <w:szCs w:val="24"/>
        </w:rPr>
        <w:t>ձևով</w:t>
      </w:r>
      <w:proofErr w:type="spellEnd"/>
      <w:r w:rsidRPr="002E205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.</w:t>
      </w:r>
    </w:p>
    <w:p w:rsidR="005B6313" w:rsidRPr="0045425C" w:rsidRDefault="005B6313" w:rsidP="007E7F5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45425C">
        <w:rPr>
          <w:rFonts w:ascii="GHEA Grapalat" w:hAnsi="GHEA Grapalat"/>
          <w:color w:val="000000"/>
          <w:lang w:val="ru-RU"/>
        </w:rPr>
        <w:lastRenderedPageBreak/>
        <w:t xml:space="preserve">4. </w:t>
      </w:r>
      <w:proofErr w:type="spellStart"/>
      <w:r w:rsidRPr="002E205D">
        <w:rPr>
          <w:rFonts w:ascii="GHEA Grapalat" w:hAnsi="GHEA Grapalat"/>
          <w:color w:val="000000"/>
        </w:rPr>
        <w:t>Հայաստանի</w:t>
      </w:r>
      <w:proofErr w:type="spellEnd"/>
      <w:r w:rsidRPr="0045425C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</w:rPr>
        <w:t>Հանրապետության</w:t>
      </w:r>
      <w:proofErr w:type="spellEnd"/>
      <w:r w:rsidRPr="0045425C">
        <w:rPr>
          <w:rFonts w:ascii="GHEA Grapalat" w:hAnsi="GHEA Grapalat"/>
          <w:color w:val="000000"/>
          <w:lang w:val="ru-RU"/>
        </w:rPr>
        <w:t xml:space="preserve"> </w:t>
      </w:r>
      <w:r w:rsidRPr="002E205D">
        <w:rPr>
          <w:rFonts w:ascii="GHEA Grapalat" w:hAnsi="GHEA Grapalat"/>
          <w:color w:val="000000"/>
          <w:lang w:val="ru-RU"/>
        </w:rPr>
        <w:t>Վայոց</w:t>
      </w:r>
      <w:r w:rsidRPr="0045425C">
        <w:rPr>
          <w:rFonts w:ascii="GHEA Grapalat" w:hAnsi="GHEA Grapalat"/>
          <w:color w:val="000000"/>
          <w:lang w:val="ru-RU"/>
        </w:rPr>
        <w:t xml:space="preserve"> </w:t>
      </w:r>
      <w:r w:rsidRPr="002E205D">
        <w:rPr>
          <w:rFonts w:ascii="GHEA Grapalat" w:hAnsi="GHEA Grapalat"/>
          <w:color w:val="000000"/>
          <w:lang w:val="ru-RU"/>
        </w:rPr>
        <w:t>Ձորի</w:t>
      </w:r>
      <w:r w:rsidRPr="0045425C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2E205D">
        <w:rPr>
          <w:rFonts w:ascii="GHEA Grapalat" w:hAnsi="GHEA Grapalat"/>
          <w:color w:val="000000"/>
        </w:rPr>
        <w:t>մարզպետին</w:t>
      </w:r>
      <w:proofErr w:type="spellEnd"/>
      <w:r w:rsidRPr="0045425C">
        <w:rPr>
          <w:rFonts w:ascii="GHEA Grapalat" w:hAnsi="GHEA Grapalat"/>
          <w:color w:val="000000"/>
          <w:lang w:val="ru-RU"/>
        </w:rPr>
        <w:t xml:space="preserve">` </w:t>
      </w:r>
    </w:p>
    <w:p w:rsidR="005B6313" w:rsidRPr="006A15C6" w:rsidRDefault="005B6313" w:rsidP="007E7F5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ru-RU"/>
        </w:rPr>
      </w:pPr>
      <w:r w:rsidRPr="002E205D">
        <w:rPr>
          <w:rFonts w:ascii="GHEA Grapalat" w:hAnsi="GHEA Grapalat"/>
          <w:color w:val="000000"/>
          <w:lang w:val="ru-RU"/>
        </w:rPr>
        <w:t xml:space="preserve">1) </w:t>
      </w:r>
      <w:r w:rsidR="006A15C6" w:rsidRPr="006A15C6">
        <w:rPr>
          <w:rFonts w:ascii="GHEA Grapalat" w:hAnsi="GHEA Grapalat" w:cs="Tahoma"/>
          <w:spacing w:val="-2"/>
          <w:lang w:val="af-ZA"/>
        </w:rPr>
        <w:t>սույն</w:t>
      </w:r>
      <w:r w:rsidR="006A15C6" w:rsidRPr="006A15C6">
        <w:rPr>
          <w:rFonts w:ascii="GHEA Grapalat" w:hAnsi="GHEA Grapalat" w:cs="Arial Armenian"/>
          <w:spacing w:val="-2"/>
          <w:lang w:val="af-ZA"/>
        </w:rPr>
        <w:t xml:space="preserve"> </w:t>
      </w:r>
      <w:r w:rsidR="006A15C6" w:rsidRPr="006A15C6">
        <w:rPr>
          <w:rFonts w:ascii="GHEA Grapalat" w:hAnsi="GHEA Grapalat" w:cs="Tahoma"/>
          <w:spacing w:val="-2"/>
          <w:lang w:val="af-ZA"/>
        </w:rPr>
        <w:t>որոշումն</w:t>
      </w:r>
      <w:r w:rsidR="006A15C6" w:rsidRPr="006A15C6">
        <w:rPr>
          <w:rFonts w:ascii="GHEA Grapalat" w:hAnsi="GHEA Grapalat" w:cs="Arial Armenian"/>
          <w:spacing w:val="-2"/>
          <w:lang w:val="af-ZA"/>
        </w:rPr>
        <w:t xml:space="preserve"> </w:t>
      </w:r>
      <w:r w:rsidR="006A15C6" w:rsidRPr="006A15C6">
        <w:rPr>
          <w:rFonts w:ascii="GHEA Grapalat" w:hAnsi="GHEA Grapalat" w:cs="Tahoma"/>
          <w:spacing w:val="-2"/>
          <w:lang w:val="af-ZA"/>
        </w:rPr>
        <w:t>ուժի</w:t>
      </w:r>
      <w:r w:rsidR="006A15C6" w:rsidRPr="006A15C6">
        <w:rPr>
          <w:rFonts w:ascii="GHEA Grapalat" w:hAnsi="GHEA Grapalat" w:cs="Arial Armenian"/>
          <w:spacing w:val="-2"/>
          <w:lang w:val="af-ZA"/>
        </w:rPr>
        <w:t xml:space="preserve"> </w:t>
      </w:r>
      <w:r w:rsidR="006A15C6" w:rsidRPr="006A15C6">
        <w:rPr>
          <w:rFonts w:ascii="GHEA Grapalat" w:hAnsi="GHEA Grapalat" w:cs="Tahoma"/>
          <w:spacing w:val="-2"/>
          <w:lang w:val="af-ZA"/>
        </w:rPr>
        <w:t>մեջ</w:t>
      </w:r>
      <w:r w:rsidR="006A15C6" w:rsidRPr="006A15C6">
        <w:rPr>
          <w:rFonts w:ascii="GHEA Grapalat" w:hAnsi="GHEA Grapalat" w:cs="Arial Armenian"/>
          <w:spacing w:val="-2"/>
          <w:lang w:val="af-ZA"/>
        </w:rPr>
        <w:t xml:space="preserve"> </w:t>
      </w:r>
      <w:r w:rsidR="006A15C6" w:rsidRPr="006A15C6">
        <w:rPr>
          <w:rFonts w:ascii="GHEA Grapalat" w:hAnsi="GHEA Grapalat" w:cs="Tahoma"/>
          <w:spacing w:val="-2"/>
          <w:lang w:val="af-ZA"/>
        </w:rPr>
        <w:t>մտնելու</w:t>
      </w:r>
      <w:r w:rsidR="006A15C6" w:rsidRPr="006A15C6">
        <w:rPr>
          <w:rFonts w:ascii="GHEA Grapalat" w:hAnsi="GHEA Grapalat" w:cs="Arial Armenian"/>
          <w:spacing w:val="-2"/>
          <w:lang w:val="af-ZA"/>
        </w:rPr>
        <w:t xml:space="preserve"> </w:t>
      </w:r>
      <w:r w:rsidR="006A15C6" w:rsidRPr="006A15C6">
        <w:rPr>
          <w:rFonts w:ascii="GHEA Grapalat" w:hAnsi="GHEA Grapalat" w:cs="Tahoma"/>
          <w:spacing w:val="-2"/>
          <w:lang w:val="af-ZA"/>
        </w:rPr>
        <w:t>օրվան</w:t>
      </w:r>
      <w:r w:rsidR="006A15C6" w:rsidRPr="006A15C6">
        <w:rPr>
          <w:rFonts w:ascii="GHEA Grapalat" w:hAnsi="GHEA Grapalat" w:cs="Arial Armenian"/>
          <w:spacing w:val="-2"/>
          <w:lang w:val="af-ZA"/>
        </w:rPr>
        <w:t xml:space="preserve"> </w:t>
      </w:r>
      <w:r w:rsidR="006A15C6" w:rsidRPr="006A15C6">
        <w:rPr>
          <w:rFonts w:ascii="GHEA Grapalat" w:hAnsi="GHEA Grapalat" w:cs="Tahoma"/>
          <w:spacing w:val="-2"/>
          <w:lang w:val="af-ZA"/>
        </w:rPr>
        <w:t>հաջորդող</w:t>
      </w:r>
      <w:r w:rsidR="006A15C6" w:rsidRPr="006A15C6">
        <w:rPr>
          <w:rFonts w:ascii="GHEA Grapalat" w:hAnsi="GHEA Grapalat" w:cs="Arial Armenian"/>
          <w:spacing w:val="-2"/>
          <w:lang w:val="af-ZA"/>
        </w:rPr>
        <w:t xml:space="preserve"> 7-</w:t>
      </w:r>
      <w:r w:rsidR="006A15C6" w:rsidRPr="006A15C6">
        <w:rPr>
          <w:rFonts w:ascii="GHEA Grapalat" w:hAnsi="GHEA Grapalat" w:cs="Tahoma"/>
          <w:spacing w:val="-2"/>
          <w:lang w:val="af-ZA"/>
        </w:rPr>
        <w:t>օրյա</w:t>
      </w:r>
      <w:r w:rsidR="006A15C6" w:rsidRPr="006A15C6">
        <w:rPr>
          <w:rFonts w:ascii="GHEA Grapalat" w:hAnsi="GHEA Grapalat" w:cs="Arial Armenian"/>
          <w:spacing w:val="-2"/>
          <w:lang w:val="af-ZA"/>
        </w:rPr>
        <w:t xml:space="preserve"> </w:t>
      </w:r>
      <w:r w:rsidR="006A15C6" w:rsidRPr="006A15C6">
        <w:rPr>
          <w:rFonts w:ascii="GHEA Grapalat" w:hAnsi="GHEA Grapalat" w:cs="Tahoma"/>
          <w:spacing w:val="-2"/>
          <w:lang w:val="af-ZA"/>
        </w:rPr>
        <w:t>ժամկետում</w:t>
      </w:r>
      <w:r w:rsidR="006A15C6" w:rsidRPr="006A15C6">
        <w:rPr>
          <w:rFonts w:ascii="GHEA Grapalat" w:hAnsi="GHEA Grapalat" w:cs="Arial Armenian"/>
          <w:spacing w:val="-2"/>
          <w:lang w:val="af-ZA"/>
        </w:rPr>
        <w:t xml:space="preserve"> </w:t>
      </w:r>
      <w:r w:rsidR="0045425C">
        <w:rPr>
          <w:rFonts w:ascii="GHEA Grapalat" w:hAnsi="GHEA Grapalat" w:cs="Arial Armenian"/>
          <w:spacing w:val="-2"/>
          <w:lang w:val="hy-AM"/>
        </w:rPr>
        <w:t xml:space="preserve">որոշումը </w:t>
      </w:r>
      <w:r w:rsidR="0045425C" w:rsidRPr="006A15C6">
        <w:rPr>
          <w:rFonts w:ascii="GHEA Grapalat" w:hAnsi="GHEA Grapalat" w:cs="Tahoma"/>
          <w:lang w:val="af-ZA"/>
        </w:rPr>
        <w:t>պատշաճ</w:t>
      </w:r>
      <w:r w:rsidR="0045425C" w:rsidRPr="006A15C6">
        <w:rPr>
          <w:rFonts w:ascii="GHEA Grapalat" w:hAnsi="GHEA Grapalat" w:cs="Arial Armenian"/>
          <w:lang w:val="af-ZA"/>
        </w:rPr>
        <w:t xml:space="preserve"> </w:t>
      </w:r>
      <w:r w:rsidR="0045425C" w:rsidRPr="006A15C6">
        <w:rPr>
          <w:rFonts w:ascii="GHEA Grapalat" w:hAnsi="GHEA Grapalat" w:cs="Tahoma"/>
          <w:lang w:val="af-ZA"/>
        </w:rPr>
        <w:t>ձևով</w:t>
      </w:r>
      <w:r w:rsidR="0045425C" w:rsidRPr="006A15C6">
        <w:rPr>
          <w:rFonts w:ascii="GHEA Grapalat" w:hAnsi="GHEA Grapalat" w:cs="Arial Armenian"/>
          <w:lang w:val="af-ZA"/>
        </w:rPr>
        <w:t xml:space="preserve"> </w:t>
      </w:r>
      <w:r w:rsidR="0045425C">
        <w:rPr>
          <w:rFonts w:ascii="GHEA Grapalat" w:hAnsi="GHEA Grapalat" w:cs="Arial Armenian"/>
          <w:lang w:val="hy-AM"/>
        </w:rPr>
        <w:t xml:space="preserve">ուղարկել </w:t>
      </w:r>
      <w:r w:rsidR="006A15C6" w:rsidRPr="006A15C6">
        <w:rPr>
          <w:rFonts w:ascii="GHEA Grapalat" w:hAnsi="GHEA Grapalat" w:cs="Tahoma"/>
          <w:lang w:val="af-ZA"/>
        </w:rPr>
        <w:t>օտարվող</w:t>
      </w:r>
      <w:r w:rsidR="006A15C6" w:rsidRPr="006A15C6">
        <w:rPr>
          <w:rFonts w:ascii="GHEA Grapalat" w:hAnsi="GHEA Grapalat" w:cs="Arial Armenian"/>
          <w:lang w:val="af-ZA"/>
        </w:rPr>
        <w:t xml:space="preserve"> </w:t>
      </w:r>
      <w:r w:rsidR="006A15C6" w:rsidRPr="006A15C6">
        <w:rPr>
          <w:rFonts w:ascii="GHEA Grapalat" w:hAnsi="GHEA Grapalat" w:cs="Tahoma"/>
          <w:lang w:val="af-ZA"/>
        </w:rPr>
        <w:t>սեփականության</w:t>
      </w:r>
      <w:r w:rsidR="006A15C6" w:rsidRPr="006A15C6">
        <w:rPr>
          <w:rFonts w:ascii="GHEA Grapalat" w:hAnsi="GHEA Grapalat" w:cs="Arial Armenian"/>
          <w:lang w:val="af-ZA"/>
        </w:rPr>
        <w:t xml:space="preserve"> </w:t>
      </w:r>
      <w:r w:rsidR="006A15C6" w:rsidRPr="006A15C6">
        <w:rPr>
          <w:rFonts w:ascii="GHEA Grapalat" w:hAnsi="GHEA Grapalat" w:cs="Tahoma"/>
          <w:lang w:val="af-ZA"/>
        </w:rPr>
        <w:t>սեփականատ</w:t>
      </w:r>
      <w:r w:rsidR="0045425C">
        <w:rPr>
          <w:rFonts w:ascii="GHEA Grapalat" w:hAnsi="GHEA Grapalat" w:cs="Tahoma"/>
          <w:lang w:val="hy-AM"/>
        </w:rPr>
        <w:t xml:space="preserve">երերին և </w:t>
      </w:r>
      <w:r w:rsidR="0045425C" w:rsidRPr="006A15C6">
        <w:rPr>
          <w:rFonts w:ascii="GHEA Grapalat" w:hAnsi="GHEA Grapalat" w:cs="Tahoma"/>
          <w:lang w:val="af-ZA"/>
        </w:rPr>
        <w:t>օտարվող</w:t>
      </w:r>
      <w:r w:rsidR="0045425C" w:rsidRPr="006A15C6">
        <w:rPr>
          <w:rFonts w:ascii="GHEA Grapalat" w:hAnsi="GHEA Grapalat" w:cs="Arial Armenian"/>
          <w:lang w:val="af-ZA"/>
        </w:rPr>
        <w:t xml:space="preserve"> </w:t>
      </w:r>
      <w:r w:rsidR="0045425C" w:rsidRPr="006A15C6">
        <w:rPr>
          <w:rFonts w:ascii="GHEA Grapalat" w:hAnsi="GHEA Grapalat" w:cs="Tahoma"/>
          <w:lang w:val="af-ZA"/>
        </w:rPr>
        <w:t>սեփականության</w:t>
      </w:r>
      <w:r w:rsidR="0045425C" w:rsidRPr="006A15C6">
        <w:rPr>
          <w:rFonts w:ascii="GHEA Grapalat" w:hAnsi="GHEA Grapalat" w:cs="Arial Armenian"/>
          <w:lang w:val="af-ZA"/>
        </w:rPr>
        <w:t xml:space="preserve"> </w:t>
      </w:r>
      <w:r w:rsidR="0045425C">
        <w:rPr>
          <w:rFonts w:ascii="GHEA Grapalat" w:hAnsi="GHEA Grapalat" w:cs="Arial Armenian"/>
          <w:lang w:val="hy-AM"/>
        </w:rPr>
        <w:t>նկատմամբ պետական գրանցում ունեցող գույքային իրավունքներ ունեցող անձանց</w:t>
      </w:r>
      <w:r w:rsidR="00192F19" w:rsidRPr="006A15C6">
        <w:rPr>
          <w:rFonts w:ascii="GHEA Grapalat" w:hAnsi="GHEA Grapalat"/>
          <w:color w:val="000000"/>
          <w:lang w:val="ru-RU"/>
        </w:rPr>
        <w:t>.</w:t>
      </w:r>
    </w:p>
    <w:p w:rsidR="005B6313" w:rsidRPr="00D0543A" w:rsidRDefault="005B6313" w:rsidP="00D0543A">
      <w:pPr>
        <w:pStyle w:val="norm"/>
        <w:spacing w:line="360" w:lineRule="auto"/>
        <w:ind w:firstLine="375"/>
        <w:rPr>
          <w:rFonts w:ascii="GHEA Grapalat" w:hAnsi="GHEA Grapalat"/>
          <w:sz w:val="24"/>
          <w:szCs w:val="24"/>
          <w:lang w:val="ru-RU"/>
        </w:rPr>
      </w:pPr>
      <w:r w:rsidRPr="00192F19">
        <w:rPr>
          <w:rFonts w:ascii="GHEA Grapalat" w:hAnsi="GHEA Grapalat"/>
          <w:color w:val="000000"/>
          <w:sz w:val="24"/>
          <w:szCs w:val="24"/>
          <w:lang w:val="af-ZA"/>
        </w:rPr>
        <w:t xml:space="preserve">2)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սույն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ուժի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մեջ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մտնելուց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հետո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15-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օրյա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ժամկետում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ապահովել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սույն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որոշմամբ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բացառիկ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`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գերակա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հանրային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շահ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ճանաչված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տարածքների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նկատմամբ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սույն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որոշումից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բխող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սահմանափակումների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պետական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գրանցումը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` </w:t>
      </w:r>
      <w:r w:rsidR="00250E2A" w:rsidRPr="00250E2A">
        <w:rPr>
          <w:rFonts w:ascii="GHEA Grapalat" w:hAnsi="GHEA Grapalat"/>
          <w:sz w:val="24"/>
          <w:szCs w:val="24"/>
          <w:lang w:val="ru-RU"/>
        </w:rPr>
        <w:t>օրենքով</w:t>
      </w:r>
      <w:r w:rsidR="00250E2A" w:rsidRPr="00192F19">
        <w:rPr>
          <w:rFonts w:ascii="GHEA Grapalat" w:hAnsi="GHEA Grapalat"/>
          <w:sz w:val="24"/>
          <w:szCs w:val="24"/>
          <w:lang w:val="af-ZA"/>
        </w:rPr>
        <w:t xml:space="preserve"> 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կարգով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ու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ժամկետ</w:t>
      </w:r>
      <w:r w:rsidR="00250E2A">
        <w:rPr>
          <w:rFonts w:ascii="GHEA Grapalat" w:hAnsi="GHEA Grapalat" w:cs="Tahoma"/>
          <w:sz w:val="24"/>
          <w:szCs w:val="24"/>
          <w:lang w:val="ru-RU"/>
        </w:rPr>
        <w:t>ում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`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սույն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որոշմամբ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տարածքները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ձեռք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բերողի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սեփական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միջոցների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E2A" w:rsidRPr="00250E2A">
        <w:rPr>
          <w:rFonts w:ascii="GHEA Grapalat" w:hAnsi="GHEA Grapalat" w:cs="Tahoma"/>
          <w:sz w:val="24"/>
          <w:szCs w:val="24"/>
          <w:lang w:val="hy-AM"/>
        </w:rPr>
        <w:t>հաշվին</w:t>
      </w:r>
      <w:r w:rsidR="00250E2A" w:rsidRPr="00250E2A">
        <w:rPr>
          <w:rFonts w:ascii="GHEA Grapalat" w:hAnsi="GHEA Grapalat"/>
          <w:sz w:val="24"/>
          <w:szCs w:val="24"/>
          <w:lang w:val="hy-AM"/>
        </w:rPr>
        <w:t>.</w:t>
      </w:r>
    </w:p>
    <w:p w:rsidR="005B6313" w:rsidRPr="00250E2A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0E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Սույն որոշմամբ սահմանված կարգով բացառիկ` գերակա հանրային շահ ճանաչված սեփականության նկատմամբ սույն որոշումից բխող իրավունքներ</w:t>
      </w:r>
      <w:r w:rsidR="00250E2A" w:rsidRPr="00250E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250E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ենթակա են պետական գրանցման` </w:t>
      </w:r>
      <w:r w:rsidR="004E22FD" w:rsidRPr="004E22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</w:t>
      </w:r>
      <w:r w:rsidR="00A544E6" w:rsidRPr="00A544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օրենքով </w:t>
      </w:r>
      <w:r w:rsidRPr="00250E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կարգով ու ժամկետներում` սույն որոշմամբ սահմանված ձեռք բերողի սեփական միջոցների հաշվին.</w:t>
      </w:r>
    </w:p>
    <w:p w:rsidR="005B6313" w:rsidRPr="00A544E6" w:rsidRDefault="005B6313" w:rsidP="007E7F5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44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Սույն որոշումն ուժի մեջ է մտնում պաշտոնական հրապարակմանը հաջորդող տասներորդ օրը:</w:t>
      </w:r>
    </w:p>
    <w:p w:rsidR="002E205D" w:rsidRPr="00A544E6" w:rsidRDefault="005B6313" w:rsidP="007E7F50">
      <w:pPr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A544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AD7941" w:rsidRPr="00A544E6" w:rsidRDefault="00AD7941" w:rsidP="007E7F50">
      <w:pPr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F27D86" w:rsidRPr="00A544E6" w:rsidRDefault="00F27D86" w:rsidP="0076713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B7C60" w:rsidRPr="00A544E6" w:rsidRDefault="000B7C60" w:rsidP="0076713B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</w:p>
    <w:p w:rsidR="00036F60" w:rsidRPr="00A544E6" w:rsidRDefault="00036F60" w:rsidP="0076713B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</w:p>
    <w:p w:rsidR="00F27D86" w:rsidRPr="00A544E6" w:rsidRDefault="00F27D86" w:rsidP="0076713B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</w:p>
    <w:p w:rsidR="00F27D86" w:rsidRPr="00A544E6" w:rsidRDefault="00F27D86" w:rsidP="0076713B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</w:p>
    <w:p w:rsidR="00F27D86" w:rsidRPr="00D0543A" w:rsidRDefault="00F27D86" w:rsidP="0076713B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</w:p>
    <w:p w:rsidR="007F0657" w:rsidRPr="00D0543A" w:rsidRDefault="007F0657" w:rsidP="0076713B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</w:p>
    <w:p w:rsidR="007F0657" w:rsidRPr="00D0543A" w:rsidRDefault="007F0657" w:rsidP="0076713B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</w:p>
    <w:p w:rsidR="007F0657" w:rsidRPr="00D0543A" w:rsidRDefault="007F0657" w:rsidP="0076713B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</w:p>
    <w:p w:rsidR="007F0657" w:rsidRPr="00D0543A" w:rsidRDefault="007F0657" w:rsidP="0076713B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</w:p>
    <w:p w:rsidR="007F0657" w:rsidRPr="00D0543A" w:rsidRDefault="007F0657" w:rsidP="0076713B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</w:p>
    <w:p w:rsidR="0045425C" w:rsidRDefault="0045425C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 w:type="page"/>
      </w:r>
    </w:p>
    <w:p w:rsidR="000B7C60" w:rsidRPr="00A544E6" w:rsidRDefault="000B7C60" w:rsidP="002E74F2">
      <w:pPr>
        <w:pStyle w:val="NoSpacing"/>
        <w:spacing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A544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Հավելված N 1</w:t>
      </w:r>
      <w:r w:rsidRPr="00A544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ՀՀ կառավարության 2016թվականի</w:t>
      </w:r>
      <w:r w:rsidRPr="00A544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___________ի N ______________-Ն որոշման</w:t>
      </w:r>
    </w:p>
    <w:p w:rsidR="000B7C60" w:rsidRPr="00A544E6" w:rsidRDefault="000B7C60" w:rsidP="002E74F2">
      <w:pPr>
        <w:spacing w:after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0B7C60" w:rsidRPr="00A544E6" w:rsidRDefault="000B7C60" w:rsidP="000B7C60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946A85" w:rsidRPr="00A544E6" w:rsidRDefault="00946A85" w:rsidP="002E74F2">
      <w:pPr>
        <w:spacing w:after="0" w:line="240" w:lineRule="auto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946A85" w:rsidRPr="00A544E6" w:rsidRDefault="00946A85" w:rsidP="000B7C60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0B7C60" w:rsidRPr="0045425C" w:rsidRDefault="000B7C60" w:rsidP="000B7C60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5425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Ց Ա Ն Կ</w:t>
      </w:r>
    </w:p>
    <w:p w:rsidR="000B7C60" w:rsidRPr="0045425C" w:rsidRDefault="000B7C60" w:rsidP="000B7C60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0B7C60" w:rsidRPr="0045425C" w:rsidRDefault="000B7C60" w:rsidP="000B7C60">
      <w:pPr>
        <w:spacing w:after="0" w:line="240" w:lineRule="auto"/>
        <w:ind w:left="142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5425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ՀԱՅԱՍՏԱՆԻ ՀԱՆՐԱՊԵՏՈՒԹՅԱՆ ՎԱՅՈՑ ՁՈՐԻ ՄԱՐԶԻ ԳՆԴԵՎԱԶ  ՀԱՄԱՅՆՔԻ ՎԱՐՉԱԿԱՆ ՍԱՀՄԱՆՆԵՐՈՒՄ ԲԱՑԱՌԻԿ` ԳԵՐԱԿԱ ՀԱՆՐԱՅԻՆ ՇԱՀ ՃԱՆԱՉՎԱԾ ՏԱՐԱԾՔՆԵՐ</w:t>
      </w:r>
    </w:p>
    <w:p w:rsidR="000B7C60" w:rsidRPr="0045425C" w:rsidRDefault="000B7C60" w:rsidP="000B7C60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0B7C60" w:rsidRPr="0045425C" w:rsidRDefault="000B7C60" w:rsidP="000B7C60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699"/>
        <w:gridCol w:w="2832"/>
        <w:gridCol w:w="1696"/>
        <w:gridCol w:w="3378"/>
      </w:tblGrid>
      <w:tr w:rsidR="000B7C60" w:rsidRPr="00120F65" w:rsidTr="00445304">
        <w:tc>
          <w:tcPr>
            <w:tcW w:w="625" w:type="dxa"/>
          </w:tcPr>
          <w:p w:rsidR="000B7C60" w:rsidRPr="0045425C" w:rsidRDefault="000B7C60" w:rsidP="000B7C60">
            <w:pPr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</w:tcPr>
          <w:p w:rsidR="000B7C60" w:rsidRPr="00120F65" w:rsidRDefault="000B7C60" w:rsidP="000B7C60">
            <w:pPr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հողամասի</w:t>
            </w:r>
            <w:proofErr w:type="spellEnd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ծածկագիրը</w:t>
            </w:r>
            <w:proofErr w:type="spellEnd"/>
          </w:p>
        </w:tc>
        <w:tc>
          <w:tcPr>
            <w:tcW w:w="2835" w:type="dxa"/>
          </w:tcPr>
          <w:p w:rsidR="000B7C60" w:rsidRPr="00120F65" w:rsidRDefault="000B7C60" w:rsidP="000B7C60">
            <w:pPr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հողատեսքը</w:t>
            </w:r>
            <w:proofErr w:type="spellEnd"/>
          </w:p>
        </w:tc>
        <w:tc>
          <w:tcPr>
            <w:tcW w:w="1701" w:type="dxa"/>
          </w:tcPr>
          <w:p w:rsidR="000B7C60" w:rsidRPr="00120F65" w:rsidRDefault="000B7C60" w:rsidP="000B7C60">
            <w:pPr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հողամասի</w:t>
            </w:r>
            <w:proofErr w:type="spellEnd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մակերեսը</w:t>
            </w:r>
            <w:proofErr w:type="spellEnd"/>
          </w:p>
        </w:tc>
        <w:tc>
          <w:tcPr>
            <w:tcW w:w="3402" w:type="dxa"/>
          </w:tcPr>
          <w:p w:rsidR="000B7C60" w:rsidRPr="00120F65" w:rsidRDefault="000B7C60" w:rsidP="000B7C60">
            <w:pPr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Սեփականատիրոջ</w:t>
            </w:r>
            <w:proofErr w:type="spellEnd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անուն</w:t>
            </w:r>
            <w:proofErr w:type="spellEnd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0F65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ազգանուն</w:t>
            </w:r>
            <w:proofErr w:type="spellEnd"/>
          </w:p>
        </w:tc>
      </w:tr>
      <w:tr w:rsidR="000B7C60" w:rsidTr="00445304">
        <w:tc>
          <w:tcPr>
            <w:tcW w:w="625" w:type="dxa"/>
          </w:tcPr>
          <w:p w:rsidR="000B7C60" w:rsidRPr="000B7C60" w:rsidRDefault="000B7C60" w:rsidP="00D44C7A">
            <w:pPr>
              <w:ind w:left="269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10-016-0224-0035</w:t>
            </w:r>
          </w:p>
        </w:tc>
        <w:tc>
          <w:tcPr>
            <w:tcW w:w="2835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Գյուղատնտեսական</w:t>
            </w:r>
            <w:proofErr w:type="spellEnd"/>
          </w:p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վ</w:t>
            </w: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արելահող</w:t>
            </w:r>
            <w:proofErr w:type="spellEnd"/>
          </w:p>
        </w:tc>
        <w:tc>
          <w:tcPr>
            <w:tcW w:w="1701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0.1106</w:t>
            </w:r>
          </w:p>
        </w:tc>
        <w:tc>
          <w:tcPr>
            <w:tcW w:w="3402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Սասուն</w:t>
            </w:r>
            <w:proofErr w:type="spellEnd"/>
            <w:r w:rsidR="004F24C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Հարությունյան</w:t>
            </w:r>
            <w:proofErr w:type="spellEnd"/>
          </w:p>
        </w:tc>
      </w:tr>
      <w:tr w:rsidR="000B7C60" w:rsidTr="00445304">
        <w:tc>
          <w:tcPr>
            <w:tcW w:w="625" w:type="dxa"/>
          </w:tcPr>
          <w:p w:rsidR="000B7C60" w:rsidRPr="000B7C60" w:rsidRDefault="000B7C60" w:rsidP="00D44C7A">
            <w:pPr>
              <w:ind w:left="269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10-016-0226-0007</w:t>
            </w:r>
          </w:p>
        </w:tc>
        <w:tc>
          <w:tcPr>
            <w:tcW w:w="2835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Գյուղատնտեսական</w:t>
            </w:r>
            <w:proofErr w:type="spellEnd"/>
          </w:p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վ</w:t>
            </w: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արելահող</w:t>
            </w:r>
            <w:proofErr w:type="spellEnd"/>
          </w:p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0.365</w:t>
            </w:r>
          </w:p>
        </w:tc>
        <w:tc>
          <w:tcPr>
            <w:tcW w:w="3402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Սասուն</w:t>
            </w:r>
            <w:proofErr w:type="spellEnd"/>
            <w:r w:rsidR="004F24C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Հարությունյան</w:t>
            </w:r>
            <w:proofErr w:type="spellEnd"/>
          </w:p>
        </w:tc>
      </w:tr>
      <w:tr w:rsidR="000B7C60" w:rsidTr="00445304">
        <w:tc>
          <w:tcPr>
            <w:tcW w:w="625" w:type="dxa"/>
          </w:tcPr>
          <w:p w:rsidR="000B7C60" w:rsidRPr="000B7C60" w:rsidRDefault="000B7C60" w:rsidP="00D44C7A">
            <w:pPr>
              <w:ind w:left="269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10-016-0224-0071</w:t>
            </w:r>
          </w:p>
        </w:tc>
        <w:tc>
          <w:tcPr>
            <w:tcW w:w="2835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Գյուղատնտեսական</w:t>
            </w:r>
            <w:proofErr w:type="spellEnd"/>
          </w:p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վ</w:t>
            </w: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արելահող</w:t>
            </w:r>
            <w:proofErr w:type="spellEnd"/>
          </w:p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0.3378</w:t>
            </w:r>
          </w:p>
        </w:tc>
        <w:tc>
          <w:tcPr>
            <w:tcW w:w="3402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Մխիթար</w:t>
            </w:r>
            <w:proofErr w:type="spellEnd"/>
            <w:r w:rsidR="004F24C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Արշակյան</w:t>
            </w:r>
            <w:proofErr w:type="spellEnd"/>
          </w:p>
        </w:tc>
      </w:tr>
      <w:tr w:rsidR="000B7C60" w:rsidRPr="00AA1D39" w:rsidTr="00445304">
        <w:tc>
          <w:tcPr>
            <w:tcW w:w="625" w:type="dxa"/>
          </w:tcPr>
          <w:p w:rsidR="000B7C60" w:rsidRPr="000B7C60" w:rsidRDefault="000B7C60" w:rsidP="00D44C7A">
            <w:pPr>
              <w:ind w:left="269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10-016-0222-0027</w:t>
            </w:r>
          </w:p>
        </w:tc>
        <w:tc>
          <w:tcPr>
            <w:tcW w:w="2835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Գյուղատնտեսական</w:t>
            </w:r>
            <w:proofErr w:type="spellEnd"/>
          </w:p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վարելահող</w:t>
            </w:r>
            <w:proofErr w:type="spellEnd"/>
          </w:p>
        </w:tc>
        <w:tc>
          <w:tcPr>
            <w:tcW w:w="1701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0.1616</w:t>
            </w:r>
          </w:p>
        </w:tc>
        <w:tc>
          <w:tcPr>
            <w:tcW w:w="3402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Սոնյա Հարությունյան Գրիգորի, Մարետա Հարությունյան, Ռուզաննա Հարությունյան, Սոնյա Հարությունյան</w:t>
            </w:r>
          </w:p>
        </w:tc>
      </w:tr>
      <w:tr w:rsidR="000B7C60" w:rsidTr="00445304">
        <w:tc>
          <w:tcPr>
            <w:tcW w:w="625" w:type="dxa"/>
          </w:tcPr>
          <w:p w:rsidR="000B7C60" w:rsidRPr="00445304" w:rsidRDefault="000B7C60" w:rsidP="00D44C7A">
            <w:pPr>
              <w:ind w:left="269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B7C60" w:rsidRPr="00445304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B7C60" w:rsidRPr="000B7C60" w:rsidRDefault="00946A85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701" w:type="dxa"/>
          </w:tcPr>
          <w:p w:rsidR="000B7C60" w:rsidRPr="000B7C60" w:rsidRDefault="00946A85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r w:rsidRPr="000B7C60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0.975</w:t>
            </w:r>
          </w:p>
        </w:tc>
        <w:tc>
          <w:tcPr>
            <w:tcW w:w="3402" w:type="dxa"/>
          </w:tcPr>
          <w:p w:rsidR="000B7C60" w:rsidRPr="000B7C60" w:rsidRDefault="000B7C60" w:rsidP="00D44C7A">
            <w:pPr>
              <w:ind w:left="269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7C60" w:rsidRDefault="000B7C60" w:rsidP="000B7C60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</w:p>
    <w:p w:rsidR="00F6221D" w:rsidRDefault="00F6221D" w:rsidP="000B7C60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</w:p>
    <w:p w:rsidR="000B7C60" w:rsidRPr="000B7C60" w:rsidRDefault="000B7C60" w:rsidP="000B7C60">
      <w:pPr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</w:p>
    <w:p w:rsidR="00946A85" w:rsidRPr="00946A85" w:rsidRDefault="00946A85" w:rsidP="00946A85">
      <w:pPr>
        <w:pStyle w:val="NoSpacing"/>
        <w:rPr>
          <w:rFonts w:ascii="GHEA Grapalat" w:hAnsi="GHEA Grapalat"/>
          <w:sz w:val="24"/>
          <w:szCs w:val="24"/>
          <w:lang w:val="ru-RU"/>
        </w:rPr>
      </w:pPr>
      <w:r w:rsidRPr="00946A85">
        <w:rPr>
          <w:rFonts w:ascii="GHEA Grapalat" w:hAnsi="GHEA Grapalat"/>
          <w:sz w:val="24"/>
          <w:szCs w:val="24"/>
          <w:lang w:val="ru-RU"/>
        </w:rPr>
        <w:t>ՀԱՅԱՍՏԱՆԻ ՀԱՆՐԱՊԵՏՈՒԹՅԱՆ</w:t>
      </w:r>
    </w:p>
    <w:p w:rsidR="00946A85" w:rsidRPr="00946A85" w:rsidRDefault="00946A85" w:rsidP="00946A85">
      <w:pPr>
        <w:pStyle w:val="NoSpacing"/>
        <w:rPr>
          <w:rFonts w:ascii="GHEA Grapalat" w:hAnsi="GHEA Grapalat"/>
          <w:sz w:val="24"/>
          <w:szCs w:val="24"/>
          <w:lang w:val="ru-RU"/>
        </w:rPr>
      </w:pPr>
      <w:r w:rsidRPr="00946A85">
        <w:rPr>
          <w:rFonts w:ascii="GHEA Grapalat" w:hAnsi="GHEA Grapalat"/>
          <w:sz w:val="24"/>
          <w:szCs w:val="24"/>
          <w:lang w:val="ru-RU"/>
        </w:rPr>
        <w:t>ԿԱՌԱՎԱՐՈՒԹՅԱՆ ԱՇԽԱՏԱԿԱԶՄԻ</w:t>
      </w:r>
    </w:p>
    <w:p w:rsidR="000B7C60" w:rsidRPr="000B7C60" w:rsidRDefault="00946A85" w:rsidP="00946A85">
      <w:pPr>
        <w:pStyle w:val="NoSpacing"/>
        <w:rPr>
          <w:rFonts w:ascii="GHEA Grapalat" w:hAnsi="GHEA Grapalat"/>
          <w:sz w:val="24"/>
          <w:szCs w:val="24"/>
          <w:lang w:val="ru-RU"/>
        </w:rPr>
      </w:pPr>
      <w:r w:rsidRPr="00946A85">
        <w:rPr>
          <w:rFonts w:ascii="GHEA Grapalat" w:hAnsi="GHEA Grapalat"/>
          <w:sz w:val="24"/>
          <w:szCs w:val="24"/>
          <w:lang w:val="ru-RU"/>
        </w:rPr>
        <w:t>ՂԵԿԱՎԱՐ-ՆԱԽԱՐԱՐ</w:t>
      </w:r>
      <w:r w:rsidRPr="00946A85">
        <w:rPr>
          <w:rFonts w:ascii="GHEA Grapalat" w:hAnsi="GHEA Grapalat"/>
          <w:sz w:val="24"/>
          <w:szCs w:val="24"/>
          <w:lang w:val="ru-RU"/>
        </w:rPr>
        <w:tab/>
      </w:r>
      <w:r>
        <w:rPr>
          <w:rFonts w:ascii="GHEA Grapalat" w:hAnsi="GHEA Grapalat"/>
          <w:sz w:val="24"/>
          <w:szCs w:val="24"/>
          <w:lang w:val="ru-RU"/>
        </w:rPr>
        <w:t xml:space="preserve">                                                            </w:t>
      </w:r>
      <w:r w:rsidRPr="00946A85">
        <w:rPr>
          <w:rFonts w:ascii="GHEA Grapalat" w:hAnsi="GHEA Grapalat"/>
          <w:sz w:val="24"/>
          <w:szCs w:val="24"/>
          <w:lang w:val="ru-RU"/>
        </w:rPr>
        <w:t xml:space="preserve">Դ. </w:t>
      </w:r>
      <w:r w:rsidR="00445304">
        <w:rPr>
          <w:rFonts w:ascii="GHEA Grapalat" w:hAnsi="GHEA Grapalat"/>
          <w:sz w:val="24"/>
          <w:szCs w:val="24"/>
        </w:rPr>
        <w:t>ՀԱՐՈՒԹՅՈՒՆՅԱՆ</w:t>
      </w:r>
    </w:p>
    <w:sectPr w:rsidR="000B7C60" w:rsidRPr="000B7C60" w:rsidSect="00036F60">
      <w:pgSz w:w="12240" w:h="15840"/>
      <w:pgMar w:top="568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13"/>
    <w:rsid w:val="00036F60"/>
    <w:rsid w:val="0005283A"/>
    <w:rsid w:val="000B7C60"/>
    <w:rsid w:val="000E3912"/>
    <w:rsid w:val="00112913"/>
    <w:rsid w:val="00120F65"/>
    <w:rsid w:val="00182532"/>
    <w:rsid w:val="00192F19"/>
    <w:rsid w:val="001A72BF"/>
    <w:rsid w:val="00250E2A"/>
    <w:rsid w:val="002928ED"/>
    <w:rsid w:val="002B0FC9"/>
    <w:rsid w:val="002E205D"/>
    <w:rsid w:val="002E74F2"/>
    <w:rsid w:val="003000D4"/>
    <w:rsid w:val="003034D0"/>
    <w:rsid w:val="0036282E"/>
    <w:rsid w:val="00372CF0"/>
    <w:rsid w:val="0040518A"/>
    <w:rsid w:val="00445304"/>
    <w:rsid w:val="0045425C"/>
    <w:rsid w:val="0049338F"/>
    <w:rsid w:val="004B1BAB"/>
    <w:rsid w:val="004C0147"/>
    <w:rsid w:val="004E22FD"/>
    <w:rsid w:val="004F24CD"/>
    <w:rsid w:val="00566B58"/>
    <w:rsid w:val="00572420"/>
    <w:rsid w:val="005B6313"/>
    <w:rsid w:val="005F2BC1"/>
    <w:rsid w:val="006A15C6"/>
    <w:rsid w:val="0076713B"/>
    <w:rsid w:val="00767BFF"/>
    <w:rsid w:val="007E7F50"/>
    <w:rsid w:val="007F0657"/>
    <w:rsid w:val="00855C73"/>
    <w:rsid w:val="0086022F"/>
    <w:rsid w:val="008A6A41"/>
    <w:rsid w:val="008C6BDA"/>
    <w:rsid w:val="00917EFA"/>
    <w:rsid w:val="00945B57"/>
    <w:rsid w:val="00946A85"/>
    <w:rsid w:val="00984B0F"/>
    <w:rsid w:val="009D28F3"/>
    <w:rsid w:val="00A544E6"/>
    <w:rsid w:val="00A66EB8"/>
    <w:rsid w:val="00AA1D39"/>
    <w:rsid w:val="00AD7941"/>
    <w:rsid w:val="00AE65E1"/>
    <w:rsid w:val="00B5159F"/>
    <w:rsid w:val="00BC2787"/>
    <w:rsid w:val="00C17BDC"/>
    <w:rsid w:val="00C463A6"/>
    <w:rsid w:val="00CB5C47"/>
    <w:rsid w:val="00D0543A"/>
    <w:rsid w:val="00E24810"/>
    <w:rsid w:val="00E562F7"/>
    <w:rsid w:val="00F27D86"/>
    <w:rsid w:val="00F6221D"/>
    <w:rsid w:val="00F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A4A12A-6156-4470-BC32-D8F5978E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313"/>
    <w:rPr>
      <w:rFonts w:asciiTheme="minorHAnsi" w:hAnsi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2E2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6313"/>
  </w:style>
  <w:style w:type="paragraph" w:styleId="NoSpacing">
    <w:name w:val="No Spacing"/>
    <w:uiPriority w:val="1"/>
    <w:qFormat/>
    <w:rsid w:val="002E205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E205D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table" w:styleId="TableGrid">
    <w:name w:val="Table Grid"/>
    <w:basedOn w:val="TableNormal"/>
    <w:uiPriority w:val="59"/>
    <w:rsid w:val="000B7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link w:val="normChar"/>
    <w:rsid w:val="00250E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250E2A"/>
    <w:rPr>
      <w:rFonts w:ascii="Arial Armenian" w:eastAsia="Times New Roman" w:hAnsi="Arial Armenian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Lusine Miqayelyan</cp:lastModifiedBy>
  <cp:revision>2</cp:revision>
  <cp:lastPrinted>2016-05-12T06:29:00Z</cp:lastPrinted>
  <dcterms:created xsi:type="dcterms:W3CDTF">2016-05-12T09:05:00Z</dcterms:created>
  <dcterms:modified xsi:type="dcterms:W3CDTF">2016-05-12T09:05:00Z</dcterms:modified>
</cp:coreProperties>
</file>