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75" w:rsidRDefault="00AB4A75" w:rsidP="00AB4A7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GHEA Grapalat"/>
          <w:b/>
          <w:bCs/>
          <w:lang w:val="hy-AM"/>
        </w:rPr>
        <w:t>ՀԻՄՆԱՎՈՐՈՒՄ</w:t>
      </w:r>
    </w:p>
    <w:p w:rsidR="00AB4A75" w:rsidRDefault="00AB4A75" w:rsidP="00AB4A7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&lt;&lt;ՀԱՅԱUՏԱՆԻ ՀԱՆՐԱՊԵՏՈՒԹՅԱՆ ԿԱՌԱՎԱՐՈՒԹՅԱՆ 2013 ԹՎԱԿԱՆԻ ՆՈՅԵՄԲԵՐԻ 14-Ի ՆԻUՏԻ N 47 ԱՐՁԱՆԱԳՐԱՅԻՆ ՈՐՈՇՄԱՆ ՄԵՋ ՓՈՓՈԽՈՒԹՅՈՒՆ ԿԱՏԱՐԵԼՈՒ ՄԱUԻՆ&gt;&gt;</w:t>
      </w:r>
    </w:p>
    <w:p w:rsidR="00AB4A75" w:rsidRDefault="00AB4A75" w:rsidP="00AB4A7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արձանագրային</w:t>
      </w:r>
      <w:proofErr w:type="spellEnd"/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որոշման</w:t>
      </w:r>
      <w:proofErr w:type="spellEnd"/>
    </w:p>
    <w:p w:rsidR="00AB4A75" w:rsidRDefault="00AB4A75" w:rsidP="00AB4A75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</w:rPr>
      </w:pPr>
    </w:p>
    <w:p w:rsidR="00AB4A75" w:rsidRDefault="00AB4A75" w:rsidP="00AB4A75">
      <w:pPr>
        <w:tabs>
          <w:tab w:val="left" w:pos="675"/>
        </w:tabs>
        <w:spacing w:line="240" w:lineRule="auto"/>
        <w:ind w:firstLine="142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</w:t>
      </w:r>
      <w:r>
        <w:rPr>
          <w:rFonts w:ascii="GHEA Grapalat" w:hAnsi="GHEA Grapalat" w:cs="GHEA Grapalat"/>
          <w:b/>
          <w:bCs/>
          <w:sz w:val="24"/>
          <w:szCs w:val="24"/>
        </w:rPr>
        <w:t>1.</w:t>
      </w:r>
      <w:r>
        <w:rPr>
          <w:rFonts w:ascii="GHEA Grapalat" w:hAnsi="GHEA Grapalat" w:cs="GHEA Grapalat"/>
          <w:sz w:val="24"/>
          <w:szCs w:val="24"/>
        </w:rPr>
        <w:tab/>
      </w:r>
      <w:proofErr w:type="spellStart"/>
      <w:r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AB4A75" w:rsidRDefault="00AB4A75" w:rsidP="00AB4A75">
      <w:pPr>
        <w:spacing w:after="0"/>
        <w:ind w:firstLine="54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Հայաuտանի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2013 </w:t>
      </w:r>
      <w:proofErr w:type="spellStart"/>
      <w:r>
        <w:rPr>
          <w:rFonts w:ascii="GHEA Grapalat" w:hAnsi="GHEA Grapalat" w:cs="GHEA Grapalat"/>
          <w:sz w:val="24"/>
          <w:szCs w:val="24"/>
        </w:rPr>
        <w:t>թվականի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նոյեմբերի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14-ի </w:t>
      </w:r>
      <w:proofErr w:type="spellStart"/>
      <w:r>
        <w:rPr>
          <w:rFonts w:ascii="GHEA Grapalat" w:hAnsi="GHEA Grapalat" w:cs="GHEA Grapalat"/>
          <w:sz w:val="24"/>
          <w:szCs w:val="24"/>
        </w:rPr>
        <w:t>նիuտի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N47 </w:t>
      </w:r>
      <w:proofErr w:type="spellStart"/>
      <w:r>
        <w:rPr>
          <w:rFonts w:ascii="GHEA Grapalat" w:hAnsi="GHEA Grapalat" w:cs="GHEA Grapalat"/>
          <w:sz w:val="24"/>
          <w:szCs w:val="24"/>
        </w:rPr>
        <w:t>արձանագրությունով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հավանության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արժանացած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&lt;&lt;11. </w:t>
      </w:r>
      <w:proofErr w:type="spellStart"/>
      <w:r>
        <w:rPr>
          <w:rFonts w:ascii="GHEA Grapalat" w:hAnsi="GHEA Grapalat" w:cs="GHEA Grapalat"/>
          <w:sz w:val="24"/>
          <w:szCs w:val="24"/>
        </w:rPr>
        <w:t>Բնապահպանության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ոլորտի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նորարարական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ֆինանսա</w:t>
      </w:r>
      <w:r>
        <w:rPr>
          <w:rFonts w:ascii="GHEA Grapalat" w:hAnsi="GHEA Grapalat" w:cs="GHEA Grapalat"/>
          <w:sz w:val="24"/>
          <w:szCs w:val="24"/>
        </w:rPr>
        <w:softHyphen/>
        <w:t>տնտեսական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մեխանիզմների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ստեղծման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հայեցա</w:t>
      </w:r>
      <w:r>
        <w:rPr>
          <w:rFonts w:ascii="GHEA Grapalat" w:hAnsi="GHEA Grapalat" w:cs="GHEA Grapalat"/>
          <w:sz w:val="24"/>
          <w:szCs w:val="24"/>
        </w:rPr>
        <w:softHyphen/>
        <w:t>կար</w:t>
      </w:r>
      <w:r>
        <w:rPr>
          <w:rFonts w:ascii="GHEA Grapalat" w:hAnsi="GHEA Grapalat" w:cs="GHEA Grapalat"/>
          <w:sz w:val="24"/>
          <w:szCs w:val="24"/>
        </w:rPr>
        <w:softHyphen/>
        <w:t>գից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բխող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խնդիրների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իրականացման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ծրագրին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տալու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&gt;&gt; </w:t>
      </w:r>
      <w:proofErr w:type="spellStart"/>
      <w:r>
        <w:rPr>
          <w:rFonts w:ascii="GHEA Grapalat" w:hAnsi="GHEA Grapalat" w:cs="GHEA Grapalat"/>
          <w:sz w:val="24"/>
          <w:szCs w:val="24"/>
        </w:rPr>
        <w:t>արձանագրային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 w:cs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6-րդ </w:t>
      </w:r>
      <w:proofErr w:type="spellStart"/>
      <w:r>
        <w:rPr>
          <w:rFonts w:ascii="GHEA Grapalat" w:hAnsi="GHEA Grapalat" w:cs="GHEA Grapalat"/>
          <w:sz w:val="24"/>
          <w:szCs w:val="24"/>
        </w:rPr>
        <w:t>կետի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կատարման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շրջանակներում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&lt;&lt;</w:t>
      </w:r>
      <w:proofErr w:type="spellStart"/>
      <w:r>
        <w:rPr>
          <w:rFonts w:ascii="GHEA Grapalat" w:hAnsi="GHEA Grapalat" w:cs="GHEA Grapalat"/>
          <w:sz w:val="24"/>
          <w:szCs w:val="24"/>
        </w:rPr>
        <w:t>Արտադր</w:t>
      </w:r>
      <w:bookmarkStart w:id="0" w:name="_GoBack"/>
      <w:bookmarkEnd w:id="0"/>
      <w:r>
        <w:rPr>
          <w:rFonts w:ascii="GHEA Grapalat" w:hAnsi="GHEA Grapalat" w:cs="GHEA Grapalat"/>
          <w:sz w:val="24"/>
          <w:szCs w:val="24"/>
        </w:rPr>
        <w:t>ատեսակների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արտադրողի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 w:cs="GHEA Grapalat"/>
          <w:sz w:val="24"/>
          <w:szCs w:val="24"/>
        </w:rPr>
        <w:t>ներմուծողի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 w:cs="GHEA Grapalat"/>
          <w:sz w:val="24"/>
          <w:szCs w:val="24"/>
        </w:rPr>
        <w:t>պատասխանատվության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ընդլայնման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համակարգերի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վրա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հիմնված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վճարների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համակարգի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ներդրման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հայեցակարգին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տալու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&gt;&gt;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արձանագրային</w:t>
      </w:r>
      <w:proofErr w:type="spellEnd"/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նախագիծը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մշակման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փուլում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ճշտվեց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որ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Հայաստանում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շրջակա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միջվայրին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վնաս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պատճառող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արտադրատեսակներ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ավելի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շատ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ներմուծվում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քան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արտադրվում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 w:cs="GHEA Grapalat"/>
          <w:sz w:val="24"/>
          <w:szCs w:val="24"/>
        </w:rPr>
        <w:t>Մյուս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կողմից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հայեցակարգով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կարգավորվում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ավելի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ընդլայնված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խնդիրներ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քան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անվանման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մեջ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նշված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վճարների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համակարգը</w:t>
      </w:r>
      <w:proofErr w:type="spellEnd"/>
      <w:r>
        <w:rPr>
          <w:rFonts w:ascii="GHEA Grapalat" w:hAnsi="GHEA Grapalat" w:cs="GHEA Grapalat"/>
          <w:sz w:val="24"/>
          <w:szCs w:val="24"/>
        </w:rPr>
        <w:t>:</w:t>
      </w:r>
    </w:p>
    <w:p w:rsidR="00AB4A75" w:rsidRDefault="00AB4A75" w:rsidP="00AB4A75">
      <w:pPr>
        <w:spacing w:after="0"/>
        <w:ind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</w:t>
      </w:r>
      <w:proofErr w:type="spellStart"/>
      <w:r>
        <w:rPr>
          <w:rFonts w:ascii="GHEA Grapalat" w:hAnsi="GHEA Grapalat" w:cs="GHEA Grapalat"/>
          <w:sz w:val="24"/>
          <w:szCs w:val="24"/>
        </w:rPr>
        <w:t>Ելնելով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վերոգրյալից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առաջացավ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ճշտել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խնդրո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առարկա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արձանագրային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6-րդ </w:t>
      </w:r>
      <w:proofErr w:type="spellStart"/>
      <w:r>
        <w:rPr>
          <w:rFonts w:ascii="GHEA Grapalat" w:hAnsi="GHEA Grapalat" w:cs="GHEA Grapalat"/>
          <w:sz w:val="24"/>
          <w:szCs w:val="24"/>
        </w:rPr>
        <w:t>կետի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GHEA Grapalat"/>
          <w:sz w:val="24"/>
          <w:szCs w:val="24"/>
        </w:rPr>
        <w:t>սյունակում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նշված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հայեցակարգի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անվանումը</w:t>
      </w:r>
      <w:proofErr w:type="spellEnd"/>
      <w:r>
        <w:rPr>
          <w:rFonts w:ascii="GHEA Grapalat" w:hAnsi="GHEA Grapalat" w:cs="GHEA Grapalat"/>
          <w:sz w:val="24"/>
          <w:szCs w:val="24"/>
        </w:rPr>
        <w:t>:</w:t>
      </w:r>
    </w:p>
    <w:p w:rsidR="00AB4A75" w:rsidRDefault="00AB4A75" w:rsidP="00AB4A75">
      <w:pPr>
        <w:spacing w:after="0"/>
        <w:jc w:val="both"/>
        <w:rPr>
          <w:rFonts w:ascii="GHEA Grapalat" w:hAnsi="GHEA Grapalat" w:cs="GHEA Grapalat"/>
          <w:sz w:val="24"/>
          <w:szCs w:val="24"/>
        </w:rPr>
      </w:pPr>
    </w:p>
    <w:p w:rsidR="00AB4A75" w:rsidRDefault="00AB4A75" w:rsidP="00AB4A75">
      <w:pPr>
        <w:spacing w:after="0"/>
        <w:jc w:val="both"/>
        <w:rPr>
          <w:rFonts w:ascii="GHEA Grapalat" w:hAnsi="GHEA Grapalat" w:cs="GHEA Grapalat"/>
          <w:sz w:val="24"/>
          <w:szCs w:val="24"/>
        </w:rPr>
      </w:pPr>
    </w:p>
    <w:p w:rsidR="00AB4A75" w:rsidRDefault="00AB4A75" w:rsidP="00AB4A75">
      <w:pPr>
        <w:autoSpaceDE w:val="0"/>
        <w:autoSpaceDN w:val="0"/>
        <w:adjustRightInd w:val="0"/>
        <w:rPr>
          <w:rFonts w:ascii="GHEA Grapalat" w:hAnsi="GHEA Grapalat" w:cs="GHEA Grapalat"/>
          <w:lang w:val="fr-FR"/>
        </w:rPr>
      </w:pPr>
    </w:p>
    <w:p w:rsidR="00AB4A75" w:rsidRDefault="00AB4A75" w:rsidP="00AB4A75">
      <w:pPr>
        <w:autoSpaceDE w:val="0"/>
        <w:autoSpaceDN w:val="0"/>
        <w:adjustRightInd w:val="0"/>
        <w:rPr>
          <w:rFonts w:ascii="GHEA Grapalat" w:hAnsi="GHEA Grapalat" w:cs="GHEA Grapalat"/>
          <w:lang w:val="fr-FR"/>
        </w:rPr>
      </w:pPr>
    </w:p>
    <w:p w:rsidR="00016886" w:rsidRPr="00AB4A75" w:rsidRDefault="00016886" w:rsidP="00AB4A75">
      <w:pPr>
        <w:rPr>
          <w:lang w:val="fr-FR"/>
        </w:rPr>
      </w:pPr>
    </w:p>
    <w:sectPr w:rsidR="00016886" w:rsidRPr="00AB4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F9"/>
    <w:rsid w:val="00016886"/>
    <w:rsid w:val="002370F9"/>
    <w:rsid w:val="00A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A81D8-241D-4617-A9C9-D42DBAE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7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A7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3</cp:revision>
  <dcterms:created xsi:type="dcterms:W3CDTF">2017-02-08T10:11:00Z</dcterms:created>
  <dcterms:modified xsi:type="dcterms:W3CDTF">2017-02-08T10:11:00Z</dcterms:modified>
</cp:coreProperties>
</file>