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E5" w:rsidRPr="00053AB8" w:rsidRDefault="00F013E5" w:rsidP="00F013E5">
      <w:pPr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ՀԻՄՆԱՎՈՐՈՒՄ</w:t>
      </w:r>
    </w:p>
    <w:p w:rsidR="00F013E5" w:rsidRPr="00053AB8" w:rsidRDefault="00F013E5" w:rsidP="00F013E5">
      <w:pPr>
        <w:spacing w:after="0"/>
        <w:jc w:val="center"/>
        <w:rPr>
          <w:rStyle w:val="Strong"/>
          <w:rFonts w:ascii="GHEA Grapalat" w:hAnsi="GHEA Grapalat" w:cs="Times New Roman"/>
          <w:bCs w:val="0"/>
          <w:sz w:val="28"/>
          <w:szCs w:val="28"/>
          <w:lang w:val="hy-AM"/>
        </w:rPr>
      </w:pPr>
      <w:r w:rsidRPr="00053AB8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Հայաստանի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Հանրապետության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կառավարության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2012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թվականի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ՄԱՐՏԻ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7-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ի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N 271-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Ա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որոշման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մեջ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ՓՈՓՈԽՈՒԹՅՈՒՆ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կատարելու</w:t>
      </w:r>
      <w:r w:rsidRPr="00053AB8">
        <w:rPr>
          <w:rFonts w:ascii="GHEA Grapalat" w:hAnsi="GHEA Grapalat"/>
          <w:b/>
          <w:caps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b/>
          <w:caps/>
          <w:sz w:val="28"/>
          <w:szCs w:val="28"/>
          <w:lang w:val="hy-AM"/>
        </w:rPr>
        <w:t>մասին</w:t>
      </w: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» </w:t>
      </w:r>
    </w:p>
    <w:p w:rsidR="00F013E5" w:rsidRPr="00053AB8" w:rsidRDefault="00F013E5" w:rsidP="00B10BF4">
      <w:pPr>
        <w:pStyle w:val="NormalWeb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/>
          <w:b w:val="0"/>
          <w:bCs w:val="0"/>
          <w:sz w:val="28"/>
          <w:szCs w:val="28"/>
          <w:lang w:val="hy-AM"/>
        </w:rPr>
      </w:pP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ՀԱՅԱՍՏԱՆԻ</w:t>
      </w:r>
      <w:r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ՈՐՈՇՄԱՆ </w:t>
      </w:r>
      <w:r w:rsidR="00891E86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ԵՎ </w:t>
      </w:r>
      <w:r w:rsidR="00891E86" w:rsidRPr="00053AB8">
        <w:rPr>
          <w:rStyle w:val="Strong"/>
          <w:rFonts w:ascii="GHEA Grapalat" w:hAnsi="GHEA Grapalat"/>
          <w:sz w:val="28"/>
          <w:szCs w:val="28"/>
          <w:lang w:val="hy-AM"/>
        </w:rPr>
        <w:t>«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Հայաստանի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Հանրապետության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կառավարության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2012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թվականի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ՄԱՐՏԻ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7-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ի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ՆԻՍՏԻ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N 9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ԱՐՁԱՆԱԳՐՈՒԹՅԱՆ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29-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ՐԴ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ԿԵՏՈՎ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ՀԱՎԱՆՈՒԹՅԱՆ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ԱՐԺԱՆԱՑԱԾ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ԱՐՁԱՆԱԳՐԱՅԻՆ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որոշՄաՆ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մեջ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փոփոխություն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կատարելու</w:t>
      </w:r>
      <w:r w:rsidR="00B10BF4" w:rsidRPr="00053AB8">
        <w:rPr>
          <w:rStyle w:val="Strong"/>
          <w:rFonts w:ascii="GHEA Grapalat" w:hAnsi="GHEA Grapalat"/>
          <w:caps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caps/>
          <w:sz w:val="28"/>
          <w:szCs w:val="28"/>
          <w:lang w:val="hy-AM"/>
        </w:rPr>
        <w:t>մասին</w:t>
      </w:r>
      <w:r w:rsidR="00891E86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»</w:t>
      </w:r>
      <w:r w:rsidR="00B10BF4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ՀԱՅԱՍՏԱՆԻ</w:t>
      </w:r>
      <w:r w:rsidR="00B10BF4"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B10BF4"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</w:t>
      </w:r>
      <w:r w:rsidR="00B10BF4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ԿԱՌԱՎԱՐՈՒԹՅԱՆ</w:t>
      </w:r>
      <w:r w:rsidR="00B10BF4" w:rsidRPr="00053AB8">
        <w:rPr>
          <w:rStyle w:val="Strong"/>
          <w:rFonts w:ascii="GHEA Grapalat" w:hAnsi="GHEA Grapalat"/>
          <w:sz w:val="28"/>
          <w:szCs w:val="28"/>
          <w:lang w:val="hy-AM"/>
        </w:rPr>
        <w:t xml:space="preserve"> ԱՐՁԱՆԱԳՐԱՅԻՆ </w:t>
      </w:r>
      <w:r w:rsidR="00B10BF4"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ՈՐՈՇՄԱՆ </w:t>
      </w:r>
      <w:r w:rsidRPr="00053AB8">
        <w:rPr>
          <w:rStyle w:val="Strong"/>
          <w:rFonts w:ascii="GHEA Grapalat" w:hAnsi="GHEA Grapalat" w:cs="Sylfaen"/>
          <w:sz w:val="28"/>
          <w:szCs w:val="28"/>
          <w:lang w:val="hy-AM"/>
        </w:rPr>
        <w:t>ԸՆԴՈՒՆՄԱՆ</w:t>
      </w: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053AB8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1. Ընթացիկ իրավիճակը և իրավական ակտի ընդունման անհրաժեշտությունը</w:t>
      </w:r>
    </w:p>
    <w:p w:rsidR="00F013E5" w:rsidRPr="00053AB8" w:rsidRDefault="00F013E5" w:rsidP="00684D82">
      <w:pPr>
        <w:spacing w:after="0" w:line="240" w:lineRule="auto"/>
        <w:jc w:val="both"/>
        <w:rPr>
          <w:rFonts w:ascii="GHEA Grapalat" w:hAnsi="GHEA Grapalat"/>
          <w:bCs/>
          <w:sz w:val="28"/>
          <w:szCs w:val="28"/>
          <w:lang w:val="hy-AM"/>
        </w:rPr>
      </w:pPr>
      <w:r w:rsidRPr="00053AB8">
        <w:rPr>
          <w:rFonts w:ascii="GHEA Grapalat" w:hAnsi="GHEA Grapalat"/>
          <w:bCs/>
          <w:sz w:val="28"/>
          <w:szCs w:val="28"/>
          <w:lang w:val="hy-AM"/>
        </w:rPr>
        <w:tab/>
        <w:t xml:space="preserve">Ծովակալ Իսակովի պողոտայի և Լենինգրադյան փողոցի միջև ավտոմայրուղու </w:t>
      </w:r>
      <w:r w:rsidR="00D55D64" w:rsidRPr="00053AB8">
        <w:rPr>
          <w:rFonts w:ascii="GHEA Grapalat" w:hAnsi="GHEA Grapalat"/>
          <w:bCs/>
          <w:sz w:val="28"/>
          <w:szCs w:val="28"/>
          <w:lang w:val="hy-AM"/>
        </w:rPr>
        <w:t>շինարարության ավարտման համար սահմանված ժամկետում` մինչև 2013 թվականի հոկտեմբերի 31-ը,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5D64" w:rsidRPr="00053AB8">
        <w:rPr>
          <w:rFonts w:ascii="GHEA Grapalat" w:hAnsi="GHEA Grapalat"/>
          <w:bCs/>
          <w:sz w:val="28"/>
          <w:szCs w:val="28"/>
          <w:lang w:val="hy-AM"/>
        </w:rPr>
        <w:t xml:space="preserve">հնարավոր չեղավ իրականացնել շինմոնտաժային 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աշխատանքներ</w:t>
      </w:r>
      <w:r w:rsidR="00D55D64" w:rsidRPr="00053AB8">
        <w:rPr>
          <w:rFonts w:ascii="GHEA Grapalat" w:hAnsi="GHEA Grapalat"/>
          <w:bCs/>
          <w:sz w:val="28"/>
          <w:szCs w:val="28"/>
          <w:lang w:val="hy-AM"/>
        </w:rPr>
        <w:t>ը, ինչը պայմանավորված էր մի շարք օբյեկտիվ պատճառներով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(ավտոմ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այրուղու անցկացման տեղամասում ժայռային գրունտների առկայությ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ուն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, ինչը պիտանի չէր ճանապարհային լիցքի համար և անհրաժեշտություն առաջացավ քաղաքի տարբեր տեղամասերից IV կարգի գրունտի լրացուցիչ տեղափոխում շինհրապարակ, ժայռային գրունտների մշակ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ու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մ, փխրեց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ու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մ, տեղափոխ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ու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մ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, ավտոմ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այրուղուն հատկացված հողատարածքում գոյություն ունեցող ավտոտնակ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softHyphen/>
        <w:t>ների քանդման և տեղափոխման աշխատանքներ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 xml:space="preserve">, 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Իսակովի պողոտայի վրա կառուցվող կամրջի սահմաններում և այլ հատվածում բարձրավոլտ էլեկտրագծերի վերատեղադր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ու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մ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 xml:space="preserve"> և այլն)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:</w:t>
      </w:r>
    </w:p>
    <w:p w:rsidR="00F013E5" w:rsidRPr="00053AB8" w:rsidRDefault="00F013E5" w:rsidP="00F013E5">
      <w:pPr>
        <w:spacing w:line="240" w:lineRule="auto"/>
        <w:ind w:firstLine="708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Բացահայտված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վերոհիշյալ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խնդիրների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լուծման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անհրաժեշտությամբ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պայմանավորված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ներկայացվում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է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Հայաստանի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Հանրապետության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սույն որուշումների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նախագ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ծ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եր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ը</w:t>
      </w:r>
      <w:r w:rsidRPr="00053AB8">
        <w:rPr>
          <w:rFonts w:ascii="GHEA Grapalat" w:hAnsi="GHEA Grapalat" w:cs="Arial"/>
          <w:color w:val="000000"/>
          <w:sz w:val="28"/>
          <w:szCs w:val="28"/>
          <w:lang w:val="hy-AM"/>
        </w:rPr>
        <w:t>։</w:t>
      </w: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 w:cs="Sylfaen"/>
          <w:color w:val="FF0000"/>
          <w:sz w:val="28"/>
          <w:szCs w:val="28"/>
          <w:u w:val="single"/>
          <w:lang w:val="hy-AM"/>
        </w:rPr>
      </w:pP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053AB8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2. Առաջարկվող կարգավորման բնույթը</w:t>
      </w:r>
    </w:p>
    <w:p w:rsidR="00F013E5" w:rsidRPr="00053AB8" w:rsidRDefault="00F013E5" w:rsidP="00684D82">
      <w:pPr>
        <w:spacing w:after="0" w:line="240" w:lineRule="auto"/>
        <w:jc w:val="both"/>
        <w:rPr>
          <w:rFonts w:ascii="GHEA Grapalat" w:hAnsi="GHEA Grapalat"/>
          <w:bCs/>
          <w:sz w:val="28"/>
          <w:szCs w:val="28"/>
          <w:lang w:val="hy-AM"/>
        </w:rPr>
      </w:pPr>
      <w:r w:rsidRPr="00053AB8">
        <w:rPr>
          <w:rFonts w:ascii="GHEA Grapalat" w:hAnsi="GHEA Grapalat" w:cs="Sylfaen"/>
          <w:sz w:val="28"/>
          <w:szCs w:val="28"/>
          <w:lang w:val="hy-AM"/>
        </w:rPr>
        <w:t xml:space="preserve">    </w:t>
      </w:r>
      <w:r w:rsidRPr="00053AB8">
        <w:rPr>
          <w:rFonts w:ascii="GHEA Grapalat" w:hAnsi="GHEA Grapalat" w:cs="Sylfaen"/>
          <w:sz w:val="28"/>
          <w:szCs w:val="28"/>
          <w:lang w:val="hy-AM"/>
        </w:rPr>
        <w:tab/>
        <w:t xml:space="preserve"> Նախագծով առաջարկվում է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 xml:space="preserve"> համապատասխան փոփոխություն կատարել</w:t>
      </w:r>
      <w:r w:rsidRPr="00053AB8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Հայաստանի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Հանրապետության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2012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թվականի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մարտի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7-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ի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/>
          <w:caps/>
          <w:sz w:val="28"/>
          <w:szCs w:val="28"/>
          <w:lang w:val="hy-AM"/>
        </w:rPr>
        <w:t>N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271-</w:t>
      </w:r>
      <w:r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Ա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 xml:space="preserve">որոշման </w:t>
      </w:r>
      <w:r w:rsidR="00B10BF4" w:rsidRPr="00053AB8">
        <w:rPr>
          <w:rFonts w:ascii="GHEA Grapalat" w:hAnsi="GHEA Grapalat"/>
          <w:bCs/>
          <w:sz w:val="28"/>
          <w:szCs w:val="28"/>
          <w:lang w:val="hy-AM"/>
        </w:rPr>
        <w:t xml:space="preserve">և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Հայաստանի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Հանրապետության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2012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թվականի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մարտի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7-</w:t>
      </w:r>
      <w:r w:rsidR="00B10BF4" w:rsidRPr="00053AB8">
        <w:rPr>
          <w:rFonts w:ascii="GHEA Grapalat" w:hAnsi="GHEA Grapalat" w:cs="Sylfaen"/>
          <w:color w:val="000000"/>
          <w:sz w:val="28"/>
          <w:szCs w:val="28"/>
          <w:lang w:val="hy-AM"/>
        </w:rPr>
        <w:t>ի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  <w:r w:rsidR="00B10BF4" w:rsidRPr="00053AB8">
        <w:rPr>
          <w:rFonts w:ascii="GHEA Grapalat" w:hAnsi="GHEA Grapalat"/>
          <w:caps/>
          <w:sz w:val="28"/>
          <w:szCs w:val="28"/>
          <w:lang w:val="hy-AM"/>
        </w:rPr>
        <w:t>N</w:t>
      </w:r>
      <w:r w:rsidR="00B10BF4"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9 արձանագրային </w:t>
      </w:r>
      <w:r w:rsidR="00B10BF4" w:rsidRPr="00053AB8">
        <w:rPr>
          <w:rFonts w:ascii="GHEA Grapalat" w:hAnsi="GHEA Grapalat"/>
          <w:bCs/>
          <w:sz w:val="28"/>
          <w:szCs w:val="28"/>
          <w:lang w:val="hy-AM"/>
        </w:rPr>
        <w:t xml:space="preserve">որոշման </w:t>
      </w:r>
      <w:r w:rsidRPr="00053AB8">
        <w:rPr>
          <w:rFonts w:ascii="GHEA Grapalat" w:hAnsi="GHEA Grapalat"/>
          <w:bCs/>
          <w:sz w:val="28"/>
          <w:szCs w:val="28"/>
          <w:lang w:val="hy-AM"/>
        </w:rPr>
        <w:t>մեջ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 xml:space="preserve"> և շինարարության ավարտման ժամկետը սահմանել մինչև 2014 թվականի </w:t>
      </w:r>
      <w:r w:rsidR="002B370C" w:rsidRPr="00053AB8">
        <w:rPr>
          <w:rFonts w:ascii="GHEA Grapalat" w:hAnsi="GHEA Grapalat"/>
          <w:bCs/>
          <w:sz w:val="28"/>
          <w:szCs w:val="28"/>
          <w:lang w:val="hy-AM"/>
        </w:rPr>
        <w:t>մայիսի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 xml:space="preserve"> 3</w:t>
      </w:r>
      <w:r w:rsidR="002B370C" w:rsidRPr="00053AB8">
        <w:rPr>
          <w:rFonts w:ascii="GHEA Grapalat" w:hAnsi="GHEA Grapalat"/>
          <w:bCs/>
          <w:sz w:val="28"/>
          <w:szCs w:val="28"/>
          <w:lang w:val="hy-AM"/>
        </w:rPr>
        <w:t>1</w:t>
      </w:r>
      <w:r w:rsidR="00684D82" w:rsidRPr="00053AB8">
        <w:rPr>
          <w:rFonts w:ascii="GHEA Grapalat" w:hAnsi="GHEA Grapalat"/>
          <w:bCs/>
          <w:sz w:val="28"/>
          <w:szCs w:val="28"/>
          <w:lang w:val="hy-AM"/>
        </w:rPr>
        <w:t>-ը:</w:t>
      </w: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684D82" w:rsidRPr="00053AB8" w:rsidRDefault="00684D82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</w:pPr>
      <w:r w:rsidRPr="00053AB8">
        <w:rPr>
          <w:rStyle w:val="Strong"/>
          <w:rFonts w:ascii="GHEA Grapalat" w:hAnsi="GHEA Grapalat" w:cs="Sylfaen"/>
          <w:sz w:val="28"/>
          <w:szCs w:val="28"/>
          <w:u w:val="single"/>
          <w:lang w:val="hy-AM"/>
        </w:rPr>
        <w:t>3. Նախագծի մշակման գործընթացում ներգրավված ինստիտուտները, անձինք և դրանց դիրքորոշումը</w:t>
      </w:r>
    </w:p>
    <w:p w:rsidR="00F013E5" w:rsidRPr="00053AB8" w:rsidRDefault="00F013E5" w:rsidP="00F013E5">
      <w:pPr>
        <w:spacing w:line="240" w:lineRule="auto"/>
        <w:ind w:firstLine="708"/>
        <w:jc w:val="both"/>
        <w:rPr>
          <w:rFonts w:ascii="GHEA Grapalat" w:hAnsi="GHEA Grapalat" w:cs="Times New Roman"/>
          <w:color w:val="000000"/>
          <w:sz w:val="28"/>
          <w:szCs w:val="28"/>
          <w:lang w:val="hy-AM"/>
        </w:rPr>
      </w:pPr>
      <w:r w:rsidRPr="00053AB8">
        <w:rPr>
          <w:rFonts w:ascii="GHEA Grapalat" w:hAnsi="GHEA Grapalat" w:cs="Sylfaen"/>
          <w:bCs/>
          <w:kern w:val="16"/>
          <w:sz w:val="28"/>
          <w:szCs w:val="28"/>
          <w:lang w:val="hy-AM"/>
        </w:rPr>
        <w:lastRenderedPageBreak/>
        <w:t>Նախագիծը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 w:cs="Sylfaen"/>
          <w:bCs/>
          <w:kern w:val="16"/>
          <w:sz w:val="28"/>
          <w:szCs w:val="28"/>
          <w:lang w:val="hy-AM"/>
        </w:rPr>
        <w:t>մշակվել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 w:cs="Sylfaen"/>
          <w:bCs/>
          <w:kern w:val="16"/>
          <w:sz w:val="28"/>
          <w:szCs w:val="28"/>
          <w:lang w:val="hy-AM"/>
        </w:rPr>
        <w:t>է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 w:cs="Sylfaen"/>
          <w:bCs/>
          <w:kern w:val="16"/>
          <w:sz w:val="28"/>
          <w:szCs w:val="28"/>
          <w:lang w:val="hy-AM"/>
        </w:rPr>
        <w:t>Երևանի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 w:cs="Sylfaen"/>
          <w:bCs/>
          <w:kern w:val="16"/>
          <w:sz w:val="28"/>
          <w:szCs w:val="28"/>
          <w:lang w:val="hy-AM"/>
        </w:rPr>
        <w:t>քաղաքապետարանի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/>
          <w:bCs/>
          <w:kern w:val="16"/>
          <w:sz w:val="28"/>
          <w:szCs w:val="28"/>
          <w:lang w:val="hy-AM"/>
        </w:rPr>
        <w:t>աշխատակազմի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 xml:space="preserve"> </w:t>
      </w:r>
      <w:r w:rsidRPr="00053AB8">
        <w:rPr>
          <w:rFonts w:ascii="GHEA Grapalat" w:hAnsi="GHEA Grapalat" w:cs="Sylfaen"/>
          <w:bCs/>
          <w:kern w:val="16"/>
          <w:sz w:val="28"/>
          <w:szCs w:val="28"/>
          <w:lang w:val="af-ZA"/>
        </w:rPr>
        <w:t>կողմից</w:t>
      </w:r>
      <w:r w:rsidRPr="00053AB8">
        <w:rPr>
          <w:rFonts w:ascii="GHEA Grapalat" w:hAnsi="GHEA Grapalat"/>
          <w:bCs/>
          <w:kern w:val="16"/>
          <w:sz w:val="28"/>
          <w:szCs w:val="28"/>
          <w:lang w:val="af-ZA"/>
        </w:rPr>
        <w:t>:</w:t>
      </w:r>
      <w:r w:rsidRPr="00053AB8">
        <w:rPr>
          <w:rFonts w:ascii="GHEA Grapalat" w:hAnsi="GHEA Grapalat"/>
          <w:color w:val="000000"/>
          <w:sz w:val="28"/>
          <w:szCs w:val="28"/>
          <w:lang w:val="hy-AM"/>
        </w:rPr>
        <w:t xml:space="preserve"> </w:t>
      </w: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hy-AM"/>
        </w:rPr>
      </w:pPr>
    </w:p>
    <w:p w:rsidR="00F013E5" w:rsidRPr="00053AB8" w:rsidRDefault="00F013E5" w:rsidP="00F013E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sz w:val="28"/>
          <w:szCs w:val="28"/>
          <w:u w:val="single"/>
          <w:lang w:val="hy-AM"/>
        </w:rPr>
      </w:pPr>
      <w:r w:rsidRPr="00053AB8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4. </w:t>
      </w:r>
      <w:r w:rsidRPr="00053AB8">
        <w:rPr>
          <w:rFonts w:ascii="GHEA Grapalat" w:hAnsi="GHEA Grapalat" w:cs="Sylfaen"/>
          <w:b/>
          <w:sz w:val="28"/>
          <w:szCs w:val="28"/>
          <w:u w:val="single"/>
          <w:lang w:val="hy-AM"/>
        </w:rPr>
        <w:t>Ակնկալվող</w:t>
      </w:r>
      <w:r w:rsidRPr="00053AB8">
        <w:rPr>
          <w:rFonts w:ascii="GHEA Grapalat" w:hAnsi="GHEA Grapalat"/>
          <w:b/>
          <w:sz w:val="28"/>
          <w:szCs w:val="28"/>
          <w:u w:val="single"/>
          <w:lang w:val="hy-AM"/>
        </w:rPr>
        <w:t xml:space="preserve"> </w:t>
      </w:r>
      <w:r w:rsidRPr="00053AB8">
        <w:rPr>
          <w:rFonts w:ascii="GHEA Grapalat" w:hAnsi="GHEA Grapalat" w:cs="Sylfaen"/>
          <w:b/>
          <w:sz w:val="28"/>
          <w:szCs w:val="28"/>
          <w:u w:val="single"/>
          <w:lang w:val="hy-AM"/>
        </w:rPr>
        <w:t>արդյունքը</w:t>
      </w:r>
    </w:p>
    <w:p w:rsidR="00F013E5" w:rsidRPr="00053AB8" w:rsidRDefault="00F013E5" w:rsidP="00F013E5">
      <w:pPr>
        <w:spacing w:line="240" w:lineRule="auto"/>
        <w:ind w:firstLine="708"/>
        <w:jc w:val="both"/>
        <w:rPr>
          <w:rFonts w:ascii="GHEA Grapalat" w:hAnsi="GHEA Grapalat" w:cs="Arial"/>
          <w:sz w:val="28"/>
          <w:szCs w:val="28"/>
          <w:lang w:val="hy-AM"/>
        </w:rPr>
      </w:pPr>
      <w:r w:rsidRPr="00053AB8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Pr="00053AB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sz w:val="28"/>
          <w:szCs w:val="28"/>
          <w:lang w:val="hy-AM"/>
        </w:rPr>
        <w:t>ընդունմամբ</w:t>
      </w:r>
      <w:r w:rsidRPr="00053AB8">
        <w:rPr>
          <w:rFonts w:ascii="GHEA Grapalat" w:hAnsi="GHEA Grapalat"/>
          <w:sz w:val="28"/>
          <w:szCs w:val="28"/>
          <w:lang w:val="hy-AM"/>
        </w:rPr>
        <w:t xml:space="preserve"> </w:t>
      </w:r>
      <w:r w:rsidR="006D42C8" w:rsidRPr="00053AB8">
        <w:rPr>
          <w:rFonts w:ascii="GHEA Grapalat" w:hAnsi="GHEA Grapalat" w:cs="Sylfaen"/>
          <w:sz w:val="28"/>
          <w:szCs w:val="28"/>
          <w:lang w:val="hy-AM"/>
        </w:rPr>
        <w:t>կապահովվի</w:t>
      </w:r>
      <w:r w:rsidRPr="00053AB8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53AB8">
        <w:rPr>
          <w:rFonts w:ascii="GHEA Grapalat" w:hAnsi="GHEA Grapalat" w:cs="Sylfaen"/>
          <w:sz w:val="28"/>
          <w:szCs w:val="28"/>
          <w:lang w:val="hy-AM"/>
        </w:rPr>
        <w:t xml:space="preserve">Ծովակալ Իսակովի պողոտան և Լենինգրադյան փողոցը կապող ավտոմայրուղու շինարարության իրականացման հետ կապված </w:t>
      </w:r>
      <w:r w:rsidR="006D42C8" w:rsidRPr="00053AB8">
        <w:rPr>
          <w:rFonts w:ascii="GHEA Grapalat" w:hAnsi="GHEA Grapalat" w:cs="Sylfaen"/>
          <w:sz w:val="28"/>
          <w:szCs w:val="28"/>
          <w:lang w:val="hy-AM"/>
        </w:rPr>
        <w:t>խնդ</w:t>
      </w:r>
      <w:r w:rsidRPr="00053AB8">
        <w:rPr>
          <w:rFonts w:ascii="GHEA Grapalat" w:hAnsi="GHEA Grapalat" w:cs="Sylfaen"/>
          <w:sz w:val="28"/>
          <w:szCs w:val="28"/>
          <w:lang w:val="hy-AM"/>
        </w:rPr>
        <w:t>ր</w:t>
      </w:r>
      <w:r w:rsidR="006D42C8" w:rsidRPr="00053AB8">
        <w:rPr>
          <w:rFonts w:ascii="GHEA Grapalat" w:hAnsi="GHEA Grapalat" w:cs="Sylfaen"/>
          <w:sz w:val="28"/>
          <w:szCs w:val="28"/>
          <w:lang w:val="hy-AM"/>
        </w:rPr>
        <w:t>ի</w:t>
      </w:r>
      <w:r w:rsidRPr="00053AB8">
        <w:rPr>
          <w:rFonts w:ascii="GHEA Grapalat" w:hAnsi="GHEA Grapalat" w:cs="Sylfaen"/>
          <w:sz w:val="28"/>
          <w:szCs w:val="28"/>
          <w:lang w:val="hy-AM"/>
        </w:rPr>
        <w:t xml:space="preserve"> լուծումը</w:t>
      </w:r>
      <w:r w:rsidRPr="00053AB8">
        <w:rPr>
          <w:rFonts w:ascii="GHEA Grapalat" w:hAnsi="GHEA Grapalat" w:cs="Arial"/>
          <w:sz w:val="28"/>
          <w:szCs w:val="28"/>
          <w:lang w:val="hy-AM"/>
        </w:rPr>
        <w:t>։</w:t>
      </w:r>
    </w:p>
    <w:p w:rsidR="00F013E5" w:rsidRPr="00F013E5" w:rsidRDefault="00F013E5" w:rsidP="00F013E5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053AB8" w:rsidRPr="00D01250" w:rsidRDefault="00053AB8" w:rsidP="00053AB8">
      <w:pPr>
        <w:autoSpaceDE w:val="0"/>
        <w:autoSpaceDN w:val="0"/>
        <w:adjustRightInd w:val="0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proofErr w:type="spellStart"/>
      <w:r w:rsidRPr="00D01250">
        <w:rPr>
          <w:rFonts w:ascii="GHEA Grapalat" w:hAnsi="GHEA Grapalat" w:cs="Sylfaen"/>
          <w:sz w:val="28"/>
          <w:szCs w:val="28"/>
          <w:lang w:val="en-US"/>
        </w:rPr>
        <w:t>Երևանի</w:t>
      </w:r>
      <w:proofErr w:type="spellEnd"/>
      <w:r w:rsidRPr="00D01250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sz w:val="28"/>
          <w:szCs w:val="28"/>
          <w:lang w:val="en-US"/>
        </w:rPr>
        <w:t>քաղաքապետ</w:t>
      </w:r>
      <w:proofErr w:type="spellEnd"/>
      <w:r w:rsidRPr="00D01250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>Տարոն</w:t>
      </w:r>
      <w:proofErr w:type="spellEnd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 xml:space="preserve"> </w:t>
      </w:r>
      <w:proofErr w:type="spellStart"/>
      <w:r w:rsidRPr="00D01250">
        <w:rPr>
          <w:rFonts w:ascii="GHEA Grapalat" w:hAnsi="GHEA Grapalat" w:cs="Sylfaen"/>
          <w:b/>
          <w:i/>
          <w:sz w:val="28"/>
          <w:szCs w:val="28"/>
          <w:lang w:val="en-US"/>
        </w:rPr>
        <w:t>Մարգարյան</w:t>
      </w:r>
      <w:proofErr w:type="spellEnd"/>
    </w:p>
    <w:p w:rsidR="00F013E5" w:rsidRPr="00F013E5" w:rsidRDefault="00F013E5" w:rsidP="00053AB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013E5" w:rsidRPr="00F013E5" w:rsidSect="00053AB8">
      <w:pgSz w:w="11906" w:h="16838"/>
      <w:pgMar w:top="432" w:right="562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6E" w:rsidRDefault="003A0E6E" w:rsidP="00053AB8">
      <w:pPr>
        <w:spacing w:after="0" w:line="240" w:lineRule="auto"/>
      </w:pPr>
      <w:r>
        <w:separator/>
      </w:r>
    </w:p>
  </w:endnote>
  <w:endnote w:type="continuationSeparator" w:id="0">
    <w:p w:rsidR="003A0E6E" w:rsidRDefault="003A0E6E" w:rsidP="0005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6E" w:rsidRDefault="003A0E6E" w:rsidP="00053AB8">
      <w:pPr>
        <w:spacing w:after="0" w:line="240" w:lineRule="auto"/>
      </w:pPr>
      <w:r>
        <w:separator/>
      </w:r>
    </w:p>
  </w:footnote>
  <w:footnote w:type="continuationSeparator" w:id="0">
    <w:p w:rsidR="003A0E6E" w:rsidRDefault="003A0E6E" w:rsidP="0005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96043"/>
    <w:multiLevelType w:val="hybridMultilevel"/>
    <w:tmpl w:val="85101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529D"/>
    <w:rsid w:val="00023A89"/>
    <w:rsid w:val="000259FE"/>
    <w:rsid w:val="00053AB8"/>
    <w:rsid w:val="000975B8"/>
    <w:rsid w:val="00145D96"/>
    <w:rsid w:val="00214C3E"/>
    <w:rsid w:val="002B370C"/>
    <w:rsid w:val="002E463F"/>
    <w:rsid w:val="002F428F"/>
    <w:rsid w:val="003A0E6E"/>
    <w:rsid w:val="0061194F"/>
    <w:rsid w:val="00616839"/>
    <w:rsid w:val="00684D82"/>
    <w:rsid w:val="006A5601"/>
    <w:rsid w:val="006D42C8"/>
    <w:rsid w:val="007D6639"/>
    <w:rsid w:val="0081332A"/>
    <w:rsid w:val="00891E86"/>
    <w:rsid w:val="008A0FF2"/>
    <w:rsid w:val="0090202D"/>
    <w:rsid w:val="0096649E"/>
    <w:rsid w:val="009937C9"/>
    <w:rsid w:val="009B591C"/>
    <w:rsid w:val="00A57671"/>
    <w:rsid w:val="00B10BF4"/>
    <w:rsid w:val="00BD2D0C"/>
    <w:rsid w:val="00C3529D"/>
    <w:rsid w:val="00CD736E"/>
    <w:rsid w:val="00CF164B"/>
    <w:rsid w:val="00D55D64"/>
    <w:rsid w:val="00DD0E40"/>
    <w:rsid w:val="00F013E5"/>
    <w:rsid w:val="00F569AA"/>
    <w:rsid w:val="00FC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3529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5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AB8"/>
  </w:style>
  <w:style w:type="paragraph" w:styleId="Footer">
    <w:name w:val="footer"/>
    <w:basedOn w:val="Normal"/>
    <w:link w:val="FooterChar"/>
    <w:uiPriority w:val="99"/>
    <w:semiHidden/>
    <w:unhideWhenUsed/>
    <w:rsid w:val="00053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hrachya.muradyan</dc:creator>
  <cp:lastModifiedBy>AelitaG</cp:lastModifiedBy>
  <cp:revision>2</cp:revision>
  <cp:lastPrinted>2014-04-01T12:59:00Z</cp:lastPrinted>
  <dcterms:created xsi:type="dcterms:W3CDTF">2014-04-03T11:28:00Z</dcterms:created>
  <dcterms:modified xsi:type="dcterms:W3CDTF">2014-04-03T11:28:00Z</dcterms:modified>
</cp:coreProperties>
</file>