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C7" w:rsidRPr="005446C7" w:rsidRDefault="005446C7" w:rsidP="005446C7">
      <w:pPr>
        <w:pStyle w:val="ListParagraph"/>
        <w:spacing w:after="0" w:line="240" w:lineRule="auto"/>
        <w:ind w:left="-142" w:right="-93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5446C7">
        <w:rPr>
          <w:rFonts w:ascii="GHEA Grapalat" w:eastAsia="Times New Roman" w:hAnsi="GHEA Grapalat"/>
          <w:b/>
          <w:sz w:val="24"/>
          <w:szCs w:val="24"/>
        </w:rPr>
        <w:t>ՁԵՎ</w:t>
      </w:r>
    </w:p>
    <w:p w:rsidR="005446C7" w:rsidRPr="005446C7" w:rsidRDefault="005446C7" w:rsidP="005446C7">
      <w:pPr>
        <w:pStyle w:val="ListParagraph"/>
        <w:spacing w:after="0" w:line="240" w:lineRule="auto"/>
        <w:ind w:left="-142" w:right="-93"/>
        <w:jc w:val="center"/>
        <w:rPr>
          <w:rFonts w:ascii="GHEA Grapalat" w:eastAsia="Times New Roman" w:hAnsi="GHEA Grapalat"/>
          <w:b/>
          <w:sz w:val="24"/>
          <w:szCs w:val="24"/>
        </w:rPr>
      </w:pPr>
    </w:p>
    <w:p w:rsidR="005446C7" w:rsidRPr="005446C7" w:rsidRDefault="005446C7" w:rsidP="005446C7">
      <w:pPr>
        <w:pStyle w:val="ListParagraph"/>
        <w:spacing w:after="0" w:line="240" w:lineRule="auto"/>
        <w:ind w:left="-142" w:right="-93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5446C7">
        <w:rPr>
          <w:rFonts w:ascii="GHEA Grapalat" w:eastAsia="Times New Roman" w:hAnsi="GHEA Grapalat"/>
          <w:b/>
          <w:sz w:val="24"/>
          <w:szCs w:val="24"/>
        </w:rPr>
        <w:t>ՌԱԶՄԱՎԱՐԱԿԱՆ ՓԱՍՏԱԹՂ</w:t>
      </w:r>
      <w:r w:rsidRPr="005446C7">
        <w:rPr>
          <w:rFonts w:ascii="GHEA Grapalat" w:eastAsia="Times New Roman" w:hAnsi="GHEA Grapalat"/>
          <w:b/>
          <w:sz w:val="24"/>
          <w:szCs w:val="24"/>
          <w:lang w:val="en-US"/>
        </w:rPr>
        <w:t>Թ</w:t>
      </w:r>
      <w:r w:rsidRPr="005446C7">
        <w:rPr>
          <w:rFonts w:ascii="GHEA Grapalat" w:eastAsia="Times New Roman" w:hAnsi="GHEA Grapalat"/>
          <w:b/>
          <w:sz w:val="24"/>
          <w:szCs w:val="24"/>
        </w:rPr>
        <w:t>Ի ՏԻՏՂՈՍԱԹԵՐԹԻ</w:t>
      </w:r>
    </w:p>
    <w:p w:rsidR="005446C7" w:rsidRPr="005446C7" w:rsidRDefault="005446C7" w:rsidP="005446C7">
      <w:pPr>
        <w:pStyle w:val="ListParagraph"/>
        <w:spacing w:after="0" w:line="240" w:lineRule="auto"/>
        <w:ind w:left="-142" w:right="-93"/>
        <w:jc w:val="both"/>
        <w:rPr>
          <w:rFonts w:ascii="GHEA Grapalat" w:eastAsia="Times New Roman" w:hAnsi="GHEA Grapalat"/>
          <w:sz w:val="24"/>
          <w:szCs w:val="24"/>
        </w:rPr>
      </w:pPr>
    </w:p>
    <w:p w:rsidR="005446C7" w:rsidRDefault="005446C7" w:rsidP="00544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93"/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  <w:r w:rsidRPr="005A65BB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Ռազմավարական փաստաթղթի տիտղոսաթերթ</w:t>
      </w:r>
    </w:p>
    <w:p w:rsidR="005A65BB" w:rsidRPr="005A65BB" w:rsidRDefault="005A65BB" w:rsidP="00544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93"/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</w:p>
    <w:p w:rsidR="005446C7" w:rsidRPr="005A65BB" w:rsidRDefault="005A65BB" w:rsidP="00544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142" w:right="-93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5446C7" w:rsidRPr="005446C7">
        <w:rPr>
          <w:rFonts w:ascii="GHEA Grapalat" w:hAnsi="GHEA Grapalat"/>
          <w:sz w:val="24"/>
          <w:szCs w:val="24"/>
          <w:lang w:val="hy-AM"/>
        </w:rPr>
        <w:t>Սույն տիտղոսաթերթը պարունակում է տեղեկատվություն ներկայացվող նախագծի</w:t>
      </w:r>
      <w:r w:rsidR="005446C7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>
        <w:rPr>
          <w:rFonts w:ascii="GHEA Grapalat" w:hAnsi="GHEA Grapalat"/>
          <w:sz w:val="24"/>
          <w:szCs w:val="24"/>
        </w:rPr>
        <w:t>`</w:t>
      </w:r>
      <w:r w:rsidR="005446C7">
        <w:rPr>
          <w:rFonts w:ascii="GHEA Grapalat" w:hAnsi="GHEA Grapalat"/>
          <w:sz w:val="24"/>
          <w:szCs w:val="24"/>
          <w:lang w:val="hy-AM"/>
        </w:rPr>
        <w:t xml:space="preserve"> համաձայն</w:t>
      </w:r>
      <w:r w:rsidR="005446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46C7">
        <w:rPr>
          <w:rFonts w:ascii="GHEA Grapalat" w:hAnsi="GHEA Grapalat"/>
          <w:sz w:val="24"/>
          <w:szCs w:val="24"/>
        </w:rPr>
        <w:t>պետական</w:t>
      </w:r>
      <w:proofErr w:type="spellEnd"/>
      <w:r w:rsidR="005446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46C7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5446C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446C7">
        <w:rPr>
          <w:rFonts w:ascii="GHEA Grapalat" w:hAnsi="GHEA Grapalat"/>
          <w:sz w:val="24"/>
          <w:szCs w:val="24"/>
        </w:rPr>
        <w:t>անմիջական</w:t>
      </w:r>
      <w:proofErr w:type="spellEnd"/>
      <w:r w:rsidR="005446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46C7">
        <w:rPr>
          <w:rFonts w:ascii="GHEA Grapalat" w:hAnsi="GHEA Grapalat"/>
          <w:sz w:val="24"/>
          <w:szCs w:val="24"/>
        </w:rPr>
        <w:t>ծախսերի</w:t>
      </w:r>
      <w:proofErr w:type="spellEnd"/>
      <w:r w:rsidR="005446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46C7">
        <w:rPr>
          <w:rFonts w:ascii="GHEA Grapalat" w:hAnsi="GHEA Grapalat"/>
          <w:sz w:val="24"/>
          <w:szCs w:val="24"/>
        </w:rPr>
        <w:t>վրա</w:t>
      </w:r>
      <w:proofErr w:type="spellEnd"/>
      <w:r w:rsidR="005446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46C7">
        <w:rPr>
          <w:rFonts w:ascii="GHEA Grapalat" w:hAnsi="GHEA Grapalat"/>
          <w:sz w:val="24"/>
          <w:szCs w:val="24"/>
        </w:rPr>
        <w:t>ազդեցություն</w:t>
      </w:r>
      <w:proofErr w:type="spellEnd"/>
      <w:r w:rsidR="005446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46C7">
        <w:rPr>
          <w:rFonts w:ascii="GHEA Grapalat" w:hAnsi="GHEA Grapalat"/>
          <w:sz w:val="24"/>
          <w:szCs w:val="24"/>
        </w:rPr>
        <w:t>ունեցող</w:t>
      </w:r>
      <w:proofErr w:type="spellEnd"/>
      <w:r w:rsidR="005446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46C7">
        <w:rPr>
          <w:rFonts w:ascii="GHEA Grapalat" w:hAnsi="GHEA Grapalat"/>
          <w:sz w:val="24"/>
          <w:szCs w:val="24"/>
        </w:rPr>
        <w:t>ռազմավարական</w:t>
      </w:r>
      <w:proofErr w:type="spellEnd"/>
      <w:r w:rsidR="005446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46C7">
        <w:rPr>
          <w:rFonts w:ascii="GHEA Grapalat" w:hAnsi="GHEA Grapalat"/>
          <w:sz w:val="24"/>
          <w:szCs w:val="24"/>
        </w:rPr>
        <w:t>փաստաթղթերի</w:t>
      </w:r>
      <w:proofErr w:type="spellEnd"/>
      <w:r w:rsidR="005446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46C7">
        <w:rPr>
          <w:rFonts w:ascii="GHEA Grapalat" w:hAnsi="GHEA Grapalat"/>
          <w:sz w:val="24"/>
          <w:szCs w:val="24"/>
        </w:rPr>
        <w:t>կազմման</w:t>
      </w:r>
      <w:proofErr w:type="spellEnd"/>
      <w:r w:rsidR="005446C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446C7">
        <w:rPr>
          <w:rFonts w:ascii="GHEA Grapalat" w:hAnsi="GHEA Grapalat"/>
          <w:sz w:val="24"/>
          <w:szCs w:val="24"/>
        </w:rPr>
        <w:t>ներկայացման</w:t>
      </w:r>
      <w:proofErr w:type="spellEnd"/>
      <w:r w:rsidR="005446C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446C7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5446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46C7">
        <w:rPr>
          <w:rFonts w:ascii="GHEA Grapalat" w:hAnsi="GHEA Grapalat"/>
          <w:sz w:val="24"/>
          <w:szCs w:val="24"/>
        </w:rPr>
        <w:t>մեթոդական</w:t>
      </w:r>
      <w:proofErr w:type="spellEnd"/>
      <w:r w:rsidR="005446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հրահանգի հավելված 1.1</w:t>
      </w:r>
      <w:r>
        <w:rPr>
          <w:rFonts w:ascii="GHEA Grapalat" w:hAnsi="GHEA Grapalat"/>
          <w:sz w:val="24"/>
          <w:szCs w:val="24"/>
        </w:rPr>
        <w:t>-ի</w:t>
      </w:r>
    </w:p>
    <w:p w:rsidR="005446C7" w:rsidRPr="005446C7" w:rsidRDefault="005446C7" w:rsidP="005446C7">
      <w:pPr>
        <w:ind w:left="-142" w:right="-93"/>
        <w:rPr>
          <w:rFonts w:ascii="GHEA Grapalat" w:hAnsi="GHEA Grapalat"/>
          <w:sz w:val="24"/>
          <w:szCs w:val="24"/>
          <w:highlight w:val="yellow"/>
          <w:lang w:val="hy-AM"/>
        </w:rPr>
      </w:pPr>
    </w:p>
    <w:tbl>
      <w:tblPr>
        <w:tblW w:w="4950" w:type="pct"/>
        <w:tblInd w:w="-72" w:type="dxa"/>
        <w:tblLook w:val="01E0"/>
      </w:tblPr>
      <w:tblGrid>
        <w:gridCol w:w="2732"/>
        <w:gridCol w:w="2169"/>
        <w:gridCol w:w="472"/>
        <w:gridCol w:w="593"/>
        <w:gridCol w:w="40"/>
        <w:gridCol w:w="12"/>
        <w:gridCol w:w="81"/>
        <w:gridCol w:w="80"/>
        <w:gridCol w:w="1215"/>
        <w:gridCol w:w="422"/>
        <w:gridCol w:w="50"/>
        <w:gridCol w:w="1614"/>
      </w:tblGrid>
      <w:tr w:rsidR="005446C7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/>
              </w:rPr>
              <w:t>1. Անվանումը</w:t>
            </w:r>
          </w:p>
        </w:tc>
        <w:tc>
          <w:tcPr>
            <w:tcW w:w="6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90695C" w:rsidP="005C05A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en-US"/>
              </w:rPr>
            </w:pPr>
            <w:r w:rsidRPr="00F87AF2">
              <w:rPr>
                <w:rFonts w:ascii="GHEA Grapalat" w:hAnsi="GHEA Grapalat" w:cs="GHEA Grapalat"/>
                <w:bCs/>
              </w:rPr>
              <w:t>&lt;&lt;</w:t>
            </w:r>
            <w:proofErr w:type="spellStart"/>
            <w:r>
              <w:rPr>
                <w:rFonts w:ascii="GHEA Grapalat" w:hAnsi="GHEA Grapalat" w:cs="GHEA Grapalat"/>
                <w:bCs/>
              </w:rPr>
              <w:t>Ա</w:t>
            </w:r>
            <w:r w:rsidRPr="008644A5">
              <w:rPr>
                <w:rFonts w:ascii="GHEA Grapalat" w:hAnsi="GHEA Grapalat" w:cs="GHEA Grapalat"/>
                <w:bCs/>
              </w:rPr>
              <w:t>րտադրատեսակների</w:t>
            </w:r>
            <w:proofErr w:type="spellEnd"/>
            <w:r w:rsidRPr="008644A5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8644A5">
              <w:rPr>
                <w:rFonts w:ascii="GHEA Grapalat" w:hAnsi="GHEA Grapalat" w:cs="GHEA Grapalat"/>
                <w:bCs/>
              </w:rPr>
              <w:t>համար</w:t>
            </w:r>
            <w:proofErr w:type="spellEnd"/>
            <w:r w:rsidRPr="008644A5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8644A5">
              <w:rPr>
                <w:rFonts w:ascii="GHEA Grapalat" w:hAnsi="GHEA Grapalat" w:cs="GHEA Grapalat"/>
                <w:bCs/>
              </w:rPr>
              <w:t>արտադրողի</w:t>
            </w:r>
            <w:proofErr w:type="spellEnd"/>
            <w:r w:rsidRPr="008644A5">
              <w:rPr>
                <w:rFonts w:ascii="GHEA Grapalat" w:hAnsi="GHEA Grapalat" w:cs="GHEA Grapalat"/>
                <w:bCs/>
              </w:rPr>
              <w:t xml:space="preserve"> (</w:t>
            </w:r>
            <w:proofErr w:type="spellStart"/>
            <w:r w:rsidRPr="008644A5">
              <w:rPr>
                <w:rFonts w:ascii="GHEA Grapalat" w:hAnsi="GHEA Grapalat" w:cs="GHEA Grapalat"/>
                <w:bCs/>
              </w:rPr>
              <w:t>ներ</w:t>
            </w:r>
            <w:r>
              <w:rPr>
                <w:rFonts w:ascii="GHEA Grapalat" w:hAnsi="GHEA Grapalat" w:cs="GHEA Grapalat"/>
                <w:bCs/>
                <w:lang w:val="en-US"/>
              </w:rPr>
              <w:t>մուծողի</w:t>
            </w:r>
            <w:proofErr w:type="spellEnd"/>
            <w:r w:rsidRPr="008644A5">
              <w:rPr>
                <w:rFonts w:ascii="GHEA Grapalat" w:hAnsi="GHEA Grapalat" w:cs="GHEA Grapalat"/>
                <w:bCs/>
              </w:rPr>
              <w:t xml:space="preserve">) </w:t>
            </w:r>
            <w:proofErr w:type="spellStart"/>
            <w:r w:rsidRPr="008644A5">
              <w:rPr>
                <w:rFonts w:ascii="GHEA Grapalat" w:hAnsi="GHEA Grapalat" w:cs="GHEA Grapalat"/>
                <w:bCs/>
              </w:rPr>
              <w:t>պատասխանատվության</w:t>
            </w:r>
            <w:proofErr w:type="spellEnd"/>
            <w:r w:rsidRPr="008644A5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8644A5">
              <w:rPr>
                <w:rFonts w:ascii="GHEA Grapalat" w:hAnsi="GHEA Grapalat" w:cs="GHEA Grapalat"/>
                <w:bCs/>
              </w:rPr>
              <w:t>ընդլայնման</w:t>
            </w:r>
            <w:proofErr w:type="spellEnd"/>
            <w:r w:rsidRPr="008644A5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8644A5">
              <w:rPr>
                <w:rFonts w:ascii="GHEA Grapalat" w:hAnsi="GHEA Grapalat" w:cs="GHEA Grapalat"/>
                <w:bCs/>
              </w:rPr>
              <w:t>համակարգերի</w:t>
            </w:r>
            <w:proofErr w:type="spellEnd"/>
            <w:r w:rsidRPr="008644A5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8644A5">
              <w:rPr>
                <w:rFonts w:ascii="GHEA Grapalat" w:hAnsi="GHEA Grapalat" w:cs="GHEA Grapalat"/>
                <w:bCs/>
              </w:rPr>
              <w:t>ներդրման</w:t>
            </w:r>
            <w:proofErr w:type="spellEnd"/>
            <w:r w:rsidRPr="008644A5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Cs/>
              </w:rPr>
              <w:t>ռազմավարությանը</w:t>
            </w:r>
            <w:proofErr w:type="spellEnd"/>
            <w:r>
              <w:rPr>
                <w:rFonts w:ascii="GHEA Grapalat" w:hAnsi="GHEA Grapalat" w:cs="GHEA Grapalat"/>
                <w:bCs/>
              </w:rPr>
              <w:t xml:space="preserve"> և </w:t>
            </w:r>
            <w:r>
              <w:rPr>
                <w:rFonts w:ascii="GHEA Grapalat" w:hAnsi="GHEA Grapalat" w:cs="GHEA Grapalat"/>
                <w:bCs/>
                <w:lang w:val="en-US"/>
              </w:rPr>
              <w:t>2018-202</w:t>
            </w:r>
            <w:r w:rsidR="005C05AE">
              <w:rPr>
                <w:rFonts w:ascii="GHEA Grapalat" w:hAnsi="GHEA Grapalat" w:cs="GHEA Grapalat"/>
                <w:bCs/>
                <w:lang w:val="en-US"/>
              </w:rPr>
              <w:t>0</w:t>
            </w:r>
            <w:r>
              <w:rPr>
                <w:rFonts w:ascii="GHEA Grapalat" w:hAnsi="GHEA Grapalat" w:cs="GHEA Grapalat"/>
                <w:bCs/>
                <w:lang w:val="en-US"/>
              </w:rPr>
              <w:t xml:space="preserve">թթ. </w:t>
            </w:r>
            <w:proofErr w:type="spellStart"/>
            <w:r>
              <w:rPr>
                <w:rFonts w:ascii="GHEA Grapalat" w:hAnsi="GHEA Grapalat" w:cs="GHEA Grapalat"/>
                <w:bCs/>
              </w:rPr>
              <w:t>միջոցառումների</w:t>
            </w:r>
            <w:proofErr w:type="spellEnd"/>
            <w:r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Cs/>
              </w:rPr>
              <w:t>ծրագրին</w:t>
            </w:r>
            <w:proofErr w:type="spellEnd"/>
            <w:r w:rsidRPr="008644A5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8644A5">
              <w:rPr>
                <w:rFonts w:ascii="GHEA Grapalat" w:hAnsi="GHEA Grapalat" w:cs="GHEA Grapalat"/>
                <w:bCs/>
              </w:rPr>
              <w:t>հավանություն</w:t>
            </w:r>
            <w:proofErr w:type="spellEnd"/>
            <w:r w:rsidRPr="008644A5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8644A5">
              <w:rPr>
                <w:rFonts w:ascii="GHEA Grapalat" w:hAnsi="GHEA Grapalat" w:cs="GHEA Grapalat"/>
                <w:bCs/>
              </w:rPr>
              <w:t>տալու</w:t>
            </w:r>
            <w:proofErr w:type="spellEnd"/>
            <w:r w:rsidRPr="008644A5">
              <w:rPr>
                <w:rFonts w:ascii="GHEA Grapalat" w:hAnsi="GHEA Grapalat" w:cs="GHEA Grapalat"/>
                <w:bCs/>
              </w:rPr>
              <w:t xml:space="preserve"> </w:t>
            </w:r>
            <w:proofErr w:type="spellStart"/>
            <w:r w:rsidRPr="008644A5">
              <w:rPr>
                <w:rFonts w:ascii="GHEA Grapalat" w:hAnsi="GHEA Grapalat" w:cs="GHEA Grapalat"/>
                <w:bCs/>
              </w:rPr>
              <w:t>մասին</w:t>
            </w:r>
            <w:proofErr w:type="spellEnd"/>
            <w:r w:rsidRPr="00F87AF2">
              <w:rPr>
                <w:rFonts w:ascii="GHEA Grapalat" w:hAnsi="GHEA Grapalat" w:cs="GHEA Grapalat"/>
                <w:bCs/>
              </w:rPr>
              <w:t xml:space="preserve">&gt;&gt; </w:t>
            </w:r>
            <w:proofErr w:type="spellStart"/>
            <w:r w:rsidRPr="00F87AF2">
              <w:rPr>
                <w:rFonts w:ascii="GHEA Grapalat" w:hAnsi="GHEA Grapalat" w:cs="Sylfaen"/>
              </w:rPr>
              <w:t>Հայաստանի</w:t>
            </w:r>
            <w:proofErr w:type="spellEnd"/>
            <w:r w:rsidRPr="00F87AF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87AF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87AF2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7AF2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F87AF2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7AF2">
              <w:rPr>
                <w:rFonts w:ascii="GHEA Grapalat" w:hAnsi="GHEA Grapalat" w:cs="Sylfaen"/>
              </w:rPr>
              <w:t>արձանագրային</w:t>
            </w:r>
            <w:proofErr w:type="spellEnd"/>
            <w:r w:rsidRPr="00F87AF2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7AF2">
              <w:rPr>
                <w:rFonts w:ascii="GHEA Grapalat" w:hAnsi="GHEA Grapalat" w:cs="Sylfaen"/>
              </w:rPr>
              <w:t>որոշ</w:t>
            </w:r>
            <w:r>
              <w:rPr>
                <w:rFonts w:ascii="GHEA Grapalat" w:hAnsi="GHEA Grapalat" w:cs="Sylfaen"/>
              </w:rPr>
              <w:t>ում</w:t>
            </w:r>
            <w:proofErr w:type="spellEnd"/>
          </w:p>
        </w:tc>
      </w:tr>
      <w:tr w:rsidR="005446C7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2. Մշակող մարմինը</w:t>
            </w:r>
          </w:p>
        </w:tc>
        <w:tc>
          <w:tcPr>
            <w:tcW w:w="6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90695C" w:rsidRDefault="0090695C" w:rsidP="00623264">
            <w:pPr>
              <w:pStyle w:val="Text2"/>
              <w:ind w:left="-142" w:right="-9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բնապահպանության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</w:tc>
      </w:tr>
      <w:tr w:rsidR="005446C7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3. Նոր կամ վերանայում</w:t>
            </w: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90695C">
            <w:pPr>
              <w:tabs>
                <w:tab w:val="left" w:pos="2370"/>
              </w:tabs>
              <w:spacing w:before="120" w:after="120"/>
              <w:ind w:left="-142" w:right="-93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46C7">
              <w:rPr>
                <w:rFonts w:ascii="GHEA Grapalat" w:hAnsi="GHEA Grapalat"/>
                <w:sz w:val="24"/>
                <w:szCs w:val="24"/>
              </w:rPr>
              <w:t>Նոր</w:t>
            </w:r>
            <w:proofErr w:type="spellEnd"/>
            <w:r w:rsidRPr="005446C7">
              <w:rPr>
                <w:rFonts w:ascii="GHEA Grapalat" w:hAnsi="GHEA Grapalat"/>
                <w:sz w:val="24"/>
                <w:szCs w:val="24"/>
              </w:rPr>
              <w:tab/>
            </w:r>
            <w:r w:rsidR="0090695C" w:rsidRPr="0090695C">
              <w:rPr>
                <w:rFonts w:ascii="GHEA Grapalat" w:hAnsi="GHEA Grapalat"/>
                <w:sz w:val="24"/>
                <w:szCs w:val="24"/>
                <w:bdr w:val="single" w:sz="4" w:space="0" w:color="auto"/>
              </w:rPr>
              <w:t>V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tabs>
                <w:tab w:val="right" w:pos="3391"/>
              </w:tabs>
              <w:spacing w:before="120" w:after="120"/>
              <w:ind w:left="-142" w:right="-93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46C7">
              <w:rPr>
                <w:rFonts w:ascii="GHEA Grapalat" w:hAnsi="GHEA Grapalat"/>
                <w:sz w:val="24"/>
                <w:szCs w:val="24"/>
              </w:rPr>
              <w:t>Վերանայում</w:t>
            </w:r>
            <w:proofErr w:type="spellEnd"/>
            <w:r w:rsidRPr="005446C7">
              <w:rPr>
                <w:rFonts w:ascii="GHEA Grapalat" w:hAnsi="GHEA Grapalat"/>
                <w:sz w:val="24"/>
                <w:szCs w:val="24"/>
              </w:rPr>
              <w:t xml:space="preserve">                 </w:t>
            </w:r>
            <w:r w:rsidR="00123F34" w:rsidRPr="005446C7">
              <w:rPr>
                <w:rFonts w:ascii="GHEA Grapalat" w:hAnsi="GHEA Grapalat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5446C7">
              <w:rPr>
                <w:rFonts w:ascii="GHEA Grapalat" w:hAnsi="GHEA Grapalat"/>
                <w:sz w:val="24"/>
                <w:szCs w:val="24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sz w:val="24"/>
                <w:szCs w:val="24"/>
              </w:rPr>
            </w:r>
            <w:r w:rsidR="00123F34" w:rsidRPr="005446C7">
              <w:rPr>
                <w:rFonts w:ascii="GHEA Grapalat" w:hAnsi="GHEA Grapalat"/>
                <w:sz w:val="24"/>
                <w:szCs w:val="24"/>
              </w:rPr>
              <w:fldChar w:fldCharType="end"/>
            </w:r>
            <w:bookmarkEnd w:id="0"/>
          </w:p>
        </w:tc>
      </w:tr>
      <w:tr w:rsidR="005446C7" w:rsidRPr="005446C7" w:rsidTr="005C05AE">
        <w:trPr>
          <w:trHeight w:val="647"/>
        </w:trPr>
        <w:tc>
          <w:tcPr>
            <w:tcW w:w="9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tabs>
                <w:tab w:val="right" w:pos="3391"/>
              </w:tabs>
              <w:spacing w:before="120" w:after="120"/>
              <w:ind w:left="-142" w:right="-9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46C7">
              <w:rPr>
                <w:rFonts w:ascii="GHEA Grapalat" w:hAnsi="GHEA Grapalat"/>
                <w:sz w:val="24"/>
                <w:szCs w:val="24"/>
              </w:rPr>
              <w:t xml:space="preserve">4. </w:t>
            </w:r>
            <w:proofErr w:type="spellStart"/>
            <w:r w:rsidRPr="005446C7">
              <w:rPr>
                <w:rFonts w:ascii="GHEA Grapalat" w:hAnsi="GHEA Grapalat"/>
                <w:sz w:val="24"/>
                <w:szCs w:val="24"/>
              </w:rPr>
              <w:t>Մշակման</w:t>
            </w:r>
            <w:proofErr w:type="spellEnd"/>
            <w:r w:rsidRPr="005446C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446C7">
              <w:rPr>
                <w:rFonts w:ascii="GHEA Grapalat" w:hAnsi="GHEA Grapalat"/>
                <w:sz w:val="24"/>
                <w:szCs w:val="24"/>
              </w:rPr>
              <w:t>հիմքերը</w:t>
            </w:r>
            <w:proofErr w:type="spellEnd"/>
          </w:p>
        </w:tc>
      </w:tr>
      <w:tr w:rsidR="005446C7" w:rsidRPr="005446C7" w:rsidTr="005C05AE">
        <w:trPr>
          <w:trHeight w:val="440"/>
        </w:trPr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0" w:after="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4.1 Նոր և վերանայում</w:t>
            </w:r>
          </w:p>
        </w:tc>
        <w:tc>
          <w:tcPr>
            <w:tcW w:w="6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5C" w:rsidRDefault="005446C7" w:rsidP="0090695C">
            <w:pPr>
              <w:tabs>
                <w:tab w:val="left" w:pos="360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46C7">
              <w:rPr>
                <w:rFonts w:ascii="GHEA Grapalat" w:hAnsi="GHEA Grapalat"/>
                <w:sz w:val="24"/>
                <w:szCs w:val="24"/>
              </w:rPr>
              <w:t>Համառոտ</w:t>
            </w:r>
            <w:proofErr w:type="spellEnd"/>
            <w:r w:rsidRPr="005446C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446C7">
              <w:rPr>
                <w:rFonts w:ascii="GHEA Grapalat" w:hAnsi="GHEA Grapalat"/>
                <w:sz w:val="24"/>
                <w:szCs w:val="24"/>
              </w:rPr>
              <w:t>նկարագիր</w:t>
            </w:r>
            <w:proofErr w:type="spellEnd"/>
          </w:p>
          <w:p w:rsidR="0090695C" w:rsidRDefault="0090695C" w:rsidP="0090695C">
            <w:pPr>
              <w:tabs>
                <w:tab w:val="left" w:pos="360"/>
              </w:tabs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Սույն արձանագրային որոշման նախագծով նախատեսվում է.</w:t>
            </w:r>
          </w:p>
          <w:p w:rsidR="0090695C" w:rsidRDefault="0090695C" w:rsidP="0090695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85984">
              <w:rPr>
                <w:rFonts w:ascii="GHEA Grapalat" w:hAnsi="GHEA Grapalat"/>
                <w:sz w:val="24"/>
                <w:szCs w:val="24"/>
                <w:lang w:val="af-ZA"/>
              </w:rPr>
              <w:t>հստակեցնել վտա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ն</w:t>
            </w:r>
            <w:r w:rsidRPr="00085984">
              <w:rPr>
                <w:rFonts w:ascii="GHEA Grapalat" w:hAnsi="GHEA Grapalat"/>
                <w:sz w:val="24"/>
                <w:szCs w:val="24"/>
                <w:lang w:val="af-ZA"/>
              </w:rPr>
              <w:t xml:space="preserve">գավոր արտադրատեսակների (ապրանքատեսակների) էկոլոգիապես արդյունավետ օգտահանման և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(</w:t>
            </w:r>
            <w:r w:rsidRPr="00085984">
              <w:rPr>
                <w:rFonts w:ascii="GHEA Grapalat" w:hAnsi="GHEA Grapalat"/>
                <w:sz w:val="24"/>
                <w:szCs w:val="24"/>
                <w:lang w:val="af-ZA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  <w:r w:rsidRPr="00085984">
              <w:rPr>
                <w:rFonts w:ascii="GHEA Grapalat" w:hAnsi="GHEA Grapalat"/>
                <w:sz w:val="24"/>
                <w:szCs w:val="24"/>
                <w:lang w:val="af-ZA"/>
              </w:rPr>
              <w:t xml:space="preserve"> վնասազերծման համակարգի ներդրման համար անհրաժեշտ բնապահպանական քաղաքականության հիմնական խնդիրներ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ը և նպատակները,</w:t>
            </w:r>
          </w:p>
          <w:p w:rsidR="0090695C" w:rsidRPr="00BC2C8E" w:rsidRDefault="0090695C" w:rsidP="0090695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C2C8E">
              <w:rPr>
                <w:rFonts w:ascii="GHEA Grapalat" w:hAnsi="GHEA Grapalat"/>
                <w:sz w:val="24"/>
                <w:szCs w:val="24"/>
                <w:lang w:val="af-ZA"/>
              </w:rPr>
              <w:t>նախադրյալներ ստեղծել &lt;&lt;Գործածությունից դուրս եկած շրջակա միջավայրին վնաս պատճառող արտադրանքի (ապրանքների) գիտակից կառավարման համակարգի&gt;&gt; ներդրման համար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</w:p>
          <w:p w:rsidR="0090695C" w:rsidRPr="0090695C" w:rsidRDefault="0090695C" w:rsidP="0090695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36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0695C">
              <w:rPr>
                <w:rFonts w:ascii="GHEA Grapalat" w:hAnsi="GHEA Grapalat"/>
                <w:sz w:val="24"/>
                <w:szCs w:val="24"/>
                <w:lang w:val="af-ZA"/>
              </w:rPr>
              <w:t>ապահովել վտանգավոր արտադրատեսակների (ապրանքատեսակների) էկոլոգիապես արդյունավետ օգտահանման և (կամ) վնասազերծման համակարգի ներդրման իրավական հենքը:</w:t>
            </w:r>
          </w:p>
          <w:p w:rsidR="005446C7" w:rsidRPr="005446C7" w:rsidRDefault="005446C7" w:rsidP="00623264">
            <w:pPr>
              <w:ind w:left="-142" w:right="-93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446C7" w:rsidRPr="005446C7" w:rsidTr="005C05AE">
        <w:trPr>
          <w:trHeight w:val="440"/>
        </w:trPr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0" w:after="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5C05AE">
            <w:pPr>
              <w:ind w:left="-50" w:right="-93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46C7">
              <w:rPr>
                <w:rFonts w:ascii="GHEA Grapalat" w:hAnsi="GHEA Grapalat"/>
                <w:sz w:val="24"/>
                <w:szCs w:val="24"/>
              </w:rPr>
              <w:t>Հիմքերը</w:t>
            </w:r>
            <w:proofErr w:type="spellEnd"/>
          </w:p>
        </w:tc>
        <w:tc>
          <w:tcPr>
            <w:tcW w:w="3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5C05AE">
            <w:pPr>
              <w:ind w:left="-50" w:right="-93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446C7" w:rsidRPr="005446C7" w:rsidTr="005C05AE"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5C05AE">
            <w:pPr>
              <w:spacing w:before="120"/>
              <w:ind w:left="-50" w:right="-93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1. Կառավարության ծրագիր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90695C" w:rsidP="005C05AE">
            <w:pPr>
              <w:spacing w:before="120"/>
              <w:ind w:left="-50" w:right="-93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90695C">
              <w:rPr>
                <w:rFonts w:ascii="GHEA Grapalat" w:hAnsi="GHEA Grapalat"/>
                <w:sz w:val="24"/>
                <w:szCs w:val="24"/>
                <w:bdr w:val="single" w:sz="4" w:space="0" w:color="auto"/>
              </w:rPr>
              <w:t>V</w:t>
            </w:r>
          </w:p>
        </w:tc>
      </w:tr>
      <w:tr w:rsidR="005446C7" w:rsidRPr="005446C7" w:rsidTr="005C05AE"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5C05AE">
            <w:pPr>
              <w:spacing w:before="120"/>
              <w:ind w:left="-50" w:right="-93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2. ՀԶՌԾ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123F34" w:rsidP="005C05AE">
            <w:pPr>
              <w:tabs>
                <w:tab w:val="center" w:pos="1643"/>
              </w:tabs>
              <w:spacing w:before="120"/>
              <w:ind w:left="-50" w:right="-93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="005446C7" w:rsidRPr="005446C7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1"/>
          </w:p>
        </w:tc>
      </w:tr>
      <w:tr w:rsidR="005446C7" w:rsidRPr="005446C7" w:rsidTr="005C05AE"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5C05AE">
            <w:pPr>
              <w:tabs>
                <w:tab w:val="left" w:pos="25"/>
              </w:tabs>
              <w:spacing w:before="120"/>
              <w:ind w:left="-50" w:right="-93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3. Եր</w:t>
            </w:r>
            <w:r w:rsidR="005C05AE">
              <w:rPr>
                <w:rFonts w:ascii="GHEA Grapalat" w:hAnsi="GHEA Grapalat"/>
                <w:noProof/>
                <w:sz w:val="24"/>
                <w:szCs w:val="24"/>
              </w:rPr>
              <w:t>կ</w: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արաժամկետ բարեփոխումների ծրագիր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5C05AE">
            <w:pPr>
              <w:tabs>
                <w:tab w:val="center" w:pos="1643"/>
              </w:tabs>
              <w:spacing w:before="120"/>
              <w:ind w:left="-5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eastAsia="MS Gothic" w:hAnsi="GHEA Grapalat"/>
                <w:sz w:val="24"/>
                <w:szCs w:val="24"/>
              </w:rPr>
              <w:tab/>
            </w:r>
            <w:r w:rsidR="00123F34" w:rsidRPr="005446C7">
              <w:rPr>
                <w:rFonts w:ascii="GHEA Grapalat" w:eastAsia="MS Gothic" w:hAnsi="GHEA Grapalat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5446C7">
              <w:rPr>
                <w:rFonts w:ascii="GHEA Grapalat" w:eastAsia="MS Gothic" w:hAnsi="GHEA Grapalat"/>
                <w:sz w:val="24"/>
                <w:szCs w:val="24"/>
              </w:rPr>
              <w:instrText xml:space="preserve"> FORMCHECKBOX </w:instrText>
            </w:r>
            <w:r w:rsidR="00123F34" w:rsidRPr="005446C7">
              <w:rPr>
                <w:rFonts w:ascii="GHEA Grapalat" w:eastAsia="MS Gothic" w:hAnsi="GHEA Grapalat"/>
                <w:sz w:val="24"/>
                <w:szCs w:val="24"/>
              </w:rPr>
            </w:r>
            <w:r w:rsidR="00123F34" w:rsidRPr="005446C7">
              <w:rPr>
                <w:rFonts w:ascii="GHEA Grapalat" w:eastAsia="MS Gothic" w:hAnsi="GHEA Grapalat"/>
                <w:sz w:val="24"/>
                <w:szCs w:val="24"/>
              </w:rPr>
              <w:fldChar w:fldCharType="end"/>
            </w:r>
            <w:bookmarkEnd w:id="2"/>
          </w:p>
        </w:tc>
      </w:tr>
      <w:tr w:rsidR="005446C7" w:rsidRPr="005446C7" w:rsidTr="005C05AE"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5C05AE">
            <w:pPr>
              <w:spacing w:before="120"/>
              <w:ind w:left="-50" w:right="-93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4</w:t>
            </w:r>
            <w:r w:rsidRPr="005446C7">
              <w:rPr>
                <w:rFonts w:ascii="GHEA Grapalat" w:eastAsia="MS Mincho" w:hAnsi="MS Mincho" w:cs="MS Mincho"/>
                <w:noProof/>
                <w:sz w:val="24"/>
                <w:szCs w:val="24"/>
              </w:rPr>
              <w:t>․</w: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Այլ համապարփակ ռազմավարական փաստաթուղթ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5C05AE">
            <w:pPr>
              <w:spacing w:before="120"/>
              <w:ind w:left="-5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/ նշել անվանումը այստեղ/</w:t>
            </w:r>
          </w:p>
        </w:tc>
      </w:tr>
      <w:tr w:rsidR="005446C7" w:rsidRPr="005446C7" w:rsidTr="005C05AE"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5C05AE">
            <w:pPr>
              <w:spacing w:before="120"/>
              <w:ind w:left="-50" w:right="-93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5. ՀՀ օրենք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5C05AE">
            <w:pPr>
              <w:spacing w:before="120"/>
              <w:ind w:left="-5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/ նշել անվանումը այստեղ/</w:t>
            </w:r>
          </w:p>
        </w:tc>
      </w:tr>
      <w:tr w:rsidR="005446C7" w:rsidRPr="005446C7" w:rsidTr="005C05AE"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5C05AE">
            <w:pPr>
              <w:spacing w:before="120"/>
              <w:ind w:left="-50" w:right="-93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6. ՀՀ կառավարության որոշում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5C05AE">
            <w:pPr>
              <w:spacing w:before="120"/>
              <w:ind w:left="-5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/ նշել անվանումը այստեղ/</w:t>
            </w:r>
          </w:p>
        </w:tc>
      </w:tr>
      <w:tr w:rsidR="005446C7" w:rsidRPr="005446C7" w:rsidTr="005C05AE"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5C05AE">
            <w:pPr>
              <w:spacing w:before="120"/>
              <w:ind w:left="-50" w:right="-93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7. Միջազգային պարտավորություն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5C05AE">
            <w:pPr>
              <w:spacing w:before="120"/>
              <w:ind w:left="-5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/ նշել անվանումը այստեղ/</w:t>
            </w:r>
          </w:p>
        </w:tc>
      </w:tr>
      <w:tr w:rsidR="005446C7" w:rsidRPr="005446C7" w:rsidTr="005C05AE"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3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5C05AE">
            <w:pPr>
              <w:spacing w:before="120"/>
              <w:ind w:left="-50" w:right="-93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8. Այլ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5C05AE">
            <w:pPr>
              <w:spacing w:before="120"/>
              <w:ind w:left="-5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/ նշել անվանումը այստեղ/</w:t>
            </w:r>
          </w:p>
        </w:tc>
      </w:tr>
      <w:tr w:rsidR="005446C7" w:rsidRPr="005446C7" w:rsidTr="005C05AE">
        <w:trPr>
          <w:trHeight w:val="1614"/>
        </w:trPr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67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5C05AE">
            <w:pPr>
              <w:spacing w:before="120"/>
              <w:ind w:left="-5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Լրացուցիչ մեկնաբանություններ</w:t>
            </w:r>
          </w:p>
        </w:tc>
      </w:tr>
      <w:tr w:rsidR="005446C7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>4.2 Վերանայում /լրացուցիչ տեղեկատվություն/</w:t>
            </w:r>
          </w:p>
        </w:tc>
        <w:tc>
          <w:tcPr>
            <w:tcW w:w="6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90695C">
            <w:pPr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Վերնայվող փաստաթղթի անվանումը՝</w:t>
            </w:r>
          </w:p>
        </w:tc>
      </w:tr>
      <w:tr w:rsidR="00C84E2E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spacing w:before="120"/>
              <w:ind w:left="-142" w:right="-93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Վերջին երեք տարիներին վերանայվող ռազմավարության հաշվետվություն հրապարակվել է</w:t>
            </w:r>
          </w:p>
        </w:tc>
        <w:tc>
          <w:tcPr>
            <w:tcW w:w="1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 xml:space="preserve">Այո       </w: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 xml:space="preserve">Ոչ     </w: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4"/>
          </w:p>
        </w:tc>
      </w:tr>
      <w:tr w:rsidR="005446C7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6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spacing w:before="120"/>
              <w:ind w:left="-142" w:right="-93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Վերանայվող փաստաթղթի վերջին հաշվետվության հրապարակման ամսաթիվը՝</w:t>
            </w:r>
          </w:p>
        </w:tc>
      </w:tr>
      <w:tr w:rsidR="005446C7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spacing w:before="120"/>
              <w:ind w:left="-142" w:right="-93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Վերնայվող փաստաթղթի հաշվետվությունը ներկայացվում է ռազմավարական փաստաթղթի հետ միասին</w:t>
            </w:r>
          </w:p>
        </w:tc>
        <w:tc>
          <w:tcPr>
            <w:tcW w:w="3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spacing w:before="120"/>
              <w:ind w:left="-142" w:right="-93"/>
              <w:jc w:val="both"/>
              <w:rPr>
                <w:rFonts w:ascii="GHEA Grapalat" w:eastAsia="MS Gothic" w:hAnsi="GHEA Grapalat"/>
                <w:sz w:val="24"/>
                <w:szCs w:val="24"/>
                <w:lang w:val="hy-AM"/>
              </w:rPr>
            </w:pPr>
          </w:p>
          <w:p w:rsidR="005446C7" w:rsidRPr="005446C7" w:rsidRDefault="00123F34" w:rsidP="00623264">
            <w:pPr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eastAsia="MS Gothic" w:hAnsi="GHEA Grapalat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5446C7" w:rsidRPr="005446C7">
              <w:rPr>
                <w:rFonts w:ascii="GHEA Grapalat" w:eastAsia="MS Gothic" w:hAnsi="GHEA Grapalat"/>
                <w:sz w:val="24"/>
                <w:szCs w:val="24"/>
              </w:rPr>
              <w:instrText xml:space="preserve"> FORMCHECKBOX </w:instrText>
            </w:r>
            <w:r w:rsidRPr="005446C7">
              <w:rPr>
                <w:rFonts w:ascii="GHEA Grapalat" w:eastAsia="MS Gothic" w:hAnsi="GHEA Grapalat"/>
                <w:sz w:val="24"/>
                <w:szCs w:val="24"/>
              </w:rPr>
            </w:r>
            <w:r w:rsidRPr="005446C7">
              <w:rPr>
                <w:rFonts w:ascii="GHEA Grapalat" w:eastAsia="MS Gothic" w:hAnsi="GHEA Grapalat"/>
                <w:sz w:val="24"/>
                <w:szCs w:val="24"/>
              </w:rPr>
              <w:fldChar w:fldCharType="end"/>
            </w:r>
            <w:bookmarkEnd w:id="5"/>
          </w:p>
        </w:tc>
      </w:tr>
      <w:tr w:rsidR="00C84E2E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>5. Ժամկետը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5C05AE">
            <w:pPr>
              <w:spacing w:before="120"/>
              <w:ind w:left="-142" w:right="-135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3 տարի</w:t>
            </w:r>
            <w:r w:rsidR="004D548D">
              <w:rPr>
                <w:rFonts w:ascii="GHEA Grapalat" w:hAnsi="GHEA Grapalat"/>
                <w:noProof/>
                <w:sz w:val="24"/>
                <w:szCs w:val="24"/>
              </w:rPr>
              <w:t xml:space="preserve">           </w:t>
            </w:r>
            <w:r w:rsidR="005C05AE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5AE" w:rsidRPr="005446C7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5C05AE" w:rsidRPr="005446C7">
              <w:rPr>
                <w:rFonts w:ascii="GHEA Grapalat" w:hAnsi="GHEA Grapalat"/>
                <w:noProof/>
                <w:sz w:val="24"/>
                <w:szCs w:val="24"/>
              </w:rPr>
            </w:r>
            <w:r w:rsidR="005C05AE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C05AE" w:rsidP="005C05AE">
            <w:pPr>
              <w:spacing w:before="120"/>
              <w:ind w:left="-81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</w:rPr>
              <w:t>4</w:t>
            </w:r>
            <w:r w:rsidR="005446C7" w:rsidRPr="005446C7">
              <w:rPr>
                <w:rFonts w:ascii="GHEA Grapalat" w:hAnsi="GHEA Grapalat"/>
                <w:noProof/>
                <w:sz w:val="24"/>
                <w:szCs w:val="24"/>
              </w:rPr>
              <w:t xml:space="preserve"> տարի     </w:t>
            </w:r>
            <w:r w:rsidRPr="004D548D">
              <w:rPr>
                <w:rFonts w:ascii="GHEA Grapalat" w:hAnsi="GHEA Grapalat"/>
                <w:noProof/>
                <w:sz w:val="24"/>
                <w:szCs w:val="24"/>
                <w:bdr w:val="single" w:sz="4" w:space="0" w:color="auto"/>
              </w:rPr>
              <w:t>V</w: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 xml:space="preserve">5 և ավելի   </w: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7"/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6"/>
          </w:p>
        </w:tc>
      </w:tr>
      <w:tr w:rsidR="005446C7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6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</w:tr>
      <w:tr w:rsidR="005446C7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lastRenderedPageBreak/>
              <w:t>6. Ազդեցությունը պետական ծախսերի վրա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 xml:space="preserve">   Եթե Այո</w: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7"/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 xml:space="preserve"> , ապա</w:t>
            </w:r>
          </w:p>
        </w:tc>
        <w:tc>
          <w:tcPr>
            <w:tcW w:w="3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4D548D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5446C7">
              <w:rPr>
                <w:rStyle w:val="FootnoteReference"/>
                <w:rFonts w:ascii="GHEA Grapalat" w:hAnsi="GHEA Grapalat"/>
                <w:noProof/>
                <w:sz w:val="24"/>
                <w:szCs w:val="24"/>
              </w:rPr>
              <w:footnoteReference w:id="1"/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4D548D" w:rsidRPr="004D548D">
              <w:rPr>
                <w:rFonts w:ascii="GHEA Grapalat" w:hAnsi="GHEA Grapalat"/>
                <w:noProof/>
                <w:sz w:val="24"/>
                <w:szCs w:val="24"/>
                <w:bdr w:val="single" w:sz="4" w:space="0" w:color="auto"/>
              </w:rPr>
              <w:t>V</w:t>
            </w:r>
            <w:r w:rsidR="004D548D" w:rsidRPr="005446C7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</w:p>
        </w:tc>
      </w:tr>
      <w:tr w:rsidR="005446C7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0" w:after="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6.1 Ազդեցությունը մշակվող ՄԺԾԾ վրա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446C7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0" w:after="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6.2 Ընդհանուր ավելացում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446C7" w:rsidRPr="005446C7" w:rsidTr="005C05AE">
        <w:trPr>
          <w:cantSplit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0" w:after="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6.3 Ազդեցությունը ոլորտային սահմանաքանակների վրա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446C7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0" w:after="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6.4 Ազդեցությունը բյուջետային ծրագրերի վրա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446C7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0" w:after="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6.4.1 Նոր բյուջետային ծրագիր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446C7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0" w:after="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6.5 Ազդեցության արժեքային գնահատականը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tabs>
                <w:tab w:val="center" w:pos="1672"/>
              </w:tabs>
              <w:spacing w:before="120"/>
              <w:ind w:left="-142" w:right="-93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Պետական ծախսերի ընդհանուր մակարդակը տարեկան միջին մակարդակը առաջին 5 տարիների համար առանց ռազմավարական փաստաթղթի մլն դրամ</w:t>
            </w:r>
          </w:p>
        </w:tc>
        <w:tc>
          <w:tcPr>
            <w:tcW w:w="3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tabs>
                <w:tab w:val="center" w:pos="1672"/>
              </w:tabs>
              <w:spacing w:before="120"/>
              <w:ind w:left="-142" w:right="-93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Պետական ծախսերի ընդհանուր մակարդակը տարեկան միջին մակարդակը առաջին 5 տարիների համար ռազմավարական փաստաթղթի ընդունման դեպքում մլն դրամ</w:t>
            </w:r>
          </w:p>
        </w:tc>
      </w:tr>
      <w:tr w:rsidR="005446C7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0" w:after="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7. Պետական ծախսերի ուսումնասիրություն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4D548D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4D548D" w:rsidRPr="004D548D">
              <w:rPr>
                <w:rFonts w:ascii="GHEA Grapalat" w:hAnsi="GHEA Grapalat"/>
                <w:noProof/>
                <w:sz w:val="24"/>
                <w:szCs w:val="24"/>
                <w:bdr w:val="single" w:sz="4" w:space="0" w:color="auto"/>
              </w:rPr>
              <w:t>V</w:t>
            </w:r>
            <w:r w:rsidR="004D548D" w:rsidRPr="005446C7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446C7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0" w:after="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7.1 Ծախսերի ուսումնասիրության ժամանակահատվածը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4D548D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 xml:space="preserve">Վերջին 3 տարին    </w:t>
            </w:r>
            <w:r w:rsidR="004D548D" w:rsidRPr="004D548D">
              <w:rPr>
                <w:rFonts w:ascii="GHEA Grapalat" w:hAnsi="GHEA Grapalat"/>
                <w:noProof/>
                <w:sz w:val="24"/>
                <w:szCs w:val="24"/>
                <w:bdr w:val="single" w:sz="4" w:space="0" w:color="auto"/>
              </w:rPr>
              <w:t>V</w:t>
            </w:r>
            <w:r w:rsidR="004D548D" w:rsidRPr="005446C7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 xml:space="preserve">3 և ավելի տարի     </w: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  <w:bookmarkEnd w:id="8"/>
          </w:p>
        </w:tc>
      </w:tr>
      <w:tr w:rsidR="005446C7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0" w:after="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8. Պահանջում է օրենսդրական փոփոխություն / բացի բյուջետային ծախսերին վերաբերող/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4D548D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4D548D" w:rsidRPr="004D548D">
              <w:rPr>
                <w:rFonts w:ascii="GHEA Grapalat" w:hAnsi="GHEA Grapalat"/>
                <w:noProof/>
                <w:sz w:val="24"/>
                <w:szCs w:val="24"/>
                <w:bdr w:val="single" w:sz="4" w:space="0" w:color="auto"/>
              </w:rPr>
              <w:t>V</w:t>
            </w:r>
          </w:p>
        </w:tc>
        <w:tc>
          <w:tcPr>
            <w:tcW w:w="3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446C7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0" w:after="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8. 1 ՌԱԳ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</w:r>
            <w:r w:rsidR="00123F34" w:rsidRPr="005446C7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D00688">
            <w:pPr>
              <w:tabs>
                <w:tab w:val="center" w:pos="1672"/>
              </w:tabs>
              <w:spacing w:before="120"/>
              <w:ind w:left="-142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 w:rsidRPr="005446C7"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="00D00688" w:rsidRPr="005446C7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</w:p>
        </w:tc>
      </w:tr>
      <w:tr w:rsidR="005446C7" w:rsidRPr="005446C7" w:rsidTr="005C05AE">
        <w:trPr>
          <w:trHeight w:val="172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D00688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/>
              </w:rPr>
              <w:t>9. Ներառված ոլորտների ֆունկցիոնալ կոդերը կամ բյուջետային ծրագրերի կոդերը</w:t>
            </w:r>
          </w:p>
        </w:tc>
        <w:tc>
          <w:tcPr>
            <w:tcW w:w="6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5446C7" w:rsidP="00D00688">
            <w:pPr>
              <w:pStyle w:val="Text1"/>
              <w:spacing w:before="60" w:after="60"/>
              <w:ind w:left="-142" w:right="-93"/>
              <w:jc w:val="center"/>
              <w:rPr>
                <w:rFonts w:ascii="GHEA Grapalat" w:hAnsi="GHEA Grapalat"/>
                <w:lang w:val="hy-AM" w:eastAsia="de-DE"/>
              </w:rPr>
            </w:pPr>
          </w:p>
        </w:tc>
      </w:tr>
      <w:tr w:rsidR="005446C7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lastRenderedPageBreak/>
              <w:t>10. Նպատակներ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 xml:space="preserve">Բարձր մակարդակի նպատակներ              </w:t>
            </w:r>
            <w:r w:rsidR="00123F34" w:rsidRPr="005446C7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Pr="005446C7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lang w:val="hy-AM" w:eastAsia="de-DE"/>
              </w:rPr>
            </w:r>
            <w:r w:rsidR="00123F34" w:rsidRPr="005446C7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9"/>
          </w:p>
        </w:tc>
        <w:tc>
          <w:tcPr>
            <w:tcW w:w="3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5446C7" w:rsidP="00D00688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 xml:space="preserve">Միջին մակարդակի նպատակներ            </w:t>
            </w:r>
            <w:r w:rsidR="00D00688" w:rsidRPr="004D548D">
              <w:rPr>
                <w:rFonts w:ascii="GHEA Grapalat" w:hAnsi="GHEA Grapalat"/>
                <w:noProof/>
                <w:bdr w:val="single" w:sz="4" w:space="0" w:color="auto"/>
              </w:rPr>
              <w:t>V</w:t>
            </w:r>
            <w:r w:rsidR="00D00688" w:rsidRPr="005446C7"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C84E2E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10.1 Բարձր մակարդակի նպատակներ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>Նպատակ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>Չափման ցուցանիշ</w:t>
            </w:r>
          </w:p>
        </w:tc>
        <w:tc>
          <w:tcPr>
            <w:tcW w:w="1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>Բազային տարվա գնահատական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>Թիրախ</w:t>
            </w:r>
          </w:p>
        </w:tc>
      </w:tr>
      <w:tr w:rsidR="00C84E2E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</w:tr>
      <w:tr w:rsidR="005446C7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10.2 Միջին մակարդակի նպատակներ</w:t>
            </w:r>
          </w:p>
        </w:tc>
        <w:tc>
          <w:tcPr>
            <w:tcW w:w="3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>Ծառայում է բարձր մակարդակի իրագործմանը</w:t>
            </w:r>
          </w:p>
          <w:p w:rsidR="005446C7" w:rsidRPr="005446C7" w:rsidRDefault="00123F34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 w:rsidR="005446C7" w:rsidRPr="005446C7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5446C7">
              <w:rPr>
                <w:rFonts w:ascii="GHEA Grapalat" w:hAnsi="GHEA Grapalat"/>
                <w:lang w:val="hy-AM" w:eastAsia="de-DE"/>
              </w:rPr>
            </w:r>
            <w:r w:rsidRPr="005446C7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0"/>
          </w:p>
        </w:tc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>Բարձր մակարդակի նպատակ սահմանված չէ</w:t>
            </w:r>
          </w:p>
          <w:p w:rsidR="005446C7" w:rsidRPr="005446C7" w:rsidRDefault="00D00688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en-US" w:eastAsia="de-DE"/>
              </w:rPr>
              <w:t xml:space="preserve">           </w:t>
            </w:r>
            <w:r w:rsidRPr="004D548D">
              <w:rPr>
                <w:rFonts w:ascii="GHEA Grapalat" w:hAnsi="GHEA Grapalat"/>
                <w:noProof/>
                <w:bdr w:val="single" w:sz="4" w:space="0" w:color="auto"/>
              </w:rPr>
              <w:t>V</w:t>
            </w:r>
          </w:p>
        </w:tc>
      </w:tr>
      <w:tr w:rsidR="005446C7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10.2.1 Բարձր մակարդակի նպատակների հետ կապը</w:t>
            </w:r>
          </w:p>
        </w:tc>
        <w:tc>
          <w:tcPr>
            <w:tcW w:w="3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 xml:space="preserve">Բարձր մակարդակի նպատակներ              </w:t>
            </w:r>
          </w:p>
        </w:tc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 xml:space="preserve">Միջին մակարդակի նպատակներ            </w:t>
            </w:r>
          </w:p>
        </w:tc>
      </w:tr>
      <w:tr w:rsidR="00D00688" w:rsidRPr="005446C7" w:rsidTr="005C05AE">
        <w:trPr>
          <w:trHeight w:val="503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688" w:rsidRPr="005446C7" w:rsidRDefault="00D00688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33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688" w:rsidRPr="005446C7" w:rsidRDefault="00D00688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688" w:rsidRPr="005446C7" w:rsidRDefault="00D00688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</w:tr>
      <w:tr w:rsidR="00C84E2E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10.3 Միջին մակարդակի նպատակներ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>Նպատակ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>Չափման ցուցանիշ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>Բազային տարվա գնահատական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5446C7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>Թիրախ</w:t>
            </w:r>
          </w:p>
        </w:tc>
      </w:tr>
      <w:tr w:rsidR="00C84E2E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C7" w:rsidRPr="005446C7" w:rsidRDefault="00E95CCC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GHEA Grapalat"/>
                <w:lang w:val="af-ZA"/>
              </w:rPr>
              <w:t>Ա</w:t>
            </w:r>
            <w:r w:rsidRPr="00D52D91">
              <w:rPr>
                <w:rFonts w:ascii="GHEA Grapalat" w:hAnsi="GHEA Grapalat" w:cs="GHEA Grapalat"/>
                <w:lang w:val="af-ZA"/>
              </w:rPr>
              <w:t xml:space="preserve">րտադրանքի (ապրանքի)  օգտագործման վերջնական փուլում առաջացող </w:t>
            </w:r>
            <w:proofErr w:type="spellStart"/>
            <w:r w:rsidRPr="00D52D91">
              <w:rPr>
                <w:rFonts w:ascii="GHEA Grapalat" w:hAnsi="GHEA Grapalat" w:cs="GHEA Grapalat"/>
              </w:rPr>
              <w:t>բնապահպանական</w:t>
            </w:r>
            <w:proofErr w:type="spellEnd"/>
            <w:r w:rsidRPr="00D52D91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D52D91">
              <w:rPr>
                <w:rFonts w:ascii="GHEA Grapalat" w:hAnsi="GHEA Grapalat" w:cs="GHEA Grapalat"/>
              </w:rPr>
              <w:t>հետևանքները</w:t>
            </w:r>
            <w:proofErr w:type="spellEnd"/>
            <w:r w:rsidRPr="00D52D91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D52D91">
              <w:rPr>
                <w:rFonts w:ascii="GHEA Grapalat" w:hAnsi="GHEA Grapalat" w:cs="GHEA Grapalat"/>
              </w:rPr>
              <w:t>կանխարգելող</w:t>
            </w:r>
            <w:proofErr w:type="spellEnd"/>
            <w:r w:rsidRPr="00D52D91">
              <w:rPr>
                <w:rFonts w:ascii="GHEA Grapalat" w:hAnsi="GHEA Grapalat" w:cs="GHEA Grapalat"/>
                <w:lang w:val="af-ZA"/>
              </w:rPr>
              <w:t xml:space="preserve"> (կամ դրանց բացասական ներգործությունները վնասազերծող) </w:t>
            </w:r>
            <w:proofErr w:type="spellStart"/>
            <w:r w:rsidRPr="00D52D91">
              <w:rPr>
                <w:rFonts w:ascii="GHEA Grapalat" w:hAnsi="GHEA Grapalat" w:cs="GHEA Grapalat"/>
              </w:rPr>
              <w:t>միջոցառումներ</w:t>
            </w:r>
            <w:proofErr w:type="spellEnd"/>
            <w:r w:rsidRPr="00D52D91">
              <w:rPr>
                <w:rFonts w:ascii="GHEA Grapalat" w:hAnsi="GHEA Grapalat" w:cs="GHEA Grapalat"/>
                <w:lang w:val="af-ZA"/>
              </w:rPr>
              <w:t xml:space="preserve">, վարչական և ֆինանսական </w:t>
            </w:r>
            <w:proofErr w:type="spellStart"/>
            <w:r w:rsidRPr="00D52D91">
              <w:rPr>
                <w:rFonts w:ascii="GHEA Grapalat" w:hAnsi="GHEA Grapalat" w:cs="GHEA Grapalat"/>
              </w:rPr>
              <w:t>պատասխանատվություն</w:t>
            </w:r>
            <w:proofErr w:type="spellEnd"/>
            <w:r w:rsidRPr="00D52D91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Fonts w:ascii="GHEA Grapalat" w:hAnsi="GHEA Grapalat" w:cs="GHEA Grapalat"/>
              </w:rPr>
              <w:t>է</w:t>
            </w:r>
            <w:r w:rsidRPr="00D52D91">
              <w:rPr>
                <w:rFonts w:ascii="GHEA Grapalat" w:hAnsi="GHEA Grapalat" w:cs="GHEA Grapalat"/>
                <w:lang w:val="af-ZA"/>
              </w:rPr>
              <w:t xml:space="preserve"> կրում այդ բացասական</w:t>
            </w:r>
            <w:r w:rsidRPr="00D52D91">
              <w:rPr>
                <w:rFonts w:ascii="GHEA Grapalat" w:hAnsi="GHEA Grapalat" w:cs="GHEA Grapalat"/>
                <w:color w:val="FF0000"/>
                <w:lang w:val="af-ZA"/>
              </w:rPr>
              <w:t xml:space="preserve"> </w:t>
            </w:r>
            <w:r w:rsidRPr="00D52D91">
              <w:rPr>
                <w:rFonts w:ascii="GHEA Grapalat" w:hAnsi="GHEA Grapalat" w:cs="GHEA Grapalat"/>
                <w:lang w:val="af-ZA"/>
              </w:rPr>
              <w:t>հետևանքների վերա</w:t>
            </w:r>
            <w:proofErr w:type="spellStart"/>
            <w:r w:rsidRPr="00D52D91">
              <w:rPr>
                <w:rFonts w:ascii="GHEA Grapalat" w:hAnsi="GHEA Grapalat" w:cs="GHEA Grapalat"/>
              </w:rPr>
              <w:t>ցման</w:t>
            </w:r>
            <w:proofErr w:type="spellEnd"/>
            <w:r w:rsidRPr="00D52D91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D52D91">
              <w:rPr>
                <w:rFonts w:ascii="GHEA Grapalat" w:hAnsi="GHEA Grapalat" w:cs="GHEA Grapalat"/>
              </w:rPr>
              <w:t>համար</w:t>
            </w:r>
            <w:proofErr w:type="spell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E95CCC" w:rsidP="00E95CCC">
            <w:pPr>
              <w:pStyle w:val="Text1"/>
              <w:numPr>
                <w:ilvl w:val="0"/>
                <w:numId w:val="4"/>
              </w:numPr>
              <w:spacing w:before="60" w:after="60"/>
              <w:ind w:left="202" w:right="-93" w:hanging="209"/>
              <w:jc w:val="left"/>
              <w:rPr>
                <w:rFonts w:ascii="GHEA Grapalat" w:hAnsi="GHEA Grapalat"/>
                <w:lang w:val="hy-AM" w:eastAsia="de-DE"/>
              </w:rPr>
            </w:pPr>
            <w:r w:rsidRPr="00D52D91">
              <w:rPr>
                <w:rFonts w:ascii="GHEA Grapalat" w:hAnsi="GHEA Grapalat" w:cs="GHEA Grapalat"/>
                <w:lang w:val="af-ZA"/>
              </w:rPr>
              <w:t>առաջացման կանխարգելումը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E95CCC" w:rsidRDefault="00E95CCC" w:rsidP="00E95CCC">
            <w:pPr>
              <w:pStyle w:val="Text1"/>
              <w:spacing w:before="60" w:after="60"/>
              <w:ind w:left="-142" w:right="-93"/>
              <w:jc w:val="center"/>
              <w:rPr>
                <w:rFonts w:ascii="GHEA Grapalat" w:hAnsi="GHEA Grapalat"/>
                <w:lang w:val="en-US" w:eastAsia="de-DE"/>
              </w:rPr>
            </w:pPr>
            <w:proofErr w:type="spellStart"/>
            <w:r>
              <w:rPr>
                <w:rFonts w:ascii="GHEA Grapalat" w:hAnsi="GHEA Grapalat"/>
                <w:lang w:val="en-US" w:eastAsia="de-DE"/>
              </w:rPr>
              <w:t>տոննա</w:t>
            </w:r>
            <w:proofErr w:type="spellEnd"/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5446C7" w:rsidRDefault="00C84E2E" w:rsidP="00C84E2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proofErr w:type="spellStart"/>
            <w:r>
              <w:rPr>
                <w:rStyle w:val="hps"/>
                <w:rFonts w:ascii="GHEA Grapalat" w:hAnsi="GHEA Grapalat" w:cs="GHEA Grapalat"/>
              </w:rPr>
              <w:t>Ա</w:t>
            </w:r>
            <w:r w:rsidRPr="00D52D91">
              <w:rPr>
                <w:rStyle w:val="hps"/>
                <w:rFonts w:ascii="GHEA Grapalat" w:hAnsi="GHEA Grapalat" w:cs="GHEA Grapalat"/>
              </w:rPr>
              <w:t>պահովել</w:t>
            </w:r>
            <w:proofErr w:type="spellEnd"/>
            <w:r>
              <w:rPr>
                <w:rStyle w:val="hps"/>
                <w:rFonts w:ascii="GHEA Grapalat" w:hAnsi="GHEA Grapalat" w:cs="GHEA Grapalat"/>
              </w:rPr>
              <w:t xml:space="preserve"> </w:t>
            </w:r>
            <w:r w:rsidRPr="00C84E2E">
              <w:rPr>
                <w:rFonts w:ascii="GHEA Grapalat" w:hAnsi="GHEA Grapalat" w:cs="GHEA Grapalat"/>
                <w:lang w:val="af-ZA"/>
              </w:rPr>
              <w:t>կուտակային մարտկոցների, ԷԷՍԹ-ների, ՇԴԵՏՄ-ների, թղթի և ստվարաթղթի, պոլիէթիլենի, պլաստմասայի, ռետինե</w:t>
            </w:r>
            <w:r w:rsidRPr="00D52D91">
              <w:rPr>
                <w:rFonts w:ascii="GHEA Grapalat" w:hAnsi="GHEA Grapalat" w:cs="GHEA Grapalat"/>
                <w:lang w:val="af-ZA"/>
              </w:rPr>
              <w:t xml:space="preserve"> արտադրանքի, օգտագործված յուղերի </w:t>
            </w:r>
            <w:proofErr w:type="spellStart"/>
            <w:r w:rsidRPr="00D52D91">
              <w:rPr>
                <w:rStyle w:val="hps"/>
                <w:rFonts w:ascii="GHEA Grapalat" w:hAnsi="GHEA Grapalat" w:cs="GHEA Grapalat"/>
              </w:rPr>
              <w:t>վերադարձի</w:t>
            </w:r>
            <w:proofErr w:type="spellEnd"/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Style w:val="hps"/>
                <w:rFonts w:ascii="GHEA Grapalat" w:hAnsi="GHEA Grapalat" w:cs="GHEA Grapalat"/>
              </w:rPr>
              <w:t>և</w:t>
            </w:r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Style w:val="hps"/>
                <w:rFonts w:ascii="GHEA Grapalat" w:hAnsi="GHEA Grapalat" w:cs="GHEA Grapalat"/>
                <w:lang w:val="ru-RU"/>
              </w:rPr>
              <w:t>կրկնակի</w:t>
            </w:r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Style w:val="hps"/>
                <w:rFonts w:ascii="GHEA Grapalat" w:hAnsi="GHEA Grapalat" w:cs="GHEA Grapalat"/>
                <w:lang w:val="ru-RU"/>
              </w:rPr>
              <w:t>օգտագործման</w:t>
            </w:r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D52D91">
              <w:rPr>
                <w:rStyle w:val="hps"/>
                <w:rFonts w:ascii="GHEA Grapalat" w:hAnsi="GHEA Grapalat" w:cs="GHEA Grapalat"/>
              </w:rPr>
              <w:t>նպատակային</w:t>
            </w:r>
            <w:proofErr w:type="spellEnd"/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D52D91">
              <w:rPr>
                <w:rStyle w:val="hps"/>
                <w:rFonts w:ascii="GHEA Grapalat" w:hAnsi="GHEA Grapalat" w:cs="GHEA Grapalat"/>
              </w:rPr>
              <w:t>ցուցանիշները</w:t>
            </w:r>
            <w:proofErr w:type="spellEnd"/>
            <w:r>
              <w:rPr>
                <w:rStyle w:val="hps"/>
                <w:rFonts w:ascii="GHEA Grapalat" w:hAnsi="GHEA Grapalat" w:cs="GHEA Grapalat"/>
              </w:rPr>
              <w:t>: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C7" w:rsidRPr="00C84E2E" w:rsidRDefault="00C84E2E" w:rsidP="00C84E2E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en-US" w:eastAsia="de-DE"/>
              </w:rPr>
            </w:pPr>
            <w:proofErr w:type="spellStart"/>
            <w:r>
              <w:rPr>
                <w:rFonts w:ascii="GHEA Grapalat" w:hAnsi="GHEA Grapalat"/>
                <w:lang w:val="en-US" w:eastAsia="de-DE"/>
              </w:rPr>
              <w:t>Նշված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արտադրանքի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ապրանքների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) 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արտադրված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ներմուծված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ծավալ</w:t>
            </w:r>
            <w:proofErr w:type="spellEnd"/>
          </w:p>
        </w:tc>
      </w:tr>
      <w:tr w:rsidR="00C84E2E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E95CCC">
            <w:pPr>
              <w:pStyle w:val="Text1"/>
              <w:numPr>
                <w:ilvl w:val="0"/>
                <w:numId w:val="4"/>
              </w:numPr>
              <w:spacing w:before="60" w:after="60"/>
              <w:ind w:left="200" w:right="-93" w:hanging="207"/>
              <w:jc w:val="left"/>
              <w:rPr>
                <w:rFonts w:ascii="GHEA Grapalat" w:hAnsi="GHEA Grapalat"/>
                <w:lang w:val="hy-AM" w:eastAsia="de-DE"/>
              </w:rPr>
            </w:pPr>
            <w:r w:rsidRPr="00D52D91">
              <w:rPr>
                <w:rFonts w:ascii="GHEA Grapalat" w:hAnsi="GHEA Grapalat" w:cs="GHEA Grapalat"/>
                <w:lang w:val="af-ZA"/>
              </w:rPr>
              <w:t xml:space="preserve">քանակների կրճատումը </w:t>
            </w:r>
            <w:r w:rsidRPr="00D52D91">
              <w:rPr>
                <w:rFonts w:ascii="GHEA Grapalat" w:hAnsi="GHEA Grapalat" w:cs="GHEA Grapalat"/>
                <w:lang w:val="af-ZA"/>
              </w:rPr>
              <w:lastRenderedPageBreak/>
              <w:t>առաջացման սկզբնաղբյուրում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8D006A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proofErr w:type="spellStart"/>
            <w:r>
              <w:rPr>
                <w:rStyle w:val="hps"/>
                <w:rFonts w:ascii="GHEA Grapalat" w:hAnsi="GHEA Grapalat" w:cs="GHEA Grapalat"/>
              </w:rPr>
              <w:t>Ա</w:t>
            </w:r>
            <w:r w:rsidRPr="00D52D91">
              <w:rPr>
                <w:rStyle w:val="hps"/>
                <w:rFonts w:ascii="GHEA Grapalat" w:hAnsi="GHEA Grapalat" w:cs="GHEA Grapalat"/>
              </w:rPr>
              <w:t>պահովել</w:t>
            </w:r>
            <w:proofErr w:type="spellEnd"/>
            <w:r>
              <w:rPr>
                <w:rStyle w:val="hps"/>
                <w:rFonts w:ascii="GHEA Grapalat" w:hAnsi="GHEA Grapalat" w:cs="GHEA Grapalat"/>
              </w:rPr>
              <w:t xml:space="preserve"> </w:t>
            </w:r>
            <w:r w:rsidRPr="00C84E2E">
              <w:rPr>
                <w:rFonts w:ascii="GHEA Grapalat" w:hAnsi="GHEA Grapalat" w:cs="GHEA Grapalat"/>
                <w:lang w:val="af-ZA"/>
              </w:rPr>
              <w:t xml:space="preserve">կուտակային </w:t>
            </w:r>
            <w:r w:rsidRPr="00C84E2E">
              <w:rPr>
                <w:rFonts w:ascii="GHEA Grapalat" w:hAnsi="GHEA Grapalat" w:cs="GHEA Grapalat"/>
                <w:lang w:val="af-ZA"/>
              </w:rPr>
              <w:lastRenderedPageBreak/>
              <w:t>մարտկոցների, ԷԷՍԹ-ների, ՇԴԵՏՄ-ների, թղթի և ստվարաթղթի, պոլիէթիլենի, պլաստմասայի, ռետինե</w:t>
            </w:r>
            <w:r w:rsidRPr="00D52D91">
              <w:rPr>
                <w:rFonts w:ascii="GHEA Grapalat" w:hAnsi="GHEA Grapalat" w:cs="GHEA Grapalat"/>
                <w:lang w:val="af-ZA"/>
              </w:rPr>
              <w:t xml:space="preserve"> արտադրանքի, օգտագործված յուղերի </w:t>
            </w:r>
            <w:proofErr w:type="spellStart"/>
            <w:r w:rsidRPr="00D52D91">
              <w:rPr>
                <w:rStyle w:val="hps"/>
                <w:rFonts w:ascii="GHEA Grapalat" w:hAnsi="GHEA Grapalat" w:cs="GHEA Grapalat"/>
              </w:rPr>
              <w:t>վերադարձի</w:t>
            </w:r>
            <w:proofErr w:type="spellEnd"/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Style w:val="hps"/>
                <w:rFonts w:ascii="GHEA Grapalat" w:hAnsi="GHEA Grapalat" w:cs="GHEA Grapalat"/>
              </w:rPr>
              <w:t>և</w:t>
            </w:r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Style w:val="hps"/>
                <w:rFonts w:ascii="GHEA Grapalat" w:hAnsi="GHEA Grapalat" w:cs="GHEA Grapalat"/>
                <w:lang w:val="ru-RU"/>
              </w:rPr>
              <w:t>կրկնակի</w:t>
            </w:r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Style w:val="hps"/>
                <w:rFonts w:ascii="GHEA Grapalat" w:hAnsi="GHEA Grapalat" w:cs="GHEA Grapalat"/>
                <w:lang w:val="ru-RU"/>
              </w:rPr>
              <w:t>օգտագործման</w:t>
            </w:r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D52D91">
              <w:rPr>
                <w:rStyle w:val="hps"/>
                <w:rFonts w:ascii="GHEA Grapalat" w:hAnsi="GHEA Grapalat" w:cs="GHEA Grapalat"/>
              </w:rPr>
              <w:t>նպատակային</w:t>
            </w:r>
            <w:proofErr w:type="spellEnd"/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D52D91">
              <w:rPr>
                <w:rStyle w:val="hps"/>
                <w:rFonts w:ascii="GHEA Grapalat" w:hAnsi="GHEA Grapalat" w:cs="GHEA Grapalat"/>
              </w:rPr>
              <w:t>ցուցանիշները</w:t>
            </w:r>
            <w:proofErr w:type="spellEnd"/>
            <w:r>
              <w:rPr>
                <w:rStyle w:val="hps"/>
                <w:rFonts w:ascii="GHEA Grapalat" w:hAnsi="GHEA Grapalat" w:cs="GHEA Grapalat"/>
              </w:rPr>
              <w:t>: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C84E2E" w:rsidRDefault="00C84E2E" w:rsidP="008D006A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en-US" w:eastAsia="de-DE"/>
              </w:rPr>
            </w:pPr>
            <w:proofErr w:type="spellStart"/>
            <w:r>
              <w:rPr>
                <w:rFonts w:ascii="GHEA Grapalat" w:hAnsi="GHEA Grapalat"/>
                <w:lang w:val="en-US" w:eastAsia="de-DE"/>
              </w:rPr>
              <w:lastRenderedPageBreak/>
              <w:t>Նշված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արտադրանքի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 </w:t>
            </w:r>
            <w:r>
              <w:rPr>
                <w:rFonts w:ascii="GHEA Grapalat" w:hAnsi="GHEA Grapalat"/>
                <w:lang w:val="en-US" w:eastAsia="de-DE"/>
              </w:rPr>
              <w:lastRenderedPageBreak/>
              <w:t>(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ապրանքների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) 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արտադրված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ներմուծված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ծավալ</w:t>
            </w:r>
            <w:proofErr w:type="spellEnd"/>
          </w:p>
        </w:tc>
      </w:tr>
      <w:tr w:rsidR="00C84E2E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E95CCC">
            <w:pPr>
              <w:pStyle w:val="Text1"/>
              <w:numPr>
                <w:ilvl w:val="0"/>
                <w:numId w:val="4"/>
              </w:numPr>
              <w:spacing w:before="60" w:after="60"/>
              <w:ind w:left="207" w:right="-93" w:hanging="214"/>
              <w:jc w:val="left"/>
              <w:rPr>
                <w:rFonts w:ascii="GHEA Grapalat" w:hAnsi="GHEA Grapalat"/>
                <w:lang w:val="hy-AM" w:eastAsia="de-DE"/>
              </w:rPr>
            </w:pPr>
            <w:r w:rsidRPr="00D52D91">
              <w:rPr>
                <w:rFonts w:ascii="GHEA Grapalat" w:hAnsi="GHEA Grapalat" w:cs="GHEA Grapalat"/>
                <w:lang w:val="af-ZA"/>
              </w:rPr>
              <w:t>որպես երկրորդային հումք վերամշակումը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proofErr w:type="spellStart"/>
            <w:r>
              <w:rPr>
                <w:rStyle w:val="hps"/>
                <w:rFonts w:ascii="GHEA Grapalat" w:hAnsi="GHEA Grapalat" w:cs="GHEA Grapalat"/>
              </w:rPr>
              <w:t>Ա</w:t>
            </w:r>
            <w:r w:rsidRPr="00D52D91">
              <w:rPr>
                <w:rStyle w:val="hps"/>
                <w:rFonts w:ascii="GHEA Grapalat" w:hAnsi="GHEA Grapalat" w:cs="GHEA Grapalat"/>
              </w:rPr>
              <w:t>պահովել</w:t>
            </w:r>
            <w:proofErr w:type="spellEnd"/>
            <w:r>
              <w:rPr>
                <w:rStyle w:val="hps"/>
                <w:rFonts w:ascii="GHEA Grapalat" w:hAnsi="GHEA Grapalat" w:cs="GHEA Grapalat"/>
              </w:rPr>
              <w:t xml:space="preserve"> </w:t>
            </w:r>
            <w:r w:rsidRPr="00C84E2E">
              <w:rPr>
                <w:rFonts w:ascii="GHEA Grapalat" w:hAnsi="GHEA Grapalat" w:cs="GHEA Grapalat"/>
                <w:lang w:val="af-ZA"/>
              </w:rPr>
              <w:t>կուտակային մարտկոցների, ԷԷՍԹ-ների, ՇԴԵՏՄ-ների, թղթի և ստվարաթղթի, պոլիէթիլենի, պլաստմասայի, ռետինե</w:t>
            </w:r>
            <w:r w:rsidRPr="00D52D91">
              <w:rPr>
                <w:rFonts w:ascii="GHEA Grapalat" w:hAnsi="GHEA Grapalat" w:cs="GHEA Grapalat"/>
                <w:lang w:val="af-ZA"/>
              </w:rPr>
              <w:t xml:space="preserve"> արտադրանքի, օգտագործված յուղերի </w:t>
            </w:r>
            <w:proofErr w:type="spellStart"/>
            <w:r w:rsidRPr="00D52D91">
              <w:rPr>
                <w:rStyle w:val="hps"/>
                <w:rFonts w:ascii="GHEA Grapalat" w:hAnsi="GHEA Grapalat" w:cs="GHEA Grapalat"/>
              </w:rPr>
              <w:t>վերադարձի</w:t>
            </w:r>
            <w:proofErr w:type="spellEnd"/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Style w:val="hps"/>
                <w:rFonts w:ascii="GHEA Grapalat" w:hAnsi="GHEA Grapalat" w:cs="GHEA Grapalat"/>
              </w:rPr>
              <w:t>և</w:t>
            </w:r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Style w:val="hps"/>
                <w:rFonts w:ascii="GHEA Grapalat" w:hAnsi="GHEA Grapalat" w:cs="GHEA Grapalat"/>
                <w:lang w:val="ru-RU"/>
              </w:rPr>
              <w:t>կրկնակի</w:t>
            </w:r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Style w:val="hps"/>
                <w:rFonts w:ascii="GHEA Grapalat" w:hAnsi="GHEA Grapalat" w:cs="GHEA Grapalat"/>
                <w:lang w:val="ru-RU"/>
              </w:rPr>
              <w:t>օգտագործման</w:t>
            </w:r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D52D91">
              <w:rPr>
                <w:rStyle w:val="hps"/>
                <w:rFonts w:ascii="GHEA Grapalat" w:hAnsi="GHEA Grapalat" w:cs="GHEA Grapalat"/>
              </w:rPr>
              <w:t>նպատակային</w:t>
            </w:r>
            <w:proofErr w:type="spellEnd"/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D52D91">
              <w:rPr>
                <w:rStyle w:val="hps"/>
                <w:rFonts w:ascii="GHEA Grapalat" w:hAnsi="GHEA Grapalat" w:cs="GHEA Grapalat"/>
              </w:rPr>
              <w:t>ցուցանիշները</w:t>
            </w:r>
            <w:proofErr w:type="spellEnd"/>
            <w:r>
              <w:rPr>
                <w:rStyle w:val="hps"/>
                <w:rFonts w:ascii="GHEA Grapalat" w:hAnsi="GHEA Grapalat" w:cs="GHEA Grapalat"/>
              </w:rPr>
              <w:t>: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C84E2E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en-US" w:eastAsia="de-DE"/>
              </w:rPr>
            </w:pPr>
            <w:proofErr w:type="spellStart"/>
            <w:r>
              <w:rPr>
                <w:rFonts w:ascii="GHEA Grapalat" w:hAnsi="GHEA Grapalat"/>
                <w:lang w:val="en-US" w:eastAsia="de-DE"/>
              </w:rPr>
              <w:t>Նշված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արտադրանքի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ապրանքների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) 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արտադրված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ներմուծված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ծավալ</w:t>
            </w:r>
            <w:proofErr w:type="spellEnd"/>
          </w:p>
        </w:tc>
      </w:tr>
      <w:tr w:rsidR="00C84E2E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E95CCC">
            <w:pPr>
              <w:pStyle w:val="Text1"/>
              <w:numPr>
                <w:ilvl w:val="0"/>
                <w:numId w:val="4"/>
              </w:numPr>
              <w:spacing w:before="60" w:after="60"/>
              <w:ind w:left="207" w:right="-93" w:hanging="214"/>
              <w:jc w:val="left"/>
              <w:rPr>
                <w:rFonts w:ascii="GHEA Grapalat" w:hAnsi="GHEA Grapalat"/>
                <w:lang w:val="hy-AM" w:eastAsia="de-DE"/>
              </w:rPr>
            </w:pPr>
            <w:r w:rsidRPr="00D52D91">
              <w:rPr>
                <w:rFonts w:ascii="GHEA Grapalat" w:hAnsi="GHEA Grapalat" w:cs="GHEA Grapalat"/>
                <w:lang w:val="af-ZA"/>
              </w:rPr>
              <w:t>որպես երկրորդային էներգետիկ ռեսուրս վերամշակումը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proofErr w:type="spellStart"/>
            <w:r>
              <w:rPr>
                <w:rStyle w:val="hps"/>
                <w:rFonts w:ascii="GHEA Grapalat" w:hAnsi="GHEA Grapalat" w:cs="GHEA Grapalat"/>
              </w:rPr>
              <w:t>Ա</w:t>
            </w:r>
            <w:r w:rsidRPr="00D52D91">
              <w:rPr>
                <w:rStyle w:val="hps"/>
                <w:rFonts w:ascii="GHEA Grapalat" w:hAnsi="GHEA Grapalat" w:cs="GHEA Grapalat"/>
              </w:rPr>
              <w:t>պահովել</w:t>
            </w:r>
            <w:proofErr w:type="spellEnd"/>
            <w:r>
              <w:rPr>
                <w:rStyle w:val="hps"/>
                <w:rFonts w:ascii="GHEA Grapalat" w:hAnsi="GHEA Grapalat" w:cs="GHEA Grapalat"/>
              </w:rPr>
              <w:t xml:space="preserve"> </w:t>
            </w:r>
            <w:r w:rsidRPr="00C84E2E">
              <w:rPr>
                <w:rFonts w:ascii="GHEA Grapalat" w:hAnsi="GHEA Grapalat" w:cs="GHEA Grapalat"/>
                <w:lang w:val="af-ZA"/>
              </w:rPr>
              <w:t xml:space="preserve">կուտակային մարտկոցների, ԷԷՍԹ-ների, ՇԴԵՏՄ-ների, թղթի և ստվարաթղթի, </w:t>
            </w:r>
            <w:r w:rsidRPr="00C84E2E">
              <w:rPr>
                <w:rFonts w:ascii="GHEA Grapalat" w:hAnsi="GHEA Grapalat" w:cs="GHEA Grapalat"/>
                <w:lang w:val="af-ZA"/>
              </w:rPr>
              <w:lastRenderedPageBreak/>
              <w:t>պոլիէթիլենի, պլաստմասայի, ռետինե</w:t>
            </w:r>
            <w:r w:rsidRPr="00D52D91">
              <w:rPr>
                <w:rFonts w:ascii="GHEA Grapalat" w:hAnsi="GHEA Grapalat" w:cs="GHEA Grapalat"/>
                <w:lang w:val="af-ZA"/>
              </w:rPr>
              <w:t xml:space="preserve"> արտադրանքի, օգտագործված յուղերի </w:t>
            </w:r>
            <w:proofErr w:type="spellStart"/>
            <w:r w:rsidRPr="00D52D91">
              <w:rPr>
                <w:rStyle w:val="hps"/>
                <w:rFonts w:ascii="GHEA Grapalat" w:hAnsi="GHEA Grapalat" w:cs="GHEA Grapalat"/>
              </w:rPr>
              <w:t>վերադարձի</w:t>
            </w:r>
            <w:proofErr w:type="spellEnd"/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Style w:val="hps"/>
                <w:rFonts w:ascii="GHEA Grapalat" w:hAnsi="GHEA Grapalat" w:cs="GHEA Grapalat"/>
              </w:rPr>
              <w:t>և</w:t>
            </w:r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Style w:val="hps"/>
                <w:rFonts w:ascii="GHEA Grapalat" w:hAnsi="GHEA Grapalat" w:cs="GHEA Grapalat"/>
                <w:lang w:val="ru-RU"/>
              </w:rPr>
              <w:t>կրկնակի</w:t>
            </w:r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Style w:val="hps"/>
                <w:rFonts w:ascii="GHEA Grapalat" w:hAnsi="GHEA Grapalat" w:cs="GHEA Grapalat"/>
                <w:lang w:val="ru-RU"/>
              </w:rPr>
              <w:t>օգտագործման</w:t>
            </w:r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D52D91">
              <w:rPr>
                <w:rStyle w:val="hps"/>
                <w:rFonts w:ascii="GHEA Grapalat" w:hAnsi="GHEA Grapalat" w:cs="GHEA Grapalat"/>
              </w:rPr>
              <w:t>նպատակային</w:t>
            </w:r>
            <w:proofErr w:type="spellEnd"/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D52D91">
              <w:rPr>
                <w:rStyle w:val="hps"/>
                <w:rFonts w:ascii="GHEA Grapalat" w:hAnsi="GHEA Grapalat" w:cs="GHEA Grapalat"/>
              </w:rPr>
              <w:t>ցուցանիշները</w:t>
            </w:r>
            <w:proofErr w:type="spellEnd"/>
            <w:r>
              <w:rPr>
                <w:rStyle w:val="hps"/>
                <w:rFonts w:ascii="GHEA Grapalat" w:hAnsi="GHEA Grapalat" w:cs="GHEA Grapalat"/>
              </w:rPr>
              <w:t>: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C84E2E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en-US" w:eastAsia="de-DE"/>
              </w:rPr>
            </w:pPr>
            <w:proofErr w:type="spellStart"/>
            <w:r>
              <w:rPr>
                <w:rFonts w:ascii="GHEA Grapalat" w:hAnsi="GHEA Grapalat"/>
                <w:lang w:val="en-US" w:eastAsia="de-DE"/>
              </w:rPr>
              <w:lastRenderedPageBreak/>
              <w:t>Նշված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արտադրանքի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ապրանքների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) 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արտադրված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ներմուծված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ծավալ</w:t>
            </w:r>
            <w:proofErr w:type="spellEnd"/>
          </w:p>
        </w:tc>
      </w:tr>
      <w:tr w:rsidR="00C84E2E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E95CCC">
            <w:pPr>
              <w:pStyle w:val="Text1"/>
              <w:numPr>
                <w:ilvl w:val="0"/>
                <w:numId w:val="4"/>
              </w:numPr>
              <w:spacing w:before="60" w:after="60"/>
              <w:ind w:left="207" w:right="-93" w:hanging="214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Fonts w:ascii="GHEA Grapalat" w:hAnsi="GHEA Grapalat" w:cs="GHEA Grapalat"/>
                <w:lang w:val="af-ZA"/>
              </w:rPr>
              <w:t>թաղումը պոլիգոններում (որպես թափոնների կառավարման նվազագույն նախընտրելի մեթոդ)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proofErr w:type="spellStart"/>
            <w:r>
              <w:rPr>
                <w:rStyle w:val="hps"/>
                <w:rFonts w:ascii="GHEA Grapalat" w:hAnsi="GHEA Grapalat" w:cs="GHEA Grapalat"/>
              </w:rPr>
              <w:t>Ա</w:t>
            </w:r>
            <w:r w:rsidRPr="00D52D91">
              <w:rPr>
                <w:rStyle w:val="hps"/>
                <w:rFonts w:ascii="GHEA Grapalat" w:hAnsi="GHEA Grapalat" w:cs="GHEA Grapalat"/>
              </w:rPr>
              <w:t>պահովել</w:t>
            </w:r>
            <w:proofErr w:type="spellEnd"/>
            <w:r>
              <w:rPr>
                <w:rStyle w:val="hps"/>
                <w:rFonts w:ascii="GHEA Grapalat" w:hAnsi="GHEA Grapalat" w:cs="GHEA Grapalat"/>
              </w:rPr>
              <w:t xml:space="preserve"> </w:t>
            </w:r>
            <w:r w:rsidRPr="00C84E2E">
              <w:rPr>
                <w:rFonts w:ascii="GHEA Grapalat" w:hAnsi="GHEA Grapalat" w:cs="GHEA Grapalat"/>
                <w:lang w:val="af-ZA"/>
              </w:rPr>
              <w:t>կուտակային մարտկոցների, ԷԷՍԹ-ների, ՇԴԵՏՄ-ների, թղթի և ստվարաթղթի, պոլիէթիլենի, պլաստմասայի, ռետինե</w:t>
            </w:r>
            <w:r w:rsidRPr="00D52D91">
              <w:rPr>
                <w:rFonts w:ascii="GHEA Grapalat" w:hAnsi="GHEA Grapalat" w:cs="GHEA Grapalat"/>
                <w:lang w:val="af-ZA"/>
              </w:rPr>
              <w:t xml:space="preserve"> արտադրանքի, օգտագործված յուղերի </w:t>
            </w:r>
            <w:proofErr w:type="spellStart"/>
            <w:r w:rsidRPr="00D52D91">
              <w:rPr>
                <w:rStyle w:val="hps"/>
                <w:rFonts w:ascii="GHEA Grapalat" w:hAnsi="GHEA Grapalat" w:cs="GHEA Grapalat"/>
              </w:rPr>
              <w:t>վերադարձի</w:t>
            </w:r>
            <w:proofErr w:type="spellEnd"/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Style w:val="hps"/>
                <w:rFonts w:ascii="GHEA Grapalat" w:hAnsi="GHEA Grapalat" w:cs="GHEA Grapalat"/>
              </w:rPr>
              <w:t>և</w:t>
            </w:r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Style w:val="hps"/>
                <w:rFonts w:ascii="GHEA Grapalat" w:hAnsi="GHEA Grapalat" w:cs="GHEA Grapalat"/>
                <w:lang w:val="ru-RU"/>
              </w:rPr>
              <w:t>կրկնակի</w:t>
            </w:r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Style w:val="hps"/>
                <w:rFonts w:ascii="GHEA Grapalat" w:hAnsi="GHEA Grapalat" w:cs="GHEA Grapalat"/>
                <w:lang w:val="ru-RU"/>
              </w:rPr>
              <w:t>օգտագործման</w:t>
            </w:r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D52D91">
              <w:rPr>
                <w:rStyle w:val="hps"/>
                <w:rFonts w:ascii="GHEA Grapalat" w:hAnsi="GHEA Grapalat" w:cs="GHEA Grapalat"/>
              </w:rPr>
              <w:t>նպատակային</w:t>
            </w:r>
            <w:proofErr w:type="spellEnd"/>
            <w:r w:rsidRPr="00D52D91">
              <w:rPr>
                <w:rStyle w:val="hps"/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D52D91">
              <w:rPr>
                <w:rStyle w:val="hps"/>
                <w:rFonts w:ascii="GHEA Grapalat" w:hAnsi="GHEA Grapalat" w:cs="GHEA Grapalat"/>
              </w:rPr>
              <w:t>ցուցանիշները</w:t>
            </w:r>
            <w:proofErr w:type="spellEnd"/>
            <w:r>
              <w:rPr>
                <w:rStyle w:val="hps"/>
                <w:rFonts w:ascii="GHEA Grapalat" w:hAnsi="GHEA Grapalat" w:cs="GHEA Grapalat"/>
              </w:rPr>
              <w:t>: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C84E2E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en-US" w:eastAsia="de-DE"/>
              </w:rPr>
            </w:pPr>
            <w:proofErr w:type="spellStart"/>
            <w:r>
              <w:rPr>
                <w:rFonts w:ascii="GHEA Grapalat" w:hAnsi="GHEA Grapalat"/>
                <w:lang w:val="en-US" w:eastAsia="de-DE"/>
              </w:rPr>
              <w:t>Նշված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արտադրանքի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ապրանքների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) 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արտադրված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ներմուծված</w:t>
            </w:r>
            <w:proofErr w:type="spellEnd"/>
            <w:r>
              <w:rPr>
                <w:rFonts w:ascii="GHEA Grapalat" w:hAnsi="GHEA Grapalat"/>
                <w:lang w:val="en-US" w:eastAsia="de-DE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 w:eastAsia="de-DE"/>
              </w:rPr>
              <w:t>ծավալ</w:t>
            </w:r>
            <w:proofErr w:type="spellEnd"/>
          </w:p>
        </w:tc>
      </w:tr>
      <w:tr w:rsidR="00C84E2E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2E" w:rsidRPr="005446C7" w:rsidRDefault="00C84E2E" w:rsidP="005446C7">
            <w:pPr>
              <w:pStyle w:val="Text1"/>
              <w:spacing w:before="60" w:after="60"/>
              <w:ind w:left="0" w:right="-93"/>
              <w:jc w:val="left"/>
              <w:rPr>
                <w:rFonts w:ascii="GHEA Grapalat" w:hAnsi="GHEA Grapalat"/>
                <w:lang w:val="en-US"/>
              </w:rPr>
            </w:pPr>
            <w:r w:rsidRPr="005446C7">
              <w:rPr>
                <w:rFonts w:ascii="GHEA Grapalat" w:hAnsi="GHEA Grapalat"/>
                <w:lang w:val="hy-AM"/>
              </w:rPr>
              <w:t>10.</w:t>
            </w:r>
            <w:r w:rsidRPr="005446C7">
              <w:rPr>
                <w:rFonts w:ascii="GHEA Grapalat" w:hAnsi="GHEA Grapalat"/>
                <w:lang w:val="en-US"/>
              </w:rPr>
              <w:t>4</w:t>
            </w:r>
            <w:r w:rsidRPr="005446C7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5446C7">
              <w:rPr>
                <w:rFonts w:ascii="GHEA Grapalat" w:hAnsi="GHEA Grapalat"/>
                <w:lang w:val="en-US"/>
              </w:rPr>
              <w:t>Ուղղակի</w:t>
            </w:r>
            <w:proofErr w:type="spellEnd"/>
            <w:r w:rsidRPr="005446C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5446C7">
              <w:rPr>
                <w:rFonts w:ascii="GHEA Grapalat" w:hAnsi="GHEA Grapalat"/>
                <w:lang w:val="en-US"/>
              </w:rPr>
              <w:t>արդյունքներ</w:t>
            </w:r>
            <w:proofErr w:type="spell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>Նպատակ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>Չափման ցուցանիշ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>Բազային տարվա գնահատական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>Թիրախ</w:t>
            </w:r>
          </w:p>
        </w:tc>
      </w:tr>
      <w:tr w:rsidR="00C84E2E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2E" w:rsidRPr="005446C7" w:rsidRDefault="00E75A05" w:rsidP="00E75A05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GHEA Grapalat"/>
                <w:lang w:val="en-US"/>
              </w:rPr>
              <w:t>Գ</w:t>
            </w:r>
            <w:r w:rsidRPr="00D52D91">
              <w:rPr>
                <w:rFonts w:ascii="GHEA Grapalat" w:hAnsi="GHEA Grapalat" w:cs="GHEA Grapalat"/>
                <w:lang w:val="ru-RU"/>
              </w:rPr>
              <w:t>ործածությունից</w:t>
            </w:r>
            <w:r w:rsidRPr="00D52D91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Fonts w:ascii="GHEA Grapalat" w:hAnsi="GHEA Grapalat" w:cs="GHEA Grapalat"/>
                <w:lang w:val="ru-RU"/>
              </w:rPr>
              <w:t>դուրս</w:t>
            </w:r>
            <w:r w:rsidRPr="00D52D91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Fonts w:ascii="GHEA Grapalat" w:hAnsi="GHEA Grapalat" w:cs="GHEA Grapalat"/>
                <w:lang w:val="ru-RU"/>
              </w:rPr>
              <w:t>եկած</w:t>
            </w:r>
            <w:r w:rsidRPr="00D52D91">
              <w:rPr>
                <w:rFonts w:ascii="GHEA Grapalat" w:hAnsi="GHEA Grapalat" w:cs="GHEA Grapalat"/>
                <w:lang w:val="af-ZA"/>
              </w:rPr>
              <w:t xml:space="preserve"> շրջակա միջավայրին վնաս պատճառող </w:t>
            </w:r>
            <w:r w:rsidRPr="00D52D91">
              <w:rPr>
                <w:rFonts w:ascii="GHEA Grapalat" w:hAnsi="GHEA Grapalat" w:cs="GHEA Grapalat"/>
                <w:lang w:val="ru-RU"/>
              </w:rPr>
              <w:t>արտադրանքի</w:t>
            </w:r>
            <w:r w:rsidRPr="00D52D91">
              <w:rPr>
                <w:rFonts w:ascii="GHEA Grapalat" w:hAnsi="GHEA Grapalat" w:cs="GHEA Grapalat"/>
                <w:lang w:val="af-ZA"/>
              </w:rPr>
              <w:t xml:space="preserve"> (ապրանքների) </w:t>
            </w:r>
            <w:r w:rsidRPr="00D52D91">
              <w:rPr>
                <w:rFonts w:ascii="GHEA Grapalat" w:hAnsi="GHEA Grapalat" w:cs="GHEA Grapalat"/>
                <w:lang w:val="ru-RU"/>
              </w:rPr>
              <w:t>օգտահանման</w:t>
            </w:r>
            <w:r w:rsidRPr="00D52D91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Fonts w:ascii="GHEA Grapalat" w:hAnsi="GHEA Grapalat" w:cs="GHEA Grapalat"/>
                <w:lang w:val="ru-RU"/>
              </w:rPr>
              <w:t>նպատակով</w:t>
            </w:r>
            <w:r>
              <w:rPr>
                <w:rFonts w:ascii="GHEA Grapalat" w:hAnsi="GHEA Grapalat" w:cs="GHEA Grapalat"/>
                <w:lang w:val="af-ZA"/>
              </w:rPr>
              <w:t xml:space="preserve"> արտադրողի </w:t>
            </w:r>
            <w:r>
              <w:rPr>
                <w:rFonts w:ascii="GHEA Grapalat" w:hAnsi="GHEA Grapalat" w:cs="GHEA Grapalat"/>
                <w:lang w:val="af-ZA"/>
              </w:rPr>
              <w:lastRenderedPageBreak/>
              <w:t>պատասխանատվության ընդլայնման</w:t>
            </w:r>
            <w:r w:rsidRPr="00D52D91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Fonts w:ascii="GHEA Grapalat" w:hAnsi="GHEA Grapalat" w:cs="GHEA Grapalat"/>
                <w:lang w:val="ru-RU"/>
              </w:rPr>
              <w:t>սկզբունքի</w:t>
            </w:r>
            <w:r w:rsidRPr="00D52D91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Fonts w:ascii="GHEA Grapalat" w:hAnsi="GHEA Grapalat" w:cs="GHEA Grapalat"/>
                <w:lang w:val="ru-RU"/>
              </w:rPr>
              <w:t>ներդր</w:t>
            </w:r>
            <w:proofErr w:type="spellStart"/>
            <w:r>
              <w:rPr>
                <w:rFonts w:ascii="GHEA Grapalat" w:hAnsi="GHEA Grapalat" w:cs="GHEA Grapalat"/>
              </w:rPr>
              <w:t>ում</w:t>
            </w:r>
            <w:proofErr w:type="spell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E75A05" w:rsidP="00E75A05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 w:cs="GHEA Grapalat"/>
                <w:lang w:val="af-ZA"/>
              </w:rPr>
              <w:lastRenderedPageBreak/>
              <w:t>Գ</w:t>
            </w:r>
            <w:r w:rsidRPr="00D52D91">
              <w:rPr>
                <w:rFonts w:ascii="GHEA Grapalat" w:hAnsi="GHEA Grapalat" w:cs="GHEA Grapalat"/>
                <w:lang w:val="ru-RU"/>
              </w:rPr>
              <w:t>ործածությունից</w:t>
            </w:r>
            <w:r w:rsidRPr="00D52D91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Fonts w:ascii="GHEA Grapalat" w:hAnsi="GHEA Grapalat" w:cs="GHEA Grapalat"/>
                <w:lang w:val="ru-RU"/>
              </w:rPr>
              <w:t>դուրս</w:t>
            </w:r>
            <w:r w:rsidRPr="00D52D91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D52D91">
              <w:rPr>
                <w:rFonts w:ascii="GHEA Grapalat" w:hAnsi="GHEA Grapalat" w:cs="GHEA Grapalat"/>
                <w:lang w:val="ru-RU"/>
              </w:rPr>
              <w:t>եկած</w:t>
            </w:r>
            <w:r w:rsidRPr="00D52D91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D52D91">
              <w:rPr>
                <w:rFonts w:ascii="GHEA Grapalat" w:hAnsi="GHEA Grapalat" w:cs="GHEA Grapalat"/>
              </w:rPr>
              <w:t>շրջակա</w:t>
            </w:r>
            <w:proofErr w:type="spellEnd"/>
            <w:r w:rsidRPr="00D52D91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D52D91">
              <w:rPr>
                <w:rFonts w:ascii="GHEA Grapalat" w:hAnsi="GHEA Grapalat" w:cs="GHEA Grapalat"/>
              </w:rPr>
              <w:t>միջավայրին</w:t>
            </w:r>
            <w:proofErr w:type="spellEnd"/>
            <w:r w:rsidRPr="00D52D91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D52D91">
              <w:rPr>
                <w:rFonts w:ascii="GHEA Grapalat" w:hAnsi="GHEA Grapalat" w:cs="GHEA Grapalat"/>
              </w:rPr>
              <w:t>վնաս</w:t>
            </w:r>
            <w:proofErr w:type="spellEnd"/>
            <w:r w:rsidRPr="00D52D91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D52D91">
              <w:rPr>
                <w:rFonts w:ascii="GHEA Grapalat" w:hAnsi="GHEA Grapalat" w:cs="GHEA Grapalat"/>
              </w:rPr>
              <w:t>պատճառող</w:t>
            </w:r>
            <w:proofErr w:type="spellEnd"/>
            <w:r w:rsidRPr="00D52D91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D52D91">
              <w:rPr>
                <w:rFonts w:ascii="GHEA Grapalat" w:hAnsi="GHEA Grapalat" w:cs="GHEA Grapalat"/>
              </w:rPr>
              <w:t>արտադրանքի</w:t>
            </w:r>
            <w:proofErr w:type="spellEnd"/>
            <w:r w:rsidRPr="00D52D91">
              <w:rPr>
                <w:rFonts w:ascii="GHEA Grapalat" w:hAnsi="GHEA Grapalat" w:cs="GHEA Grapalat"/>
                <w:lang w:val="af-ZA"/>
              </w:rPr>
              <w:t xml:space="preserve"> (ապրանքների) հավաքագրման և օգտահանման </w:t>
            </w:r>
            <w:r w:rsidRPr="00D52D91">
              <w:rPr>
                <w:rFonts w:ascii="GHEA Grapalat" w:hAnsi="GHEA Grapalat" w:cs="GHEA Grapalat"/>
                <w:lang w:val="af-ZA"/>
              </w:rPr>
              <w:lastRenderedPageBreak/>
              <w:t>գործընթացների իրականացման համար բավարար նախադրյալներ</w:t>
            </w:r>
            <w:r>
              <w:rPr>
                <w:rFonts w:ascii="GHEA Grapalat" w:hAnsi="GHEA Grapalat" w:cs="GHEA Grapalat"/>
                <w:lang w:val="af-ZA"/>
              </w:rPr>
              <w:t>ի</w:t>
            </w:r>
            <w:r w:rsidRPr="00D52D91">
              <w:rPr>
                <w:rFonts w:ascii="GHEA Grapalat" w:hAnsi="GHEA Grapalat" w:cs="GHEA Grapalat"/>
                <w:lang w:val="af-ZA"/>
              </w:rPr>
              <w:t xml:space="preserve"> ստեղծ</w:t>
            </w:r>
            <w:r>
              <w:rPr>
                <w:rFonts w:ascii="GHEA Grapalat" w:hAnsi="GHEA Grapalat" w:cs="GHEA Grapalat"/>
                <w:lang w:val="af-ZA"/>
              </w:rPr>
              <w:t>ում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E75A05" w:rsidRDefault="00E75A05" w:rsidP="00E75A05">
            <w:pPr>
              <w:pStyle w:val="Text1"/>
              <w:spacing w:before="60" w:after="60"/>
              <w:ind w:left="-142" w:right="-93"/>
              <w:jc w:val="center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en-US" w:eastAsia="de-DE"/>
              </w:rPr>
              <w:lastRenderedPageBreak/>
              <w:t>-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E75A05" w:rsidRDefault="00E75A05" w:rsidP="00E75A05">
            <w:pPr>
              <w:pStyle w:val="Text1"/>
              <w:spacing w:before="60" w:after="60"/>
              <w:ind w:left="-142" w:right="-93"/>
              <w:jc w:val="center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en-US" w:eastAsia="de-DE"/>
              </w:rPr>
              <w:t>-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E75A05" w:rsidRDefault="00E75A05" w:rsidP="00E75A05">
            <w:pPr>
              <w:pStyle w:val="Text1"/>
              <w:spacing w:before="60" w:after="60"/>
              <w:ind w:left="-142" w:right="-93"/>
              <w:jc w:val="center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en-US" w:eastAsia="de-DE"/>
              </w:rPr>
              <w:t>-</w:t>
            </w:r>
          </w:p>
        </w:tc>
      </w:tr>
      <w:tr w:rsidR="00C84E2E" w:rsidRPr="005446C7" w:rsidTr="005C05AE">
        <w:trPr>
          <w:trHeight w:val="73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2E" w:rsidRPr="005446C7" w:rsidRDefault="00C84E2E" w:rsidP="005446C7">
            <w:pPr>
              <w:pStyle w:val="Text1"/>
              <w:spacing w:before="60" w:after="60"/>
              <w:ind w:left="0" w:right="-93" w:firstLine="72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lastRenderedPageBreak/>
              <w:t>11. Հանրային քննարկումներ</w:t>
            </w:r>
          </w:p>
        </w:tc>
        <w:tc>
          <w:tcPr>
            <w:tcW w:w="3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 xml:space="preserve">Այո                 </w:t>
            </w:r>
            <w:r w:rsidR="00123F34" w:rsidRPr="005446C7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2"/>
            <w:r w:rsidRPr="005446C7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lang w:val="hy-AM" w:eastAsia="de-DE"/>
              </w:rPr>
            </w:r>
            <w:r w:rsidR="00123F34" w:rsidRPr="005446C7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1"/>
          </w:p>
        </w:tc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404C17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 xml:space="preserve">Ոչ                    </w:t>
            </w:r>
            <w:r w:rsidR="00404C17" w:rsidRPr="00404C17">
              <w:rPr>
                <w:rFonts w:ascii="GHEA Grapalat" w:hAnsi="GHEA Grapalat"/>
                <w:bdr w:val="single" w:sz="4" w:space="0" w:color="auto"/>
                <w:lang w:val="en-US" w:eastAsia="de-DE"/>
              </w:rPr>
              <w:t>V</w:t>
            </w:r>
          </w:p>
        </w:tc>
      </w:tr>
      <w:tr w:rsidR="00C84E2E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11.1 Նախագիծը</w:t>
            </w:r>
          </w:p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հրապարակվել է կայքում</w:t>
            </w:r>
          </w:p>
        </w:tc>
        <w:tc>
          <w:tcPr>
            <w:tcW w:w="3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404C17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 xml:space="preserve">Այո                 </w:t>
            </w:r>
            <w:r w:rsidR="00404C17" w:rsidRPr="00404C17">
              <w:rPr>
                <w:rFonts w:ascii="GHEA Grapalat" w:hAnsi="GHEA Grapalat"/>
                <w:bdr w:val="single" w:sz="4" w:space="0" w:color="auto"/>
                <w:lang w:val="en-US" w:eastAsia="de-DE"/>
              </w:rPr>
              <w:t>V</w:t>
            </w:r>
          </w:p>
        </w:tc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 xml:space="preserve">Ոչ                     </w:t>
            </w:r>
            <w:r w:rsidR="00123F34" w:rsidRPr="005446C7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6C7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lang w:val="hy-AM" w:eastAsia="de-DE"/>
              </w:rPr>
            </w:r>
            <w:r w:rsidR="00123F34" w:rsidRPr="005446C7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</w:tr>
      <w:tr w:rsidR="00C84E2E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11.2 Հրապարակման ամսաթիվը</w:t>
            </w:r>
          </w:p>
        </w:tc>
        <w:tc>
          <w:tcPr>
            <w:tcW w:w="6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404C17" w:rsidRDefault="00404C17" w:rsidP="00404C17">
            <w:pPr>
              <w:pStyle w:val="Text1"/>
              <w:spacing w:before="60" w:after="60"/>
              <w:ind w:left="-142" w:right="-93"/>
              <w:jc w:val="center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en-US" w:eastAsia="de-DE"/>
              </w:rPr>
              <w:t>27/09/2017</w:t>
            </w:r>
          </w:p>
        </w:tc>
      </w:tr>
      <w:tr w:rsidR="00C84E2E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11.3 Կազմակերպվել է քննարկում</w:t>
            </w:r>
          </w:p>
        </w:tc>
        <w:tc>
          <w:tcPr>
            <w:tcW w:w="3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 xml:space="preserve">Մեկ                 </w:t>
            </w:r>
            <w:r w:rsidR="00123F34" w:rsidRPr="005446C7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4"/>
            <w:r w:rsidRPr="005446C7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lang w:val="hy-AM" w:eastAsia="de-DE"/>
              </w:rPr>
            </w:r>
            <w:r w:rsidR="00123F34" w:rsidRPr="005446C7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2"/>
          </w:p>
        </w:tc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 xml:space="preserve">Մեկից ավելի        </w:t>
            </w:r>
            <w:r w:rsidR="00123F34" w:rsidRPr="005446C7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5"/>
            <w:r w:rsidRPr="005446C7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lang w:val="hy-AM" w:eastAsia="de-DE"/>
              </w:rPr>
            </w:r>
            <w:r w:rsidR="00123F34" w:rsidRPr="005446C7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3"/>
          </w:p>
        </w:tc>
      </w:tr>
      <w:tr w:rsidR="00C84E2E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11.4 Ստացված առաջարկությունների քանակը</w:t>
            </w:r>
          </w:p>
        </w:tc>
        <w:tc>
          <w:tcPr>
            <w:tcW w:w="3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 xml:space="preserve">Մինչև 5           </w:t>
            </w:r>
            <w:r w:rsidR="00123F34" w:rsidRPr="005446C7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6"/>
            <w:r w:rsidRPr="005446C7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lang w:val="hy-AM" w:eastAsia="de-DE"/>
              </w:rPr>
            </w:r>
            <w:r w:rsidR="00123F34" w:rsidRPr="005446C7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4"/>
          </w:p>
        </w:tc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 xml:space="preserve">5-ից ավելի           </w:t>
            </w:r>
            <w:r w:rsidR="00123F34" w:rsidRPr="005446C7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7"/>
            <w:r w:rsidRPr="005446C7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lang w:val="hy-AM" w:eastAsia="de-DE"/>
              </w:rPr>
            </w:r>
            <w:r w:rsidR="00123F34" w:rsidRPr="005446C7">
              <w:rPr>
                <w:rFonts w:ascii="GHEA Grapalat" w:hAnsi="GHEA Grapalat"/>
                <w:lang w:val="hy-AM" w:eastAsia="de-DE"/>
              </w:rPr>
              <w:fldChar w:fldCharType="end"/>
            </w:r>
            <w:bookmarkEnd w:id="15"/>
          </w:p>
        </w:tc>
      </w:tr>
      <w:tr w:rsidR="00C84E2E" w:rsidRPr="005446C7" w:rsidTr="005C05AE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/>
              </w:rPr>
            </w:pPr>
            <w:r w:rsidRPr="005446C7">
              <w:rPr>
                <w:rFonts w:ascii="GHEA Grapalat" w:hAnsi="GHEA Grapalat"/>
                <w:lang w:val="hy-AM"/>
              </w:rPr>
              <w:t>11.5 Ստացված առաջարկների հիման վրա բովանդակային փոփոխություն կատարվել է</w:t>
            </w:r>
          </w:p>
        </w:tc>
        <w:tc>
          <w:tcPr>
            <w:tcW w:w="3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 xml:space="preserve">Այո                 </w:t>
            </w:r>
            <w:r w:rsidR="00123F34" w:rsidRPr="005446C7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6C7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lang w:val="hy-AM" w:eastAsia="de-DE"/>
              </w:rPr>
            </w:r>
            <w:r w:rsidR="00123F34" w:rsidRPr="005446C7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E2E" w:rsidRPr="005446C7" w:rsidRDefault="00C84E2E" w:rsidP="00623264">
            <w:pPr>
              <w:pStyle w:val="Text1"/>
              <w:spacing w:before="60" w:after="60"/>
              <w:ind w:left="-142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5446C7">
              <w:rPr>
                <w:rFonts w:ascii="GHEA Grapalat" w:hAnsi="GHEA Grapalat"/>
                <w:lang w:val="hy-AM" w:eastAsia="de-DE"/>
              </w:rPr>
              <w:t xml:space="preserve">Ոչ                     </w:t>
            </w:r>
            <w:r w:rsidR="00123F34" w:rsidRPr="005446C7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6C7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123F34" w:rsidRPr="005446C7">
              <w:rPr>
                <w:rFonts w:ascii="GHEA Grapalat" w:hAnsi="GHEA Grapalat"/>
                <w:lang w:val="hy-AM" w:eastAsia="de-DE"/>
              </w:rPr>
            </w:r>
            <w:r w:rsidR="00123F34" w:rsidRPr="005446C7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</w:tr>
    </w:tbl>
    <w:p w:rsidR="009106E1" w:rsidRPr="005446C7" w:rsidRDefault="009106E1" w:rsidP="005C05AE">
      <w:pPr>
        <w:rPr>
          <w:rFonts w:ascii="GHEA Grapalat" w:hAnsi="GHEA Grapalat"/>
          <w:sz w:val="24"/>
          <w:szCs w:val="24"/>
        </w:rPr>
      </w:pPr>
    </w:p>
    <w:sectPr w:rsidR="009106E1" w:rsidRPr="005446C7" w:rsidSect="005C05A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8E9" w:rsidRDefault="00BC38E9" w:rsidP="005446C7">
      <w:r>
        <w:separator/>
      </w:r>
    </w:p>
  </w:endnote>
  <w:endnote w:type="continuationSeparator" w:id="0">
    <w:p w:rsidR="00BC38E9" w:rsidRDefault="00BC38E9" w:rsidP="00544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8E9" w:rsidRDefault="00BC38E9" w:rsidP="005446C7">
      <w:r>
        <w:separator/>
      </w:r>
    </w:p>
  </w:footnote>
  <w:footnote w:type="continuationSeparator" w:id="0">
    <w:p w:rsidR="00BC38E9" w:rsidRDefault="00BC38E9" w:rsidP="005446C7">
      <w:r>
        <w:continuationSeparator/>
      </w:r>
    </w:p>
  </w:footnote>
  <w:footnote w:id="1">
    <w:p w:rsidR="005446C7" w:rsidRPr="004D548D" w:rsidRDefault="005446C7" w:rsidP="004D548D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9670B"/>
    <w:multiLevelType w:val="hybridMultilevel"/>
    <w:tmpl w:val="04A8F488"/>
    <w:lvl w:ilvl="0" w:tplc="DC16DE1A">
      <w:start w:val="1"/>
      <w:numFmt w:val="decimal"/>
      <w:lvlText w:val="%1)"/>
      <w:lvlJc w:val="left"/>
      <w:pPr>
        <w:ind w:left="36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6114C6"/>
    <w:multiLevelType w:val="hybridMultilevel"/>
    <w:tmpl w:val="29E6BF5C"/>
    <w:lvl w:ilvl="0" w:tplc="B5B46160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E1669"/>
    <w:multiLevelType w:val="hybridMultilevel"/>
    <w:tmpl w:val="8FEA86F2"/>
    <w:lvl w:ilvl="0" w:tplc="060C44B0">
      <w:start w:val="1"/>
      <w:numFmt w:val="decimal"/>
      <w:lvlText w:val="%1)"/>
      <w:lvlJc w:val="left"/>
      <w:pPr>
        <w:ind w:left="36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8048F4"/>
    <w:multiLevelType w:val="hybridMultilevel"/>
    <w:tmpl w:val="F1F299B4"/>
    <w:lvl w:ilvl="0" w:tplc="068A4956">
      <w:start w:val="1"/>
      <w:numFmt w:val="decimal"/>
      <w:lvlText w:val="%1)"/>
      <w:lvlJc w:val="left"/>
      <w:pPr>
        <w:ind w:left="353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6C7"/>
    <w:rsid w:val="00041B85"/>
    <w:rsid w:val="00123F34"/>
    <w:rsid w:val="00404C17"/>
    <w:rsid w:val="004D548D"/>
    <w:rsid w:val="005446C7"/>
    <w:rsid w:val="005A65BB"/>
    <w:rsid w:val="005C05AE"/>
    <w:rsid w:val="0090695C"/>
    <w:rsid w:val="009106E1"/>
    <w:rsid w:val="00987594"/>
    <w:rsid w:val="00B55F4B"/>
    <w:rsid w:val="00BC38E9"/>
    <w:rsid w:val="00C84E2E"/>
    <w:rsid w:val="00CD01C9"/>
    <w:rsid w:val="00D00688"/>
    <w:rsid w:val="00E75A05"/>
    <w:rsid w:val="00E95CCC"/>
    <w:rsid w:val="00F11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6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5446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character" w:customStyle="1" w:styleId="ListParagraphChar">
    <w:name w:val="List Paragraph Char"/>
    <w:basedOn w:val="DefaultParagraphFont"/>
    <w:link w:val="ListParagraph"/>
    <w:rsid w:val="005446C7"/>
    <w:rPr>
      <w:rFonts w:ascii="Calibri" w:eastAsia="Calibri" w:hAnsi="Calibri" w:cs="Times New Roman"/>
      <w:lang w:val="hy-AM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"/>
    <w:unhideWhenUsed/>
    <w:rsid w:val="005446C7"/>
    <w:rPr>
      <w:rFonts w:ascii="Calibri" w:eastAsia="Calibri" w:hAnsi="Calibri"/>
      <w:lang w:val="hy-AM"/>
    </w:rPr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basedOn w:val="DefaultParagraphFont"/>
    <w:link w:val="FootnoteText"/>
    <w:rsid w:val="005446C7"/>
    <w:rPr>
      <w:rFonts w:ascii="Calibri" w:eastAsia="Calibri" w:hAnsi="Calibri" w:cs="Times New Roman"/>
      <w:sz w:val="20"/>
      <w:szCs w:val="20"/>
      <w:lang w:val="hy-AM"/>
    </w:rPr>
  </w:style>
  <w:style w:type="character" w:styleId="FootnoteReference">
    <w:name w:val="footnote reference"/>
    <w:unhideWhenUsed/>
    <w:rsid w:val="005446C7"/>
    <w:rPr>
      <w:vertAlign w:val="superscript"/>
    </w:rPr>
  </w:style>
  <w:style w:type="paragraph" w:customStyle="1" w:styleId="Text1">
    <w:name w:val="Text 1"/>
    <w:basedOn w:val="Normal"/>
    <w:rsid w:val="005446C7"/>
    <w:pPr>
      <w:spacing w:before="120" w:after="120"/>
      <w:ind w:left="85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Text2">
    <w:name w:val="Text 2"/>
    <w:basedOn w:val="Normal"/>
    <w:rsid w:val="005446C7"/>
    <w:pPr>
      <w:spacing w:before="120" w:after="120"/>
      <w:ind w:left="850"/>
      <w:jc w:val="both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hps">
    <w:name w:val="hps"/>
    <w:basedOn w:val="DefaultParagraphFont"/>
    <w:uiPriority w:val="99"/>
    <w:rsid w:val="00C84E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lshahinyanMnp78k</cp:lastModifiedBy>
  <cp:revision>6</cp:revision>
  <dcterms:created xsi:type="dcterms:W3CDTF">2017-11-20T05:27:00Z</dcterms:created>
  <dcterms:modified xsi:type="dcterms:W3CDTF">2018-03-05T09:05:00Z</dcterms:modified>
</cp:coreProperties>
</file>