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BA" w:rsidRDefault="009578D6" w:rsidP="00F413BA">
      <w:pPr>
        <w:jc w:val="center"/>
        <w:rPr>
          <w:rFonts w:ascii="GHEA Grapalat" w:hAnsi="GHEA Grapalat" w:cs="GHEA Grapalat"/>
          <w:b/>
          <w:bCs/>
          <w:sz w:val="24"/>
          <w:szCs w:val="24"/>
          <w:lang w:val="hy-AM"/>
        </w:rPr>
      </w:pPr>
      <w:r>
        <w:rPr>
          <w:rFonts w:ascii="GHEA Grapalat" w:hAnsi="GHEA Grapalat" w:cs="GHEA Grapalat"/>
          <w:b/>
          <w:bCs/>
          <w:sz w:val="24"/>
          <w:szCs w:val="24"/>
          <w:lang w:val="hy-AM"/>
        </w:rPr>
        <w:t>ՏԵՂԵԿԱՆՔ</w:t>
      </w:r>
      <w:r>
        <w:rPr>
          <w:rFonts w:ascii="GHEA Grapalat" w:hAnsi="GHEA Grapalat" w:cs="GHEA Grapalat"/>
          <w:b/>
          <w:bCs/>
          <w:sz w:val="24"/>
          <w:szCs w:val="24"/>
          <w:lang w:val="af-ZA"/>
        </w:rPr>
        <w:t>-</w:t>
      </w:r>
      <w:r>
        <w:rPr>
          <w:rFonts w:ascii="GHEA Grapalat" w:hAnsi="GHEA Grapalat" w:cs="GHEA Grapalat"/>
          <w:b/>
          <w:bCs/>
          <w:sz w:val="24"/>
          <w:szCs w:val="24"/>
          <w:lang w:val="hy-AM"/>
        </w:rPr>
        <w:t>ՀԻՄՆԱՎՈՐՈՒՄ</w:t>
      </w:r>
    </w:p>
    <w:p w:rsidR="00F413BA" w:rsidRDefault="00F413BA" w:rsidP="00F413BA">
      <w:pPr>
        <w:jc w:val="both"/>
        <w:rPr>
          <w:rFonts w:ascii="GHEA Grapalat" w:hAnsi="GHEA Grapalat" w:cs="GHEA Grapalat"/>
          <w:b/>
          <w:bCs/>
          <w:sz w:val="24"/>
          <w:szCs w:val="24"/>
          <w:lang w:val="hy-AM"/>
        </w:rPr>
      </w:pPr>
    </w:p>
    <w:p w:rsidR="00F413BA" w:rsidRDefault="009578D6" w:rsidP="00F413BA">
      <w:pPr>
        <w:jc w:val="center"/>
        <w:rPr>
          <w:rFonts w:ascii="GHEA Grapalat" w:hAnsi="GHEA Grapalat" w:cs="Sylfaen"/>
          <w:b/>
          <w:sz w:val="24"/>
          <w:szCs w:val="24"/>
          <w:lang w:val="hy-AM"/>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ՆԱԽԱԳԾԻ ՎԵՐԱԲԵՐՅԱԼ</w:t>
      </w:r>
    </w:p>
    <w:p w:rsidR="00F413BA" w:rsidRPr="00F413BA" w:rsidRDefault="00F413BA" w:rsidP="00F413BA">
      <w:pPr>
        <w:jc w:val="center"/>
        <w:rPr>
          <w:rFonts w:ascii="GHEA Grapalat" w:hAnsi="GHEA Grapalat" w:cs="Tahoma"/>
          <w:b/>
          <w:sz w:val="24"/>
          <w:szCs w:val="24"/>
          <w:lang w:val="hy-AM"/>
        </w:rPr>
      </w:pPr>
    </w:p>
    <w:p w:rsidR="00F413BA" w:rsidRPr="003B7C79" w:rsidRDefault="00F413BA" w:rsidP="003B7C79">
      <w:pPr>
        <w:pStyle w:val="ListParagraph"/>
        <w:numPr>
          <w:ilvl w:val="0"/>
          <w:numId w:val="5"/>
        </w:numPr>
        <w:ind w:right="149"/>
        <w:jc w:val="both"/>
        <w:rPr>
          <w:rFonts w:ascii="GHEA Grapalat" w:eastAsia="Calibri" w:hAnsi="GHEA Grapalat"/>
          <w:b/>
          <w:sz w:val="24"/>
          <w:szCs w:val="24"/>
          <w:lang w:val="af-ZA"/>
        </w:rPr>
      </w:pPr>
      <w:r w:rsidRPr="003B7C79">
        <w:rPr>
          <w:rFonts w:ascii="GHEA Grapalat" w:eastAsia="Calibri" w:hAnsi="GHEA Grapalat" w:cs="Sylfaen"/>
          <w:b/>
          <w:sz w:val="24"/>
          <w:szCs w:val="24"/>
          <w:lang w:val="hy-AM"/>
        </w:rPr>
        <w:t>Ընթացիկ իրավիճակը և իրավական ակտի ընդունման անհրաժեշտությունը</w:t>
      </w:r>
    </w:p>
    <w:p w:rsidR="00F413BA" w:rsidRPr="009E5C4F" w:rsidRDefault="00F413BA" w:rsidP="00F413BA">
      <w:pPr>
        <w:ind w:firstLine="720"/>
        <w:jc w:val="both"/>
        <w:rPr>
          <w:rFonts w:ascii="GHEA Grapalat" w:hAnsi="GHEA Grapalat" w:cs="GHEA Grapalat"/>
          <w:sz w:val="24"/>
          <w:szCs w:val="24"/>
          <w:lang w:val="hy-AM"/>
        </w:rPr>
      </w:pPr>
      <w:r w:rsidRPr="00F413BA">
        <w:rPr>
          <w:rFonts w:ascii="GHEA Grapalat" w:hAnsi="GHEA Grapalat" w:cs="GHEA Grapalat"/>
          <w:sz w:val="24"/>
          <w:szCs w:val="24"/>
          <w:lang w:val="hy-AM"/>
        </w:rPr>
        <w:t>«Շրջակա միջավայրի պահպանության և բնական ռեսուրսների օգտագործման կառավարման ռազմավարությունը և միջոցառումների ծրագիրը հաստատելու մասին»</w:t>
      </w:r>
      <w:r>
        <w:rPr>
          <w:rFonts w:ascii="GHEA Grapalat" w:hAnsi="GHEA Grapalat"/>
          <w:b/>
          <w:sz w:val="24"/>
          <w:szCs w:val="24"/>
          <w:lang w:val="hy-AM"/>
        </w:rPr>
        <w:t xml:space="preserve"> </w:t>
      </w:r>
      <w:r>
        <w:rPr>
          <w:rFonts w:ascii="GHEA Grapalat" w:hAnsi="GHEA Grapalat" w:cs="GHEA Grapalat"/>
          <w:sz w:val="24"/>
          <w:szCs w:val="24"/>
          <w:lang w:val="hy-AM"/>
        </w:rPr>
        <w:t>ՀՀ կառավարության որոշման նախագիծը</w:t>
      </w:r>
      <w:r>
        <w:rPr>
          <w:rFonts w:ascii="GHEA Grapalat" w:hAnsi="GHEA Grapalat" w:cs="GHEA Grapalat"/>
          <w:sz w:val="24"/>
          <w:szCs w:val="24"/>
          <w:lang w:val="af-ZA"/>
        </w:rPr>
        <w:t xml:space="preserve"> (</w:t>
      </w:r>
      <w:r>
        <w:rPr>
          <w:rFonts w:ascii="GHEA Grapalat" w:hAnsi="GHEA Grapalat" w:cs="GHEA Grapalat"/>
          <w:sz w:val="24"/>
          <w:szCs w:val="24"/>
          <w:lang w:val="hy-AM"/>
        </w:rPr>
        <w:t>այսուհետ՝ Որոշում</w:t>
      </w:r>
      <w:r>
        <w:rPr>
          <w:rFonts w:ascii="GHEA Grapalat" w:hAnsi="GHEA Grapalat" w:cs="GHEA Grapalat"/>
          <w:sz w:val="24"/>
          <w:szCs w:val="24"/>
          <w:lang w:val="af-ZA"/>
        </w:rPr>
        <w:t>)</w:t>
      </w:r>
      <w:r>
        <w:rPr>
          <w:rFonts w:ascii="GHEA Grapalat" w:hAnsi="GHEA Grapalat" w:cs="GHEA Grapalat"/>
          <w:sz w:val="24"/>
          <w:szCs w:val="24"/>
          <w:lang w:val="hy-AM"/>
        </w:rPr>
        <w:t xml:space="preserve"> մշակվել է ի կատարումն </w:t>
      </w:r>
      <w:r>
        <w:rPr>
          <w:rFonts w:ascii="GHEA Grapalat" w:hAnsi="GHEA Grapalat" w:cs="GHEA Grapalat"/>
          <w:sz w:val="24"/>
          <w:szCs w:val="24"/>
          <w:lang w:val="af-ZA"/>
        </w:rPr>
        <w:t xml:space="preserve"> </w:t>
      </w:r>
      <w:r w:rsidRPr="009E5C4F">
        <w:rPr>
          <w:rFonts w:ascii="GHEA Grapalat" w:hAnsi="GHEA Grapalat" w:cs="GHEA Grapalat"/>
          <w:sz w:val="24"/>
          <w:szCs w:val="24"/>
          <w:lang w:val="hy-AM"/>
        </w:rPr>
        <w:t xml:space="preserve">ՀՀ կառավարության </w:t>
      </w:r>
      <w:r w:rsidR="009E5C4F" w:rsidRPr="009E5C4F">
        <w:rPr>
          <w:rFonts w:ascii="GHEA Grapalat" w:hAnsi="GHEA Grapalat" w:cs="GHEA Grapalat"/>
          <w:sz w:val="24"/>
          <w:szCs w:val="24"/>
          <w:lang w:val="hy-AM"/>
        </w:rPr>
        <w:t xml:space="preserve">2017 թվականի հունվարի 12-ի </w:t>
      </w:r>
      <w:r w:rsidRPr="009E5C4F">
        <w:rPr>
          <w:rFonts w:ascii="GHEA Grapalat" w:hAnsi="GHEA Grapalat"/>
          <w:sz w:val="24"/>
          <w:szCs w:val="24"/>
          <w:lang w:val="hy-AM"/>
        </w:rPr>
        <w:t xml:space="preserve"> N </w:t>
      </w:r>
      <w:r w:rsidR="009E5C4F" w:rsidRPr="009E5C4F">
        <w:rPr>
          <w:rFonts w:ascii="GHEA Grapalat" w:hAnsi="GHEA Grapalat"/>
          <w:sz w:val="24"/>
          <w:szCs w:val="24"/>
          <w:lang w:val="hy-AM"/>
        </w:rPr>
        <w:t>122</w:t>
      </w:r>
      <w:r w:rsidRPr="009E5C4F">
        <w:rPr>
          <w:rFonts w:ascii="GHEA Grapalat" w:hAnsi="GHEA Grapalat"/>
          <w:sz w:val="24"/>
          <w:szCs w:val="24"/>
          <w:lang w:val="hy-AM"/>
        </w:rPr>
        <w:t xml:space="preserve">-Ն </w:t>
      </w:r>
      <w:r w:rsidR="009E5C4F" w:rsidRPr="009E5C4F">
        <w:rPr>
          <w:rFonts w:ascii="GHEA Grapalat" w:hAnsi="GHEA Grapalat" w:cs="GHEA Grapalat"/>
          <w:sz w:val="24"/>
          <w:szCs w:val="24"/>
          <w:lang w:val="hy-AM"/>
        </w:rPr>
        <w:t>որոշմամբ հաստատված ՀՀ կառավարության 2017 թվականի գործունեության միջոցառումների ծրագրի 95 –րդ կետի</w:t>
      </w:r>
      <w:r w:rsidRPr="009E5C4F">
        <w:rPr>
          <w:rFonts w:ascii="GHEA Grapalat" w:hAnsi="GHEA Grapalat" w:cs="GHEA Grapalat"/>
          <w:sz w:val="24"/>
          <w:szCs w:val="24"/>
          <w:lang w:val="hy-AM"/>
        </w:rPr>
        <w:t xml:space="preserve">: </w:t>
      </w:r>
    </w:p>
    <w:p w:rsidR="00F413BA" w:rsidRPr="009E5C4F" w:rsidRDefault="009E5C4F" w:rsidP="009E5C4F">
      <w:pPr>
        <w:tabs>
          <w:tab w:val="left" w:pos="0"/>
        </w:tabs>
        <w:ind w:right="90"/>
        <w:jc w:val="both"/>
        <w:rPr>
          <w:rFonts w:ascii="GHEA Grapalat" w:hAnsi="GHEA Grapalat" w:cs="Sylfaen"/>
          <w:sz w:val="24"/>
          <w:szCs w:val="24"/>
          <w:lang w:val="hy-AM"/>
        </w:rPr>
      </w:pPr>
      <w:r w:rsidRPr="009E5C4F">
        <w:rPr>
          <w:rFonts w:ascii="GHEA Grapalat" w:hAnsi="GHEA Grapalat" w:cs="GHEA Grapalat"/>
          <w:sz w:val="24"/>
          <w:szCs w:val="24"/>
          <w:lang w:val="hy-AM"/>
        </w:rPr>
        <w:tab/>
      </w:r>
      <w:r w:rsidR="00F413BA" w:rsidRPr="00223457">
        <w:rPr>
          <w:rFonts w:ascii="GHEA Grapalat" w:hAnsi="GHEA Grapalat" w:cs="Sylfaen"/>
          <w:sz w:val="24"/>
          <w:szCs w:val="24"/>
          <w:lang w:val="hy-AM"/>
        </w:rPr>
        <w:t>Շրջակա միջավայրի և բնական ռեսուրսների համալիր պահպանությունը, բարելավումը, վերականգնումը և ողջամիտ օգտագործումը, ոչ միայն կարևոր նախապայման է մարդու և բնության ներդաշնակ գոյակցության, այլև երաշխիք երկրի կայուն զարգացման համար</w:t>
      </w:r>
      <w:r>
        <w:rPr>
          <w:rFonts w:ascii="GHEA Grapalat" w:hAnsi="GHEA Grapalat" w:cs="Sylfaen"/>
          <w:sz w:val="24"/>
          <w:szCs w:val="24"/>
          <w:lang w:val="hy-AM"/>
        </w:rPr>
        <w:t xml:space="preserve">: </w:t>
      </w:r>
    </w:p>
    <w:p w:rsidR="009E5C4F" w:rsidRPr="009E5C4F" w:rsidRDefault="009E5C4F" w:rsidP="009E5C4F">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Pr="009E5C4F">
        <w:rPr>
          <w:rFonts w:ascii="GHEA Grapalat" w:hAnsi="GHEA Grapalat" w:cs="Sylfaen"/>
          <w:sz w:val="24"/>
          <w:szCs w:val="24"/>
          <w:lang w:val="hy-AM"/>
        </w:rPr>
        <w:t>Թեպետ</w:t>
      </w:r>
      <w:r w:rsidRPr="009E5C4F">
        <w:rPr>
          <w:rFonts w:ascii="GHEA Grapalat" w:hAnsi="GHEA Grapalat"/>
          <w:sz w:val="24"/>
          <w:szCs w:val="24"/>
          <w:lang w:val="hy-AM"/>
        </w:rPr>
        <w:t xml:space="preserve"> </w:t>
      </w:r>
      <w:r w:rsidRPr="009E5C4F">
        <w:rPr>
          <w:rFonts w:ascii="GHEA Grapalat" w:hAnsi="GHEA Grapalat" w:cs="Sylfaen"/>
          <w:sz w:val="24"/>
          <w:szCs w:val="24"/>
          <w:lang w:val="hy-AM"/>
        </w:rPr>
        <w:t>Հայաստանի Հանրապետությունն ընդունել է շրջակա միջավայրի և բնական ռեսուրսների յուրաքանչյուր բաղադրիչի</w:t>
      </w:r>
      <w:r w:rsidRPr="009E5C4F">
        <w:rPr>
          <w:rFonts w:ascii="GHEA Grapalat" w:hAnsi="GHEA Grapalat"/>
          <w:sz w:val="24"/>
          <w:szCs w:val="24"/>
          <w:lang w:val="hy-AM"/>
        </w:rPr>
        <w:t xml:space="preserve"> արդյունավետ պահպանությունն ու օգտագործումը և երկրի ստանձնած միջազգային պարտավորությունների կատարումն ապահովող բազմաթիվ օրենքներ ու իրավական այլ ակտեր, այնուամենայնիվ գործող օրենսդրական հենքի կատարելագործման խնդիրն արդիական է, քանի որ այն չի ապահովում բնապահպանության ոլորտի այնպիսի գործընթացների կարգավորումը, ինչպիսի</w:t>
      </w:r>
      <w:r>
        <w:rPr>
          <w:rFonts w:ascii="GHEA Grapalat" w:hAnsi="GHEA Grapalat"/>
          <w:sz w:val="24"/>
          <w:szCs w:val="24"/>
          <w:lang w:val="hy-AM"/>
        </w:rPr>
        <w:t>ք</w:t>
      </w:r>
      <w:r w:rsidRPr="009E5C4F">
        <w:rPr>
          <w:rFonts w:ascii="GHEA Grapalat" w:hAnsi="GHEA Grapalat"/>
          <w:sz w:val="24"/>
          <w:szCs w:val="24"/>
          <w:lang w:val="hy-AM"/>
        </w:rPr>
        <w:t xml:space="preserve"> են շրջակա միջավայրի և բնական ռեսուրսների համալիր պահպանությանն ու կայուն օգտագործմանն ուղղված համալիր պլանավորման, բնական ռեսուրսների միասնական մոնիթորինգի իրականացման, ժամանակակից տեխնոլոգիաների կիրառմամբ հաշվառման ու կադաստրների վարման, միասնական տեղեկատվական համակարգերի կառավարման ու շրջակա միջավայրի և բնական ռեսուրսների բոլոր բաղադրիչները միմյանց հետ շաղկապված վիճակի գնահատման գործընթացները: </w:t>
      </w:r>
    </w:p>
    <w:p w:rsidR="009E5C4F" w:rsidRPr="009E5C4F" w:rsidRDefault="009E5C4F" w:rsidP="009E5C4F">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00655D38">
        <w:rPr>
          <w:rFonts w:ascii="GHEA Grapalat" w:hAnsi="GHEA Grapalat" w:cs="Sylfaen"/>
          <w:sz w:val="24"/>
          <w:szCs w:val="24"/>
          <w:lang w:val="hy-AM"/>
        </w:rPr>
        <w:t>Ռ</w:t>
      </w:r>
      <w:r w:rsidRPr="009E5C4F">
        <w:rPr>
          <w:rFonts w:ascii="GHEA Grapalat" w:hAnsi="GHEA Grapalat" w:cs="GHEA Grapalat"/>
          <w:color w:val="000000"/>
          <w:sz w:val="24"/>
          <w:szCs w:val="24"/>
          <w:lang w:val="hy-AM"/>
        </w:rPr>
        <w:t>ազմավարական բնապահպանական գործողությունների ծրագիրը նախատես</w:t>
      </w:r>
      <w:r w:rsidR="00655D38">
        <w:rPr>
          <w:rFonts w:ascii="GHEA Grapalat" w:hAnsi="GHEA Grapalat" w:cs="GHEA Grapalat"/>
          <w:color w:val="000000"/>
          <w:sz w:val="24"/>
          <w:szCs w:val="24"/>
          <w:lang w:val="hy-AM"/>
        </w:rPr>
        <w:t>ում է</w:t>
      </w:r>
      <w:r w:rsidRPr="009E5C4F">
        <w:rPr>
          <w:rFonts w:ascii="GHEA Grapalat" w:hAnsi="GHEA Grapalat" w:cs="GHEA Grapalat"/>
          <w:color w:val="000000"/>
          <w:sz w:val="24"/>
          <w:szCs w:val="24"/>
          <w:lang w:val="hy-AM"/>
        </w:rPr>
        <w:t xml:space="preserve"> բնապահպանական քաղաքականությա</w:t>
      </w:r>
      <w:r w:rsidR="00655D38">
        <w:rPr>
          <w:rFonts w:ascii="GHEA Grapalat" w:hAnsi="GHEA Grapalat" w:cs="GHEA Grapalat"/>
          <w:color w:val="000000"/>
          <w:sz w:val="24"/>
          <w:szCs w:val="24"/>
          <w:lang w:val="hy-AM"/>
        </w:rPr>
        <w:t>ն գործիքների համակարգված փաթեթ, այն</w:t>
      </w:r>
      <w:r w:rsidRPr="009E5C4F">
        <w:rPr>
          <w:rFonts w:ascii="GHEA Grapalat" w:hAnsi="GHEA Grapalat" w:cs="GHEA Grapalat"/>
          <w:color w:val="000000"/>
          <w:sz w:val="24"/>
          <w:szCs w:val="24"/>
          <w:lang w:val="hy-AM"/>
        </w:rPr>
        <w:t xml:space="preserve"> առավել համակարգված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 xml:space="preserve">դարձնի բնապահպանական և բնօգտագործման ոլորտում առկա և առաջիկա բնագավառային գործողությունների ծրագրերը,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 xml:space="preserve">անդրադառնա խնդիրների լուծմանը, ինչպես նաև հաշվի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առնի</w:t>
      </w:r>
      <w:r w:rsidR="00655D38">
        <w:rPr>
          <w:rFonts w:ascii="GHEA Grapalat" w:hAnsi="GHEA Grapalat" w:cs="GHEA Grapalat"/>
          <w:color w:val="000000"/>
          <w:sz w:val="24"/>
          <w:szCs w:val="24"/>
          <w:lang w:val="hy-AM"/>
        </w:rPr>
        <w:t xml:space="preserve"> </w:t>
      </w:r>
      <w:r w:rsidRPr="009E5C4F">
        <w:rPr>
          <w:rFonts w:ascii="GHEA Grapalat" w:hAnsi="GHEA Grapalat" w:cs="GHEA Grapalat"/>
          <w:color w:val="000000"/>
          <w:sz w:val="24"/>
          <w:szCs w:val="24"/>
          <w:lang w:val="hy-AM"/>
        </w:rPr>
        <w:t>ՀՀ միջազգային պարտավորությունները` բնապահպանության ոլորտում:</w:t>
      </w:r>
    </w:p>
    <w:p w:rsidR="009E5C4F" w:rsidRPr="00655D38" w:rsidRDefault="00655D38" w:rsidP="00655D38">
      <w:pPr>
        <w:tabs>
          <w:tab w:val="left" w:pos="0"/>
          <w:tab w:val="left" w:pos="90"/>
        </w:tabs>
        <w:ind w:right="90"/>
        <w:jc w:val="both"/>
        <w:rPr>
          <w:rFonts w:ascii="GHEA Grapalat" w:hAnsi="GHEA Grapalat"/>
          <w:sz w:val="24"/>
          <w:szCs w:val="24"/>
          <w:lang w:val="hy-AM"/>
        </w:rPr>
      </w:pPr>
      <w:r>
        <w:rPr>
          <w:rFonts w:ascii="GHEA Grapalat" w:hAnsi="GHEA Grapalat" w:cs="GHEA Grapalat"/>
          <w:color w:val="000000"/>
          <w:sz w:val="24"/>
          <w:szCs w:val="24"/>
          <w:lang w:val="hy-AM"/>
        </w:rPr>
        <w:tab/>
      </w:r>
      <w:r>
        <w:rPr>
          <w:rFonts w:ascii="GHEA Grapalat" w:hAnsi="GHEA Grapalat" w:cs="GHEA Grapalat"/>
          <w:color w:val="000000"/>
          <w:sz w:val="24"/>
          <w:szCs w:val="24"/>
          <w:lang w:val="hy-AM"/>
        </w:rPr>
        <w:tab/>
      </w:r>
      <w:r w:rsidR="009E5C4F" w:rsidRPr="00655D38">
        <w:rPr>
          <w:rFonts w:ascii="GHEA Grapalat" w:hAnsi="GHEA Grapalat" w:cs="GHEA Grapalat"/>
          <w:color w:val="000000"/>
          <w:sz w:val="24"/>
          <w:szCs w:val="24"/>
          <w:lang w:val="hy-AM"/>
        </w:rPr>
        <w:t>Ռազմավարությունում մանրամասն դիտարկվել են շրջակա միջավայրի բաղադրիչներ հանդիսցող հողերը, կենսաբազմազանությունը, ներառյալ` անտառները և բնության հատուկ պահպանվող տարածքները (ԲՀՊՏ-ներ), ջրային ռեսուրսները, մթնոլորտը</w:t>
      </w:r>
      <w:r>
        <w:rPr>
          <w:rFonts w:ascii="GHEA Grapalat" w:hAnsi="GHEA Grapalat" w:cs="GHEA Grapalat"/>
          <w:color w:val="000000"/>
          <w:sz w:val="24"/>
          <w:szCs w:val="24"/>
          <w:lang w:val="hy-AM"/>
        </w:rPr>
        <w:t xml:space="preserve">: </w:t>
      </w:r>
      <w:r w:rsidRPr="00655D38">
        <w:rPr>
          <w:rFonts w:ascii="GHEA Grapalat" w:hAnsi="GHEA Grapalat" w:cs="GHEA Grapalat"/>
          <w:color w:val="000000"/>
          <w:sz w:val="24"/>
          <w:szCs w:val="24"/>
          <w:lang w:val="hy-AM"/>
        </w:rPr>
        <w:t>(</w:t>
      </w:r>
      <w:r w:rsidRPr="00655D38">
        <w:rPr>
          <w:rFonts w:ascii="GHEA Grapalat" w:hAnsi="GHEA Grapalat" w:cs="GHEA Grapalat"/>
          <w:i/>
          <w:color w:val="000000"/>
          <w:sz w:val="24"/>
          <w:szCs w:val="24"/>
          <w:lang w:val="hy-AM"/>
        </w:rPr>
        <w:t>Ը</w:t>
      </w:r>
      <w:r w:rsidR="009E5C4F" w:rsidRPr="00655D38">
        <w:rPr>
          <w:rFonts w:ascii="GHEA Grapalat" w:hAnsi="GHEA Grapalat" w:cs="GHEA Grapalat"/>
          <w:i/>
          <w:color w:val="000000"/>
          <w:sz w:val="24"/>
          <w:szCs w:val="24"/>
          <w:lang w:val="hy-AM"/>
        </w:rPr>
        <w:t>նդերքում պարփակված օգտակար հանածո հանդիսացող բնական ռեսուրսների մասով</w:t>
      </w:r>
      <w:r w:rsidR="009E5C4F" w:rsidRPr="00655D38">
        <w:rPr>
          <w:rFonts w:ascii="GHEA Grapalat" w:hAnsi="GHEA Grapalat" w:cs="GHEA Grapalat"/>
          <w:b/>
          <w:i/>
          <w:color w:val="000000"/>
          <w:sz w:val="24"/>
          <w:szCs w:val="24"/>
          <w:lang w:val="hy-AM"/>
        </w:rPr>
        <w:t xml:space="preserve"> </w:t>
      </w:r>
      <w:r w:rsidR="009E5C4F" w:rsidRPr="00655D38">
        <w:rPr>
          <w:rFonts w:ascii="GHEA Grapalat" w:hAnsi="GHEA Grapalat"/>
          <w:i/>
          <w:sz w:val="24"/>
          <w:szCs w:val="24"/>
          <w:lang w:val="hy-AM"/>
        </w:rPr>
        <w:t>ՀՀ կառավարության 2017թ. օգոստոսի 24-ի նիստի 21-րդ կետով ՀՀ կառավարության հավանությանն է արժանացել Հ</w:t>
      </w:r>
      <w:r w:rsidR="009E5C4F" w:rsidRPr="00655D38">
        <w:rPr>
          <w:rFonts w:ascii="GHEA Grapalat" w:hAnsi="GHEA Grapalat" w:cs="Arial"/>
          <w:i/>
          <w:sz w:val="24"/>
          <w:szCs w:val="24"/>
          <w:lang w:val="hy-AM"/>
        </w:rPr>
        <w:t xml:space="preserve">անքարդյունաբերության ոլորտի </w:t>
      </w:r>
      <w:r w:rsidR="009E5C4F" w:rsidRPr="00655D38">
        <w:rPr>
          <w:rFonts w:ascii="GHEA Grapalat" w:hAnsi="GHEA Grapalat" w:cs="Sylfaen"/>
          <w:i/>
          <w:sz w:val="24"/>
          <w:szCs w:val="24"/>
          <w:lang w:val="hy-AM"/>
        </w:rPr>
        <w:t>զարգացման հայեցակարգը,  համաձայն որի նախատեսված հիմնախնդիրների լուծման համար պետք է իրականացվի ախտորոշիչ ուսումնասիրություններ</w:t>
      </w:r>
      <w:r w:rsidRPr="00655D38">
        <w:rPr>
          <w:rFonts w:ascii="GHEA Grapalat" w:hAnsi="GHEA Grapalat" w:cs="Sylfaen"/>
          <w:i/>
          <w:sz w:val="24"/>
          <w:szCs w:val="24"/>
          <w:lang w:val="hy-AM"/>
        </w:rPr>
        <w:t>,</w:t>
      </w:r>
      <w:r w:rsidR="009E5C4F" w:rsidRPr="00655D38">
        <w:rPr>
          <w:rFonts w:ascii="GHEA Grapalat" w:hAnsi="GHEA Grapalat" w:cs="Sylfaen"/>
          <w:i/>
          <w:sz w:val="24"/>
          <w:szCs w:val="24"/>
          <w:lang w:val="hy-AM"/>
        </w:rPr>
        <w:t xml:space="preserve"> ինչի հիման վրա կմշակվի </w:t>
      </w:r>
      <w:r w:rsidR="009E5C4F" w:rsidRPr="00655D38">
        <w:rPr>
          <w:rFonts w:ascii="GHEA Grapalat" w:hAnsi="GHEA Grapalat" w:cs="Arial"/>
          <w:i/>
          <w:sz w:val="24"/>
          <w:szCs w:val="24"/>
          <w:lang w:val="hy-AM"/>
        </w:rPr>
        <w:t xml:space="preserve">ռազմավարական փաստատաթուղթ` ներառելով ոլորտի կայուն զարգացման </w:t>
      </w:r>
      <w:r w:rsidR="009E5C4F" w:rsidRPr="00655D38">
        <w:rPr>
          <w:rFonts w:ascii="GHEA Grapalat" w:hAnsi="GHEA Grapalat" w:cs="Arial"/>
          <w:i/>
          <w:sz w:val="24"/>
          <w:szCs w:val="24"/>
          <w:lang w:val="hy-AM"/>
        </w:rPr>
        <w:lastRenderedPageBreak/>
        <w:t>համար խոչընդոտ հանդիսացող խնդիրների լուծման մանրամասն ուղղությունները, ինչպես նաև հանքարդյունաբերության ոլորտի բարեփոխումներին ուղղված միջոցառումները, ֆինանսական գնահատականները և ակնկալվող արդյունքները</w:t>
      </w:r>
      <w:r w:rsidRPr="00655D38">
        <w:rPr>
          <w:rFonts w:ascii="GHEA Grapalat" w:hAnsi="GHEA Grapalat" w:cs="Arial"/>
          <w:sz w:val="24"/>
          <w:szCs w:val="24"/>
          <w:lang w:val="hy-AM"/>
        </w:rPr>
        <w:t>)</w:t>
      </w:r>
      <w:r w:rsidR="009E5C4F" w:rsidRPr="00655D38">
        <w:rPr>
          <w:rFonts w:ascii="GHEA Grapalat" w:hAnsi="GHEA Grapalat" w:cs="Arial"/>
          <w:sz w:val="24"/>
          <w:szCs w:val="24"/>
          <w:lang w:val="hy-AM"/>
        </w:rPr>
        <w:t xml:space="preserve">: </w:t>
      </w:r>
    </w:p>
    <w:p w:rsidR="00F413BA" w:rsidRDefault="000B6747" w:rsidP="00655D38">
      <w:pPr>
        <w:tabs>
          <w:tab w:val="left" w:pos="0"/>
          <w:tab w:val="left" w:pos="90"/>
        </w:tabs>
        <w:ind w:right="90"/>
        <w:jc w:val="both"/>
        <w:rPr>
          <w:rFonts w:ascii="GHEA Grapalat" w:hAnsi="GHEA Grapalat" w:cs="Sylfaen"/>
          <w:sz w:val="24"/>
          <w:szCs w:val="24"/>
          <w:lang w:val="hy-AM"/>
        </w:rPr>
      </w:pPr>
      <w:r>
        <w:rPr>
          <w:rFonts w:ascii="GHEA Grapalat" w:hAnsi="GHEA Grapalat" w:cs="GHEA Grapalat"/>
          <w:color w:val="000000"/>
          <w:sz w:val="24"/>
          <w:szCs w:val="24"/>
          <w:lang w:val="hy-AM"/>
        </w:rPr>
        <w:tab/>
      </w:r>
      <w:r>
        <w:rPr>
          <w:rFonts w:ascii="GHEA Grapalat" w:hAnsi="GHEA Grapalat" w:cs="GHEA Grapalat"/>
          <w:color w:val="000000"/>
          <w:sz w:val="24"/>
          <w:szCs w:val="24"/>
          <w:lang w:val="hy-AM"/>
        </w:rPr>
        <w:tab/>
      </w:r>
      <w:r w:rsidR="009E5C4F" w:rsidRPr="00655D38">
        <w:rPr>
          <w:rFonts w:ascii="GHEA Grapalat" w:hAnsi="GHEA Grapalat" w:cs="GHEA Grapalat"/>
          <w:color w:val="000000"/>
          <w:sz w:val="24"/>
          <w:szCs w:val="24"/>
          <w:lang w:val="hy-AM"/>
        </w:rPr>
        <w:t xml:space="preserve">Օրենսդրական և ինստիտուցիոնալ բարեփոխումները ներկայացված են ըստ բաղադրիչների: </w:t>
      </w:r>
    </w:p>
    <w:p w:rsidR="00655D38" w:rsidRPr="00655D38" w:rsidRDefault="00F413BA" w:rsidP="00655D38">
      <w:pPr>
        <w:tabs>
          <w:tab w:val="left" w:pos="426"/>
        </w:tabs>
        <w:jc w:val="both"/>
        <w:rPr>
          <w:rFonts w:ascii="GHEA Grapalat" w:hAnsi="GHEA Grapalat" w:cs="Sylfaen"/>
          <w:color w:val="231F20"/>
          <w:sz w:val="24"/>
          <w:szCs w:val="24"/>
          <w:lang w:val="hy-AM" w:eastAsia="en-US"/>
        </w:rPr>
      </w:pPr>
      <w:r>
        <w:rPr>
          <w:rFonts w:ascii="GHEA Grapalat" w:hAnsi="GHEA Grapalat" w:cs="GHEA Grapalat"/>
          <w:sz w:val="24"/>
          <w:szCs w:val="24"/>
          <w:lang w:val="hy-AM"/>
        </w:rPr>
        <w:tab/>
        <w:t xml:space="preserve">Ներկայացված </w:t>
      </w:r>
      <w:r w:rsidR="00655D38">
        <w:rPr>
          <w:rFonts w:ascii="GHEA Grapalat" w:hAnsi="GHEA Grapalat" w:cs="GHEA Grapalat"/>
          <w:sz w:val="24"/>
          <w:szCs w:val="24"/>
          <w:lang w:val="hy-AM"/>
        </w:rPr>
        <w:t>Ռազմավարությունը</w:t>
      </w:r>
      <w:r w:rsidR="00655D38" w:rsidRPr="00655D38">
        <w:rPr>
          <w:rFonts w:ascii="GHEA Grapalat" w:hAnsi="GHEA Grapalat" w:cs="GHEA Grapalat"/>
          <w:bCs/>
          <w:sz w:val="24"/>
          <w:szCs w:val="24"/>
          <w:lang w:val="hy-AM" w:eastAsia="en-US"/>
        </w:rPr>
        <w:t xml:space="preserve"> </w:t>
      </w:r>
      <w:r w:rsidR="00655D38">
        <w:rPr>
          <w:rFonts w:ascii="GHEA Grapalat" w:hAnsi="GHEA Grapalat" w:cs="GHEA Grapalat"/>
          <w:bCs/>
          <w:sz w:val="24"/>
          <w:szCs w:val="24"/>
          <w:lang w:val="hy-AM" w:eastAsia="en-US"/>
        </w:rPr>
        <w:t>կ</w:t>
      </w:r>
      <w:r w:rsidR="00655D38" w:rsidRPr="00655D38">
        <w:rPr>
          <w:rFonts w:ascii="GHEA Grapalat" w:hAnsi="GHEA Grapalat" w:cs="GHEA Grapalat"/>
          <w:bCs/>
          <w:sz w:val="24"/>
          <w:szCs w:val="24"/>
          <w:lang w:val="hy-AM" w:eastAsia="en-US"/>
        </w:rPr>
        <w:t>ս</w:t>
      </w:r>
      <w:r w:rsidR="00655D38" w:rsidRPr="00655D38">
        <w:rPr>
          <w:rFonts w:ascii="GHEA Grapalat" w:hAnsi="GHEA Grapalat" w:cs="Sylfaen"/>
          <w:color w:val="231F20"/>
          <w:sz w:val="24"/>
          <w:szCs w:val="24"/>
          <w:lang w:val="hy-AM" w:eastAsia="en-US"/>
        </w:rPr>
        <w:t>տեղծ</w:t>
      </w:r>
      <w:r w:rsidR="00655D38">
        <w:rPr>
          <w:rFonts w:ascii="GHEA Grapalat" w:hAnsi="GHEA Grapalat" w:cs="Sylfaen"/>
          <w:color w:val="231F20"/>
          <w:sz w:val="24"/>
          <w:szCs w:val="24"/>
          <w:lang w:val="hy-AM" w:eastAsia="en-US"/>
        </w:rPr>
        <w:t xml:space="preserve">ի </w:t>
      </w:r>
      <w:r w:rsidR="00655D38" w:rsidRPr="00655D38">
        <w:rPr>
          <w:rFonts w:ascii="GHEA Grapalat" w:hAnsi="GHEA Grapalat" w:cs="Sylfaen"/>
          <w:color w:val="231F20"/>
          <w:sz w:val="24"/>
          <w:szCs w:val="24"/>
          <w:lang w:val="hy-AM" w:eastAsia="en-US"/>
        </w:rPr>
        <w:t xml:space="preserve"> շրջակա միջավայրի պահպանության, վերականգնման, բարելավման համար</w:t>
      </w:r>
      <w:r w:rsidR="00655D38">
        <w:rPr>
          <w:rFonts w:ascii="GHEA Grapalat" w:hAnsi="GHEA Grapalat" w:cs="Sylfaen"/>
          <w:color w:val="231F20"/>
          <w:sz w:val="24"/>
          <w:szCs w:val="24"/>
          <w:lang w:val="hy-AM" w:eastAsia="en-US"/>
        </w:rPr>
        <w:t xml:space="preserve"> համապատասխան պայմաններ</w:t>
      </w:r>
      <w:r w:rsidR="00655D38" w:rsidRPr="00655D38">
        <w:rPr>
          <w:rFonts w:ascii="GHEA Grapalat" w:hAnsi="GHEA Grapalat" w:cs="Sylfaen"/>
          <w:color w:val="231F20"/>
          <w:sz w:val="24"/>
          <w:szCs w:val="24"/>
          <w:lang w:val="hy-AM" w:eastAsia="en-US"/>
        </w:rPr>
        <w:t xml:space="preserve">, ինչպես նաև </w:t>
      </w:r>
      <w:r w:rsidR="00655D38">
        <w:rPr>
          <w:rFonts w:ascii="GHEA Grapalat" w:hAnsi="GHEA Grapalat" w:cs="Sylfaen"/>
          <w:color w:val="231F20"/>
          <w:sz w:val="24"/>
          <w:szCs w:val="24"/>
          <w:lang w:val="hy-AM" w:eastAsia="en-US"/>
        </w:rPr>
        <w:t>կ</w:t>
      </w:r>
      <w:r w:rsidR="00655D38" w:rsidRPr="00655D38">
        <w:rPr>
          <w:rFonts w:ascii="GHEA Grapalat" w:hAnsi="GHEA Grapalat" w:cs="Sylfaen"/>
          <w:color w:val="231F20"/>
          <w:sz w:val="24"/>
          <w:szCs w:val="24"/>
          <w:lang w:val="hy-AM" w:eastAsia="en-US"/>
        </w:rPr>
        <w:t>ապահով</w:t>
      </w:r>
      <w:r w:rsidR="00655D38">
        <w:rPr>
          <w:rFonts w:ascii="GHEA Grapalat" w:hAnsi="GHEA Grapalat" w:cs="Sylfaen"/>
          <w:color w:val="231F20"/>
          <w:sz w:val="24"/>
          <w:szCs w:val="24"/>
          <w:lang w:val="hy-AM" w:eastAsia="en-US"/>
        </w:rPr>
        <w:t>ի</w:t>
      </w:r>
      <w:r w:rsidR="00655D38" w:rsidRPr="00655D38">
        <w:rPr>
          <w:rFonts w:ascii="GHEA Grapalat" w:hAnsi="GHEA Grapalat" w:cs="Sylfaen"/>
          <w:color w:val="231F20"/>
          <w:sz w:val="24"/>
          <w:szCs w:val="24"/>
          <w:lang w:val="hy-AM" w:eastAsia="en-US"/>
        </w:rPr>
        <w:t xml:space="preserve"> անցումը կայուն զարգացման՝ ներկա և ապագա սերունդների պահանջմունքների ապահովման համար: Մասնավորապես.</w:t>
      </w:r>
    </w:p>
    <w:p w:rsidR="00592EFC" w:rsidRDefault="00592EFC" w:rsidP="00592EFC">
      <w:pPr>
        <w:tabs>
          <w:tab w:val="left" w:pos="540"/>
        </w:tabs>
        <w:spacing w:line="276" w:lineRule="auto"/>
        <w:rPr>
          <w:rFonts w:ascii="GHEA Grapalat" w:hAnsi="GHEA Grapalat" w:cs="Sylfaen"/>
          <w:color w:val="231F20"/>
          <w:sz w:val="24"/>
          <w:szCs w:val="24"/>
          <w:lang w:val="hy-AM" w:eastAsia="en-US"/>
        </w:rPr>
      </w:pPr>
      <w:r>
        <w:rPr>
          <w:rFonts w:ascii="GHEA Grapalat" w:hAnsi="GHEA Grapalat" w:cs="Sylfaen"/>
          <w:color w:val="231F20"/>
          <w:sz w:val="24"/>
          <w:szCs w:val="24"/>
          <w:lang w:val="hy-AM" w:eastAsia="en-US"/>
        </w:rPr>
        <w:tab/>
        <w:t>կկատարելագործվի շ</w:t>
      </w:r>
      <w:r w:rsidR="00655D38" w:rsidRPr="00655D38">
        <w:rPr>
          <w:rFonts w:ascii="GHEA Grapalat" w:hAnsi="GHEA Grapalat" w:cs="Sylfaen"/>
          <w:color w:val="231F20"/>
          <w:sz w:val="24"/>
          <w:szCs w:val="24"/>
          <w:lang w:val="hy-AM" w:eastAsia="en-US"/>
        </w:rPr>
        <w:t xml:space="preserve">րջակա միջավայրի պահպանության նորմատիվա-իրավական </w:t>
      </w:r>
      <w:r>
        <w:rPr>
          <w:rFonts w:ascii="GHEA Grapalat" w:hAnsi="GHEA Grapalat" w:cs="Sylfaen"/>
          <w:color w:val="231F20"/>
          <w:sz w:val="24"/>
          <w:szCs w:val="24"/>
          <w:lang w:val="hy-AM" w:eastAsia="en-US"/>
        </w:rPr>
        <w:t xml:space="preserve">դաշտը, </w:t>
      </w:r>
      <w:r w:rsidR="00655D38" w:rsidRPr="00655D38">
        <w:rPr>
          <w:rFonts w:ascii="GHEA Grapalat" w:hAnsi="GHEA Grapalat" w:cs="Sylfaen"/>
          <w:color w:val="231F20"/>
          <w:sz w:val="24"/>
          <w:szCs w:val="24"/>
          <w:lang w:val="hy-AM" w:eastAsia="en-US"/>
        </w:rPr>
        <w:t xml:space="preserve">այդ թվում՝ </w:t>
      </w:r>
      <w:r>
        <w:rPr>
          <w:rFonts w:ascii="GHEA Grapalat" w:hAnsi="GHEA Grapalat" w:cs="Sylfaen"/>
          <w:color w:val="231F20"/>
          <w:sz w:val="24"/>
          <w:szCs w:val="24"/>
          <w:lang w:val="hy-AM" w:eastAsia="en-US"/>
        </w:rPr>
        <w:t xml:space="preserve">կնախատեսվի </w:t>
      </w:r>
      <w:r w:rsidR="00655D38" w:rsidRPr="00655D38">
        <w:rPr>
          <w:rFonts w:ascii="GHEA Grapalat" w:hAnsi="GHEA Grapalat" w:cs="Sylfaen"/>
          <w:color w:val="231F20"/>
          <w:sz w:val="24"/>
          <w:szCs w:val="24"/>
          <w:lang w:val="hy-AM" w:eastAsia="en-US"/>
        </w:rPr>
        <w:t>էկոլոգիապես արդյունավետ տեխնոլոգիաների ներդրման նպատակով տնտեսվարող սուբյեկտների տնտեսական խթանման միջոցներ</w:t>
      </w:r>
      <w:r>
        <w:rPr>
          <w:rFonts w:ascii="GHEA Grapalat" w:hAnsi="GHEA Grapalat" w:cs="Sylfaen"/>
          <w:color w:val="231F20"/>
          <w:sz w:val="24"/>
          <w:szCs w:val="24"/>
          <w:lang w:val="hy-AM" w:eastAsia="en-US"/>
        </w:rPr>
        <w:t>ը</w:t>
      </w:r>
      <w:r w:rsidR="00655D38" w:rsidRPr="00655D38">
        <w:rPr>
          <w:rFonts w:ascii="GHEA Grapalat" w:hAnsi="GHEA Grapalat" w:cs="Sylfaen"/>
          <w:color w:val="231F20"/>
          <w:sz w:val="24"/>
          <w:szCs w:val="24"/>
          <w:lang w:val="hy-AM" w:eastAsia="en-US"/>
        </w:rPr>
        <w:t xml:space="preserve">, </w:t>
      </w:r>
    </w:p>
    <w:p w:rsidR="00592EFC" w:rsidRDefault="00592EFC" w:rsidP="00592EFC">
      <w:pPr>
        <w:tabs>
          <w:tab w:val="left" w:pos="540"/>
        </w:tabs>
        <w:spacing w:line="276" w:lineRule="auto"/>
        <w:rPr>
          <w:rFonts w:ascii="GHEA Grapalat" w:hAnsi="GHEA Grapalat" w:cs="Sylfaen"/>
          <w:color w:val="231F20"/>
          <w:sz w:val="24"/>
          <w:szCs w:val="24"/>
          <w:lang w:val="hy-AM" w:eastAsia="en-US"/>
        </w:rPr>
      </w:pPr>
      <w:r>
        <w:rPr>
          <w:rFonts w:ascii="GHEA Grapalat" w:hAnsi="GHEA Grapalat" w:cs="Sylfaen"/>
          <w:color w:val="231F20"/>
          <w:sz w:val="24"/>
          <w:szCs w:val="24"/>
          <w:lang w:val="hy-AM" w:eastAsia="en-US"/>
        </w:rPr>
        <w:tab/>
        <w:t>կձևավորվի շ</w:t>
      </w:r>
      <w:r w:rsidR="00655D38" w:rsidRPr="00655D38">
        <w:rPr>
          <w:rFonts w:ascii="GHEA Grapalat" w:hAnsi="GHEA Grapalat" w:cs="Sylfaen"/>
          <w:color w:val="231F20"/>
          <w:sz w:val="24"/>
          <w:szCs w:val="24"/>
          <w:lang w:val="hy-AM" w:eastAsia="en-US"/>
        </w:rPr>
        <w:t>րջակա միջավայրի պահպանության ոլորտի կառավարման արդյունավետ</w:t>
      </w:r>
      <w:r>
        <w:rPr>
          <w:rFonts w:ascii="GHEA Grapalat" w:hAnsi="GHEA Grapalat" w:cs="Sylfaen"/>
          <w:color w:val="231F20"/>
          <w:sz w:val="24"/>
          <w:szCs w:val="24"/>
          <w:lang w:val="hy-AM" w:eastAsia="en-US"/>
        </w:rPr>
        <w:t>՝ ներառելով միջազգային ստանդարտները,</w:t>
      </w:r>
      <w:r w:rsidR="00655D38" w:rsidRPr="00655D38">
        <w:rPr>
          <w:rFonts w:ascii="GHEA Grapalat" w:hAnsi="GHEA Grapalat" w:cs="Sylfaen"/>
          <w:color w:val="231F20"/>
          <w:sz w:val="24"/>
          <w:szCs w:val="24"/>
          <w:lang w:val="hy-AM" w:eastAsia="en-US"/>
        </w:rPr>
        <w:t xml:space="preserve"> համակարգ</w:t>
      </w:r>
      <w:r>
        <w:rPr>
          <w:rFonts w:ascii="GHEA Grapalat" w:hAnsi="GHEA Grapalat" w:cs="Sylfaen"/>
          <w:color w:val="231F20"/>
          <w:sz w:val="24"/>
          <w:szCs w:val="24"/>
          <w:lang w:val="hy-AM" w:eastAsia="en-US"/>
        </w:rPr>
        <w:t>ը</w:t>
      </w:r>
      <w:r w:rsidR="00655D38" w:rsidRPr="00655D38">
        <w:rPr>
          <w:rFonts w:ascii="GHEA Grapalat" w:hAnsi="GHEA Grapalat" w:cs="Sylfaen"/>
          <w:color w:val="231F20"/>
          <w:sz w:val="24"/>
          <w:szCs w:val="24"/>
          <w:lang w:val="hy-AM" w:eastAsia="en-US"/>
        </w:rPr>
        <w:t xml:space="preserve">, </w:t>
      </w:r>
    </w:p>
    <w:p w:rsidR="00655D38" w:rsidRPr="00655D38" w:rsidRDefault="00592EFC" w:rsidP="00592EFC">
      <w:pPr>
        <w:tabs>
          <w:tab w:val="left" w:pos="540"/>
        </w:tabs>
        <w:spacing w:line="276" w:lineRule="auto"/>
        <w:rPr>
          <w:rFonts w:ascii="GHEA Grapalat" w:hAnsi="GHEA Grapalat" w:cs="GHEA Grapalat"/>
          <w:b/>
          <w:bCs/>
          <w:sz w:val="24"/>
          <w:szCs w:val="24"/>
          <w:lang w:val="af-ZA" w:eastAsia="en-US"/>
        </w:rPr>
      </w:pPr>
      <w:r>
        <w:rPr>
          <w:rFonts w:ascii="GHEA Grapalat" w:hAnsi="GHEA Grapalat" w:cs="Sylfaen"/>
          <w:color w:val="231F20"/>
          <w:sz w:val="24"/>
          <w:szCs w:val="24"/>
          <w:lang w:val="hy-AM" w:eastAsia="en-US"/>
        </w:rPr>
        <w:tab/>
        <w:t>կնպաստի խ</w:t>
      </w:r>
      <w:r w:rsidR="00655D38" w:rsidRPr="00655D38">
        <w:rPr>
          <w:rFonts w:ascii="GHEA Grapalat" w:hAnsi="GHEA Grapalat" w:cs="Sylfaen"/>
          <w:color w:val="231F20"/>
          <w:sz w:val="24"/>
          <w:szCs w:val="24"/>
          <w:lang w:val="hy-AM" w:eastAsia="en-US"/>
        </w:rPr>
        <w:t>ախտված էկոհամակարգերի վերականգնմ</w:t>
      </w:r>
      <w:r>
        <w:rPr>
          <w:rFonts w:ascii="GHEA Grapalat" w:hAnsi="GHEA Grapalat" w:cs="Sylfaen"/>
          <w:color w:val="231F20"/>
          <w:sz w:val="24"/>
          <w:szCs w:val="24"/>
          <w:lang w:val="hy-AM" w:eastAsia="en-US"/>
        </w:rPr>
        <w:t>ան</w:t>
      </w:r>
      <w:r w:rsidR="00655D38" w:rsidRPr="00655D38">
        <w:rPr>
          <w:rFonts w:ascii="GHEA Grapalat" w:hAnsi="GHEA Grapalat" w:cs="Sylfaen"/>
          <w:color w:val="231F20"/>
          <w:sz w:val="24"/>
          <w:szCs w:val="24"/>
          <w:lang w:val="hy-AM" w:eastAsia="en-US"/>
        </w:rPr>
        <w:t>ը</w:t>
      </w:r>
      <w:r>
        <w:rPr>
          <w:rFonts w:ascii="GHEA Grapalat" w:hAnsi="GHEA Grapalat" w:cs="Sylfaen"/>
          <w:color w:val="231F20"/>
          <w:sz w:val="24"/>
          <w:szCs w:val="24"/>
          <w:lang w:val="hy-AM" w:eastAsia="en-US"/>
        </w:rPr>
        <w:t>, ինչպես նաև ավելի մատչելի կդարձնի շ</w:t>
      </w:r>
      <w:r w:rsidR="00655D38" w:rsidRPr="00655D38">
        <w:rPr>
          <w:rFonts w:ascii="GHEA Grapalat" w:hAnsi="GHEA Grapalat" w:cs="Sylfaen"/>
          <w:color w:val="231F20"/>
          <w:sz w:val="24"/>
          <w:szCs w:val="24"/>
          <w:lang w:val="hy-AM" w:eastAsia="en-US"/>
        </w:rPr>
        <w:t>րջակա միջավայրի վիճակի մասին տեղեկատվության</w:t>
      </w:r>
      <w:r>
        <w:rPr>
          <w:rFonts w:ascii="GHEA Grapalat" w:hAnsi="GHEA Grapalat" w:cs="Sylfaen"/>
          <w:color w:val="231F20"/>
          <w:sz w:val="24"/>
          <w:szCs w:val="24"/>
          <w:lang w:val="hy-AM" w:eastAsia="en-US"/>
        </w:rPr>
        <w:t xml:space="preserve"> ապահովումը և մ</w:t>
      </w:r>
      <w:r w:rsidR="00655D38" w:rsidRPr="00655D38">
        <w:rPr>
          <w:rFonts w:ascii="GHEA Grapalat" w:hAnsi="GHEA Grapalat" w:cs="Sylfaen"/>
          <w:color w:val="231F20"/>
          <w:sz w:val="24"/>
          <w:szCs w:val="24"/>
          <w:lang w:val="hy-AM" w:eastAsia="en-US"/>
        </w:rPr>
        <w:t xml:space="preserve">իջազգային համագործակցության զարգացումը: </w:t>
      </w:r>
    </w:p>
    <w:p w:rsidR="00F413BA" w:rsidRPr="00592EFC" w:rsidRDefault="00F413BA" w:rsidP="00F413BA">
      <w:pPr>
        <w:spacing w:after="120"/>
        <w:ind w:right="-1"/>
        <w:jc w:val="both"/>
        <w:rPr>
          <w:rFonts w:ascii="GHEA Grapalat" w:eastAsia="Calibri" w:hAnsi="GHEA Grapalat" w:cs="GHEA Grapalat"/>
          <w:sz w:val="24"/>
          <w:szCs w:val="24"/>
          <w:lang w:val="af-ZA"/>
        </w:rPr>
      </w:pPr>
    </w:p>
    <w:p w:rsidR="00F413BA" w:rsidRDefault="00F413BA" w:rsidP="003B7C79">
      <w:pPr>
        <w:pStyle w:val="ListParagraph"/>
        <w:numPr>
          <w:ilvl w:val="0"/>
          <w:numId w:val="5"/>
        </w:numPr>
        <w:spacing w:after="120"/>
        <w:ind w:right="149"/>
        <w:jc w:val="both"/>
        <w:rPr>
          <w:rFonts w:ascii="GHEA Grapalat" w:eastAsia="Calibri" w:hAnsi="GHEA Grapalat" w:cs="Sylfaen"/>
          <w:b/>
          <w:sz w:val="24"/>
          <w:szCs w:val="24"/>
          <w:lang w:val="hy-AM"/>
        </w:rPr>
      </w:pPr>
      <w:r w:rsidRPr="003B7C79">
        <w:rPr>
          <w:rFonts w:ascii="GHEA Grapalat" w:eastAsia="Calibri" w:hAnsi="GHEA Grapalat" w:cs="Sylfaen"/>
          <w:b/>
          <w:sz w:val="24"/>
          <w:szCs w:val="24"/>
          <w:lang w:val="hy-AM"/>
        </w:rPr>
        <w:t>Առաջարկվող կարգավորման բնույթը</w:t>
      </w:r>
    </w:p>
    <w:p w:rsidR="00E401BC" w:rsidRPr="00E401BC" w:rsidRDefault="00E401BC" w:rsidP="00E401BC">
      <w:pPr>
        <w:tabs>
          <w:tab w:val="left" w:pos="0"/>
        </w:tabs>
        <w:ind w:right="90"/>
        <w:jc w:val="both"/>
        <w:rPr>
          <w:rFonts w:ascii="GHEA Grapalat" w:hAnsi="GHEA Grapalat"/>
          <w:sz w:val="24"/>
          <w:szCs w:val="24"/>
          <w:lang w:val="hy-AM"/>
        </w:rPr>
      </w:pPr>
      <w:r>
        <w:rPr>
          <w:rFonts w:ascii="GHEA Grapalat" w:hAnsi="GHEA Grapalat" w:cs="Sylfaen"/>
          <w:sz w:val="24"/>
          <w:szCs w:val="24"/>
          <w:lang w:val="hy-AM"/>
        </w:rPr>
        <w:tab/>
      </w:r>
      <w:r w:rsidRPr="00E401BC">
        <w:rPr>
          <w:rFonts w:ascii="GHEA Grapalat" w:hAnsi="GHEA Grapalat" w:cs="Sylfaen"/>
          <w:sz w:val="24"/>
          <w:szCs w:val="24"/>
          <w:lang w:val="hy-AM"/>
        </w:rPr>
        <w:t xml:space="preserve">Շրջակա միջավայրի բոլոր բաղադրիչները </w:t>
      </w:r>
      <w:r w:rsidRPr="00E401BC">
        <w:rPr>
          <w:rFonts w:ascii="GHEA Grapalat" w:hAnsi="GHEA Grapalat"/>
          <w:sz w:val="24"/>
          <w:szCs w:val="24"/>
          <w:lang w:val="hy-AM"/>
        </w:rPr>
        <w:t xml:space="preserve">(մթնոլորտ, ջուր, հող, ընդերք, բուսական և կենդանական աշխարհ, ինչպես նաև դրանց առնչությամբ ձևավորվող միջավայրերը) որպես ամբողջականություն, </w:t>
      </w:r>
      <w:r w:rsidR="000B6747">
        <w:rPr>
          <w:rFonts w:ascii="GHEA Grapalat" w:hAnsi="GHEA Grapalat"/>
          <w:sz w:val="24"/>
          <w:szCs w:val="24"/>
          <w:lang w:val="hy-AM"/>
        </w:rPr>
        <w:t>կլինեն</w:t>
      </w:r>
      <w:r w:rsidRPr="00E401BC">
        <w:rPr>
          <w:rFonts w:ascii="GHEA Grapalat" w:hAnsi="GHEA Grapalat"/>
          <w:sz w:val="24"/>
          <w:szCs w:val="24"/>
          <w:lang w:val="hy-AM"/>
        </w:rPr>
        <w:t xml:space="preserve"> պետության ներսում կայացվող որոշումների (տնտեսական, քաղաքաշինական, սոցիալական, մշակութային և այլն) առանցքում։ </w:t>
      </w:r>
    </w:p>
    <w:p w:rsidR="00E401BC" w:rsidRPr="000B6747" w:rsidRDefault="000B6747" w:rsidP="000B6747">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00E401BC" w:rsidRPr="000B6747">
        <w:rPr>
          <w:rFonts w:ascii="GHEA Grapalat" w:hAnsi="GHEA Grapalat" w:cs="Sylfaen"/>
          <w:sz w:val="24"/>
          <w:szCs w:val="24"/>
          <w:lang w:val="hy-AM"/>
        </w:rPr>
        <w:t>Շրջակա</w:t>
      </w:r>
      <w:r w:rsidR="00E401BC" w:rsidRPr="000B6747">
        <w:rPr>
          <w:rFonts w:ascii="GHEA Grapalat" w:hAnsi="GHEA Grapalat"/>
          <w:sz w:val="24"/>
          <w:szCs w:val="24"/>
          <w:lang w:val="hy-AM"/>
        </w:rPr>
        <w:t xml:space="preserve"> </w:t>
      </w:r>
      <w:r w:rsidR="00E401BC" w:rsidRPr="000B6747">
        <w:rPr>
          <w:rFonts w:ascii="GHEA Grapalat" w:hAnsi="GHEA Grapalat" w:cs="Sylfaen"/>
          <w:sz w:val="24"/>
          <w:szCs w:val="24"/>
          <w:lang w:val="hy-AM"/>
        </w:rPr>
        <w:t>միջավայրի</w:t>
      </w:r>
      <w:r w:rsidR="00E401BC" w:rsidRPr="000B6747">
        <w:rPr>
          <w:rFonts w:ascii="GHEA Grapalat" w:hAnsi="GHEA Grapalat"/>
          <w:sz w:val="24"/>
          <w:szCs w:val="24"/>
          <w:lang w:val="hy-AM"/>
        </w:rPr>
        <w:t xml:space="preserve"> </w:t>
      </w:r>
      <w:r w:rsidR="00E401BC" w:rsidRPr="000B6747">
        <w:rPr>
          <w:rFonts w:ascii="GHEA Grapalat" w:hAnsi="GHEA Grapalat" w:cs="Sylfaen"/>
          <w:sz w:val="24"/>
          <w:szCs w:val="24"/>
          <w:lang w:val="hy-AM"/>
        </w:rPr>
        <w:t>պահպանությ</w:t>
      </w:r>
      <w:r w:rsidR="00E401BC" w:rsidRPr="000B6747">
        <w:rPr>
          <w:rFonts w:ascii="GHEA Grapalat" w:hAnsi="GHEA Grapalat"/>
          <w:sz w:val="24"/>
          <w:szCs w:val="24"/>
          <w:lang w:val="hy-AM"/>
        </w:rPr>
        <w:t xml:space="preserve">ան և բնական ռեսուրսների օգտագործման  հիմնախնդիրների լուծման և միջազգային հնարավորությունների արդյունավետ իրացման համար կարևորվում է շրջակա միջավայրի և </w:t>
      </w:r>
      <w:r w:rsidR="00E401BC" w:rsidRPr="000B6747">
        <w:rPr>
          <w:rFonts w:ascii="GHEA Grapalat" w:hAnsi="GHEA Grapalat" w:cs="Sylfaen"/>
          <w:sz w:val="24"/>
          <w:szCs w:val="24"/>
          <w:lang w:val="hy-AM"/>
        </w:rPr>
        <w:t xml:space="preserve">բնական ռեսուրսների պահպանության, վերականգնման և ողջամիտ օգտագործման պետական կառավարման միասնական </w:t>
      </w:r>
      <w:r w:rsidR="00E401BC" w:rsidRPr="000B6747">
        <w:rPr>
          <w:rFonts w:ascii="GHEA Grapalat" w:hAnsi="GHEA Grapalat"/>
          <w:sz w:val="24"/>
          <w:szCs w:val="24"/>
          <w:lang w:val="hy-AM"/>
        </w:rPr>
        <w:t xml:space="preserve">համակարգի ձևավորումը՝ բնապահպանության նախարարության հենքի վրա։ </w:t>
      </w:r>
    </w:p>
    <w:p w:rsidR="00F413BA" w:rsidRDefault="000B6747" w:rsidP="000B6747">
      <w:pPr>
        <w:tabs>
          <w:tab w:val="left" w:pos="0"/>
          <w:tab w:val="left" w:pos="90"/>
        </w:tabs>
        <w:ind w:right="90"/>
        <w:jc w:val="both"/>
        <w:rPr>
          <w:rFonts w:ascii="GHEA Grapalat" w:hAnsi="GHEA Grapalat" w:cs="GHEA Grapalat"/>
          <w:sz w:val="24"/>
          <w:szCs w:val="24"/>
          <w:lang w:val="af-ZA"/>
        </w:rPr>
      </w:pPr>
      <w:r>
        <w:rPr>
          <w:rFonts w:ascii="GHEA Grapalat" w:hAnsi="GHEA Grapalat" w:cs="Sylfaen"/>
          <w:sz w:val="24"/>
          <w:szCs w:val="24"/>
          <w:lang w:val="hy-AM"/>
        </w:rPr>
        <w:tab/>
      </w:r>
      <w:r>
        <w:rPr>
          <w:rFonts w:ascii="GHEA Grapalat" w:hAnsi="GHEA Grapalat" w:cs="Sylfaen"/>
          <w:sz w:val="24"/>
          <w:szCs w:val="24"/>
          <w:lang w:val="hy-AM"/>
        </w:rPr>
        <w:tab/>
      </w:r>
    </w:p>
    <w:p w:rsidR="00F413BA" w:rsidRDefault="00F413BA" w:rsidP="00F413BA">
      <w:pPr>
        <w:ind w:left="720" w:right="149" w:firstLine="90"/>
        <w:jc w:val="both"/>
        <w:rPr>
          <w:rFonts w:ascii="GHEA Grapalat" w:hAnsi="GHEA Grapalat" w:cs="Sylfaen"/>
          <w:b/>
          <w:sz w:val="24"/>
          <w:szCs w:val="24"/>
          <w:lang w:val="hy-AM"/>
        </w:rPr>
      </w:pPr>
      <w:r>
        <w:rPr>
          <w:rFonts w:ascii="GHEA Grapalat" w:hAnsi="GHEA Grapalat" w:cs="Sylfaen"/>
          <w:b/>
          <w:sz w:val="24"/>
          <w:szCs w:val="24"/>
          <w:lang w:val="af-ZA"/>
        </w:rPr>
        <w:t>3.</w:t>
      </w:r>
      <w:r>
        <w:rPr>
          <w:rFonts w:ascii="GHEA Grapalat" w:hAnsi="GHEA Grapalat" w:cs="Sylfaen"/>
          <w:b/>
          <w:i/>
          <w:sz w:val="24"/>
          <w:szCs w:val="24"/>
          <w:lang w:val="af-ZA"/>
        </w:rPr>
        <w:t xml:space="preserve"> </w:t>
      </w:r>
      <w:r>
        <w:rPr>
          <w:rFonts w:ascii="GHEA Grapalat" w:hAnsi="GHEA Grapalat" w:cs="Sylfaen"/>
          <w:b/>
          <w:sz w:val="24"/>
          <w:szCs w:val="24"/>
          <w:lang w:val="hy-AM"/>
        </w:rPr>
        <w:t>Նախագծի մշակման գործընթացում ներգրավված ինստիտուտներ և դրանց դիրքորոշումը</w:t>
      </w:r>
    </w:p>
    <w:p w:rsidR="00F413BA" w:rsidRDefault="00F413BA" w:rsidP="00F413BA">
      <w:pPr>
        <w:tabs>
          <w:tab w:val="left" w:pos="-142"/>
          <w:tab w:val="left" w:pos="0"/>
        </w:tabs>
        <w:spacing w:after="120"/>
        <w:ind w:right="-1"/>
        <w:jc w:val="both"/>
        <w:rPr>
          <w:rFonts w:ascii="GHEA Grapalat" w:eastAsia="Calibri" w:hAnsi="GHEA Grapalat" w:cs="GHEA Grapalat"/>
          <w:sz w:val="24"/>
          <w:szCs w:val="24"/>
          <w:lang w:val="af-ZA"/>
        </w:rPr>
      </w:pPr>
      <w:r>
        <w:rPr>
          <w:rFonts w:ascii="GHEA Grapalat" w:eastAsia="Calibri" w:hAnsi="GHEA Grapalat" w:cs="GHEA Grapalat"/>
          <w:sz w:val="24"/>
          <w:szCs w:val="24"/>
          <w:lang w:val="af-ZA"/>
        </w:rPr>
        <w:tab/>
        <w:t>Որոշման նախագիծը մշակվել է ՀՀ բնապահպանության նախարարության աշխատակազմի համապատասխան ստորաբաժանումների կողմից:</w:t>
      </w:r>
      <w:r>
        <w:rPr>
          <w:rFonts w:ascii="GHEA Grapalat" w:eastAsia="Calibri" w:hAnsi="GHEA Grapalat" w:cs="GHEA Grapalat"/>
          <w:sz w:val="24"/>
          <w:szCs w:val="24"/>
          <w:lang w:val="af-ZA"/>
        </w:rPr>
        <w:tab/>
      </w:r>
    </w:p>
    <w:p w:rsidR="00F413BA" w:rsidRDefault="00F413BA" w:rsidP="00F413BA">
      <w:pPr>
        <w:ind w:right="149" w:firstLine="720"/>
        <w:jc w:val="both"/>
        <w:rPr>
          <w:rFonts w:ascii="GHEA Grapalat" w:hAnsi="GHEA Grapalat" w:cs="Sylfaen"/>
          <w:b/>
          <w:sz w:val="24"/>
          <w:szCs w:val="24"/>
          <w:lang w:val="af-ZA"/>
        </w:rPr>
      </w:pPr>
      <w:r>
        <w:rPr>
          <w:rFonts w:ascii="GHEA Grapalat" w:hAnsi="GHEA Grapalat" w:cs="Sylfaen"/>
          <w:b/>
          <w:sz w:val="24"/>
          <w:szCs w:val="24"/>
          <w:lang w:val="hy-AM"/>
        </w:rPr>
        <w:t>4</w:t>
      </w:r>
      <w:r>
        <w:rPr>
          <w:rFonts w:ascii="GHEA Grapalat" w:hAnsi="GHEA Grapalat" w:cs="Sylfaen"/>
          <w:b/>
          <w:i/>
          <w:sz w:val="24"/>
          <w:szCs w:val="24"/>
          <w:lang w:val="af-ZA"/>
        </w:rPr>
        <w:t xml:space="preserve">. </w:t>
      </w:r>
      <w:r>
        <w:rPr>
          <w:rFonts w:ascii="GHEA Grapalat" w:hAnsi="GHEA Grapalat" w:cs="Sylfaen"/>
          <w:b/>
          <w:sz w:val="24"/>
          <w:szCs w:val="24"/>
          <w:lang w:val="hy-AM"/>
        </w:rPr>
        <w:t>Ա</w:t>
      </w:r>
      <w:r>
        <w:rPr>
          <w:rFonts w:ascii="GHEA Grapalat" w:hAnsi="GHEA Grapalat" w:cs="Sylfaen"/>
          <w:b/>
          <w:sz w:val="24"/>
          <w:szCs w:val="24"/>
          <w:lang w:val="af-ZA"/>
        </w:rPr>
        <w:t>կնկալվող արդյունքը</w:t>
      </w:r>
    </w:p>
    <w:p w:rsidR="000B6747" w:rsidRPr="000B6747" w:rsidRDefault="000B6747" w:rsidP="000B6747">
      <w:pPr>
        <w:tabs>
          <w:tab w:val="left" w:pos="0"/>
          <w:tab w:val="left" w:pos="90"/>
        </w:tabs>
        <w:ind w:right="90"/>
        <w:jc w:val="both"/>
        <w:rPr>
          <w:rFonts w:ascii="GHEA Grapalat" w:hAnsi="GHEA Grapalat"/>
          <w:sz w:val="24"/>
          <w:szCs w:val="24"/>
          <w:lang w:val="hy-AM"/>
        </w:rPr>
      </w:pPr>
      <w:r w:rsidRPr="000B6747">
        <w:rPr>
          <w:rFonts w:ascii="GHEA Grapalat" w:hAnsi="GHEA Grapalat"/>
          <w:sz w:val="24"/>
          <w:szCs w:val="24"/>
          <w:lang w:val="hy-AM"/>
        </w:rPr>
        <w:t xml:space="preserve"> </w:t>
      </w:r>
    </w:p>
    <w:p w:rsidR="000B6747" w:rsidRPr="000B6747" w:rsidRDefault="000B6747" w:rsidP="000B6747">
      <w:pPr>
        <w:tabs>
          <w:tab w:val="left" w:pos="0"/>
          <w:tab w:val="left" w:pos="90"/>
        </w:tabs>
        <w:ind w:right="90"/>
        <w:jc w:val="both"/>
        <w:rPr>
          <w:lang w:val="pt-BR"/>
        </w:rPr>
      </w:pPr>
      <w:r>
        <w:rPr>
          <w:rFonts w:ascii="GHEA Grapalat" w:hAnsi="GHEA Grapalat" w:cs="Sylfaen"/>
          <w:sz w:val="24"/>
          <w:szCs w:val="24"/>
          <w:lang w:val="hy-AM"/>
        </w:rPr>
        <w:tab/>
      </w:r>
      <w:r>
        <w:rPr>
          <w:rFonts w:ascii="GHEA Grapalat" w:hAnsi="GHEA Grapalat" w:cs="Sylfaen"/>
          <w:sz w:val="24"/>
          <w:szCs w:val="24"/>
          <w:lang w:val="hy-AM"/>
        </w:rPr>
        <w:tab/>
      </w:r>
      <w:r w:rsidRPr="000B6747">
        <w:rPr>
          <w:rFonts w:ascii="GHEA Grapalat" w:hAnsi="GHEA Grapalat" w:cs="Sylfaen"/>
          <w:sz w:val="24"/>
          <w:szCs w:val="24"/>
          <w:lang w:val="hy-AM"/>
        </w:rPr>
        <w:t>Բնապահպանական</w:t>
      </w:r>
      <w:r w:rsidRPr="000B6747">
        <w:rPr>
          <w:rFonts w:ascii="GHEA Grapalat" w:hAnsi="GHEA Grapalat"/>
          <w:sz w:val="24"/>
          <w:szCs w:val="24"/>
          <w:lang w:val="hy-AM"/>
        </w:rPr>
        <w:t xml:space="preserve"> </w:t>
      </w:r>
      <w:r>
        <w:rPr>
          <w:rFonts w:ascii="GHEA Grapalat" w:hAnsi="GHEA Grapalat"/>
          <w:sz w:val="24"/>
          <w:szCs w:val="24"/>
          <w:lang w:val="hy-AM"/>
        </w:rPr>
        <w:t xml:space="preserve">գործունեության </w:t>
      </w:r>
      <w:r w:rsidRPr="000B6747">
        <w:rPr>
          <w:rFonts w:ascii="GHEA Grapalat" w:hAnsi="GHEA Grapalat" w:cs="Sylfaen"/>
          <w:sz w:val="24"/>
          <w:szCs w:val="24"/>
          <w:lang w:val="hy-AM"/>
        </w:rPr>
        <w:t>իրավիճակի</w:t>
      </w:r>
      <w:r w:rsidRPr="000B6747">
        <w:rPr>
          <w:rFonts w:ascii="GHEA Grapalat" w:hAnsi="GHEA Grapalat"/>
          <w:sz w:val="24"/>
          <w:szCs w:val="24"/>
          <w:lang w:val="hy-AM"/>
        </w:rPr>
        <w:t xml:space="preserve"> </w:t>
      </w:r>
      <w:r>
        <w:rPr>
          <w:rFonts w:ascii="GHEA Grapalat" w:hAnsi="GHEA Grapalat" w:cs="Sylfaen"/>
          <w:sz w:val="24"/>
          <w:szCs w:val="24"/>
          <w:lang w:val="hy-AM"/>
        </w:rPr>
        <w:t xml:space="preserve">բարելավումը </w:t>
      </w:r>
      <w:r w:rsidRPr="000B6747">
        <w:rPr>
          <w:rFonts w:ascii="GHEA Grapalat" w:hAnsi="GHEA Grapalat"/>
          <w:sz w:val="24"/>
          <w:szCs w:val="24"/>
          <w:lang w:val="hy-AM"/>
        </w:rPr>
        <w:t>բնապահպանական քաղաք</w:t>
      </w:r>
      <w:r>
        <w:rPr>
          <w:rFonts w:ascii="GHEA Grapalat" w:hAnsi="GHEA Grapalat"/>
          <w:sz w:val="24"/>
          <w:szCs w:val="24"/>
          <w:lang w:val="hy-AM"/>
        </w:rPr>
        <w:t xml:space="preserve">ականության իրականացման միջոցով կստեղծի  </w:t>
      </w:r>
      <w:r w:rsidRPr="000B6747">
        <w:rPr>
          <w:rFonts w:ascii="GHEA Grapalat" w:hAnsi="GHEA Grapalat"/>
          <w:sz w:val="24"/>
          <w:szCs w:val="24"/>
          <w:lang w:val="hy-AM"/>
        </w:rPr>
        <w:t>բնօգտագործման և շրջակա միջավայրի պահպանության ոլորտում կառավարման տարբեր մակարդակներում նպատակների հասանելիություն ապահովող միջոցառումների ամբողջական համակարգի առկայություն:</w:t>
      </w:r>
    </w:p>
    <w:p w:rsidR="000B6747" w:rsidRDefault="000B6747" w:rsidP="000B6747">
      <w:pPr>
        <w:pStyle w:val="ListParagraph"/>
        <w:spacing w:after="0"/>
        <w:ind w:left="1440" w:firstLine="720"/>
        <w:rPr>
          <w:rFonts w:ascii="GHEA Grapalat" w:hAnsi="GHEA Grapalat" w:cs="GHEA Grapalat"/>
          <w:b/>
          <w:color w:val="000000"/>
          <w:sz w:val="24"/>
          <w:szCs w:val="24"/>
          <w:lang w:val="hy-AM" w:eastAsia="ru-RU"/>
        </w:rPr>
      </w:pPr>
    </w:p>
    <w:p w:rsidR="00F413BA" w:rsidRDefault="009578D6" w:rsidP="009578D6">
      <w:pPr>
        <w:spacing w:after="200" w:line="276" w:lineRule="auto"/>
        <w:jc w:val="center"/>
        <w:rPr>
          <w:rFonts w:ascii="GHEA Grapalat" w:hAnsi="GHEA Grapalat" w:cs="Sylfaen"/>
          <w:b/>
          <w:sz w:val="24"/>
          <w:szCs w:val="24"/>
          <w:lang w:val="af-ZA"/>
        </w:rPr>
      </w:pPr>
      <w:bookmarkStart w:id="0" w:name="_GoBack"/>
      <w:bookmarkEnd w:id="0"/>
      <w:r w:rsidRPr="009578D6">
        <w:rPr>
          <w:rFonts w:ascii="GHEA Grapalat" w:hAnsi="GHEA Grapalat"/>
          <w:b/>
          <w:sz w:val="24"/>
          <w:szCs w:val="24"/>
          <w:lang w:val="hy-AM"/>
        </w:rPr>
        <w:lastRenderedPageBreak/>
        <w:t>ՏԵՂԵԿԱՆՔ</w:t>
      </w:r>
    </w:p>
    <w:p w:rsidR="00F413BA" w:rsidRDefault="00F413BA" w:rsidP="00B86A0F">
      <w:pPr>
        <w:jc w:val="center"/>
        <w:rPr>
          <w:rFonts w:ascii="GHEA Grapalat" w:hAnsi="GHEA Grapalat" w:cs="Sylfaen"/>
          <w:b/>
          <w:sz w:val="24"/>
          <w:szCs w:val="24"/>
          <w:lang w:val="af-ZA"/>
        </w:rPr>
      </w:pPr>
    </w:p>
    <w:p w:rsidR="00F413BA" w:rsidRPr="00B86A0F" w:rsidRDefault="009578D6" w:rsidP="00B86A0F">
      <w:pPr>
        <w:jc w:val="center"/>
        <w:rPr>
          <w:rFonts w:ascii="GHEA Grapalat" w:hAnsi="GHEA Grapalat" w:cs="Sylfaen"/>
          <w:b/>
          <w:sz w:val="24"/>
          <w:szCs w:val="24"/>
          <w:lang w:val="hy-AM"/>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 xml:space="preserve">ՆԱԽԱԳԾԻ </w:t>
      </w:r>
      <w:r w:rsidRPr="00B86A0F">
        <w:rPr>
          <w:rFonts w:ascii="GHEA Grapalat" w:hAnsi="GHEA Grapalat"/>
          <w:b/>
          <w:sz w:val="24"/>
          <w:szCs w:val="24"/>
          <w:lang w:val="hy-AM"/>
        </w:rPr>
        <w:t>ԸՆԴՈՒՆՄԱՆ</w:t>
      </w:r>
      <w:r>
        <w:rPr>
          <w:rFonts w:ascii="GHEA Grapalat" w:hAnsi="GHEA Grapalat"/>
          <w:b/>
          <w:sz w:val="24"/>
          <w:szCs w:val="24"/>
          <w:lang w:val="af-ZA"/>
        </w:rPr>
        <w:t xml:space="preserve"> </w:t>
      </w:r>
      <w:r w:rsidRPr="00B86A0F">
        <w:rPr>
          <w:rFonts w:ascii="GHEA Grapalat" w:hAnsi="GHEA Grapalat"/>
          <w:b/>
          <w:sz w:val="24"/>
          <w:szCs w:val="24"/>
          <w:lang w:val="hy-AM"/>
        </w:rPr>
        <w:t>ԱՌՆՉՈՒԹՅԱՄԲ</w:t>
      </w:r>
      <w:r>
        <w:rPr>
          <w:rFonts w:ascii="GHEA Grapalat" w:hAnsi="GHEA Grapalat"/>
          <w:b/>
          <w:sz w:val="24"/>
          <w:szCs w:val="24"/>
          <w:lang w:val="af-ZA"/>
        </w:rPr>
        <w:t xml:space="preserve"> </w:t>
      </w:r>
      <w:r w:rsidRPr="00B86A0F">
        <w:rPr>
          <w:rFonts w:ascii="GHEA Grapalat" w:hAnsi="GHEA Grapalat"/>
          <w:b/>
          <w:sz w:val="24"/>
          <w:szCs w:val="24"/>
          <w:lang w:val="hy-AM"/>
        </w:rPr>
        <w:t>ԸՆԴՈՒՆՎԵԼԻՔ</w:t>
      </w:r>
      <w:r>
        <w:rPr>
          <w:rFonts w:ascii="GHEA Grapalat" w:hAnsi="GHEA Grapalat"/>
          <w:b/>
          <w:sz w:val="24"/>
          <w:szCs w:val="24"/>
          <w:lang w:val="af-ZA"/>
        </w:rPr>
        <w:t xml:space="preserve"> </w:t>
      </w:r>
      <w:r w:rsidRPr="00B86A0F">
        <w:rPr>
          <w:rFonts w:ascii="GHEA Grapalat" w:hAnsi="GHEA Grapalat"/>
          <w:b/>
          <w:sz w:val="24"/>
          <w:szCs w:val="24"/>
          <w:lang w:val="hy-AM"/>
        </w:rPr>
        <w:t>ԱՅԼ</w:t>
      </w:r>
      <w:r>
        <w:rPr>
          <w:rFonts w:ascii="GHEA Grapalat" w:hAnsi="GHEA Grapalat"/>
          <w:b/>
          <w:sz w:val="24"/>
          <w:szCs w:val="24"/>
          <w:lang w:val="af-ZA"/>
        </w:rPr>
        <w:t xml:space="preserve"> </w:t>
      </w:r>
      <w:r w:rsidRPr="00B86A0F">
        <w:rPr>
          <w:rFonts w:ascii="GHEA Grapalat" w:hAnsi="GHEA Grapalat"/>
          <w:b/>
          <w:sz w:val="24"/>
          <w:szCs w:val="24"/>
          <w:lang w:val="hy-AM"/>
        </w:rPr>
        <w:t>ԻՐԱՎԱԿԱՆ</w:t>
      </w:r>
      <w:r>
        <w:rPr>
          <w:rFonts w:ascii="GHEA Grapalat" w:hAnsi="GHEA Grapalat"/>
          <w:b/>
          <w:sz w:val="24"/>
          <w:szCs w:val="24"/>
          <w:lang w:val="af-ZA"/>
        </w:rPr>
        <w:t xml:space="preserve"> </w:t>
      </w:r>
      <w:r w:rsidRPr="00B86A0F">
        <w:rPr>
          <w:rFonts w:ascii="GHEA Grapalat" w:hAnsi="GHEA Grapalat"/>
          <w:b/>
          <w:sz w:val="24"/>
          <w:szCs w:val="24"/>
          <w:lang w:val="hy-AM"/>
        </w:rPr>
        <w:t>ԱԿՏԵՐԻ</w:t>
      </w:r>
      <w:r>
        <w:rPr>
          <w:rFonts w:ascii="GHEA Grapalat" w:hAnsi="GHEA Grapalat"/>
          <w:b/>
          <w:sz w:val="24"/>
          <w:szCs w:val="24"/>
          <w:lang w:val="af-ZA"/>
        </w:rPr>
        <w:t xml:space="preserve"> </w:t>
      </w:r>
      <w:r w:rsidRPr="00B86A0F">
        <w:rPr>
          <w:rFonts w:ascii="GHEA Grapalat" w:hAnsi="GHEA Grapalat"/>
          <w:b/>
          <w:sz w:val="24"/>
          <w:szCs w:val="24"/>
          <w:lang w:val="hy-AM"/>
        </w:rPr>
        <w:t>ԿԱՄ</w:t>
      </w:r>
      <w:r>
        <w:rPr>
          <w:rFonts w:ascii="GHEA Grapalat" w:hAnsi="GHEA Grapalat"/>
          <w:b/>
          <w:sz w:val="24"/>
          <w:szCs w:val="24"/>
          <w:lang w:val="af-ZA"/>
        </w:rPr>
        <w:t xml:space="preserve"> </w:t>
      </w:r>
      <w:r w:rsidRPr="00B86A0F">
        <w:rPr>
          <w:rFonts w:ascii="GHEA Grapalat" w:hAnsi="GHEA Grapalat"/>
          <w:b/>
          <w:sz w:val="24"/>
          <w:szCs w:val="24"/>
          <w:lang w:val="hy-AM"/>
        </w:rPr>
        <w:t>ԴՐԱՆՑ</w:t>
      </w:r>
      <w:r>
        <w:rPr>
          <w:rFonts w:ascii="GHEA Grapalat" w:hAnsi="GHEA Grapalat"/>
          <w:b/>
          <w:sz w:val="24"/>
          <w:szCs w:val="24"/>
          <w:lang w:val="af-ZA"/>
        </w:rPr>
        <w:t xml:space="preserve"> </w:t>
      </w:r>
      <w:r w:rsidRPr="00B86A0F">
        <w:rPr>
          <w:rFonts w:ascii="GHEA Grapalat" w:hAnsi="GHEA Grapalat"/>
          <w:b/>
          <w:sz w:val="24"/>
          <w:szCs w:val="24"/>
          <w:lang w:val="hy-AM"/>
        </w:rPr>
        <w:t>ԸՆԴՈՒՆՄԱՆ</w:t>
      </w:r>
      <w:r>
        <w:rPr>
          <w:rFonts w:ascii="GHEA Grapalat" w:hAnsi="GHEA Grapalat"/>
          <w:b/>
          <w:sz w:val="24"/>
          <w:szCs w:val="24"/>
          <w:lang w:val="af-ZA"/>
        </w:rPr>
        <w:t xml:space="preserve"> </w:t>
      </w:r>
      <w:r w:rsidRPr="00B86A0F">
        <w:rPr>
          <w:rFonts w:ascii="GHEA Grapalat" w:hAnsi="GHEA Grapalat"/>
          <w:b/>
          <w:sz w:val="24"/>
          <w:szCs w:val="24"/>
          <w:lang w:val="hy-AM"/>
        </w:rPr>
        <w:t>ԱՆՀՐԱԺԵՇՏՈՒԹՅԱՆ</w:t>
      </w:r>
      <w:r>
        <w:rPr>
          <w:rFonts w:ascii="GHEA Grapalat" w:hAnsi="GHEA Grapalat"/>
          <w:b/>
          <w:sz w:val="24"/>
          <w:szCs w:val="24"/>
          <w:lang w:val="af-ZA"/>
        </w:rPr>
        <w:t xml:space="preserve"> </w:t>
      </w:r>
      <w:r w:rsidRPr="00B86A0F">
        <w:rPr>
          <w:rFonts w:ascii="GHEA Grapalat" w:hAnsi="GHEA Grapalat"/>
          <w:b/>
          <w:sz w:val="24"/>
          <w:szCs w:val="24"/>
          <w:lang w:val="hy-AM"/>
        </w:rPr>
        <w:t>ԲԱՑԱԿԱՅՈՒԹՅԱՆ</w:t>
      </w:r>
      <w:r>
        <w:rPr>
          <w:rFonts w:ascii="GHEA Grapalat" w:hAnsi="GHEA Grapalat"/>
          <w:b/>
          <w:sz w:val="24"/>
          <w:szCs w:val="24"/>
          <w:lang w:val="af-ZA"/>
        </w:rPr>
        <w:t xml:space="preserve"> </w:t>
      </w:r>
      <w:r w:rsidRPr="00B86A0F">
        <w:rPr>
          <w:rFonts w:ascii="GHEA Grapalat" w:hAnsi="GHEA Grapalat"/>
          <w:b/>
          <w:sz w:val="24"/>
          <w:szCs w:val="24"/>
          <w:lang w:val="hy-AM"/>
        </w:rPr>
        <w:t>ՄԱՍԻՆ</w:t>
      </w:r>
    </w:p>
    <w:p w:rsidR="00F413BA" w:rsidRDefault="00B86A0F" w:rsidP="00B86A0F">
      <w:pPr>
        <w:jc w:val="both"/>
        <w:rPr>
          <w:rFonts w:ascii="GHEA Grapalat" w:hAnsi="GHEA Grapalat" w:cs="Sylfaen"/>
          <w:b/>
          <w:sz w:val="24"/>
          <w:szCs w:val="24"/>
          <w:lang w:val="hy-AM"/>
        </w:rPr>
      </w:pPr>
      <w:r>
        <w:rPr>
          <w:rFonts w:ascii="GHEA Grapalat" w:hAnsi="GHEA Grapalat" w:cs="Sylfaen"/>
          <w:b/>
          <w:sz w:val="24"/>
          <w:szCs w:val="24"/>
          <w:lang w:val="hy-AM"/>
        </w:rPr>
        <w:t xml:space="preserve"> </w:t>
      </w:r>
    </w:p>
    <w:p w:rsidR="00B86A0F" w:rsidRPr="00B86A0F" w:rsidRDefault="00B86A0F" w:rsidP="00B86A0F">
      <w:pPr>
        <w:tabs>
          <w:tab w:val="left" w:pos="9720"/>
        </w:tabs>
        <w:autoSpaceDE w:val="0"/>
        <w:autoSpaceDN w:val="0"/>
        <w:adjustRightInd w:val="0"/>
        <w:ind w:left="-142" w:right="-450"/>
        <w:jc w:val="both"/>
        <w:rPr>
          <w:rFonts w:ascii="GHEA Grapalat" w:hAnsi="GHEA Grapalat" w:cs="Sylfaen"/>
          <w:b/>
          <w:caps/>
          <w:sz w:val="24"/>
          <w:szCs w:val="24"/>
          <w:lang w:val="af-ZA" w:eastAsia="en-US"/>
        </w:rPr>
      </w:pPr>
      <w:r w:rsidRPr="00B86A0F">
        <w:rPr>
          <w:rFonts w:ascii="GHEA Grapalat" w:hAnsi="GHEA Grapalat"/>
          <w:sz w:val="24"/>
          <w:szCs w:val="24"/>
          <w:lang w:val="hy-AM"/>
        </w:rPr>
        <w:t>«</w:t>
      </w:r>
      <w:r w:rsidRPr="00B86A0F">
        <w:rPr>
          <w:rFonts w:ascii="GHEA Grapalat" w:hAnsi="GHEA Grapalat" w:cs="Sylfaen"/>
          <w:sz w:val="24"/>
          <w:szCs w:val="24"/>
          <w:lang w:val="hy-AM"/>
        </w:rPr>
        <w:t>Շրջակա</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միջավայրի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պահպանության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և</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բնական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ռեսուրսների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օգտագործման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կառավարման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ռազմավարությունը</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և</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միջոցառումների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ծրագիրը</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հաստատելու</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մասին</w:t>
      </w:r>
      <w:r w:rsidRPr="00B86A0F">
        <w:rPr>
          <w:rFonts w:ascii="GHEA Grapalat" w:hAnsi="GHEA Grapalat"/>
          <w:sz w:val="24"/>
          <w:szCs w:val="24"/>
          <w:lang w:val="hy-AM"/>
        </w:rPr>
        <w:t>»</w:t>
      </w:r>
      <w:r>
        <w:rPr>
          <w:rFonts w:ascii="GHEA Grapalat" w:hAnsi="GHEA Grapalat"/>
          <w:sz w:val="24"/>
          <w:szCs w:val="24"/>
          <w:lang w:val="hy-AM"/>
        </w:rPr>
        <w:t xml:space="preserve"> </w:t>
      </w:r>
      <w:r w:rsidRPr="00B86A0F">
        <w:rPr>
          <w:rFonts w:ascii="GHEA Grapalat" w:hAnsi="GHEA Grapalat"/>
          <w:sz w:val="24"/>
          <w:szCs w:val="24"/>
          <w:lang w:val="hy-AM" w:eastAsia="en-US"/>
        </w:rPr>
        <w:t>Հայաստանի Հանրապետության կառավարության</w:t>
      </w:r>
      <w:r w:rsidRPr="00B86A0F">
        <w:rPr>
          <w:rFonts w:ascii="GHEA Grapalat" w:hAnsi="GHEA Grapalat"/>
          <w:sz w:val="24"/>
          <w:szCs w:val="24"/>
          <w:lang w:val="af-ZA" w:eastAsia="en-US"/>
        </w:rPr>
        <w:t xml:space="preserve"> </w:t>
      </w:r>
      <w:r w:rsidRPr="00B86A0F">
        <w:rPr>
          <w:rFonts w:ascii="GHEA Grapalat" w:hAnsi="GHEA Grapalat"/>
          <w:sz w:val="24"/>
          <w:szCs w:val="24"/>
          <w:lang w:val="hy-AM" w:eastAsia="en-US"/>
        </w:rPr>
        <w:t>որոշման</w:t>
      </w:r>
      <w:r w:rsidRPr="00B86A0F">
        <w:rPr>
          <w:rFonts w:ascii="GHEA Grapalat" w:hAnsi="GHEA Grapalat"/>
          <w:sz w:val="24"/>
          <w:szCs w:val="24"/>
          <w:lang w:val="af-ZA" w:eastAsia="en-US"/>
        </w:rPr>
        <w:t xml:space="preserve">   ընդունման </w:t>
      </w:r>
      <w:r w:rsidRPr="00B86A0F">
        <w:rPr>
          <w:rFonts w:ascii="GHEA Grapalat" w:hAnsi="GHEA Grapalat" w:cs="Sylfaen"/>
          <w:sz w:val="24"/>
          <w:szCs w:val="24"/>
          <w:lang w:val="hy-AM" w:eastAsia="en-US"/>
        </w:rPr>
        <w:t>կապակցությամբ</w:t>
      </w:r>
      <w:r w:rsidRPr="00B86A0F">
        <w:rPr>
          <w:rFonts w:ascii="GHEA Grapalat" w:hAnsi="GHEA Grapalat" w:cs="AK Courier"/>
          <w:sz w:val="24"/>
          <w:szCs w:val="24"/>
          <w:lang w:val="hy-AM" w:eastAsia="en-US"/>
        </w:rPr>
        <w:t xml:space="preserve"> </w:t>
      </w:r>
      <w:r w:rsidRPr="00B86A0F">
        <w:rPr>
          <w:rFonts w:ascii="GHEA Grapalat" w:hAnsi="GHEA Grapalat"/>
          <w:color w:val="000000"/>
          <w:sz w:val="24"/>
          <w:szCs w:val="24"/>
          <w:lang w:val="hy-AM" w:eastAsia="en-US"/>
        </w:rPr>
        <w:t>այլ նորմատիվ իրավական ակտեր ընդունել</w:t>
      </w:r>
      <w:r>
        <w:rPr>
          <w:rFonts w:ascii="GHEA Grapalat" w:hAnsi="GHEA Grapalat"/>
          <w:color w:val="000000"/>
          <w:sz w:val="24"/>
          <w:szCs w:val="24"/>
          <w:lang w:val="hy-AM" w:eastAsia="en-US"/>
        </w:rPr>
        <w:t>ը</w:t>
      </w:r>
      <w:r w:rsidRPr="00B86A0F">
        <w:rPr>
          <w:rFonts w:ascii="GHEA Grapalat" w:hAnsi="GHEA Grapalat"/>
          <w:color w:val="000000"/>
          <w:sz w:val="24"/>
          <w:szCs w:val="24"/>
          <w:lang w:val="hy-AM" w:eastAsia="en-US"/>
        </w:rPr>
        <w:t xml:space="preserve"> անհրաժեշտ չէ:</w:t>
      </w:r>
    </w:p>
    <w:p w:rsidR="00B86A0F" w:rsidRPr="00B86A0F" w:rsidRDefault="00B86A0F" w:rsidP="00B86A0F">
      <w:pPr>
        <w:spacing w:line="360" w:lineRule="auto"/>
        <w:jc w:val="both"/>
        <w:rPr>
          <w:rFonts w:ascii="GHEA Grapalat" w:hAnsi="GHEA Grapalat" w:cs="Sylfaen"/>
          <w:b/>
          <w:caps/>
          <w:sz w:val="24"/>
          <w:szCs w:val="24"/>
          <w:lang w:val="af-ZA" w:eastAsia="en-US"/>
        </w:rPr>
      </w:pPr>
    </w:p>
    <w:p w:rsidR="00B86A0F" w:rsidRPr="00B86A0F" w:rsidRDefault="00B86A0F" w:rsidP="00B86A0F">
      <w:pPr>
        <w:jc w:val="both"/>
        <w:rPr>
          <w:rFonts w:ascii="GHEA Grapalat" w:hAnsi="GHEA Grapalat" w:cs="Sylfaen"/>
          <w:b/>
          <w:sz w:val="24"/>
          <w:szCs w:val="24"/>
          <w:lang w:val="af-ZA"/>
        </w:rPr>
      </w:pPr>
    </w:p>
    <w:p w:rsidR="00B86A0F" w:rsidRPr="00B86A0F" w:rsidRDefault="00B86A0F" w:rsidP="00B86A0F">
      <w:pPr>
        <w:jc w:val="both"/>
        <w:rPr>
          <w:rFonts w:ascii="GHEA Grapalat" w:hAnsi="GHEA Grapalat" w:cs="Sylfaen"/>
          <w:b/>
          <w:sz w:val="24"/>
          <w:szCs w:val="24"/>
          <w:lang w:val="hy-AM"/>
        </w:rPr>
      </w:pPr>
    </w:p>
    <w:p w:rsidR="00F413BA" w:rsidRDefault="00F413BA" w:rsidP="00B86A0F">
      <w:pPr>
        <w:jc w:val="both"/>
        <w:rPr>
          <w:rFonts w:ascii="GHEA Grapalat" w:hAnsi="GHEA Grapalat" w:cs="Sylfaen"/>
          <w:b/>
          <w:sz w:val="24"/>
          <w:szCs w:val="24"/>
          <w:lang w:val="af-ZA"/>
        </w:rPr>
      </w:pPr>
    </w:p>
    <w:p w:rsidR="00F413BA" w:rsidRDefault="009578D6" w:rsidP="009578D6">
      <w:pPr>
        <w:ind w:left="3600"/>
        <w:rPr>
          <w:rFonts w:ascii="GHEA Grapalat" w:hAnsi="GHEA Grapalat" w:cs="Sylfaen"/>
          <w:b/>
          <w:sz w:val="24"/>
          <w:szCs w:val="24"/>
          <w:lang w:val="af-ZA"/>
        </w:rPr>
      </w:pPr>
      <w:r>
        <w:rPr>
          <w:rFonts w:ascii="GHEA Grapalat" w:hAnsi="GHEA Grapalat" w:cs="Sylfaen"/>
          <w:b/>
          <w:sz w:val="24"/>
          <w:szCs w:val="24"/>
          <w:lang w:val="af-ZA"/>
        </w:rPr>
        <w:t>ՏԵՂԵԿԱՆՔ</w:t>
      </w:r>
    </w:p>
    <w:p w:rsidR="00F413BA" w:rsidRDefault="00F413BA" w:rsidP="009578D6">
      <w:pPr>
        <w:jc w:val="center"/>
        <w:rPr>
          <w:rFonts w:ascii="GHEA Grapalat" w:hAnsi="GHEA Grapalat" w:cs="Sylfaen"/>
          <w:sz w:val="24"/>
          <w:szCs w:val="24"/>
          <w:lang w:val="af-ZA"/>
        </w:rPr>
      </w:pPr>
    </w:p>
    <w:p w:rsidR="00F413BA" w:rsidRDefault="009578D6" w:rsidP="009578D6">
      <w:pPr>
        <w:jc w:val="center"/>
        <w:rPr>
          <w:rFonts w:ascii="GHEA Grapalat" w:hAnsi="GHEA Grapalat" w:cs="Sylfaen"/>
          <w:b/>
          <w:sz w:val="24"/>
          <w:szCs w:val="24"/>
          <w:lang w:val="af-ZA"/>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ՆԱԽԱԳ</w:t>
      </w:r>
      <w:r>
        <w:rPr>
          <w:rFonts w:ascii="GHEA Grapalat" w:hAnsi="GHEA Grapalat" w:cs="Sylfaen"/>
          <w:b/>
          <w:sz w:val="24"/>
          <w:szCs w:val="24"/>
          <w:lang w:val="hy-AM"/>
        </w:rPr>
        <w:t>Ի</w:t>
      </w:r>
      <w:r w:rsidRPr="00F413BA">
        <w:rPr>
          <w:rFonts w:ascii="GHEA Grapalat" w:hAnsi="GHEA Grapalat" w:cs="Sylfaen"/>
          <w:b/>
          <w:sz w:val="24"/>
          <w:szCs w:val="24"/>
          <w:lang w:val="hy-AM"/>
        </w:rPr>
        <w:t>Ծ</w:t>
      </w:r>
      <w:r>
        <w:rPr>
          <w:rFonts w:ascii="GHEA Grapalat" w:hAnsi="GHEA Grapalat" w:cs="Sylfaen"/>
          <w:b/>
          <w:sz w:val="24"/>
          <w:szCs w:val="24"/>
          <w:lang w:val="hy-AM"/>
        </w:rPr>
        <w:t>Ն</w:t>
      </w:r>
      <w:r w:rsidRPr="00F413BA">
        <w:rPr>
          <w:rFonts w:ascii="GHEA Grapalat" w:hAnsi="GHEA Grapalat" w:cs="Sylfaen"/>
          <w:b/>
          <w:sz w:val="24"/>
          <w:szCs w:val="24"/>
          <w:lang w:val="hy-AM"/>
        </w:rPr>
        <w:t xml:space="preserve"> </w:t>
      </w:r>
      <w:r>
        <w:rPr>
          <w:rFonts w:ascii="GHEA Grapalat" w:hAnsi="GHEA Grapalat" w:cs="Sylfaen"/>
          <w:b/>
          <w:sz w:val="24"/>
          <w:szCs w:val="24"/>
          <w:lang w:val="af-ZA"/>
        </w:rPr>
        <w:t>ԸՆԴՈՒՆԵԼՈՒ ԿԱՊԱԿՑՈՒԹՅԱՄԲ ՊԵՏԱԿԱՆ ԲՅՈՒՋԵՈՒՄ ԾԱԽՍԵՐԻ ԿԱՄ ԵԿԱՄՈՒՏՆԵՐԻ ՓՈՓՈԽՄԱՆ ՎԵՐԱԲԵՐՅԱԼ</w:t>
      </w:r>
    </w:p>
    <w:p w:rsidR="00F413BA" w:rsidRDefault="00F413BA" w:rsidP="009578D6">
      <w:pPr>
        <w:jc w:val="center"/>
        <w:rPr>
          <w:rFonts w:ascii="GHEA Grapalat" w:hAnsi="GHEA Grapalat"/>
          <w:sz w:val="24"/>
          <w:szCs w:val="24"/>
          <w:lang w:val="af-ZA"/>
        </w:rPr>
      </w:pPr>
    </w:p>
    <w:p w:rsidR="00F413BA" w:rsidRDefault="00F413BA" w:rsidP="00B86A0F">
      <w:pPr>
        <w:jc w:val="both"/>
        <w:rPr>
          <w:rFonts w:ascii="GHEA Grapalat" w:hAnsi="GHEA Grapalat"/>
          <w:sz w:val="24"/>
          <w:szCs w:val="24"/>
          <w:lang w:val="af-ZA"/>
        </w:rPr>
      </w:pPr>
    </w:p>
    <w:p w:rsidR="00F413BA" w:rsidRDefault="00824466" w:rsidP="00824466">
      <w:pPr>
        <w:ind w:firstLine="360"/>
        <w:jc w:val="both"/>
        <w:rPr>
          <w:rFonts w:ascii="GHEA Grapalat" w:hAnsi="GHEA Grapalat" w:cs="Sylfaen"/>
          <w:sz w:val="24"/>
          <w:szCs w:val="24"/>
          <w:lang w:val="af-ZA"/>
        </w:rPr>
      </w:pPr>
      <w:r w:rsidRPr="00824466">
        <w:rPr>
          <w:rFonts w:ascii="GHEA Grapalat" w:hAnsi="GHEA Grapalat"/>
          <w:sz w:val="24"/>
          <w:szCs w:val="24"/>
          <w:lang w:val="hy-AM"/>
        </w:rPr>
        <w:t>«</w:t>
      </w:r>
      <w:r w:rsidRPr="00824466">
        <w:rPr>
          <w:rFonts w:ascii="GHEA Grapalat" w:hAnsi="GHEA Grapalat" w:cs="Sylfaen"/>
          <w:sz w:val="24"/>
          <w:szCs w:val="24"/>
          <w:lang w:val="hy-AM"/>
        </w:rPr>
        <w:t>Շրջակա</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միջավայրի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պահպանության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և</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բնական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ռեսուրսների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օգտագործման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կառավարման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ռազմավարությունը</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և</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միջոցառումների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ծրագիրը</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հաստատելու</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մասին</w:t>
      </w:r>
      <w:r w:rsidRPr="00824466">
        <w:rPr>
          <w:rFonts w:ascii="GHEA Grapalat" w:hAnsi="GHEA Grapalat"/>
          <w:sz w:val="24"/>
          <w:szCs w:val="24"/>
          <w:lang w:val="hy-AM"/>
        </w:rPr>
        <w:t>»</w:t>
      </w:r>
      <w:r w:rsidRPr="00F413BA">
        <w:rPr>
          <w:rFonts w:ascii="GHEA Grapalat" w:hAnsi="GHEA Grapalat"/>
          <w:b/>
          <w:sz w:val="24"/>
          <w:szCs w:val="24"/>
          <w:lang w:val="hy-AM"/>
        </w:rPr>
        <w:t xml:space="preserve"> </w:t>
      </w:r>
      <w:r w:rsidR="00B86A0F" w:rsidRPr="00B86A0F">
        <w:rPr>
          <w:rFonts w:ascii="GHEA Grapalat" w:hAnsi="GHEA Grapalat"/>
          <w:sz w:val="24"/>
          <w:szCs w:val="24"/>
          <w:lang w:val="hy-AM" w:eastAsia="en-US"/>
        </w:rPr>
        <w:t>Հայաստանի Հանրապետության</w:t>
      </w:r>
      <w:r w:rsidR="00B86A0F" w:rsidRPr="00B86A0F">
        <w:rPr>
          <w:rFonts w:ascii="GHEA Grapalat" w:hAnsi="GHEA Grapalat"/>
          <w:sz w:val="24"/>
          <w:szCs w:val="24"/>
          <w:lang w:val="af-ZA" w:eastAsia="en-US"/>
        </w:rPr>
        <w:t xml:space="preserve"> </w:t>
      </w:r>
      <w:r w:rsidR="00B86A0F" w:rsidRPr="00B86A0F">
        <w:rPr>
          <w:rFonts w:ascii="GHEA Grapalat" w:hAnsi="GHEA Grapalat"/>
          <w:sz w:val="24"/>
          <w:szCs w:val="24"/>
          <w:lang w:val="hy-AM" w:eastAsia="en-US"/>
        </w:rPr>
        <w:t>կառավարության</w:t>
      </w:r>
      <w:r w:rsidR="00B86A0F" w:rsidRPr="00B86A0F">
        <w:rPr>
          <w:rFonts w:ascii="GHEA Grapalat" w:hAnsi="GHEA Grapalat"/>
          <w:sz w:val="24"/>
          <w:szCs w:val="24"/>
          <w:lang w:val="af-ZA" w:eastAsia="en-US"/>
        </w:rPr>
        <w:t xml:space="preserve"> </w:t>
      </w:r>
      <w:r w:rsidR="00B86A0F" w:rsidRPr="00B86A0F">
        <w:rPr>
          <w:rFonts w:ascii="GHEA Grapalat" w:hAnsi="GHEA Grapalat"/>
          <w:sz w:val="24"/>
          <w:szCs w:val="24"/>
          <w:lang w:val="hy-AM" w:eastAsia="en-US"/>
        </w:rPr>
        <w:t>որոշման</w:t>
      </w:r>
      <w:r w:rsidR="00B86A0F" w:rsidRPr="00B86A0F">
        <w:rPr>
          <w:rFonts w:ascii="GHEA Grapalat" w:hAnsi="GHEA Grapalat"/>
          <w:sz w:val="24"/>
          <w:szCs w:val="24"/>
          <w:lang w:val="af-ZA" w:eastAsia="en-US"/>
        </w:rPr>
        <w:t xml:space="preserve"> ընդունման կապակցությամբ  </w:t>
      </w:r>
      <w:r w:rsidR="00B86A0F" w:rsidRPr="00B86A0F">
        <w:rPr>
          <w:rFonts w:ascii="GHEA Grapalat" w:hAnsi="GHEA Grapalat"/>
          <w:color w:val="000000"/>
          <w:sz w:val="24"/>
          <w:szCs w:val="24"/>
          <w:lang w:val="hy-AM" w:eastAsia="en-US"/>
        </w:rPr>
        <w:t>պետական կամ տեղական ինքնակառավարման մարմնի բյուջեում եկամուտների  և ծախսերի ավելացում կամ նվազեցում չի</w:t>
      </w:r>
      <w:r w:rsidR="00B86A0F" w:rsidRPr="00B86A0F">
        <w:rPr>
          <w:rFonts w:ascii="GHEA Grapalat" w:hAnsi="GHEA Grapalat"/>
          <w:color w:val="000000"/>
          <w:sz w:val="24"/>
          <w:szCs w:val="24"/>
          <w:lang w:val="af-ZA" w:eastAsia="en-US"/>
        </w:rPr>
        <w:t xml:space="preserve"> </w:t>
      </w:r>
      <w:r w:rsidR="00B86A0F" w:rsidRPr="00B86A0F">
        <w:rPr>
          <w:rFonts w:ascii="GHEA Grapalat" w:hAnsi="GHEA Grapalat"/>
          <w:color w:val="000000"/>
          <w:sz w:val="24"/>
          <w:szCs w:val="24"/>
          <w:lang w:val="hy-AM" w:eastAsia="en-US"/>
        </w:rPr>
        <w:t xml:space="preserve"> նախատեսվում</w:t>
      </w:r>
      <w:r w:rsidR="00B86A0F" w:rsidRPr="00B86A0F">
        <w:rPr>
          <w:rFonts w:ascii="GHEA Grapalat" w:hAnsi="GHEA Grapalat"/>
          <w:color w:val="000000"/>
          <w:sz w:val="24"/>
          <w:szCs w:val="24"/>
          <w:lang w:val="af-ZA" w:eastAsia="en-US"/>
        </w:rPr>
        <w:t>:</w:t>
      </w:r>
    </w:p>
    <w:p w:rsidR="00F413BA" w:rsidRDefault="00F413BA" w:rsidP="00B86A0F">
      <w:pPr>
        <w:ind w:firstLine="720"/>
        <w:jc w:val="both"/>
        <w:rPr>
          <w:rFonts w:ascii="GHEA Grapalat" w:hAnsi="GHEA Grapalat" w:cs="Sylfaen"/>
          <w:sz w:val="24"/>
          <w:szCs w:val="24"/>
          <w:lang w:val="af-ZA"/>
        </w:rPr>
      </w:pPr>
    </w:p>
    <w:p w:rsidR="00F413BA" w:rsidRDefault="00F413BA" w:rsidP="00B86A0F">
      <w:pPr>
        <w:ind w:firstLine="720"/>
        <w:jc w:val="both"/>
        <w:rPr>
          <w:rFonts w:ascii="GHEA Grapalat" w:hAnsi="GHEA Grapalat" w:cs="Sylfaen"/>
          <w:sz w:val="24"/>
          <w:szCs w:val="24"/>
          <w:lang w:val="af-ZA"/>
        </w:rPr>
      </w:pPr>
    </w:p>
    <w:p w:rsidR="00F413BA" w:rsidRDefault="00F413BA" w:rsidP="00B86A0F">
      <w:pPr>
        <w:ind w:firstLine="720"/>
        <w:jc w:val="both"/>
        <w:rPr>
          <w:rFonts w:ascii="GHEA Grapalat" w:hAnsi="GHEA Grapalat" w:cs="Sylfaen"/>
          <w:sz w:val="24"/>
          <w:szCs w:val="24"/>
          <w:lang w:val="af-ZA"/>
        </w:rPr>
      </w:pPr>
    </w:p>
    <w:p w:rsidR="00F413BA" w:rsidRDefault="00F413BA" w:rsidP="00F413BA">
      <w:pPr>
        <w:jc w:val="both"/>
        <w:rPr>
          <w:rFonts w:ascii="GHEA Grapalat" w:hAnsi="GHEA Grapalat" w:cs="Sylfaen"/>
          <w:b/>
          <w:sz w:val="24"/>
          <w:szCs w:val="24"/>
          <w:lang w:val="af-ZA"/>
        </w:rPr>
      </w:pPr>
    </w:p>
    <w:p w:rsidR="00F413BA" w:rsidRDefault="00F413BA" w:rsidP="00F413BA">
      <w:pPr>
        <w:jc w:val="center"/>
        <w:rPr>
          <w:rFonts w:ascii="GHEA Grapalat" w:hAnsi="GHEA Grapalat" w:cs="Sylfaen"/>
          <w:b/>
          <w:sz w:val="24"/>
          <w:szCs w:val="24"/>
          <w:lang w:val="af-ZA"/>
        </w:rPr>
      </w:pPr>
    </w:p>
    <w:p w:rsidR="00F413BA" w:rsidRDefault="00F413BA" w:rsidP="00F413BA">
      <w:pPr>
        <w:rPr>
          <w:rFonts w:ascii="GHEA Grapalat" w:hAnsi="GHEA Grapalat"/>
          <w:sz w:val="24"/>
          <w:szCs w:val="24"/>
          <w:lang w:val="af-ZA"/>
        </w:rPr>
      </w:pPr>
    </w:p>
    <w:p w:rsidR="00F413BA" w:rsidRDefault="00F413BA" w:rsidP="00F413BA">
      <w:pPr>
        <w:rPr>
          <w:rFonts w:ascii="GHEA Grapalat" w:hAnsi="GHEA Grapalat"/>
          <w:lang w:val="af-ZA"/>
        </w:rPr>
      </w:pPr>
    </w:p>
    <w:p w:rsidR="00F413BA" w:rsidRDefault="00F413BA" w:rsidP="00F413BA">
      <w:pPr>
        <w:spacing w:after="120"/>
        <w:ind w:right="-1"/>
        <w:jc w:val="both"/>
        <w:rPr>
          <w:rFonts w:ascii="GHEA Grapalat" w:eastAsia="Calibri" w:hAnsi="GHEA Grapalat" w:cs="Sylfaen"/>
          <w:sz w:val="24"/>
          <w:szCs w:val="24"/>
          <w:lang w:val="af-ZA"/>
        </w:rPr>
      </w:pPr>
    </w:p>
    <w:p w:rsidR="00F413BA" w:rsidRDefault="00F413BA" w:rsidP="00F413BA">
      <w:pPr>
        <w:pStyle w:val="mechtex"/>
        <w:jc w:val="left"/>
        <w:rPr>
          <w:rFonts w:ascii="GHEA Grapalat" w:eastAsia="Times New Roman" w:hAnsi="GHEA Grapalat" w:cs="Sylfaen"/>
          <w:sz w:val="24"/>
          <w:szCs w:val="24"/>
          <w:lang w:val="af-ZA"/>
        </w:rPr>
      </w:pPr>
    </w:p>
    <w:p w:rsidR="00F413BA" w:rsidRDefault="00F413BA" w:rsidP="00F413BA">
      <w:pPr>
        <w:rPr>
          <w:lang w:val="af-ZA"/>
        </w:rPr>
      </w:pPr>
    </w:p>
    <w:p w:rsidR="000F5612" w:rsidRPr="00F413BA" w:rsidRDefault="000F5612">
      <w:pPr>
        <w:rPr>
          <w:lang w:val="af-ZA"/>
        </w:rPr>
      </w:pPr>
    </w:p>
    <w:sectPr w:rsidR="000F5612" w:rsidRPr="00F413BA" w:rsidSect="009578D6">
      <w:pgSz w:w="11907" w:h="16839" w:code="9"/>
      <w:pgMar w:top="810" w:right="1017" w:bottom="113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K Courier">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F5B98"/>
    <w:multiLevelType w:val="hybridMultilevel"/>
    <w:tmpl w:val="B3567E3A"/>
    <w:lvl w:ilvl="0" w:tplc="E83AB550">
      <w:start w:val="1"/>
      <w:numFmt w:val="decimal"/>
      <w:lvlText w:val="%1."/>
      <w:lvlJc w:val="left"/>
      <w:pPr>
        <w:ind w:left="502" w:hanging="360"/>
      </w:pPr>
      <w:rPr>
        <w:color w:val="auto"/>
        <w:lang w:val="hy-AM"/>
      </w:rPr>
    </w:lvl>
    <w:lvl w:ilvl="1" w:tplc="316A0A94">
      <w:start w:val="1"/>
      <w:numFmt w:val="decimal"/>
      <w:lvlText w:val="%2)"/>
      <w:lvlJc w:val="left"/>
      <w:pPr>
        <w:ind w:left="2055" w:hanging="97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121F89"/>
    <w:multiLevelType w:val="hybridMultilevel"/>
    <w:tmpl w:val="C9461670"/>
    <w:lvl w:ilvl="0" w:tplc="0409000F">
      <w:start w:val="73"/>
      <w:numFmt w:val="decimal"/>
      <w:lvlText w:val="%1."/>
      <w:lvlJc w:val="left"/>
      <w:pPr>
        <w:ind w:left="14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A34A8"/>
    <w:multiLevelType w:val="hybridMultilevel"/>
    <w:tmpl w:val="006C7CA8"/>
    <w:lvl w:ilvl="0" w:tplc="85023CE2">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B9B43B2"/>
    <w:multiLevelType w:val="hybridMultilevel"/>
    <w:tmpl w:val="F4FE7520"/>
    <w:lvl w:ilvl="0" w:tplc="7518A456">
      <w:start w:val="133"/>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C21D5"/>
    <w:multiLevelType w:val="hybridMultilevel"/>
    <w:tmpl w:val="FB103974"/>
    <w:lvl w:ilvl="0" w:tplc="7ACAF25C">
      <w:start w:val="1"/>
      <w:numFmt w:val="decimal"/>
      <w:lvlText w:val="%1."/>
      <w:lvlJc w:val="left"/>
      <w:pPr>
        <w:tabs>
          <w:tab w:val="num" w:pos="1080"/>
        </w:tabs>
        <w:ind w:left="1080" w:hanging="360"/>
      </w:pPr>
      <w:rPr>
        <w:rFonts w:ascii="Times New Roman" w:hAnsi="Times New Roman" w:cs="Times New Roman" w:hint="default"/>
      </w:rPr>
    </w:lvl>
    <w:lvl w:ilvl="1" w:tplc="6E484712">
      <w:numFmt w:val="none"/>
      <w:lvlText w:val=""/>
      <w:lvlJc w:val="left"/>
      <w:pPr>
        <w:tabs>
          <w:tab w:val="num" w:pos="360"/>
        </w:tabs>
        <w:ind w:left="0" w:firstLine="0"/>
      </w:pPr>
      <w:rPr>
        <w:rFonts w:cs="Times New Roman"/>
      </w:rPr>
    </w:lvl>
    <w:lvl w:ilvl="2" w:tplc="1038974C">
      <w:numFmt w:val="none"/>
      <w:lvlText w:val=""/>
      <w:lvlJc w:val="left"/>
      <w:pPr>
        <w:tabs>
          <w:tab w:val="num" w:pos="360"/>
        </w:tabs>
        <w:ind w:left="0" w:firstLine="0"/>
      </w:pPr>
      <w:rPr>
        <w:rFonts w:cs="Times New Roman"/>
      </w:rPr>
    </w:lvl>
    <w:lvl w:ilvl="3" w:tplc="BC62A97C">
      <w:numFmt w:val="none"/>
      <w:lvlText w:val=""/>
      <w:lvlJc w:val="left"/>
      <w:pPr>
        <w:tabs>
          <w:tab w:val="num" w:pos="360"/>
        </w:tabs>
        <w:ind w:left="0" w:firstLine="0"/>
      </w:pPr>
      <w:rPr>
        <w:rFonts w:cs="Times New Roman"/>
      </w:rPr>
    </w:lvl>
    <w:lvl w:ilvl="4" w:tplc="6AA0DF44">
      <w:numFmt w:val="none"/>
      <w:lvlText w:val=""/>
      <w:lvlJc w:val="left"/>
      <w:pPr>
        <w:tabs>
          <w:tab w:val="num" w:pos="360"/>
        </w:tabs>
        <w:ind w:left="0" w:firstLine="0"/>
      </w:pPr>
      <w:rPr>
        <w:rFonts w:cs="Times New Roman"/>
      </w:rPr>
    </w:lvl>
    <w:lvl w:ilvl="5" w:tplc="D52EBBD0">
      <w:numFmt w:val="none"/>
      <w:lvlText w:val=""/>
      <w:lvlJc w:val="left"/>
      <w:pPr>
        <w:tabs>
          <w:tab w:val="num" w:pos="360"/>
        </w:tabs>
        <w:ind w:left="0" w:firstLine="0"/>
      </w:pPr>
      <w:rPr>
        <w:rFonts w:cs="Times New Roman"/>
      </w:rPr>
    </w:lvl>
    <w:lvl w:ilvl="6" w:tplc="D488250A">
      <w:numFmt w:val="none"/>
      <w:lvlText w:val=""/>
      <w:lvlJc w:val="left"/>
      <w:pPr>
        <w:tabs>
          <w:tab w:val="num" w:pos="360"/>
        </w:tabs>
        <w:ind w:left="0" w:firstLine="0"/>
      </w:pPr>
      <w:rPr>
        <w:rFonts w:cs="Times New Roman"/>
      </w:rPr>
    </w:lvl>
    <w:lvl w:ilvl="7" w:tplc="52641FA8">
      <w:numFmt w:val="none"/>
      <w:lvlText w:val=""/>
      <w:lvlJc w:val="left"/>
      <w:pPr>
        <w:tabs>
          <w:tab w:val="num" w:pos="360"/>
        </w:tabs>
        <w:ind w:left="0" w:firstLine="0"/>
      </w:pPr>
      <w:rPr>
        <w:rFonts w:cs="Times New Roman"/>
      </w:rPr>
    </w:lvl>
    <w:lvl w:ilvl="8" w:tplc="E612F61A">
      <w:numFmt w:val="none"/>
      <w:lvlText w:val=""/>
      <w:lvlJc w:val="left"/>
      <w:pPr>
        <w:tabs>
          <w:tab w:val="num" w:pos="360"/>
        </w:tabs>
        <w:ind w:left="0" w:firstLine="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57DF7"/>
    <w:rsid w:val="000B6747"/>
    <w:rsid w:val="000F5612"/>
    <w:rsid w:val="002B1A7A"/>
    <w:rsid w:val="0030140A"/>
    <w:rsid w:val="00357DF7"/>
    <w:rsid w:val="00392C06"/>
    <w:rsid w:val="003B7C79"/>
    <w:rsid w:val="00464D85"/>
    <w:rsid w:val="00592EFC"/>
    <w:rsid w:val="00655D38"/>
    <w:rsid w:val="006A3A62"/>
    <w:rsid w:val="00807F8B"/>
    <w:rsid w:val="00824466"/>
    <w:rsid w:val="009578D6"/>
    <w:rsid w:val="009D0CCA"/>
    <w:rsid w:val="009E5C4F"/>
    <w:rsid w:val="00A06FD3"/>
    <w:rsid w:val="00B86A0F"/>
    <w:rsid w:val="00CE01F9"/>
    <w:rsid w:val="00E401BC"/>
    <w:rsid w:val="00F4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06ED0-A2C4-4D3A-8AE4-D45EA90A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BA"/>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F413BA"/>
    <w:rPr>
      <w:rFonts w:ascii="Arial Armenian" w:hAnsi="Arial Armenian"/>
      <w:lang w:eastAsia="ru-RU"/>
    </w:rPr>
  </w:style>
  <w:style w:type="paragraph" w:customStyle="1" w:styleId="mechtex">
    <w:name w:val="mechtex"/>
    <w:basedOn w:val="Normal"/>
    <w:link w:val="mechtexChar"/>
    <w:rsid w:val="00F413BA"/>
    <w:pPr>
      <w:jc w:val="center"/>
    </w:pPr>
    <w:rPr>
      <w:rFonts w:ascii="Arial Armenian" w:eastAsiaTheme="minorHAnsi" w:hAnsi="Arial Armenian" w:cstheme="minorBidi"/>
      <w:sz w:val="22"/>
      <w:szCs w:val="22"/>
      <w:lang w:val="en-US"/>
    </w:rPr>
  </w:style>
  <w:style w:type="paragraph" w:styleId="ListParagraph">
    <w:name w:val="List Paragraph"/>
    <w:basedOn w:val="Normal"/>
    <w:uiPriority w:val="34"/>
    <w:qFormat/>
    <w:rsid w:val="00F413BA"/>
    <w:pPr>
      <w:spacing w:after="200" w:line="276" w:lineRule="auto"/>
      <w:ind w:left="720"/>
      <w:contextualSpacing/>
    </w:pPr>
    <w:rPr>
      <w:rFonts w:ascii="Calibri" w:hAnsi="Calibri"/>
      <w:sz w:val="22"/>
      <w:szCs w:val="22"/>
      <w:lang w:val="en-US" w:eastAsia="en-US"/>
    </w:rPr>
  </w:style>
  <w:style w:type="character" w:customStyle="1" w:styleId="apple-style-span">
    <w:name w:val="apple-style-span"/>
    <w:rsid w:val="00655D38"/>
  </w:style>
  <w:style w:type="character" w:customStyle="1" w:styleId="1">
    <w:name w:val="Основной текст1"/>
    <w:rsid w:val="00655D38"/>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7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Ruzanna Khachatryan</cp:lastModifiedBy>
  <cp:revision>4</cp:revision>
  <dcterms:created xsi:type="dcterms:W3CDTF">2018-03-06T10:49:00Z</dcterms:created>
  <dcterms:modified xsi:type="dcterms:W3CDTF">2018-03-12T08:03:00Z</dcterms:modified>
</cp:coreProperties>
</file>