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50" w:rsidRPr="007F7EAF" w:rsidRDefault="007F7EAF" w:rsidP="007C3350">
      <w:pPr>
        <w:spacing w:after="0" w:line="240" w:lineRule="auto"/>
        <w:ind w:left="644"/>
        <w:jc w:val="right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Աղյուսակ 1.</w:t>
      </w:r>
    </w:p>
    <w:p w:rsidR="00EE718B" w:rsidRPr="007F7EAF" w:rsidRDefault="00EE718B" w:rsidP="007C3350">
      <w:pPr>
        <w:spacing w:after="0" w:line="240" w:lineRule="auto"/>
        <w:ind w:left="284"/>
        <w:jc w:val="center"/>
        <w:rPr>
          <w:rFonts w:ascii="GHEA Grapalat" w:hAnsi="GHEA Grapalat"/>
          <w:sz w:val="24"/>
          <w:szCs w:val="24"/>
          <w:lang w:val="hy-AM"/>
        </w:rPr>
      </w:pPr>
      <w:r w:rsidRPr="007F7EAF">
        <w:rPr>
          <w:rFonts w:ascii="GHEA Grapalat" w:hAnsi="GHEA Grapalat"/>
          <w:sz w:val="24"/>
          <w:szCs w:val="24"/>
          <w:lang w:val="hy-AM"/>
        </w:rPr>
        <w:t>Ամփոփ տվյալներ</w:t>
      </w:r>
    </w:p>
    <w:p w:rsidR="007C3350" w:rsidRPr="007F7EAF" w:rsidRDefault="00EE718B" w:rsidP="007C3350">
      <w:pPr>
        <w:spacing w:after="0" w:line="240" w:lineRule="auto"/>
        <w:ind w:left="284"/>
        <w:jc w:val="center"/>
        <w:rPr>
          <w:rFonts w:ascii="GHEA Grapalat" w:hAnsi="GHEA Grapalat"/>
          <w:sz w:val="24"/>
          <w:szCs w:val="24"/>
          <w:lang w:val="hy-AM"/>
        </w:rPr>
      </w:pPr>
      <w:r w:rsidRPr="007F7EAF">
        <w:rPr>
          <w:rFonts w:ascii="GHEA Grapalat" w:hAnsi="GHEA Grapalat"/>
          <w:sz w:val="24"/>
          <w:szCs w:val="24"/>
          <w:lang w:val="hy-AM"/>
        </w:rPr>
        <w:t>ՀՀ</w:t>
      </w:r>
      <w:r w:rsidRPr="00EE718B">
        <w:rPr>
          <w:rFonts w:ascii="GHEA Grapalat" w:hAnsi="GHEA Grapalat"/>
          <w:sz w:val="24"/>
          <w:szCs w:val="24"/>
          <w:lang w:val="af-ZA"/>
        </w:rPr>
        <w:t xml:space="preserve"> հողերի առկայության և ըստ նպատակային նշանակության բաշխման</w:t>
      </w:r>
      <w:r w:rsidRPr="007F7EAF">
        <w:rPr>
          <w:rFonts w:ascii="GHEA Grapalat" w:hAnsi="GHEA Grapalat"/>
          <w:sz w:val="24"/>
          <w:szCs w:val="24"/>
          <w:lang w:val="hy-AM"/>
        </w:rPr>
        <w:t xml:space="preserve"> վերաբերյալ</w:t>
      </w:r>
    </w:p>
    <w:p w:rsidR="00EE718B" w:rsidRPr="007F7EAF" w:rsidRDefault="00EE718B" w:rsidP="007C3350">
      <w:pPr>
        <w:spacing w:after="0" w:line="240" w:lineRule="auto"/>
        <w:ind w:left="284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2"/>
        <w:gridCol w:w="1378"/>
        <w:gridCol w:w="1346"/>
        <w:gridCol w:w="1366"/>
        <w:gridCol w:w="1375"/>
        <w:gridCol w:w="1689"/>
        <w:gridCol w:w="1697"/>
        <w:gridCol w:w="1703"/>
      </w:tblGrid>
      <w:tr w:rsidR="007C3350" w:rsidRPr="007F7EAF" w:rsidTr="007C3350">
        <w:tc>
          <w:tcPr>
            <w:tcW w:w="1431" w:type="pct"/>
            <w:vMerge w:val="restar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Նպատակային նշանակությունը</w:t>
            </w:r>
          </w:p>
        </w:tc>
        <w:tc>
          <w:tcPr>
            <w:tcW w:w="3569" w:type="pct"/>
            <w:gridSpan w:val="7"/>
            <w:shd w:val="clear" w:color="auto" w:fill="auto"/>
            <w:vAlign w:val="center"/>
          </w:tcPr>
          <w:p w:rsidR="007C3350" w:rsidRPr="007C3350" w:rsidRDefault="007C3350" w:rsidP="007C33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Հողերի բաշխումն ըստ նպատակային նշանակության (</w:t>
            </w:r>
            <w:r w:rsidRPr="007C3350">
              <w:rPr>
                <w:rFonts w:ascii="GHEA Grapalat" w:hAnsi="GHEA Grapalat"/>
                <w:sz w:val="24"/>
                <w:szCs w:val="24"/>
              </w:rPr>
              <w:t>հազ</w:t>
            </w: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.հա)</w:t>
            </w:r>
          </w:p>
        </w:tc>
      </w:tr>
      <w:tr w:rsidR="007C3350" w:rsidRPr="007C3350" w:rsidTr="007C3350">
        <w:tc>
          <w:tcPr>
            <w:tcW w:w="1431" w:type="pct"/>
            <w:vMerge/>
            <w:shd w:val="clear" w:color="auto" w:fill="auto"/>
            <w:vAlign w:val="center"/>
          </w:tcPr>
          <w:p w:rsidR="007C3350" w:rsidRPr="007C3350" w:rsidRDefault="007C3350" w:rsidP="007C335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66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2010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2011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2012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2013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2014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2015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2016</w:t>
            </w:r>
          </w:p>
        </w:tc>
      </w:tr>
      <w:tr w:rsidR="007C3350" w:rsidRPr="007C3350" w:rsidTr="007C3350">
        <w:tc>
          <w:tcPr>
            <w:tcW w:w="1431" w:type="pct"/>
            <w:shd w:val="clear" w:color="auto" w:fill="auto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4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5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6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7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8</w:t>
            </w:r>
          </w:p>
        </w:tc>
      </w:tr>
      <w:tr w:rsidR="007C3350" w:rsidRPr="007C3350" w:rsidTr="007C3350">
        <w:tc>
          <w:tcPr>
            <w:tcW w:w="1431" w:type="pct"/>
            <w:shd w:val="clear" w:color="auto" w:fill="auto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Գյուղատնտեսական նշանակության հողեր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2100.9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2077.0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2052.4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2051.0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2049.4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2045.7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2045.5</w:t>
            </w:r>
          </w:p>
        </w:tc>
      </w:tr>
      <w:tr w:rsidR="007C3350" w:rsidRPr="007C3350" w:rsidTr="007C3350">
        <w:tc>
          <w:tcPr>
            <w:tcW w:w="1431" w:type="pct"/>
            <w:shd w:val="clear" w:color="auto" w:fill="auto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Բնակավայրերի հողեր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152.0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152.2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151.6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151.7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151.8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151.8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151.8</w:t>
            </w:r>
          </w:p>
        </w:tc>
      </w:tr>
      <w:tr w:rsidR="007C3350" w:rsidRPr="007C3350" w:rsidTr="007C3350">
        <w:tc>
          <w:tcPr>
            <w:tcW w:w="1431" w:type="pct"/>
            <w:shd w:val="clear" w:color="auto" w:fill="auto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Արդյունաբերության</w:t>
            </w:r>
            <w:r w:rsidRPr="007C335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7C335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ընդերքօգտագործման</w:t>
            </w:r>
            <w:r w:rsidRPr="007C3350">
              <w:rPr>
                <w:rFonts w:cs="Calibri"/>
                <w:color w:val="000000"/>
                <w:sz w:val="24"/>
                <w:szCs w:val="24"/>
                <w:shd w:val="clear" w:color="auto" w:fill="FFFFFF"/>
                <w:lang w:val="af-ZA"/>
              </w:rPr>
              <w:t> </w:t>
            </w:r>
            <w:r w:rsidRPr="007C335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br/>
            </w:r>
            <w:r w:rsidRPr="007C335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 այլ արտադրական նշանակության օբյեկտների հողեր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31.8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33.0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33.6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34.9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36.4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36.5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36.8</w:t>
            </w:r>
          </w:p>
        </w:tc>
      </w:tr>
      <w:tr w:rsidR="007C3350" w:rsidRPr="007C3350" w:rsidTr="007C3350">
        <w:tc>
          <w:tcPr>
            <w:tcW w:w="1431" w:type="pct"/>
            <w:shd w:val="clear" w:color="auto" w:fill="auto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af-ZA"/>
              </w:rPr>
            </w:pPr>
            <w:r w:rsidRPr="007C3350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Էներգետիկայի</w:t>
            </w:r>
            <w:r w:rsidRPr="007C3350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7C3350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տրանսպորտի</w:t>
            </w:r>
            <w:r w:rsidRPr="007C3350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7C3350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կապի</w:t>
            </w:r>
            <w:r w:rsidRPr="007C3350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,</w:t>
            </w: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br/>
            </w:r>
            <w:r w:rsidRPr="007C3350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կոմունալ ենթակառուցվածքների օբյեկտների հողեր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12.5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12.8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12.5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12.6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12.6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12.6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12.6</w:t>
            </w:r>
          </w:p>
        </w:tc>
      </w:tr>
      <w:tr w:rsidR="007C3350" w:rsidRPr="007C3350" w:rsidTr="007C3350">
        <w:tc>
          <w:tcPr>
            <w:tcW w:w="1431" w:type="pct"/>
            <w:shd w:val="clear" w:color="auto" w:fill="auto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7C335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Հատուկ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C335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պահպանվող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C335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տարածքների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C335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հողեր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249.4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298.0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331.9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331.7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331.7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335.4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335.4</w:t>
            </w:r>
          </w:p>
        </w:tc>
      </w:tr>
      <w:tr w:rsidR="007C3350" w:rsidRPr="007C3350" w:rsidTr="007C3350">
        <w:tc>
          <w:tcPr>
            <w:tcW w:w="1431" w:type="pct"/>
            <w:shd w:val="clear" w:color="auto" w:fill="auto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7C3350">
              <w:rPr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  <w:lang w:val="af-ZA"/>
              </w:rPr>
              <w:t>Հատուկ նշանակության հողեր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31.6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31.7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31.6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31.6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31.6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31.6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31.6</w:t>
            </w:r>
          </w:p>
        </w:tc>
      </w:tr>
      <w:tr w:rsidR="007C3350" w:rsidRPr="007C3350" w:rsidTr="007C3350">
        <w:tc>
          <w:tcPr>
            <w:tcW w:w="1431" w:type="pct"/>
            <w:shd w:val="clear" w:color="auto" w:fill="auto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7C335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Անտառային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C335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հողեր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369.1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343.1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334.2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334.3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334.3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334.2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334.1</w:t>
            </w:r>
          </w:p>
        </w:tc>
      </w:tr>
      <w:tr w:rsidR="007C3350" w:rsidRPr="007C3350" w:rsidTr="007C3350">
        <w:tc>
          <w:tcPr>
            <w:tcW w:w="1431" w:type="pct"/>
            <w:shd w:val="clear" w:color="auto" w:fill="auto"/>
          </w:tcPr>
          <w:p w:rsidR="007C3350" w:rsidRPr="007C3350" w:rsidRDefault="007C3350" w:rsidP="007C3350">
            <w:pPr>
              <w:spacing w:after="0" w:line="240" w:lineRule="auto"/>
              <w:ind w:left="644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7C335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Ջրային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C335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հողեր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26.4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25.9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25.9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25.9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25.9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25.9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7C3350" w:rsidRPr="007C3350" w:rsidRDefault="007C3350" w:rsidP="007C3350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3350">
              <w:rPr>
                <w:rFonts w:ascii="GHEA Grapalat" w:hAnsi="GHEA Grapalat"/>
                <w:sz w:val="24"/>
                <w:szCs w:val="24"/>
                <w:lang w:val="af-ZA"/>
              </w:rPr>
              <w:t>25.9</w:t>
            </w:r>
          </w:p>
        </w:tc>
      </w:tr>
    </w:tbl>
    <w:p w:rsidR="007C3350" w:rsidRPr="007C3350" w:rsidRDefault="007C3350" w:rsidP="007C3350">
      <w:pPr>
        <w:spacing w:after="0" w:line="240" w:lineRule="auto"/>
        <w:ind w:firstLine="708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EE1C78" w:rsidRPr="007C3350" w:rsidRDefault="00EE1C78">
      <w:pPr>
        <w:rPr>
          <w:rFonts w:ascii="GHEA Grapalat" w:hAnsi="GHEA Grapalat"/>
        </w:rPr>
      </w:pPr>
    </w:p>
    <w:sectPr w:rsidR="00EE1C78" w:rsidRPr="007C3350" w:rsidSect="007C33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98"/>
    <w:multiLevelType w:val="hybridMultilevel"/>
    <w:tmpl w:val="F59E3E22"/>
    <w:lvl w:ilvl="0" w:tplc="F11EAB68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hint="default"/>
        <w:b w:val="0"/>
        <w:color w:val="auto"/>
        <w:lang w:val="hy-AM"/>
      </w:rPr>
    </w:lvl>
    <w:lvl w:ilvl="1" w:tplc="316A0A94">
      <w:start w:val="1"/>
      <w:numFmt w:val="decimal"/>
      <w:lvlText w:val="%2)"/>
      <w:lvlJc w:val="left"/>
      <w:pPr>
        <w:ind w:left="1826" w:hanging="97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339"/>
    <w:rsid w:val="00041F90"/>
    <w:rsid w:val="00212942"/>
    <w:rsid w:val="00226339"/>
    <w:rsid w:val="004541EB"/>
    <w:rsid w:val="006B122C"/>
    <w:rsid w:val="007C3350"/>
    <w:rsid w:val="007F7EAF"/>
    <w:rsid w:val="00A27134"/>
    <w:rsid w:val="00CA1137"/>
    <w:rsid w:val="00CD13DC"/>
    <w:rsid w:val="00D35B4A"/>
    <w:rsid w:val="00EA3B5A"/>
    <w:rsid w:val="00EE1C78"/>
    <w:rsid w:val="00EE718B"/>
    <w:rsid w:val="00F07C71"/>
    <w:rsid w:val="00F2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350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350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Rafik Hakobyan</dc:creator>
  <cp:lastModifiedBy>Anjelika Khachanyan</cp:lastModifiedBy>
  <cp:revision>2</cp:revision>
  <dcterms:created xsi:type="dcterms:W3CDTF">2018-03-22T06:43:00Z</dcterms:created>
  <dcterms:modified xsi:type="dcterms:W3CDTF">2018-03-22T06:43:00Z</dcterms:modified>
</cp:coreProperties>
</file>