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5D9E" w:rsidRPr="00BA6712" w:rsidRDefault="00535D9E" w:rsidP="00BE0BFF">
      <w:pPr>
        <w:spacing w:after="0" w:line="240" w:lineRule="auto"/>
        <w:ind w:firstLine="540"/>
        <w:rPr>
          <w:rFonts w:ascii="GHEA Grapalat" w:eastAsia="Times New Roman" w:hAnsi="GHEA Grapalat" w:cs="Times New Roman"/>
          <w:sz w:val="24"/>
          <w:szCs w:val="24"/>
        </w:rPr>
      </w:pPr>
    </w:p>
    <w:p w:rsidR="00535D9E" w:rsidRPr="00BA6712" w:rsidRDefault="00535D9E" w:rsidP="00BE0BFF">
      <w:pPr>
        <w:spacing w:after="0" w:line="240" w:lineRule="auto"/>
        <w:ind w:firstLine="540"/>
        <w:jc w:val="right"/>
        <w:rPr>
          <w:rFonts w:ascii="GHEA Grapalat" w:eastAsia="Times New Roman" w:hAnsi="GHEA Grapalat" w:cs="Times New Roman"/>
          <w:sz w:val="20"/>
          <w:szCs w:val="20"/>
        </w:rPr>
      </w:pPr>
      <w:r w:rsidRPr="00BA6712">
        <w:rPr>
          <w:rFonts w:ascii="GHEA Grapalat" w:eastAsia="Times New Roman" w:hAnsi="GHEA Grapalat" w:cs="Times New Roman"/>
          <w:i/>
          <w:iCs/>
          <w:sz w:val="20"/>
          <w:szCs w:val="20"/>
        </w:rPr>
        <w:t>ՆԱԽԱԳԻԾ</w:t>
      </w:r>
    </w:p>
    <w:p w:rsidR="00535D9E" w:rsidRPr="00BA6712" w:rsidRDefault="00535D9E" w:rsidP="00BE0BFF">
      <w:pPr>
        <w:spacing w:before="100" w:beforeAutospacing="1" w:after="100" w:afterAutospacing="1" w:line="240" w:lineRule="auto"/>
        <w:ind w:firstLine="540"/>
        <w:jc w:val="center"/>
        <w:outlineLvl w:val="1"/>
        <w:rPr>
          <w:rFonts w:ascii="GHEA Grapalat" w:eastAsia="Times New Roman" w:hAnsi="GHEA Grapalat" w:cs="Times New Roman"/>
          <w:b/>
          <w:bCs/>
          <w:sz w:val="24"/>
          <w:szCs w:val="24"/>
        </w:rPr>
      </w:pPr>
      <w:r w:rsidRPr="00BA6712">
        <w:rPr>
          <w:rFonts w:ascii="GHEA Grapalat" w:eastAsia="Times New Roman" w:hAnsi="GHEA Grapalat" w:cs="Times New Roman"/>
          <w:b/>
          <w:bCs/>
          <w:sz w:val="24"/>
          <w:szCs w:val="24"/>
        </w:rPr>
        <w:t xml:space="preserve">ՀԱՅԱՍՏԱՆԻ ՀԱՆՐԱՊԵՏՈՒԹՅԱՆ </w:t>
      </w:r>
      <w:r w:rsidRPr="00BA6712">
        <w:rPr>
          <w:rFonts w:ascii="GHEA Grapalat" w:eastAsia="Times New Roman" w:hAnsi="GHEA Grapalat" w:cs="Times New Roman"/>
          <w:b/>
          <w:bCs/>
          <w:sz w:val="24"/>
          <w:szCs w:val="24"/>
        </w:rPr>
        <w:br/>
        <w:t>ՕՐԵՆՔԸ</w:t>
      </w:r>
    </w:p>
    <w:p w:rsidR="00535D9E" w:rsidRPr="00BA6712" w:rsidRDefault="00535D9E" w:rsidP="00BE0BFF">
      <w:pPr>
        <w:spacing w:before="100" w:beforeAutospacing="1" w:after="100" w:afterAutospacing="1" w:line="240" w:lineRule="auto"/>
        <w:ind w:firstLine="540"/>
        <w:jc w:val="center"/>
        <w:outlineLvl w:val="2"/>
        <w:rPr>
          <w:rFonts w:ascii="GHEA Grapalat" w:eastAsia="Times New Roman" w:hAnsi="GHEA Grapalat" w:cs="Times New Roman"/>
          <w:b/>
          <w:bCs/>
          <w:sz w:val="24"/>
          <w:szCs w:val="24"/>
        </w:rPr>
      </w:pPr>
      <w:r w:rsidRPr="00BA6712">
        <w:rPr>
          <w:rFonts w:ascii="GHEA Grapalat" w:eastAsia="Times New Roman" w:hAnsi="GHEA Grapalat" w:cs="Times New Roman"/>
          <w:b/>
          <w:bCs/>
          <w:sz w:val="24"/>
          <w:szCs w:val="24"/>
        </w:rPr>
        <w:t xml:space="preserve">ՀԱՅԱՍՏԱՆԻ ՀԱՆՐԱՊԵՏՈՒԹՅԱՆ ԸՆԴԵՐՔԻ ՄԱՍԻՆ ՕՐԵՆՍԳՐՔՈՒՄ ՓՈՓՈԽՈՒԹՅՈՒՆՆԵՐ ԵՎ ԼՐԱՑՈՒՄՆԵՐ ԿԱՏԱՐԵԼՈՒ ՄԱՍԻՆ </w:t>
      </w:r>
    </w:p>
    <w:p w:rsidR="00535D9E" w:rsidRPr="00BA6712" w:rsidRDefault="00535D9E" w:rsidP="00BA6712">
      <w:pPr>
        <w:spacing w:before="100" w:beforeAutospacing="1" w:after="100" w:afterAutospacing="1" w:line="240" w:lineRule="auto"/>
        <w:ind w:firstLine="540"/>
        <w:jc w:val="both"/>
        <w:rPr>
          <w:rFonts w:ascii="GHEA Grapalat" w:eastAsia="Times New Roman" w:hAnsi="GHEA Grapalat" w:cs="Times New Roman"/>
          <w:sz w:val="24"/>
          <w:szCs w:val="24"/>
        </w:rPr>
      </w:pPr>
      <w:r w:rsidRPr="00BA6712">
        <w:rPr>
          <w:rFonts w:ascii="GHEA Grapalat" w:eastAsia="Times New Roman" w:hAnsi="GHEA Grapalat" w:cs="Times New Roman"/>
          <w:b/>
          <w:bCs/>
          <w:i/>
          <w:iCs/>
          <w:sz w:val="24"/>
          <w:szCs w:val="24"/>
        </w:rPr>
        <w:t xml:space="preserve">ՀՈԴՎԱԾ 1. </w:t>
      </w:r>
      <w:r w:rsidRPr="00BA6712">
        <w:rPr>
          <w:rFonts w:ascii="GHEA Grapalat" w:eastAsia="Times New Roman" w:hAnsi="GHEA Grapalat" w:cs="Times New Roman"/>
          <w:sz w:val="24"/>
          <w:szCs w:val="24"/>
        </w:rPr>
        <w:t>Հայաստանի Հանրապետության 2011 թվականի նոյեմբերի 28-ի ընդերքի մասին օրենսգրքի (այսուհետ՝ Oրենսգիրք) 3-րդ հոդվածի 1-ին մասը լրացնել</w:t>
      </w:r>
      <w:r w:rsidRPr="00BA6712">
        <w:rPr>
          <w:rFonts w:ascii="GHEA Grapalat" w:eastAsia="Times New Roman" w:hAnsi="GHEA Grapalat" w:cs="GHEA Grapalat"/>
          <w:sz w:val="24"/>
          <w:szCs w:val="24"/>
        </w:rPr>
        <w:t xml:space="preserve"> հետեւյալ բովանդակությամբ 4.1-րդ կետով. </w:t>
      </w:r>
    </w:p>
    <w:p w:rsidR="00535D9E" w:rsidRPr="00BA6712" w:rsidRDefault="00535D9E" w:rsidP="00BA6712">
      <w:pPr>
        <w:spacing w:before="100" w:beforeAutospacing="1" w:after="100" w:afterAutospacing="1" w:line="240" w:lineRule="auto"/>
        <w:ind w:firstLine="540"/>
        <w:jc w:val="both"/>
        <w:rPr>
          <w:rFonts w:ascii="GHEA Grapalat" w:eastAsia="Times New Roman" w:hAnsi="GHEA Grapalat" w:cs="Times New Roman"/>
          <w:sz w:val="24"/>
          <w:szCs w:val="24"/>
        </w:rPr>
      </w:pPr>
      <w:r w:rsidRPr="00BA6712">
        <w:rPr>
          <w:rFonts w:ascii="GHEA Grapalat" w:eastAsia="Times New Roman" w:hAnsi="GHEA Grapalat" w:cs="Times New Roman"/>
          <w:sz w:val="24"/>
          <w:szCs w:val="24"/>
        </w:rPr>
        <w:t>«4.1) իրական սեփականատերերի վերաբերյալ տեղեկություններ բովանդակող քաղվածք՝ իրական սեփականատերերի հայտարարագրի կամ իրական սեփականատերերի վերաբերյալ փոփոխված տեղեկությունների վերաբերյալ</w:t>
      </w:r>
      <w:r w:rsidR="005B1FB5">
        <w:rPr>
          <w:rFonts w:ascii="GHEA Grapalat" w:eastAsia="Times New Roman" w:hAnsi="GHEA Grapalat" w:cs="Times New Roman"/>
          <w:sz w:val="24"/>
          <w:szCs w:val="24"/>
        </w:rPr>
        <w:t xml:space="preserve"> </w:t>
      </w:r>
      <w:r w:rsidRPr="00BA6712">
        <w:rPr>
          <w:rFonts w:ascii="GHEA Grapalat" w:eastAsia="Times New Roman" w:hAnsi="GHEA Grapalat" w:cs="GHEA Grapalat"/>
          <w:sz w:val="24"/>
          <w:szCs w:val="24"/>
        </w:rPr>
        <w:t xml:space="preserve">քաղվածք Հայաստանի Հանրապետության իրավաբանական անձանց պետական միասնական </w:t>
      </w:r>
      <w:proofErr w:type="gramStart"/>
      <w:r w:rsidRPr="00BA6712">
        <w:rPr>
          <w:rFonts w:ascii="GHEA Grapalat" w:eastAsia="Times New Roman" w:hAnsi="GHEA Grapalat" w:cs="GHEA Grapalat"/>
          <w:sz w:val="24"/>
          <w:szCs w:val="24"/>
        </w:rPr>
        <w:t>գրանցամատյանից.»</w:t>
      </w:r>
      <w:proofErr w:type="gramEnd"/>
      <w:r w:rsidRPr="00BA6712">
        <w:rPr>
          <w:rFonts w:ascii="GHEA Grapalat" w:eastAsia="Times New Roman" w:hAnsi="GHEA Grapalat" w:cs="GHEA Grapalat"/>
          <w:sz w:val="24"/>
          <w:szCs w:val="24"/>
        </w:rPr>
        <w:t>:</w:t>
      </w:r>
      <w:r w:rsidRPr="00BA6712">
        <w:rPr>
          <w:rFonts w:ascii="GHEA Grapalat" w:eastAsia="Times New Roman" w:hAnsi="GHEA Grapalat" w:cs="Times New Roman"/>
          <w:b/>
          <w:bCs/>
          <w:sz w:val="24"/>
          <w:szCs w:val="24"/>
        </w:rPr>
        <w:t xml:space="preserve"> </w:t>
      </w:r>
    </w:p>
    <w:p w:rsidR="00535D9E" w:rsidRPr="00BA6712" w:rsidRDefault="00535D9E" w:rsidP="00BA6712">
      <w:pPr>
        <w:spacing w:before="100" w:beforeAutospacing="1" w:after="100" w:afterAutospacing="1" w:line="240" w:lineRule="auto"/>
        <w:ind w:firstLine="540"/>
        <w:jc w:val="both"/>
        <w:rPr>
          <w:rFonts w:ascii="GHEA Grapalat" w:eastAsia="Times New Roman" w:hAnsi="GHEA Grapalat" w:cs="Times New Roman"/>
          <w:sz w:val="24"/>
          <w:szCs w:val="24"/>
        </w:rPr>
      </w:pPr>
      <w:r w:rsidRPr="00BA6712">
        <w:rPr>
          <w:rFonts w:ascii="GHEA Grapalat" w:eastAsia="Times New Roman" w:hAnsi="GHEA Grapalat" w:cs="Times New Roman"/>
          <w:b/>
          <w:bCs/>
          <w:i/>
          <w:iCs/>
          <w:sz w:val="24"/>
          <w:szCs w:val="24"/>
        </w:rPr>
        <w:t xml:space="preserve">ՀՈԴՎԱԾ 2. </w:t>
      </w:r>
      <w:r w:rsidRPr="00BA6712">
        <w:rPr>
          <w:rFonts w:ascii="GHEA Grapalat" w:eastAsia="Times New Roman" w:hAnsi="GHEA Grapalat" w:cs="Times New Roman"/>
          <w:sz w:val="24"/>
          <w:szCs w:val="24"/>
        </w:rPr>
        <w:t xml:space="preserve">Օրենսգրքի 30-րդ հոդվածի՝ </w:t>
      </w:r>
    </w:p>
    <w:p w:rsidR="00535D9E" w:rsidRPr="00BA6712" w:rsidRDefault="00535D9E" w:rsidP="00BA6712">
      <w:pPr>
        <w:spacing w:before="100" w:beforeAutospacing="1" w:after="100" w:afterAutospacing="1" w:line="240" w:lineRule="auto"/>
        <w:ind w:firstLine="540"/>
        <w:jc w:val="both"/>
        <w:rPr>
          <w:rFonts w:ascii="GHEA Grapalat" w:eastAsia="Times New Roman" w:hAnsi="GHEA Grapalat" w:cs="Times New Roman"/>
          <w:sz w:val="24"/>
          <w:szCs w:val="24"/>
        </w:rPr>
      </w:pPr>
      <w:r w:rsidRPr="00BA6712">
        <w:rPr>
          <w:rFonts w:ascii="GHEA Grapalat" w:eastAsia="Times New Roman" w:hAnsi="GHEA Grapalat" w:cs="Times New Roman"/>
          <w:sz w:val="24"/>
          <w:szCs w:val="24"/>
        </w:rPr>
        <w:t>1. Վերնագրում «ընդերքօգտագործման իրավունքի» բառերից հետո լրացնել «</w:t>
      </w:r>
      <w:proofErr w:type="gramStart"/>
      <w:r w:rsidRPr="00BA6712">
        <w:rPr>
          <w:rFonts w:ascii="GHEA Grapalat" w:eastAsia="Times New Roman" w:hAnsi="GHEA Grapalat" w:cs="Times New Roman"/>
          <w:sz w:val="24"/>
          <w:szCs w:val="24"/>
        </w:rPr>
        <w:t>կասեցումը,»</w:t>
      </w:r>
      <w:proofErr w:type="gramEnd"/>
      <w:r w:rsidRPr="00BA6712">
        <w:rPr>
          <w:rFonts w:ascii="GHEA Grapalat" w:eastAsia="Times New Roman" w:hAnsi="GHEA Grapalat" w:cs="Times New Roman"/>
          <w:sz w:val="24"/>
          <w:szCs w:val="24"/>
        </w:rPr>
        <w:t xml:space="preserve"> բառը: </w:t>
      </w:r>
    </w:p>
    <w:p w:rsidR="00535D9E" w:rsidRPr="00BA6712" w:rsidRDefault="00535D9E" w:rsidP="00BA6712">
      <w:pPr>
        <w:spacing w:before="100" w:beforeAutospacing="1" w:after="100" w:afterAutospacing="1" w:line="240" w:lineRule="auto"/>
        <w:ind w:firstLine="540"/>
        <w:jc w:val="both"/>
        <w:rPr>
          <w:rFonts w:ascii="GHEA Grapalat" w:eastAsia="Times New Roman" w:hAnsi="GHEA Grapalat" w:cs="Times New Roman"/>
          <w:sz w:val="24"/>
          <w:szCs w:val="24"/>
        </w:rPr>
      </w:pPr>
      <w:r w:rsidRPr="00BA6712">
        <w:rPr>
          <w:rFonts w:ascii="GHEA Grapalat" w:eastAsia="Times New Roman" w:hAnsi="GHEA Grapalat" w:cs="Times New Roman"/>
          <w:sz w:val="24"/>
          <w:szCs w:val="24"/>
        </w:rPr>
        <w:t>2. 2-րդ մասը լրացնել</w:t>
      </w:r>
      <w:r w:rsidRPr="00BA6712">
        <w:rPr>
          <w:rFonts w:ascii="GHEA Grapalat" w:eastAsia="Times New Roman" w:hAnsi="GHEA Grapalat" w:cs="GHEA Grapalat"/>
          <w:sz w:val="24"/>
          <w:szCs w:val="24"/>
        </w:rPr>
        <w:t xml:space="preserve"> հետեւյալ բովանդակությամբ 4-րդ եւ 5-րդ կետերով. </w:t>
      </w:r>
    </w:p>
    <w:p w:rsidR="00535D9E" w:rsidRPr="00BA6712" w:rsidRDefault="00535D9E" w:rsidP="00BA6712">
      <w:pPr>
        <w:spacing w:before="100" w:beforeAutospacing="1" w:after="100" w:afterAutospacing="1" w:line="240" w:lineRule="auto"/>
        <w:ind w:firstLine="540"/>
        <w:jc w:val="both"/>
        <w:rPr>
          <w:rFonts w:ascii="GHEA Grapalat" w:eastAsia="Times New Roman" w:hAnsi="GHEA Grapalat" w:cs="Times New Roman"/>
          <w:sz w:val="24"/>
          <w:szCs w:val="24"/>
        </w:rPr>
      </w:pPr>
      <w:r w:rsidRPr="00BA6712">
        <w:rPr>
          <w:rFonts w:ascii="GHEA Grapalat" w:eastAsia="Times New Roman" w:hAnsi="GHEA Grapalat" w:cs="Times New Roman"/>
          <w:sz w:val="24"/>
          <w:szCs w:val="24"/>
        </w:rPr>
        <w:t>«4)</w:t>
      </w:r>
      <w:r w:rsidRPr="00BA6712">
        <w:rPr>
          <w:rFonts w:ascii="Courier New" w:eastAsia="Times New Roman" w:hAnsi="Courier New" w:cs="Courier New"/>
          <w:sz w:val="24"/>
          <w:szCs w:val="24"/>
        </w:rPr>
        <w:t> </w:t>
      </w:r>
      <w:r w:rsidRPr="00BA6712">
        <w:rPr>
          <w:rFonts w:ascii="GHEA Grapalat" w:eastAsia="Times New Roman" w:hAnsi="GHEA Grapalat" w:cs="GHEA Grapalat"/>
          <w:sz w:val="24"/>
          <w:szCs w:val="24"/>
        </w:rPr>
        <w:t xml:space="preserve"> լիազոր մարմնին չի ներկայացրել երկրաբանական ուսումնասիրության համաձայնություն ունեցող ընդերքօգտագործ</w:t>
      </w:r>
      <w:r w:rsidRPr="00BA6712">
        <w:rPr>
          <w:rFonts w:ascii="GHEA Grapalat" w:eastAsia="Times New Roman" w:hAnsi="GHEA Grapalat" w:cs="Times New Roman"/>
          <w:sz w:val="24"/>
          <w:szCs w:val="24"/>
        </w:rPr>
        <w:t>ողների դեպքում՝ սույն օրենսգրքի 33-րդ հոդվածի 2-րդ մասի 7-րդ կետով պահանջվող</w:t>
      </w:r>
      <w:r w:rsidRPr="00BA6712">
        <w:rPr>
          <w:rFonts w:ascii="Courier New" w:eastAsia="Times New Roman" w:hAnsi="Courier New" w:cs="Courier New"/>
          <w:sz w:val="24"/>
          <w:szCs w:val="24"/>
        </w:rPr>
        <w:t> </w:t>
      </w:r>
      <w:r w:rsidRPr="00BA6712">
        <w:rPr>
          <w:rFonts w:ascii="GHEA Grapalat" w:eastAsia="Times New Roman" w:hAnsi="GHEA Grapalat" w:cs="GHEA Grapalat"/>
          <w:sz w:val="24"/>
          <w:szCs w:val="24"/>
        </w:rPr>
        <w:t xml:space="preserve"> տեղեկությունների փոփոխությունների մասին տեղեկություն սույն օրենսգրքի 35 հոդվածի 2-րդ մասի 5-րդ</w:t>
      </w:r>
      <w:r w:rsidRPr="00BA6712">
        <w:rPr>
          <w:rFonts w:ascii="Courier New" w:eastAsia="Times New Roman" w:hAnsi="Courier New" w:cs="Courier New"/>
          <w:sz w:val="24"/>
          <w:szCs w:val="24"/>
        </w:rPr>
        <w:t> </w:t>
      </w:r>
      <w:r w:rsidRPr="00BA6712">
        <w:rPr>
          <w:rFonts w:ascii="GHEA Grapalat" w:eastAsia="Times New Roman" w:hAnsi="GHEA Grapalat" w:cs="GHEA Grapalat"/>
          <w:sz w:val="24"/>
          <w:szCs w:val="24"/>
        </w:rPr>
        <w:t xml:space="preserve"> կետով սահմանված ժամկետում, մետաղական օգտակար հանածոների արդյունահանման նպատակով եր</w:t>
      </w:r>
      <w:r w:rsidRPr="00BA6712">
        <w:rPr>
          <w:rFonts w:ascii="GHEA Grapalat" w:eastAsia="Times New Roman" w:hAnsi="GHEA Grapalat" w:cs="Times New Roman"/>
          <w:sz w:val="24"/>
          <w:szCs w:val="24"/>
        </w:rPr>
        <w:t>կրաբանական ուսումնասիրության իրավունք ունեցող</w:t>
      </w:r>
      <w:r w:rsidRPr="00BA6712">
        <w:rPr>
          <w:rFonts w:ascii="Courier New" w:eastAsia="Times New Roman" w:hAnsi="Courier New" w:cs="Courier New"/>
          <w:sz w:val="24"/>
          <w:szCs w:val="24"/>
        </w:rPr>
        <w:t> </w:t>
      </w:r>
      <w:r w:rsidRPr="00BA6712">
        <w:rPr>
          <w:rFonts w:ascii="GHEA Grapalat" w:eastAsia="Times New Roman" w:hAnsi="GHEA Grapalat" w:cs="GHEA Grapalat"/>
          <w:sz w:val="24"/>
          <w:szCs w:val="24"/>
        </w:rPr>
        <w:t xml:space="preserve"> ընդերքօգտագործողների դեպքում՝ 38-րդ հոդվածի 2-րդ մասի 8-րդ կետով պահանջվող</w:t>
      </w:r>
      <w:r w:rsidRPr="00BA6712">
        <w:rPr>
          <w:rFonts w:ascii="Courier New" w:eastAsia="Times New Roman" w:hAnsi="Courier New" w:cs="Courier New"/>
          <w:sz w:val="24"/>
          <w:szCs w:val="24"/>
        </w:rPr>
        <w:t> </w:t>
      </w:r>
      <w:r w:rsidRPr="00BA6712">
        <w:rPr>
          <w:rFonts w:ascii="GHEA Grapalat" w:eastAsia="Times New Roman" w:hAnsi="GHEA Grapalat" w:cs="GHEA Grapalat"/>
          <w:sz w:val="24"/>
          <w:szCs w:val="24"/>
        </w:rPr>
        <w:t xml:space="preserve"> տեղեկությունների փոփոխությունների մասին տեղեկություն սույն օրենսգրքի 46-րդ հոդվածի 2-րդ մասի 2.1 կետով սահմանված</w:t>
      </w:r>
      <w:r w:rsidRPr="00BA6712">
        <w:rPr>
          <w:rFonts w:ascii="Courier New" w:eastAsia="Times New Roman" w:hAnsi="Courier New" w:cs="Courier New"/>
          <w:sz w:val="24"/>
          <w:szCs w:val="24"/>
        </w:rPr>
        <w:t> </w:t>
      </w:r>
      <w:r w:rsidRPr="00BA6712">
        <w:rPr>
          <w:rFonts w:ascii="GHEA Grapalat" w:eastAsia="Times New Roman" w:hAnsi="GHEA Grapalat" w:cs="GHEA Grapalat"/>
          <w:sz w:val="24"/>
          <w:szCs w:val="24"/>
        </w:rPr>
        <w:t xml:space="preserve"> ժամկետներում, իսկ օ</w:t>
      </w:r>
      <w:r w:rsidRPr="00BA6712">
        <w:rPr>
          <w:rFonts w:ascii="GHEA Grapalat" w:eastAsia="Times New Roman" w:hAnsi="GHEA Grapalat" w:cs="Times New Roman"/>
          <w:sz w:val="24"/>
          <w:szCs w:val="24"/>
        </w:rPr>
        <w:t>գտակար հանածոյի արդյունահանման իրավունք ունեցող</w:t>
      </w:r>
      <w:r w:rsidRPr="00BA6712">
        <w:rPr>
          <w:rFonts w:ascii="Courier New" w:eastAsia="Times New Roman" w:hAnsi="Courier New" w:cs="Courier New"/>
          <w:sz w:val="24"/>
          <w:szCs w:val="24"/>
        </w:rPr>
        <w:t> </w:t>
      </w:r>
      <w:r w:rsidRPr="00BA6712">
        <w:rPr>
          <w:rFonts w:ascii="GHEA Grapalat" w:eastAsia="Times New Roman" w:hAnsi="GHEA Grapalat" w:cs="GHEA Grapalat"/>
          <w:sz w:val="24"/>
          <w:szCs w:val="24"/>
        </w:rPr>
        <w:t xml:space="preserve"> ընդերքօգտագործողների դեպքում սույն օրենսգրքի 49-րդ հոդվածի 2-րդ մասի 9-րդ կամ 10-րդ կետերով պահանջվող</w:t>
      </w:r>
      <w:r w:rsidRPr="00BA6712">
        <w:rPr>
          <w:rFonts w:ascii="Courier New" w:eastAsia="Times New Roman" w:hAnsi="Courier New" w:cs="Courier New"/>
          <w:sz w:val="24"/>
          <w:szCs w:val="24"/>
        </w:rPr>
        <w:t> </w:t>
      </w:r>
      <w:r w:rsidRPr="00BA6712">
        <w:rPr>
          <w:rFonts w:ascii="GHEA Grapalat" w:eastAsia="Times New Roman" w:hAnsi="GHEA Grapalat" w:cs="GHEA Grapalat"/>
          <w:sz w:val="24"/>
          <w:szCs w:val="24"/>
        </w:rPr>
        <w:t xml:space="preserve"> տեղեկությունների, առաջարկների կամ երաշխիքների փոփոխությունների մասին տեղեկություն սույն օրենսգրքի 59-րդ </w:t>
      </w:r>
      <w:r w:rsidRPr="00BA6712">
        <w:rPr>
          <w:rFonts w:ascii="GHEA Grapalat" w:eastAsia="Times New Roman" w:hAnsi="GHEA Grapalat" w:cs="Times New Roman"/>
          <w:sz w:val="24"/>
          <w:szCs w:val="24"/>
        </w:rPr>
        <w:t>հոդվածի 3-րդ մասի 18.1-րդ կետերով սահմանված</w:t>
      </w:r>
      <w:r w:rsidRPr="00BA6712">
        <w:rPr>
          <w:rFonts w:ascii="Courier New" w:eastAsia="Times New Roman" w:hAnsi="Courier New" w:cs="Courier New"/>
          <w:sz w:val="24"/>
          <w:szCs w:val="24"/>
        </w:rPr>
        <w:t> </w:t>
      </w:r>
      <w:r w:rsidRPr="00BA6712">
        <w:rPr>
          <w:rFonts w:ascii="GHEA Grapalat" w:eastAsia="Times New Roman" w:hAnsi="GHEA Grapalat" w:cs="GHEA Grapalat"/>
          <w:sz w:val="24"/>
          <w:szCs w:val="24"/>
        </w:rPr>
        <w:t xml:space="preserve"> ժամկետներում, </w:t>
      </w:r>
    </w:p>
    <w:p w:rsidR="00535D9E" w:rsidRPr="00BA6712" w:rsidRDefault="00535D9E" w:rsidP="00BA6712">
      <w:pPr>
        <w:spacing w:before="100" w:beforeAutospacing="1" w:after="100" w:afterAutospacing="1" w:line="240" w:lineRule="auto"/>
        <w:ind w:firstLine="540"/>
        <w:jc w:val="both"/>
        <w:rPr>
          <w:rFonts w:ascii="GHEA Grapalat" w:eastAsia="Times New Roman" w:hAnsi="GHEA Grapalat" w:cs="Times New Roman"/>
          <w:sz w:val="24"/>
          <w:szCs w:val="24"/>
        </w:rPr>
      </w:pPr>
      <w:r w:rsidRPr="00BA6712">
        <w:rPr>
          <w:rFonts w:ascii="GHEA Grapalat" w:eastAsia="Times New Roman" w:hAnsi="GHEA Grapalat" w:cs="Times New Roman"/>
          <w:sz w:val="24"/>
          <w:szCs w:val="24"/>
        </w:rPr>
        <w:t xml:space="preserve">5) չի ներկայացրել սույն օրենսգրքի 33-րդ հոդվածի 2-րդ մասի 7.1-րդ կամ 38-րդ հոդվածի 2-րդ մասի 7-րդ կամ 49-րդ հոդվածի 2-րդ մասի 8-րդ կետերով պահանջվող իրական սեփականատերերի մասին տեղեկություններ բովանդակող քաղվածք սույն օրենսգրքի 35-րդ հոդվածի 2-րդ մասի 6-րդ կամ 46-րդ հոդվածի 2-րդ մասի 2.2-րդ կամ 59-րդ հոդվածի 3-րդ մասի 18.2-րդ կետերով սահմանված </w:t>
      </w:r>
      <w:proofErr w:type="gramStart"/>
      <w:r w:rsidRPr="00BA6712">
        <w:rPr>
          <w:rFonts w:ascii="GHEA Grapalat" w:eastAsia="Times New Roman" w:hAnsi="GHEA Grapalat" w:cs="Times New Roman"/>
          <w:sz w:val="24"/>
          <w:szCs w:val="24"/>
        </w:rPr>
        <w:t>ժամկետներում:»</w:t>
      </w:r>
      <w:proofErr w:type="gramEnd"/>
      <w:r w:rsidRPr="00BA6712">
        <w:rPr>
          <w:rFonts w:ascii="GHEA Grapalat" w:eastAsia="Times New Roman" w:hAnsi="GHEA Grapalat" w:cs="Times New Roman"/>
          <w:sz w:val="24"/>
          <w:szCs w:val="24"/>
        </w:rPr>
        <w:t xml:space="preserve">: </w:t>
      </w:r>
    </w:p>
    <w:p w:rsidR="00535D9E" w:rsidRPr="00BA6712" w:rsidRDefault="00535D9E" w:rsidP="00BA6712">
      <w:pPr>
        <w:spacing w:before="100" w:beforeAutospacing="1" w:after="100" w:afterAutospacing="1" w:line="240" w:lineRule="auto"/>
        <w:ind w:firstLine="540"/>
        <w:jc w:val="both"/>
        <w:rPr>
          <w:rFonts w:ascii="GHEA Grapalat" w:eastAsia="Times New Roman" w:hAnsi="GHEA Grapalat" w:cs="Times New Roman"/>
          <w:sz w:val="24"/>
          <w:szCs w:val="24"/>
        </w:rPr>
      </w:pPr>
      <w:r w:rsidRPr="00BA6712">
        <w:rPr>
          <w:rFonts w:ascii="GHEA Grapalat" w:eastAsia="Times New Roman" w:hAnsi="GHEA Grapalat" w:cs="Times New Roman"/>
          <w:sz w:val="24"/>
          <w:szCs w:val="24"/>
        </w:rPr>
        <w:lastRenderedPageBreak/>
        <w:t xml:space="preserve">3. 2-րդ մասից հետո լրացնել </w:t>
      </w:r>
      <w:r w:rsidR="005B1FB5">
        <w:rPr>
          <w:rFonts w:ascii="GHEA Grapalat" w:eastAsia="Times New Roman" w:hAnsi="GHEA Grapalat" w:cs="Times New Roman"/>
          <w:sz w:val="24"/>
          <w:szCs w:val="24"/>
        </w:rPr>
        <w:t>հետեւյալ բովանդակությամբ 2.1-րդ</w:t>
      </w:r>
      <w:r w:rsidRPr="00BA6712">
        <w:rPr>
          <w:rFonts w:ascii="GHEA Grapalat" w:eastAsia="Times New Roman" w:hAnsi="GHEA Grapalat" w:cs="Times New Roman"/>
          <w:sz w:val="24"/>
          <w:szCs w:val="24"/>
        </w:rPr>
        <w:t>,</w:t>
      </w:r>
      <w:r w:rsidRPr="00BA6712">
        <w:rPr>
          <w:rFonts w:ascii="GHEA Grapalat" w:eastAsia="Times New Roman" w:hAnsi="GHEA Grapalat" w:cs="GHEA Grapalat"/>
          <w:sz w:val="24"/>
          <w:szCs w:val="24"/>
        </w:rPr>
        <w:t xml:space="preserve"> 2.2-րդ եւ 2.3-րդ մասեր. </w:t>
      </w:r>
    </w:p>
    <w:p w:rsidR="00535D9E" w:rsidRPr="00BA6712" w:rsidRDefault="00535D9E" w:rsidP="00BA6712">
      <w:pPr>
        <w:spacing w:before="100" w:beforeAutospacing="1" w:after="100" w:afterAutospacing="1" w:line="240" w:lineRule="auto"/>
        <w:ind w:firstLine="540"/>
        <w:jc w:val="both"/>
        <w:rPr>
          <w:rFonts w:ascii="GHEA Grapalat" w:eastAsia="Times New Roman" w:hAnsi="GHEA Grapalat" w:cs="Times New Roman"/>
          <w:sz w:val="24"/>
          <w:szCs w:val="24"/>
        </w:rPr>
      </w:pPr>
      <w:r w:rsidRPr="00BA6712">
        <w:rPr>
          <w:rFonts w:ascii="GHEA Grapalat" w:eastAsia="Times New Roman" w:hAnsi="GHEA Grapalat" w:cs="Times New Roman"/>
          <w:sz w:val="24"/>
          <w:szCs w:val="24"/>
        </w:rPr>
        <w:t xml:space="preserve">«2.1 սույն հոդվածի 2-րդ մասի 4-րդ եւ 5-րդ կետերով նախատեսված դեպքերում տրված զգուշացման հիմքերը չվերացնելու դեպքում ընդերքօգտագործման իրավունքը կասեցվում է մինչեւ սահմանված տեղեկատվության ներկայացումը (բայց ոչ ավելի քան 120 օրյա ժամկետով): </w:t>
      </w:r>
    </w:p>
    <w:p w:rsidR="00535D9E" w:rsidRPr="00BA6712" w:rsidRDefault="00535D9E" w:rsidP="00BA6712">
      <w:pPr>
        <w:spacing w:before="100" w:beforeAutospacing="1" w:after="100" w:afterAutospacing="1" w:line="240" w:lineRule="auto"/>
        <w:ind w:firstLine="540"/>
        <w:jc w:val="both"/>
        <w:rPr>
          <w:rFonts w:ascii="GHEA Grapalat" w:eastAsia="Times New Roman" w:hAnsi="GHEA Grapalat" w:cs="Times New Roman"/>
          <w:sz w:val="24"/>
          <w:szCs w:val="24"/>
        </w:rPr>
      </w:pPr>
      <w:r w:rsidRPr="00BA6712">
        <w:rPr>
          <w:rFonts w:ascii="GHEA Grapalat" w:eastAsia="Times New Roman" w:hAnsi="GHEA Grapalat" w:cs="Times New Roman"/>
          <w:sz w:val="24"/>
          <w:szCs w:val="24"/>
        </w:rPr>
        <w:t xml:space="preserve">2.2. Լիազոր մարմինը ընդերքօգտագործման իրավունք կրողին տալիս է գրավոր զգուշացում սույն հոդվածի 2-րդ մասի 4-րդ եւ 5-րդ կետերով նախատեսված դեպքի բացահայտման օրվանից հետո՝ 10 օրյա ժամկետում: </w:t>
      </w:r>
    </w:p>
    <w:p w:rsidR="00535D9E" w:rsidRPr="00BA6712" w:rsidRDefault="00535D9E" w:rsidP="00BA6712">
      <w:pPr>
        <w:spacing w:before="100" w:beforeAutospacing="1" w:after="100" w:afterAutospacing="1" w:line="240" w:lineRule="auto"/>
        <w:ind w:firstLine="540"/>
        <w:jc w:val="both"/>
        <w:rPr>
          <w:rFonts w:ascii="GHEA Grapalat" w:eastAsia="Times New Roman" w:hAnsi="GHEA Grapalat" w:cs="Times New Roman"/>
          <w:sz w:val="24"/>
          <w:szCs w:val="24"/>
        </w:rPr>
      </w:pPr>
      <w:r w:rsidRPr="00BA6712">
        <w:rPr>
          <w:rFonts w:ascii="GHEA Grapalat" w:eastAsia="Times New Roman" w:hAnsi="GHEA Grapalat" w:cs="Times New Roman"/>
          <w:sz w:val="24"/>
          <w:szCs w:val="24"/>
        </w:rPr>
        <w:t>2.3 Սույն հոդվածի 2.1-րդ մասով նախատեսված դեպքերում լիազոր մարմինը ընդերքօգտագործման իրավունքը կասեցնելու վերաբերյալ որոշում է ընդունում սույն հոդվածի 2-րդ մասի 4-րդ եւ 5-րդ կետով նախատեսված դեպքում լիազոր մարմնի կողմից տրված զգուշացմամբ սահմանված</w:t>
      </w:r>
      <w:r w:rsidRPr="00BA6712">
        <w:rPr>
          <w:rFonts w:ascii="GHEA Grapalat" w:eastAsia="Times New Roman" w:hAnsi="GHEA Grapalat" w:cs="GHEA Grapalat"/>
          <w:sz w:val="24"/>
          <w:szCs w:val="24"/>
        </w:rPr>
        <w:t xml:space="preserve"> ժամկետի ավարտից հետո՝ 10-օրյա </w:t>
      </w:r>
      <w:proofErr w:type="gramStart"/>
      <w:r w:rsidRPr="00BA6712">
        <w:rPr>
          <w:rFonts w:ascii="GHEA Grapalat" w:eastAsia="Times New Roman" w:hAnsi="GHEA Grapalat" w:cs="GHEA Grapalat"/>
          <w:sz w:val="24"/>
          <w:szCs w:val="24"/>
        </w:rPr>
        <w:t>ժամկետում:»</w:t>
      </w:r>
      <w:proofErr w:type="gramEnd"/>
      <w:r w:rsidRPr="00BA6712">
        <w:rPr>
          <w:rFonts w:ascii="GHEA Grapalat" w:eastAsia="Times New Roman" w:hAnsi="GHEA Grapalat" w:cs="GHEA Grapalat"/>
          <w:sz w:val="24"/>
          <w:szCs w:val="24"/>
        </w:rPr>
        <w:t xml:space="preserve">: </w:t>
      </w:r>
    </w:p>
    <w:p w:rsidR="00535D9E" w:rsidRPr="00BA6712" w:rsidRDefault="00535D9E" w:rsidP="00BA6712">
      <w:pPr>
        <w:spacing w:before="100" w:beforeAutospacing="1" w:after="100" w:afterAutospacing="1" w:line="240" w:lineRule="auto"/>
        <w:ind w:firstLine="540"/>
        <w:jc w:val="both"/>
        <w:rPr>
          <w:rFonts w:ascii="GHEA Grapalat" w:eastAsia="Times New Roman" w:hAnsi="GHEA Grapalat" w:cs="Times New Roman"/>
          <w:sz w:val="24"/>
          <w:szCs w:val="24"/>
        </w:rPr>
      </w:pPr>
      <w:r w:rsidRPr="00BA6712">
        <w:rPr>
          <w:rFonts w:ascii="GHEA Grapalat" w:eastAsia="Times New Roman" w:hAnsi="GHEA Grapalat" w:cs="Times New Roman"/>
          <w:sz w:val="24"/>
          <w:szCs w:val="24"/>
        </w:rPr>
        <w:t>4. 3-րդ մասում «զգուշացման» բառից հետո լրացնել «կամ կասեցման» բառերը, իսկ «ընթացքում,» բառից հետո լրացնել «կամ մինչեւ կասեցման համար սահմանված ժամկետը լրանալը»</w:t>
      </w:r>
      <w:r w:rsidRPr="00BA6712">
        <w:rPr>
          <w:rFonts w:ascii="Courier New" w:eastAsia="Times New Roman" w:hAnsi="Courier New" w:cs="Courier New"/>
          <w:sz w:val="24"/>
          <w:szCs w:val="24"/>
        </w:rPr>
        <w:t> </w:t>
      </w:r>
      <w:r w:rsidRPr="00BA6712">
        <w:rPr>
          <w:rFonts w:ascii="GHEA Grapalat" w:eastAsia="Times New Roman" w:hAnsi="GHEA Grapalat" w:cs="GHEA Grapalat"/>
          <w:sz w:val="24"/>
          <w:szCs w:val="24"/>
        </w:rPr>
        <w:t xml:space="preserve"> բառերը, </w:t>
      </w:r>
    </w:p>
    <w:p w:rsidR="00535D9E" w:rsidRPr="00BA6712" w:rsidRDefault="00535D9E" w:rsidP="00BA6712">
      <w:pPr>
        <w:spacing w:before="100" w:beforeAutospacing="1" w:after="100" w:afterAutospacing="1" w:line="240" w:lineRule="auto"/>
        <w:ind w:firstLine="540"/>
        <w:jc w:val="both"/>
        <w:rPr>
          <w:rFonts w:ascii="GHEA Grapalat" w:eastAsia="Times New Roman" w:hAnsi="GHEA Grapalat" w:cs="Times New Roman"/>
          <w:sz w:val="24"/>
          <w:szCs w:val="24"/>
        </w:rPr>
      </w:pPr>
      <w:r w:rsidRPr="00BA6712">
        <w:rPr>
          <w:rFonts w:ascii="GHEA Grapalat" w:eastAsia="Times New Roman" w:hAnsi="GHEA Grapalat" w:cs="Times New Roman"/>
          <w:sz w:val="24"/>
          <w:szCs w:val="24"/>
        </w:rPr>
        <w:t xml:space="preserve">5. 5-րդ մասի՝ </w:t>
      </w:r>
    </w:p>
    <w:p w:rsidR="00535D9E" w:rsidRPr="00BA6712" w:rsidRDefault="00535D9E" w:rsidP="00BA6712">
      <w:pPr>
        <w:spacing w:before="100" w:beforeAutospacing="1" w:after="100" w:afterAutospacing="1" w:line="240" w:lineRule="auto"/>
        <w:ind w:firstLine="540"/>
        <w:jc w:val="both"/>
        <w:rPr>
          <w:rFonts w:ascii="GHEA Grapalat" w:eastAsia="Times New Roman" w:hAnsi="GHEA Grapalat" w:cs="Times New Roman"/>
          <w:sz w:val="24"/>
          <w:szCs w:val="24"/>
        </w:rPr>
      </w:pPr>
      <w:r w:rsidRPr="00BA6712">
        <w:rPr>
          <w:rFonts w:ascii="GHEA Grapalat" w:eastAsia="Times New Roman" w:hAnsi="GHEA Grapalat" w:cs="Times New Roman"/>
          <w:sz w:val="24"/>
          <w:szCs w:val="24"/>
        </w:rPr>
        <w:t xml:space="preserve">1) 3-րդ կետը կետը շարադրել հետեւյալ խմբագրությամբ. </w:t>
      </w:r>
    </w:p>
    <w:p w:rsidR="00535D9E" w:rsidRPr="00BA6712" w:rsidRDefault="00535D9E" w:rsidP="00BA6712">
      <w:pPr>
        <w:spacing w:before="100" w:beforeAutospacing="1" w:after="100" w:afterAutospacing="1" w:line="240" w:lineRule="auto"/>
        <w:ind w:firstLine="540"/>
        <w:jc w:val="both"/>
        <w:rPr>
          <w:rFonts w:ascii="GHEA Grapalat" w:eastAsia="Times New Roman" w:hAnsi="GHEA Grapalat" w:cs="Times New Roman"/>
          <w:sz w:val="24"/>
          <w:szCs w:val="24"/>
        </w:rPr>
      </w:pPr>
      <w:r w:rsidRPr="00BA6712">
        <w:rPr>
          <w:rFonts w:ascii="GHEA Grapalat" w:eastAsia="Times New Roman" w:hAnsi="GHEA Grapalat" w:cs="Times New Roman"/>
          <w:sz w:val="24"/>
          <w:szCs w:val="24"/>
        </w:rPr>
        <w:t xml:space="preserve">«3) սույն հոդվածի 2-րդ մասի 1-3-րդ կետերով սահմանված դեպքերում ընդերքօգտգործման իրավունք կրողը չի վերացրել լիազոր մարմնի սահմանած ժամկետում զգուշացման (մինչեւ 90 օր) կամ սույն հոդվածի 2.1-րդ մասով սահմանված դեպքում կասեցման (մինչեւ 120 օր) </w:t>
      </w:r>
      <w:proofErr w:type="gramStart"/>
      <w:r w:rsidRPr="00BA6712">
        <w:rPr>
          <w:rFonts w:ascii="GHEA Grapalat" w:eastAsia="Times New Roman" w:hAnsi="GHEA Grapalat" w:cs="Times New Roman"/>
          <w:sz w:val="24"/>
          <w:szCs w:val="24"/>
        </w:rPr>
        <w:t>հիմքերը.»</w:t>
      </w:r>
      <w:proofErr w:type="gramEnd"/>
      <w:r w:rsidRPr="00BA6712">
        <w:rPr>
          <w:rFonts w:ascii="GHEA Grapalat" w:eastAsia="Times New Roman" w:hAnsi="GHEA Grapalat" w:cs="Times New Roman"/>
          <w:sz w:val="24"/>
          <w:szCs w:val="24"/>
        </w:rPr>
        <w:t>:</w:t>
      </w:r>
      <w:r w:rsidRPr="00BA6712">
        <w:rPr>
          <w:rFonts w:ascii="GHEA Grapalat" w:eastAsia="Times New Roman" w:hAnsi="GHEA Grapalat" w:cs="Times New Roman"/>
          <w:b/>
          <w:bCs/>
          <w:sz w:val="24"/>
          <w:szCs w:val="24"/>
        </w:rPr>
        <w:t xml:space="preserve"> </w:t>
      </w:r>
    </w:p>
    <w:p w:rsidR="00535D9E" w:rsidRPr="00BA6712" w:rsidRDefault="00535D9E" w:rsidP="00BA6712">
      <w:pPr>
        <w:spacing w:before="100" w:beforeAutospacing="1" w:after="100" w:afterAutospacing="1" w:line="240" w:lineRule="auto"/>
        <w:ind w:firstLine="540"/>
        <w:jc w:val="both"/>
        <w:rPr>
          <w:rFonts w:ascii="GHEA Grapalat" w:eastAsia="Times New Roman" w:hAnsi="GHEA Grapalat" w:cs="Times New Roman"/>
          <w:sz w:val="24"/>
          <w:szCs w:val="24"/>
        </w:rPr>
      </w:pPr>
      <w:r w:rsidRPr="00BA6712">
        <w:rPr>
          <w:rFonts w:ascii="GHEA Grapalat" w:eastAsia="Times New Roman" w:hAnsi="GHEA Grapalat" w:cs="Times New Roman"/>
          <w:b/>
          <w:bCs/>
          <w:i/>
          <w:iCs/>
          <w:sz w:val="24"/>
          <w:szCs w:val="24"/>
        </w:rPr>
        <w:t xml:space="preserve">ՀՈԴՎԱԾ 3. </w:t>
      </w:r>
      <w:r w:rsidRPr="00BA6712">
        <w:rPr>
          <w:rFonts w:ascii="GHEA Grapalat" w:eastAsia="Times New Roman" w:hAnsi="GHEA Grapalat" w:cs="Times New Roman"/>
          <w:sz w:val="24"/>
          <w:szCs w:val="24"/>
        </w:rPr>
        <w:t xml:space="preserve">Օրենսգրքի 33-րդ հոդվածի 2-րդ մասի 7-րդ կետից հետո լրացնել հետեւյալ բովանդակությամբ 7.1 եւ 7.2 կետեր. </w:t>
      </w:r>
    </w:p>
    <w:p w:rsidR="00535D9E" w:rsidRPr="00BA6712" w:rsidRDefault="00535D9E" w:rsidP="00BA6712">
      <w:pPr>
        <w:spacing w:before="100" w:beforeAutospacing="1" w:after="100" w:afterAutospacing="1" w:line="240" w:lineRule="auto"/>
        <w:ind w:firstLine="540"/>
        <w:jc w:val="both"/>
        <w:rPr>
          <w:rFonts w:ascii="GHEA Grapalat" w:eastAsia="Times New Roman" w:hAnsi="GHEA Grapalat" w:cs="Times New Roman"/>
          <w:sz w:val="24"/>
          <w:szCs w:val="24"/>
        </w:rPr>
      </w:pPr>
      <w:r w:rsidRPr="00BA6712">
        <w:rPr>
          <w:rFonts w:ascii="GHEA Grapalat" w:eastAsia="Times New Roman" w:hAnsi="GHEA Grapalat" w:cs="Times New Roman"/>
          <w:sz w:val="24"/>
          <w:szCs w:val="24"/>
        </w:rPr>
        <w:t>«7.1) իրական սեփականատերերի վերաբերյալ տեղ</w:t>
      </w:r>
      <w:r w:rsidR="005B1FB5">
        <w:rPr>
          <w:rFonts w:ascii="GHEA Grapalat" w:eastAsia="Times New Roman" w:hAnsi="GHEA Grapalat" w:cs="Times New Roman"/>
          <w:sz w:val="24"/>
          <w:szCs w:val="24"/>
        </w:rPr>
        <w:t>եկություններ բովանդակող քաղվածք</w:t>
      </w:r>
      <w:r w:rsidRPr="00BA6712">
        <w:rPr>
          <w:rFonts w:ascii="GHEA Grapalat" w:eastAsia="Times New Roman" w:hAnsi="GHEA Grapalat" w:cs="Times New Roman"/>
          <w:sz w:val="24"/>
          <w:szCs w:val="24"/>
        </w:rPr>
        <w:t xml:space="preserve">, դիմումը ներկայացնելուն նախորդող 5 օրվա դրությամբ, </w:t>
      </w:r>
    </w:p>
    <w:p w:rsidR="00535D9E" w:rsidRPr="00BA6712" w:rsidRDefault="00535D9E" w:rsidP="00BA6712">
      <w:pPr>
        <w:spacing w:before="100" w:beforeAutospacing="1" w:after="100" w:afterAutospacing="1" w:line="240" w:lineRule="auto"/>
        <w:ind w:firstLine="540"/>
        <w:jc w:val="both"/>
        <w:rPr>
          <w:rFonts w:ascii="GHEA Grapalat" w:eastAsia="Times New Roman" w:hAnsi="GHEA Grapalat" w:cs="Times New Roman"/>
          <w:sz w:val="24"/>
          <w:szCs w:val="24"/>
        </w:rPr>
      </w:pPr>
      <w:r w:rsidRPr="00BA6712">
        <w:rPr>
          <w:rFonts w:ascii="GHEA Grapalat" w:eastAsia="Times New Roman" w:hAnsi="GHEA Grapalat" w:cs="Times New Roman"/>
          <w:sz w:val="24"/>
          <w:szCs w:val="24"/>
        </w:rPr>
        <w:t xml:space="preserve">7.2) դիմումի ներկայացումից հետո մինչեւ իրավունք հայցելու դիմումի վերաբերյալ որոշման կայացումը ընկած ժամանակահատվածում իրական սեփականատերերի փոփոխության դեպքում փոփոխության պետական գրանցումից հետո իրական սեփականատերերի վերաբերյալ տեղեկություններ բովանդակող քաղվածք </w:t>
      </w:r>
      <w:proofErr w:type="gramStart"/>
      <w:r w:rsidRPr="00BA6712">
        <w:rPr>
          <w:rFonts w:ascii="GHEA Grapalat" w:eastAsia="Times New Roman" w:hAnsi="GHEA Grapalat" w:cs="Times New Roman"/>
          <w:sz w:val="24"/>
          <w:szCs w:val="24"/>
        </w:rPr>
        <w:t>»:»</w:t>
      </w:r>
      <w:proofErr w:type="gramEnd"/>
      <w:r w:rsidRPr="00BA6712">
        <w:rPr>
          <w:rFonts w:ascii="GHEA Grapalat" w:eastAsia="Times New Roman" w:hAnsi="GHEA Grapalat" w:cs="Times New Roman"/>
          <w:b/>
          <w:bCs/>
          <w:sz w:val="24"/>
          <w:szCs w:val="24"/>
        </w:rPr>
        <w:t xml:space="preserve"> </w:t>
      </w:r>
    </w:p>
    <w:p w:rsidR="00535D9E" w:rsidRPr="00BA6712" w:rsidRDefault="00535D9E" w:rsidP="00BA6712">
      <w:pPr>
        <w:spacing w:before="100" w:beforeAutospacing="1" w:after="100" w:afterAutospacing="1" w:line="240" w:lineRule="auto"/>
        <w:ind w:firstLine="540"/>
        <w:jc w:val="both"/>
        <w:rPr>
          <w:rFonts w:ascii="GHEA Grapalat" w:eastAsia="Times New Roman" w:hAnsi="GHEA Grapalat" w:cs="Times New Roman"/>
          <w:sz w:val="24"/>
          <w:szCs w:val="24"/>
        </w:rPr>
      </w:pPr>
      <w:r w:rsidRPr="00BA6712">
        <w:rPr>
          <w:rFonts w:ascii="GHEA Grapalat" w:eastAsia="Times New Roman" w:hAnsi="GHEA Grapalat" w:cs="Times New Roman"/>
          <w:b/>
          <w:bCs/>
          <w:i/>
          <w:iCs/>
          <w:sz w:val="24"/>
          <w:szCs w:val="24"/>
        </w:rPr>
        <w:t xml:space="preserve">ՀՈԴՎԱԾ 4. </w:t>
      </w:r>
      <w:r w:rsidRPr="00BA6712">
        <w:rPr>
          <w:rFonts w:ascii="GHEA Grapalat" w:eastAsia="Times New Roman" w:hAnsi="GHEA Grapalat" w:cs="Times New Roman"/>
          <w:sz w:val="24"/>
          <w:szCs w:val="24"/>
        </w:rPr>
        <w:t xml:space="preserve">Օրենսգրքում լրացնել հետեւյալ բովանդակությամբ 33.1 հոդված. </w:t>
      </w:r>
    </w:p>
    <w:p w:rsidR="00535D9E" w:rsidRPr="00BA6712" w:rsidRDefault="00535D9E" w:rsidP="00BA6712">
      <w:pPr>
        <w:spacing w:before="100" w:beforeAutospacing="1" w:after="100" w:afterAutospacing="1" w:line="240" w:lineRule="auto"/>
        <w:ind w:firstLine="540"/>
        <w:jc w:val="both"/>
        <w:rPr>
          <w:rFonts w:ascii="GHEA Grapalat" w:eastAsia="Times New Roman" w:hAnsi="GHEA Grapalat" w:cs="Times New Roman"/>
          <w:sz w:val="24"/>
          <w:szCs w:val="24"/>
        </w:rPr>
      </w:pPr>
      <w:r w:rsidRPr="00BA6712">
        <w:rPr>
          <w:rFonts w:ascii="GHEA Grapalat" w:eastAsia="Times New Roman" w:hAnsi="GHEA Grapalat" w:cs="Times New Roman"/>
          <w:sz w:val="24"/>
          <w:szCs w:val="24"/>
        </w:rPr>
        <w:t>«</w:t>
      </w:r>
      <w:r w:rsidRPr="00BA6712">
        <w:rPr>
          <w:rFonts w:ascii="GHEA Grapalat" w:eastAsia="Times New Roman" w:hAnsi="GHEA Grapalat" w:cs="Times New Roman"/>
          <w:i/>
          <w:iCs/>
          <w:sz w:val="24"/>
          <w:szCs w:val="24"/>
        </w:rPr>
        <w:t>ՀՈԴՎԱԾ 33.1 Երկրաբանական ուսումնասիրության նպատակով համաձայնություն հայցելու դիմումի մերժումը</w:t>
      </w:r>
      <w:r w:rsidRPr="00BA6712">
        <w:rPr>
          <w:rFonts w:ascii="GHEA Grapalat" w:eastAsia="Times New Roman" w:hAnsi="GHEA Grapalat" w:cs="Times New Roman"/>
          <w:sz w:val="24"/>
          <w:szCs w:val="24"/>
        </w:rPr>
        <w:t xml:space="preserve"> </w:t>
      </w:r>
    </w:p>
    <w:p w:rsidR="00535D9E" w:rsidRPr="00BA6712" w:rsidRDefault="00535D9E" w:rsidP="00BA6712">
      <w:pPr>
        <w:spacing w:before="100" w:beforeAutospacing="1" w:after="100" w:afterAutospacing="1" w:line="240" w:lineRule="auto"/>
        <w:ind w:firstLine="540"/>
        <w:jc w:val="both"/>
        <w:rPr>
          <w:rFonts w:ascii="GHEA Grapalat" w:eastAsia="Times New Roman" w:hAnsi="GHEA Grapalat" w:cs="Times New Roman"/>
          <w:sz w:val="24"/>
          <w:szCs w:val="24"/>
        </w:rPr>
      </w:pPr>
      <w:r w:rsidRPr="00BA6712">
        <w:rPr>
          <w:rFonts w:ascii="GHEA Grapalat" w:eastAsia="Times New Roman" w:hAnsi="GHEA Grapalat" w:cs="Times New Roman"/>
          <w:sz w:val="24"/>
          <w:szCs w:val="24"/>
        </w:rPr>
        <w:lastRenderedPageBreak/>
        <w:t xml:space="preserve">1. Երկրաբանական ուսումնասիրության նպատակով համաձայնության հայցելու դիմումը մերժվում է, եթե՝ </w:t>
      </w:r>
    </w:p>
    <w:p w:rsidR="00535D9E" w:rsidRPr="00BA6712" w:rsidRDefault="00535D9E" w:rsidP="00BA6712">
      <w:pPr>
        <w:spacing w:before="100" w:beforeAutospacing="1" w:after="100" w:afterAutospacing="1" w:line="240" w:lineRule="auto"/>
        <w:ind w:firstLine="540"/>
        <w:jc w:val="both"/>
        <w:rPr>
          <w:rFonts w:ascii="GHEA Grapalat" w:eastAsia="Times New Roman" w:hAnsi="GHEA Grapalat" w:cs="Times New Roman"/>
          <w:sz w:val="24"/>
          <w:szCs w:val="24"/>
        </w:rPr>
      </w:pPr>
      <w:r w:rsidRPr="00BA6712">
        <w:rPr>
          <w:rFonts w:ascii="Courier New" w:eastAsia="Times New Roman" w:hAnsi="Courier New" w:cs="Courier New"/>
          <w:sz w:val="24"/>
          <w:szCs w:val="24"/>
        </w:rPr>
        <w:t> </w:t>
      </w:r>
      <w:r w:rsidRPr="00BA6712">
        <w:rPr>
          <w:rFonts w:ascii="GHEA Grapalat" w:eastAsia="Times New Roman" w:hAnsi="GHEA Grapalat" w:cs="GHEA Grapalat"/>
          <w:sz w:val="24"/>
          <w:szCs w:val="24"/>
        </w:rPr>
        <w:t>1) ներկայացված փաստաթղթերը կամ դրանցում բերված տեղեկությունները կեղծ</w:t>
      </w:r>
      <w:r w:rsidRPr="00BA6712">
        <w:rPr>
          <w:rFonts w:ascii="GHEA Grapalat" w:eastAsia="Times New Roman" w:hAnsi="GHEA Grapalat" w:cs="Times New Roman"/>
          <w:sz w:val="24"/>
          <w:szCs w:val="24"/>
        </w:rPr>
        <w:t xml:space="preserve"> են. </w:t>
      </w:r>
    </w:p>
    <w:p w:rsidR="00535D9E" w:rsidRPr="00BA6712" w:rsidRDefault="00535D9E" w:rsidP="00BA6712">
      <w:pPr>
        <w:spacing w:before="100" w:beforeAutospacing="1" w:after="100" w:afterAutospacing="1" w:line="240" w:lineRule="auto"/>
        <w:ind w:firstLine="540"/>
        <w:jc w:val="both"/>
        <w:rPr>
          <w:rFonts w:ascii="GHEA Grapalat" w:eastAsia="Times New Roman" w:hAnsi="GHEA Grapalat" w:cs="Times New Roman"/>
          <w:sz w:val="24"/>
          <w:szCs w:val="24"/>
        </w:rPr>
      </w:pPr>
      <w:r w:rsidRPr="00BA6712">
        <w:rPr>
          <w:rFonts w:ascii="Courier New" w:eastAsia="Times New Roman" w:hAnsi="Courier New" w:cs="Courier New"/>
          <w:sz w:val="24"/>
          <w:szCs w:val="24"/>
        </w:rPr>
        <w:t> </w:t>
      </w:r>
      <w:r w:rsidRPr="00BA6712">
        <w:rPr>
          <w:rFonts w:ascii="GHEA Grapalat" w:eastAsia="Times New Roman" w:hAnsi="GHEA Grapalat" w:cs="GHEA Grapalat"/>
          <w:sz w:val="24"/>
          <w:szCs w:val="24"/>
        </w:rPr>
        <w:t>2) ընդերքի այն տեղամասը, որի նկատմամբ դիմումատուն հավակնում է ստանալ երկրաբանական ուսումնասիրության իրավունք, գերազանցում է դիմումատուի կողմից երկրաբանական ուսումնասիրության ծրագրով նախատեսված ընդերքօգտագործման աշխատանքների իրականացման համար պահանջվ</w:t>
      </w:r>
      <w:r w:rsidRPr="00BA6712">
        <w:rPr>
          <w:rFonts w:ascii="GHEA Grapalat" w:eastAsia="Times New Roman" w:hAnsi="GHEA Grapalat" w:cs="Times New Roman"/>
          <w:sz w:val="24"/>
          <w:szCs w:val="24"/>
        </w:rPr>
        <w:t xml:space="preserve">ող տարածքը. </w:t>
      </w:r>
    </w:p>
    <w:p w:rsidR="00535D9E" w:rsidRPr="00BA6712" w:rsidRDefault="00535D9E" w:rsidP="00BA6712">
      <w:pPr>
        <w:spacing w:before="100" w:beforeAutospacing="1" w:after="100" w:afterAutospacing="1" w:line="240" w:lineRule="auto"/>
        <w:ind w:firstLine="540"/>
        <w:jc w:val="both"/>
        <w:rPr>
          <w:rFonts w:ascii="GHEA Grapalat" w:eastAsia="Times New Roman" w:hAnsi="GHEA Grapalat" w:cs="Times New Roman"/>
          <w:sz w:val="24"/>
          <w:szCs w:val="24"/>
        </w:rPr>
      </w:pPr>
      <w:r w:rsidRPr="00BA6712">
        <w:rPr>
          <w:rFonts w:ascii="GHEA Grapalat" w:eastAsia="Times New Roman" w:hAnsi="GHEA Grapalat" w:cs="Times New Roman"/>
          <w:sz w:val="24"/>
          <w:szCs w:val="24"/>
        </w:rPr>
        <w:t xml:space="preserve">3) դիմումատուի ֆինանսական եւ տեխնիկական կարողությունների ու միջոցների մասին տեղեկությունները չեն բավարարում օրենսդրությամբ սահմանված պահանջներին. </w:t>
      </w:r>
    </w:p>
    <w:p w:rsidR="00535D9E" w:rsidRPr="00BA6712" w:rsidRDefault="00535D9E" w:rsidP="00BA6712">
      <w:pPr>
        <w:spacing w:before="100" w:beforeAutospacing="1" w:after="100" w:afterAutospacing="1" w:line="240" w:lineRule="auto"/>
        <w:ind w:firstLine="540"/>
        <w:jc w:val="both"/>
        <w:rPr>
          <w:rFonts w:ascii="GHEA Grapalat" w:eastAsia="Times New Roman" w:hAnsi="GHEA Grapalat" w:cs="Times New Roman"/>
          <w:sz w:val="24"/>
          <w:szCs w:val="24"/>
        </w:rPr>
      </w:pPr>
      <w:r w:rsidRPr="00BA6712">
        <w:rPr>
          <w:rFonts w:ascii="GHEA Grapalat" w:eastAsia="Times New Roman" w:hAnsi="GHEA Grapalat" w:cs="Times New Roman"/>
          <w:sz w:val="24"/>
          <w:szCs w:val="24"/>
        </w:rPr>
        <w:t xml:space="preserve">4) երկրաբանական ուսումնասիրության իրավունքի տրամադրումը հակասում է Հայաստանի Հանրապետության օրենսդրությանպահանջներին. </w:t>
      </w:r>
    </w:p>
    <w:p w:rsidR="00535D9E" w:rsidRPr="00BA6712" w:rsidRDefault="00535D9E" w:rsidP="00BA6712">
      <w:pPr>
        <w:spacing w:before="100" w:beforeAutospacing="1" w:after="100" w:afterAutospacing="1" w:line="240" w:lineRule="auto"/>
        <w:ind w:firstLine="540"/>
        <w:jc w:val="both"/>
        <w:rPr>
          <w:rFonts w:ascii="GHEA Grapalat" w:eastAsia="Times New Roman" w:hAnsi="GHEA Grapalat" w:cs="Times New Roman"/>
          <w:sz w:val="24"/>
          <w:szCs w:val="24"/>
        </w:rPr>
      </w:pPr>
      <w:r w:rsidRPr="00BA6712">
        <w:rPr>
          <w:rFonts w:ascii="GHEA Grapalat" w:eastAsia="Times New Roman" w:hAnsi="GHEA Grapalat" w:cs="Times New Roman"/>
          <w:sz w:val="24"/>
          <w:szCs w:val="24"/>
        </w:rPr>
        <w:t xml:space="preserve">5) սույն օրենսգրքի 30-րդ հոդվածի 5-րդ մասի 3-5-րդ կետերով սահմանված հիմքերով դադարեցվել է դիմումատուի` նախկինում ունեցած ընդերքօգտագործման որեւէ իրավունք. </w:t>
      </w:r>
    </w:p>
    <w:p w:rsidR="00535D9E" w:rsidRPr="00BA6712" w:rsidRDefault="00535D9E" w:rsidP="00BA6712">
      <w:pPr>
        <w:spacing w:before="100" w:beforeAutospacing="1" w:after="100" w:afterAutospacing="1" w:line="240" w:lineRule="auto"/>
        <w:ind w:firstLine="540"/>
        <w:jc w:val="both"/>
        <w:rPr>
          <w:rFonts w:ascii="GHEA Grapalat" w:eastAsia="Times New Roman" w:hAnsi="GHEA Grapalat" w:cs="Times New Roman"/>
          <w:sz w:val="24"/>
          <w:szCs w:val="24"/>
        </w:rPr>
      </w:pPr>
      <w:r w:rsidRPr="00BA6712">
        <w:rPr>
          <w:rFonts w:ascii="GHEA Grapalat" w:eastAsia="Times New Roman" w:hAnsi="GHEA Grapalat" w:cs="Times New Roman"/>
          <w:sz w:val="24"/>
          <w:szCs w:val="24"/>
        </w:rPr>
        <w:t xml:space="preserve">6) ընդերքի տեղամասը գտնվում է օրենսգրքի 26-րդ հոդվածով սահմանված տարածքներում, եթե ծրագրով նախատեսված է լեռնային փորվածքների անցում եւ ենթակառուցվածքների ստեղծում, որը ուղեկցվում է հողային ծածկույթի խախտումով. </w:t>
      </w:r>
    </w:p>
    <w:p w:rsidR="00535D9E" w:rsidRPr="00BA6712" w:rsidRDefault="00535D9E" w:rsidP="00BA6712">
      <w:pPr>
        <w:spacing w:before="100" w:beforeAutospacing="1" w:after="100" w:afterAutospacing="1" w:line="240" w:lineRule="auto"/>
        <w:ind w:firstLine="540"/>
        <w:jc w:val="both"/>
        <w:rPr>
          <w:rFonts w:ascii="GHEA Grapalat" w:eastAsia="Times New Roman" w:hAnsi="GHEA Grapalat" w:cs="Times New Roman"/>
          <w:sz w:val="24"/>
          <w:szCs w:val="24"/>
        </w:rPr>
      </w:pPr>
      <w:r w:rsidRPr="00BA6712">
        <w:rPr>
          <w:rFonts w:ascii="GHEA Grapalat" w:eastAsia="Times New Roman" w:hAnsi="GHEA Grapalat" w:cs="Times New Roman"/>
          <w:sz w:val="24"/>
          <w:szCs w:val="24"/>
        </w:rPr>
        <w:t>2. Դիմումի մերժման որոշման մեջ նշվում են մերժման բոլոր հիմքերը:</w:t>
      </w:r>
      <w:r w:rsidRPr="00BA6712">
        <w:rPr>
          <w:rFonts w:ascii="GHEA Grapalat" w:eastAsia="Times New Roman" w:hAnsi="GHEA Grapalat" w:cs="Times New Roman"/>
          <w:b/>
          <w:bCs/>
          <w:sz w:val="24"/>
          <w:szCs w:val="24"/>
        </w:rPr>
        <w:t xml:space="preserve"> </w:t>
      </w:r>
    </w:p>
    <w:p w:rsidR="00535D9E" w:rsidRPr="00BA6712" w:rsidRDefault="00535D9E" w:rsidP="00BA6712">
      <w:pPr>
        <w:spacing w:before="100" w:beforeAutospacing="1" w:after="100" w:afterAutospacing="1" w:line="240" w:lineRule="auto"/>
        <w:ind w:firstLine="540"/>
        <w:jc w:val="both"/>
        <w:rPr>
          <w:rFonts w:ascii="GHEA Grapalat" w:eastAsia="Times New Roman" w:hAnsi="GHEA Grapalat" w:cs="Times New Roman"/>
          <w:sz w:val="24"/>
          <w:szCs w:val="24"/>
        </w:rPr>
      </w:pPr>
      <w:r w:rsidRPr="00BA6712">
        <w:rPr>
          <w:rFonts w:ascii="GHEA Grapalat" w:eastAsia="Times New Roman" w:hAnsi="GHEA Grapalat" w:cs="Times New Roman"/>
          <w:b/>
          <w:bCs/>
          <w:i/>
          <w:iCs/>
          <w:sz w:val="24"/>
          <w:szCs w:val="24"/>
        </w:rPr>
        <w:t xml:space="preserve">ՀՈԴՎԱԾ 5. </w:t>
      </w:r>
      <w:r w:rsidRPr="00BA6712">
        <w:rPr>
          <w:rFonts w:ascii="GHEA Grapalat" w:eastAsia="Times New Roman" w:hAnsi="GHEA Grapalat" w:cs="Times New Roman"/>
          <w:sz w:val="24"/>
          <w:szCs w:val="24"/>
        </w:rPr>
        <w:t>Օրենսգրքի 35-րդ հոդվածի 2-րդ մասը լրացնել հետեւյալ բովանդակությամբ 5-</w:t>
      </w:r>
      <w:proofErr w:type="gramStart"/>
      <w:r w:rsidRPr="00BA6712">
        <w:rPr>
          <w:rFonts w:ascii="GHEA Grapalat" w:eastAsia="Times New Roman" w:hAnsi="GHEA Grapalat" w:cs="Times New Roman"/>
          <w:sz w:val="24"/>
          <w:szCs w:val="24"/>
        </w:rPr>
        <w:t>րդ</w:t>
      </w:r>
      <w:r w:rsidRPr="00BA6712">
        <w:rPr>
          <w:rFonts w:ascii="Courier New" w:eastAsia="Times New Roman" w:hAnsi="Courier New" w:cs="Courier New"/>
          <w:sz w:val="24"/>
          <w:szCs w:val="24"/>
        </w:rPr>
        <w:t> </w:t>
      </w:r>
      <w:r w:rsidRPr="00BA6712">
        <w:rPr>
          <w:rFonts w:ascii="GHEA Grapalat" w:eastAsia="Times New Roman" w:hAnsi="GHEA Grapalat" w:cs="GHEA Grapalat"/>
          <w:sz w:val="24"/>
          <w:szCs w:val="24"/>
        </w:rPr>
        <w:t xml:space="preserve"> եւ</w:t>
      </w:r>
      <w:proofErr w:type="gramEnd"/>
      <w:r w:rsidRPr="00BA6712">
        <w:rPr>
          <w:rFonts w:ascii="GHEA Grapalat" w:eastAsia="Times New Roman" w:hAnsi="GHEA Grapalat" w:cs="GHEA Grapalat"/>
          <w:sz w:val="24"/>
          <w:szCs w:val="24"/>
        </w:rPr>
        <w:t xml:space="preserve"> 6-րդ կետեր. </w:t>
      </w:r>
    </w:p>
    <w:p w:rsidR="00535D9E" w:rsidRPr="00BA6712" w:rsidRDefault="00535D9E" w:rsidP="00BA6712">
      <w:pPr>
        <w:spacing w:before="100" w:beforeAutospacing="1" w:after="100" w:afterAutospacing="1" w:line="240" w:lineRule="auto"/>
        <w:ind w:firstLine="540"/>
        <w:jc w:val="both"/>
        <w:rPr>
          <w:rFonts w:ascii="GHEA Grapalat" w:eastAsia="Times New Roman" w:hAnsi="GHEA Grapalat" w:cs="Times New Roman"/>
          <w:sz w:val="24"/>
          <w:szCs w:val="24"/>
        </w:rPr>
      </w:pPr>
      <w:r w:rsidRPr="00BA6712">
        <w:rPr>
          <w:rFonts w:ascii="GHEA Grapalat" w:eastAsia="Times New Roman" w:hAnsi="GHEA Grapalat" w:cs="Times New Roman"/>
          <w:sz w:val="24"/>
          <w:szCs w:val="24"/>
        </w:rPr>
        <w:t>«5) 33-րդ հոդվածի 2-րդ մասի 7-րդ</w:t>
      </w:r>
      <w:r w:rsidRPr="00BA6712">
        <w:rPr>
          <w:rFonts w:ascii="GHEA Grapalat" w:eastAsia="Times New Roman" w:hAnsi="GHEA Grapalat" w:cs="GHEA Grapalat"/>
          <w:sz w:val="24"/>
          <w:szCs w:val="24"/>
        </w:rPr>
        <w:t xml:space="preserve"> կետով պահանջվող տեղեկության փոփոխության մասին՝ փոփոխություն կատարելուց հետո՝ 14 օրվա ընթացքում լիազոր մարմնին տեղեկացնելու ընդերքօգտագործողի պարտականությունը, </w:t>
      </w:r>
    </w:p>
    <w:p w:rsidR="00535D9E" w:rsidRPr="00BA6712" w:rsidRDefault="00535D9E" w:rsidP="00BA6712">
      <w:pPr>
        <w:spacing w:before="100" w:beforeAutospacing="1" w:after="100" w:afterAutospacing="1" w:line="240" w:lineRule="auto"/>
        <w:ind w:firstLine="540"/>
        <w:jc w:val="both"/>
        <w:rPr>
          <w:rFonts w:ascii="GHEA Grapalat" w:eastAsia="Times New Roman" w:hAnsi="GHEA Grapalat" w:cs="Times New Roman"/>
          <w:sz w:val="24"/>
          <w:szCs w:val="24"/>
        </w:rPr>
      </w:pPr>
      <w:r w:rsidRPr="00BA6712">
        <w:rPr>
          <w:rFonts w:ascii="GHEA Grapalat" w:eastAsia="Times New Roman" w:hAnsi="GHEA Grapalat" w:cs="Times New Roman"/>
          <w:sz w:val="24"/>
          <w:szCs w:val="24"/>
        </w:rPr>
        <w:t>6) իրական սեփականատիրոջ</w:t>
      </w:r>
      <w:r w:rsidRPr="00BA6712">
        <w:rPr>
          <w:rFonts w:ascii="GHEA Grapalat" w:eastAsia="Times New Roman" w:hAnsi="GHEA Grapalat" w:cs="GHEA Grapalat"/>
          <w:sz w:val="24"/>
          <w:szCs w:val="24"/>
        </w:rPr>
        <w:t xml:space="preserve"> փոփոխության պետական գրանցումից հետո փոփոխության մասին լիազոր մարմնին 14 օրվա ընթացքում տեղեկացնելը՝ ներկայացնելով իրական սեփականատերերի վերաբերյալ տեղեկություններ բովանդակող </w:t>
      </w:r>
      <w:proofErr w:type="gramStart"/>
      <w:r w:rsidRPr="00BA6712">
        <w:rPr>
          <w:rFonts w:ascii="GHEA Grapalat" w:eastAsia="Times New Roman" w:hAnsi="GHEA Grapalat" w:cs="GHEA Grapalat"/>
          <w:sz w:val="24"/>
          <w:szCs w:val="24"/>
        </w:rPr>
        <w:t>քաղվածք:»</w:t>
      </w:r>
      <w:proofErr w:type="gramEnd"/>
      <w:r w:rsidRPr="00BA6712">
        <w:rPr>
          <w:rFonts w:ascii="GHEA Grapalat" w:eastAsia="Times New Roman" w:hAnsi="GHEA Grapalat" w:cs="GHEA Grapalat"/>
          <w:sz w:val="24"/>
          <w:szCs w:val="24"/>
        </w:rPr>
        <w:t>:</w:t>
      </w:r>
      <w:r w:rsidRPr="00BA6712">
        <w:rPr>
          <w:rFonts w:ascii="GHEA Grapalat" w:eastAsia="Times New Roman" w:hAnsi="GHEA Grapalat" w:cs="Times New Roman"/>
          <w:b/>
          <w:bCs/>
          <w:sz w:val="24"/>
          <w:szCs w:val="24"/>
        </w:rPr>
        <w:t xml:space="preserve"> </w:t>
      </w:r>
    </w:p>
    <w:p w:rsidR="00535D9E" w:rsidRPr="00BA6712" w:rsidRDefault="00535D9E" w:rsidP="00BA6712">
      <w:pPr>
        <w:spacing w:before="100" w:beforeAutospacing="1" w:after="100" w:afterAutospacing="1" w:line="240" w:lineRule="auto"/>
        <w:ind w:firstLine="540"/>
        <w:jc w:val="both"/>
        <w:rPr>
          <w:rFonts w:ascii="GHEA Grapalat" w:eastAsia="Times New Roman" w:hAnsi="GHEA Grapalat" w:cs="Times New Roman"/>
          <w:sz w:val="24"/>
          <w:szCs w:val="24"/>
        </w:rPr>
      </w:pPr>
      <w:r w:rsidRPr="00BA6712">
        <w:rPr>
          <w:rFonts w:ascii="GHEA Grapalat" w:eastAsia="Times New Roman" w:hAnsi="GHEA Grapalat" w:cs="Times New Roman"/>
          <w:b/>
          <w:bCs/>
          <w:i/>
          <w:iCs/>
          <w:sz w:val="24"/>
          <w:szCs w:val="24"/>
        </w:rPr>
        <w:t xml:space="preserve">ՀՈԴՎԱԾ 6. </w:t>
      </w:r>
      <w:r w:rsidRPr="00BA6712">
        <w:rPr>
          <w:rFonts w:ascii="GHEA Grapalat" w:eastAsia="Times New Roman" w:hAnsi="GHEA Grapalat" w:cs="Times New Roman"/>
          <w:sz w:val="24"/>
          <w:szCs w:val="24"/>
        </w:rPr>
        <w:t xml:space="preserve">Օրենսգրքի 38-րդ հոդվածի 2-րդ մասի՝ </w:t>
      </w:r>
    </w:p>
    <w:p w:rsidR="00535D9E" w:rsidRPr="00BA6712" w:rsidRDefault="00535D9E" w:rsidP="00BA6712">
      <w:pPr>
        <w:spacing w:before="100" w:beforeAutospacing="1" w:after="100" w:afterAutospacing="1" w:line="240" w:lineRule="auto"/>
        <w:ind w:firstLine="540"/>
        <w:jc w:val="both"/>
        <w:rPr>
          <w:rFonts w:ascii="GHEA Grapalat" w:eastAsia="Times New Roman" w:hAnsi="GHEA Grapalat" w:cs="Times New Roman"/>
          <w:sz w:val="24"/>
          <w:szCs w:val="24"/>
        </w:rPr>
      </w:pPr>
      <w:r w:rsidRPr="00BA6712">
        <w:rPr>
          <w:rFonts w:ascii="GHEA Grapalat" w:eastAsia="Times New Roman" w:hAnsi="GHEA Grapalat" w:cs="Times New Roman"/>
          <w:sz w:val="24"/>
          <w:szCs w:val="24"/>
        </w:rPr>
        <w:t xml:space="preserve">1. 7-րդ կետը շարադրել հետեւյալ խմբագրությամբ. </w:t>
      </w:r>
    </w:p>
    <w:p w:rsidR="00535D9E" w:rsidRPr="00BA6712" w:rsidRDefault="00535D9E" w:rsidP="00BA6712">
      <w:pPr>
        <w:spacing w:before="100" w:beforeAutospacing="1" w:after="100" w:afterAutospacing="1" w:line="240" w:lineRule="auto"/>
        <w:ind w:firstLine="540"/>
        <w:jc w:val="both"/>
        <w:rPr>
          <w:rFonts w:ascii="GHEA Grapalat" w:eastAsia="Times New Roman" w:hAnsi="GHEA Grapalat" w:cs="Times New Roman"/>
          <w:sz w:val="24"/>
          <w:szCs w:val="24"/>
        </w:rPr>
      </w:pPr>
      <w:r w:rsidRPr="00BA6712">
        <w:rPr>
          <w:rFonts w:ascii="GHEA Grapalat" w:eastAsia="Times New Roman" w:hAnsi="GHEA Grapalat" w:cs="Times New Roman"/>
          <w:sz w:val="24"/>
          <w:szCs w:val="24"/>
        </w:rPr>
        <w:t xml:space="preserve">«7) մետաղական օգտակար հանածոյի արդյունահանման նպատակով երկրաբանական ուսումնասիրության դեպքում՝ իրական սեփականատերերի վերաբերյալ տեղեկություններ բովանդակող քաղվածք, դիմումը ներկայացնելուն նախորդող 5 օրվա </w:t>
      </w:r>
      <w:proofErr w:type="gramStart"/>
      <w:r w:rsidRPr="00BA6712">
        <w:rPr>
          <w:rFonts w:ascii="GHEA Grapalat" w:eastAsia="Times New Roman" w:hAnsi="GHEA Grapalat" w:cs="Times New Roman"/>
          <w:sz w:val="24"/>
          <w:szCs w:val="24"/>
        </w:rPr>
        <w:t>դրությամբ,»</w:t>
      </w:r>
      <w:proofErr w:type="gramEnd"/>
      <w:r w:rsidRPr="00BA6712">
        <w:rPr>
          <w:rFonts w:ascii="GHEA Grapalat" w:eastAsia="Times New Roman" w:hAnsi="GHEA Grapalat" w:cs="Times New Roman"/>
          <w:sz w:val="24"/>
          <w:szCs w:val="24"/>
        </w:rPr>
        <w:t xml:space="preserve">: </w:t>
      </w:r>
    </w:p>
    <w:p w:rsidR="00535D9E" w:rsidRPr="00BA6712" w:rsidRDefault="00535D9E" w:rsidP="00BA6712">
      <w:pPr>
        <w:spacing w:before="100" w:beforeAutospacing="1" w:after="100" w:afterAutospacing="1" w:line="240" w:lineRule="auto"/>
        <w:ind w:firstLine="540"/>
        <w:jc w:val="both"/>
        <w:rPr>
          <w:rFonts w:ascii="GHEA Grapalat" w:eastAsia="Times New Roman" w:hAnsi="GHEA Grapalat" w:cs="Times New Roman"/>
          <w:sz w:val="24"/>
          <w:szCs w:val="24"/>
        </w:rPr>
      </w:pPr>
      <w:r w:rsidRPr="00BA6712">
        <w:rPr>
          <w:rFonts w:ascii="GHEA Grapalat" w:eastAsia="Times New Roman" w:hAnsi="GHEA Grapalat" w:cs="Times New Roman"/>
          <w:sz w:val="24"/>
          <w:szCs w:val="24"/>
        </w:rPr>
        <w:lastRenderedPageBreak/>
        <w:t xml:space="preserve">2. 7-րդ կետից հետո լրացնել հետեւյալ բովանդակությամբ 7.1 կետ. </w:t>
      </w:r>
    </w:p>
    <w:p w:rsidR="00535D9E" w:rsidRPr="00BA6712" w:rsidRDefault="00535D9E" w:rsidP="00BA6712">
      <w:pPr>
        <w:spacing w:before="100" w:beforeAutospacing="1" w:after="100" w:afterAutospacing="1" w:line="240" w:lineRule="auto"/>
        <w:ind w:firstLine="540"/>
        <w:jc w:val="both"/>
        <w:rPr>
          <w:rFonts w:ascii="GHEA Grapalat" w:eastAsia="Times New Roman" w:hAnsi="GHEA Grapalat" w:cs="Times New Roman"/>
          <w:sz w:val="24"/>
          <w:szCs w:val="24"/>
        </w:rPr>
      </w:pPr>
      <w:r w:rsidRPr="00BA6712">
        <w:rPr>
          <w:rFonts w:ascii="Courier New" w:eastAsia="Times New Roman" w:hAnsi="Courier New" w:cs="Courier New"/>
          <w:sz w:val="24"/>
          <w:szCs w:val="24"/>
        </w:rPr>
        <w:t> </w:t>
      </w:r>
      <w:r w:rsidRPr="00BA6712">
        <w:rPr>
          <w:rFonts w:ascii="GHEA Grapalat" w:eastAsia="Times New Roman" w:hAnsi="GHEA Grapalat" w:cs="GHEA Grapalat"/>
          <w:sz w:val="24"/>
          <w:szCs w:val="24"/>
        </w:rPr>
        <w:t>«7.1) մետաղական օգտակար հանածոյի արդյունահանման նպատակով երկրաբանական ուսումնասիրության դեպքում՝ դիմումի ներկայացումից հետո մինչեւ իրավունք հայցելու դիմումի վերաբերյալ որոշման կայացումը ընկած ժամանակահա</w:t>
      </w:r>
      <w:r w:rsidRPr="00BA6712">
        <w:rPr>
          <w:rFonts w:ascii="GHEA Grapalat" w:eastAsia="Times New Roman" w:hAnsi="GHEA Grapalat" w:cs="Times New Roman"/>
          <w:sz w:val="24"/>
          <w:szCs w:val="24"/>
        </w:rPr>
        <w:t>տվածում իրական սեփականատերերի փոփոխության դեպքում փոփոխության պետական</w:t>
      </w:r>
      <w:r w:rsidR="00BA6712" w:rsidRPr="00BA6712">
        <w:rPr>
          <w:rFonts w:ascii="GHEA Grapalat" w:eastAsia="Times New Roman" w:hAnsi="GHEA Grapalat" w:cs="Times New Roman"/>
          <w:sz w:val="24"/>
          <w:szCs w:val="24"/>
        </w:rPr>
        <w:t xml:space="preserve"> </w:t>
      </w:r>
      <w:r w:rsidRPr="00BA6712">
        <w:rPr>
          <w:rFonts w:ascii="GHEA Grapalat" w:eastAsia="Times New Roman" w:hAnsi="GHEA Grapalat" w:cs="Times New Roman"/>
          <w:sz w:val="24"/>
          <w:szCs w:val="24"/>
        </w:rPr>
        <w:t xml:space="preserve">գրանցումից հետո իրական սեփականատերերի վերաբերյալ տեղեկություններ բովանդակող </w:t>
      </w:r>
      <w:proofErr w:type="gramStart"/>
      <w:r w:rsidRPr="00BA6712">
        <w:rPr>
          <w:rFonts w:ascii="GHEA Grapalat" w:eastAsia="Times New Roman" w:hAnsi="GHEA Grapalat" w:cs="Times New Roman"/>
          <w:sz w:val="24"/>
          <w:szCs w:val="24"/>
        </w:rPr>
        <w:t>քաղվածք.»</w:t>
      </w:r>
      <w:proofErr w:type="gramEnd"/>
      <w:r w:rsidRPr="00BA6712">
        <w:rPr>
          <w:rFonts w:ascii="GHEA Grapalat" w:eastAsia="Times New Roman" w:hAnsi="GHEA Grapalat" w:cs="Times New Roman"/>
          <w:sz w:val="24"/>
          <w:szCs w:val="24"/>
        </w:rPr>
        <w:t xml:space="preserve">: </w:t>
      </w:r>
    </w:p>
    <w:p w:rsidR="00535D9E" w:rsidRPr="00BA6712" w:rsidRDefault="00535D9E" w:rsidP="00BA6712">
      <w:pPr>
        <w:spacing w:before="100" w:beforeAutospacing="1" w:after="100" w:afterAutospacing="1" w:line="240" w:lineRule="auto"/>
        <w:ind w:firstLine="540"/>
        <w:jc w:val="both"/>
        <w:rPr>
          <w:rFonts w:ascii="GHEA Grapalat" w:eastAsia="Times New Roman" w:hAnsi="GHEA Grapalat" w:cs="Times New Roman"/>
          <w:sz w:val="24"/>
          <w:szCs w:val="24"/>
        </w:rPr>
      </w:pPr>
      <w:r w:rsidRPr="00BA6712">
        <w:rPr>
          <w:rFonts w:ascii="GHEA Grapalat" w:eastAsia="Times New Roman" w:hAnsi="GHEA Grapalat" w:cs="Times New Roman"/>
          <w:b/>
          <w:bCs/>
          <w:i/>
          <w:iCs/>
          <w:sz w:val="24"/>
          <w:szCs w:val="24"/>
        </w:rPr>
        <w:t xml:space="preserve">ՀՈԴՎԱԾ 7. </w:t>
      </w:r>
      <w:r w:rsidRPr="00BA6712">
        <w:rPr>
          <w:rFonts w:ascii="GHEA Grapalat" w:eastAsia="Times New Roman" w:hAnsi="GHEA Grapalat" w:cs="Times New Roman"/>
          <w:sz w:val="24"/>
          <w:szCs w:val="24"/>
        </w:rPr>
        <w:t xml:space="preserve">Օրենսգրքի 45-րդ հոդվածի 2-րդ մասը լրացնել հետեւյալ բովանդակությամբ 4-րդ կետ. </w:t>
      </w:r>
    </w:p>
    <w:p w:rsidR="00535D9E" w:rsidRPr="00BA6712" w:rsidRDefault="00535D9E" w:rsidP="00BA6712">
      <w:pPr>
        <w:spacing w:before="100" w:beforeAutospacing="1" w:after="100" w:afterAutospacing="1" w:line="240" w:lineRule="auto"/>
        <w:ind w:firstLine="540"/>
        <w:jc w:val="both"/>
        <w:rPr>
          <w:rFonts w:ascii="GHEA Grapalat" w:eastAsia="Times New Roman" w:hAnsi="GHEA Grapalat" w:cs="Times New Roman"/>
          <w:sz w:val="24"/>
          <w:szCs w:val="24"/>
        </w:rPr>
      </w:pPr>
      <w:r w:rsidRPr="00BA6712">
        <w:rPr>
          <w:rFonts w:ascii="GHEA Grapalat" w:eastAsia="Times New Roman" w:hAnsi="GHEA Grapalat" w:cs="Times New Roman"/>
          <w:sz w:val="24"/>
          <w:szCs w:val="24"/>
        </w:rPr>
        <w:t>«4) մետաղական օգտակար հանածոյի արդյունահանման նպատակով երկրաբանական ուսումնասիրության դեպքում՝ իրական սեփականատերերի վերաբերյալ տեղ</w:t>
      </w:r>
      <w:r w:rsidR="005B1FB5">
        <w:rPr>
          <w:rFonts w:ascii="GHEA Grapalat" w:eastAsia="Times New Roman" w:hAnsi="GHEA Grapalat" w:cs="Times New Roman"/>
          <w:sz w:val="24"/>
          <w:szCs w:val="24"/>
        </w:rPr>
        <w:t>եկություններ բովանդակող քաղվածք</w:t>
      </w:r>
      <w:r w:rsidRPr="00BA6712">
        <w:rPr>
          <w:rFonts w:ascii="GHEA Grapalat" w:eastAsia="Times New Roman" w:hAnsi="GHEA Grapalat" w:cs="Times New Roman"/>
          <w:sz w:val="24"/>
          <w:szCs w:val="24"/>
        </w:rPr>
        <w:t xml:space="preserve">, դիմումը ներկայացնելուն նախորդող 5 օրվա </w:t>
      </w:r>
      <w:proofErr w:type="gramStart"/>
      <w:r w:rsidRPr="00BA6712">
        <w:rPr>
          <w:rFonts w:ascii="GHEA Grapalat" w:eastAsia="Times New Roman" w:hAnsi="GHEA Grapalat" w:cs="Times New Roman"/>
          <w:sz w:val="24"/>
          <w:szCs w:val="24"/>
        </w:rPr>
        <w:t>դրությամբ:»</w:t>
      </w:r>
      <w:proofErr w:type="gramEnd"/>
      <w:r w:rsidRPr="00BA6712">
        <w:rPr>
          <w:rFonts w:ascii="GHEA Grapalat" w:eastAsia="Times New Roman" w:hAnsi="GHEA Grapalat" w:cs="Times New Roman"/>
          <w:sz w:val="24"/>
          <w:szCs w:val="24"/>
        </w:rPr>
        <w:t xml:space="preserve">: </w:t>
      </w:r>
    </w:p>
    <w:p w:rsidR="00535D9E" w:rsidRPr="00BA6712" w:rsidRDefault="00535D9E" w:rsidP="00BA6712">
      <w:pPr>
        <w:spacing w:before="100" w:beforeAutospacing="1" w:after="100" w:afterAutospacing="1" w:line="240" w:lineRule="auto"/>
        <w:ind w:firstLine="540"/>
        <w:jc w:val="both"/>
        <w:rPr>
          <w:rFonts w:ascii="GHEA Grapalat" w:eastAsia="Times New Roman" w:hAnsi="GHEA Grapalat" w:cs="Times New Roman"/>
          <w:sz w:val="24"/>
          <w:szCs w:val="24"/>
        </w:rPr>
      </w:pPr>
      <w:r w:rsidRPr="00BA6712">
        <w:rPr>
          <w:rFonts w:ascii="GHEA Grapalat" w:eastAsia="Times New Roman" w:hAnsi="GHEA Grapalat" w:cs="Times New Roman"/>
          <w:b/>
          <w:bCs/>
          <w:i/>
          <w:iCs/>
          <w:sz w:val="24"/>
          <w:szCs w:val="24"/>
        </w:rPr>
        <w:t xml:space="preserve">ՀՈԴՎԱԾ 8. </w:t>
      </w:r>
      <w:r w:rsidRPr="00BA6712">
        <w:rPr>
          <w:rFonts w:ascii="GHEA Grapalat" w:eastAsia="Times New Roman" w:hAnsi="GHEA Grapalat" w:cs="Times New Roman"/>
          <w:sz w:val="24"/>
          <w:szCs w:val="24"/>
        </w:rPr>
        <w:t>Օրենսգրքի 46-րդ հոդվածի 2-րդ մասը լրացնել հետեւյալ բովանդակությամբ 2.1</w:t>
      </w:r>
      <w:r w:rsidRPr="00BA6712">
        <w:rPr>
          <w:rFonts w:ascii="GHEA Grapalat" w:eastAsia="Times New Roman" w:hAnsi="GHEA Grapalat" w:cs="GHEA Grapalat"/>
          <w:sz w:val="24"/>
          <w:szCs w:val="24"/>
        </w:rPr>
        <w:t xml:space="preserve">րդ եւ 2.2-րդ կետ. </w:t>
      </w:r>
    </w:p>
    <w:p w:rsidR="00535D9E" w:rsidRPr="00BA6712" w:rsidRDefault="00535D9E" w:rsidP="00BA6712">
      <w:pPr>
        <w:spacing w:before="100" w:beforeAutospacing="1" w:after="100" w:afterAutospacing="1" w:line="240" w:lineRule="auto"/>
        <w:ind w:firstLine="540"/>
        <w:jc w:val="both"/>
        <w:rPr>
          <w:rFonts w:ascii="GHEA Grapalat" w:eastAsia="Times New Roman" w:hAnsi="GHEA Grapalat" w:cs="Times New Roman"/>
          <w:sz w:val="24"/>
          <w:szCs w:val="24"/>
        </w:rPr>
      </w:pPr>
      <w:r w:rsidRPr="00BA6712">
        <w:rPr>
          <w:rFonts w:ascii="GHEA Grapalat" w:eastAsia="Times New Roman" w:hAnsi="GHEA Grapalat" w:cs="Times New Roman"/>
          <w:sz w:val="24"/>
          <w:szCs w:val="24"/>
        </w:rPr>
        <w:t xml:space="preserve">«2.1) մետաղական օգտակար հանածոյի արդյունահանման նպատակով երկրաբանական ուսումնասիրության իրավունք ունեցողի դեպքում՝ լիազոր մարմնին տեղեկացնել 38-րդ հոդվածի 2-րդ մասի 8-րդ կետով պահանջվող տեղեկության փոփոխության մասին՝ փոփոխություն կատարելուց հետո՝ 14 օրվա ընթացքում, </w:t>
      </w:r>
    </w:p>
    <w:p w:rsidR="00535D9E" w:rsidRPr="00BA6712" w:rsidRDefault="00535D9E" w:rsidP="00BA6712">
      <w:pPr>
        <w:spacing w:before="100" w:beforeAutospacing="1" w:after="100" w:afterAutospacing="1" w:line="240" w:lineRule="auto"/>
        <w:ind w:firstLine="540"/>
        <w:jc w:val="both"/>
        <w:rPr>
          <w:rFonts w:ascii="GHEA Grapalat" w:eastAsia="Times New Roman" w:hAnsi="GHEA Grapalat" w:cs="Times New Roman"/>
          <w:sz w:val="24"/>
          <w:szCs w:val="24"/>
        </w:rPr>
      </w:pPr>
      <w:r w:rsidRPr="00BA6712">
        <w:rPr>
          <w:rFonts w:ascii="GHEA Grapalat" w:eastAsia="Times New Roman" w:hAnsi="GHEA Grapalat" w:cs="Times New Roman"/>
          <w:sz w:val="24"/>
          <w:szCs w:val="24"/>
        </w:rPr>
        <w:t>2.2) մետաղական օգտակար հանածոյի արդյունահանման նպատակով երկրաբանական ուսումնասիրության իրավունք ունեցողի դեպքում՝ «Իրավաբանական անձանց պետական գրանցման, իրավաբանական անձանց առանձնացված ստորաբաժանումների, հիմնարկների եւ անհատ ձեռնարկատերերի պետական հաշվառման մասին» օրենքով սահմանված ժամկետում իրականացնել իրական սեփականատերերի գրանցում եւ լիազոր մարմնին ներկայացնել իրական սեփականատերերի վերաբերյալ տեղեկություններ բովանդակող քաղվածք, ինչպես նաեւ «Իրավաբանական անձանց պետական գրանցման, իրավաբանական անձանց առանձնացված ստորաբաժանումների, հիմնարկների եւ անհատ ձեռնարկատերերի պետական հաշվառման մասին» օրենքով սահմանված կարգով եւ ժամկետում իրական սեփականատիրոջ</w:t>
      </w:r>
      <w:r w:rsidRPr="00BA6712">
        <w:rPr>
          <w:rFonts w:ascii="Courier New" w:eastAsia="Times New Roman" w:hAnsi="Courier New" w:cs="Courier New"/>
          <w:sz w:val="24"/>
          <w:szCs w:val="24"/>
        </w:rPr>
        <w:t> </w:t>
      </w:r>
      <w:r w:rsidRPr="00BA6712">
        <w:rPr>
          <w:rFonts w:ascii="GHEA Grapalat" w:eastAsia="Times New Roman" w:hAnsi="GHEA Grapalat" w:cs="GHEA Grapalat"/>
          <w:sz w:val="24"/>
          <w:szCs w:val="24"/>
        </w:rPr>
        <w:t xml:space="preserve"> փոփոխության</w:t>
      </w:r>
      <w:r w:rsidRPr="00BA6712">
        <w:rPr>
          <w:rFonts w:ascii="Courier New" w:eastAsia="Times New Roman" w:hAnsi="Courier New" w:cs="Courier New"/>
          <w:sz w:val="24"/>
          <w:szCs w:val="24"/>
        </w:rPr>
        <w:t>  </w:t>
      </w:r>
      <w:r w:rsidRPr="00BA6712">
        <w:rPr>
          <w:rFonts w:ascii="GHEA Grapalat" w:eastAsia="Times New Roman" w:hAnsi="GHEA Grapalat" w:cs="GHEA Grapalat"/>
          <w:sz w:val="24"/>
          <w:szCs w:val="24"/>
        </w:rPr>
        <w:t xml:space="preserve"> պետական գրանցումից հետո</w:t>
      </w:r>
      <w:r w:rsidRPr="00BA6712">
        <w:rPr>
          <w:rFonts w:ascii="GHEA Grapalat" w:eastAsia="Times New Roman" w:hAnsi="GHEA Grapalat" w:cs="Times New Roman"/>
          <w:sz w:val="24"/>
          <w:szCs w:val="24"/>
        </w:rPr>
        <w:t xml:space="preserve"> փոփոխության մասին լիազոր մարմնին տեղեկացնել 14 օրվա ընթացքում՝ ներկայացնելով իրական սեփականատերերի վերաբերյալ տեղեկություններ բովանդակող քաղվածք: </w:t>
      </w:r>
    </w:p>
    <w:p w:rsidR="00535D9E" w:rsidRPr="00BA6712" w:rsidRDefault="00535D9E" w:rsidP="00BA6712">
      <w:pPr>
        <w:spacing w:before="100" w:beforeAutospacing="1" w:after="100" w:afterAutospacing="1" w:line="240" w:lineRule="auto"/>
        <w:ind w:firstLine="540"/>
        <w:jc w:val="both"/>
        <w:rPr>
          <w:rFonts w:ascii="GHEA Grapalat" w:eastAsia="Times New Roman" w:hAnsi="GHEA Grapalat" w:cs="Times New Roman"/>
          <w:sz w:val="24"/>
          <w:szCs w:val="24"/>
        </w:rPr>
      </w:pPr>
      <w:r w:rsidRPr="00BA6712">
        <w:rPr>
          <w:rFonts w:ascii="GHEA Grapalat" w:eastAsia="Times New Roman" w:hAnsi="GHEA Grapalat" w:cs="Times New Roman"/>
          <w:b/>
          <w:bCs/>
          <w:i/>
          <w:iCs/>
          <w:sz w:val="24"/>
          <w:szCs w:val="24"/>
        </w:rPr>
        <w:t xml:space="preserve">ՀՈԴՎԱԾ 9. </w:t>
      </w:r>
      <w:r w:rsidRPr="00BA6712">
        <w:rPr>
          <w:rFonts w:ascii="GHEA Grapalat" w:eastAsia="Times New Roman" w:hAnsi="GHEA Grapalat" w:cs="Times New Roman"/>
          <w:sz w:val="24"/>
          <w:szCs w:val="24"/>
        </w:rPr>
        <w:t xml:space="preserve">Օրենսգրքի 49-րդ հոդվածի 2-րդ մասի՝ </w:t>
      </w:r>
    </w:p>
    <w:p w:rsidR="00535D9E" w:rsidRPr="00BA6712" w:rsidRDefault="00535D9E" w:rsidP="00BA6712">
      <w:pPr>
        <w:spacing w:before="100" w:beforeAutospacing="1" w:after="100" w:afterAutospacing="1" w:line="240" w:lineRule="auto"/>
        <w:ind w:firstLine="540"/>
        <w:jc w:val="both"/>
        <w:rPr>
          <w:rFonts w:ascii="GHEA Grapalat" w:eastAsia="Times New Roman" w:hAnsi="GHEA Grapalat" w:cs="Times New Roman"/>
          <w:sz w:val="24"/>
          <w:szCs w:val="24"/>
        </w:rPr>
      </w:pPr>
      <w:r w:rsidRPr="00BA6712">
        <w:rPr>
          <w:rFonts w:ascii="GHEA Grapalat" w:eastAsia="Times New Roman" w:hAnsi="GHEA Grapalat" w:cs="Times New Roman"/>
          <w:sz w:val="24"/>
          <w:szCs w:val="24"/>
        </w:rPr>
        <w:t xml:space="preserve">1. 8-րդ կետը շարադրել հետեւյալ խմբագրությամբ. </w:t>
      </w:r>
    </w:p>
    <w:p w:rsidR="00535D9E" w:rsidRPr="00BA6712" w:rsidRDefault="00535D9E" w:rsidP="00BA6712">
      <w:pPr>
        <w:spacing w:before="100" w:beforeAutospacing="1" w:after="100" w:afterAutospacing="1" w:line="240" w:lineRule="auto"/>
        <w:ind w:firstLine="540"/>
        <w:jc w:val="both"/>
        <w:rPr>
          <w:rFonts w:ascii="GHEA Grapalat" w:eastAsia="Times New Roman" w:hAnsi="GHEA Grapalat" w:cs="Times New Roman"/>
          <w:sz w:val="24"/>
          <w:szCs w:val="24"/>
        </w:rPr>
      </w:pPr>
      <w:r w:rsidRPr="00BA6712">
        <w:rPr>
          <w:rFonts w:ascii="GHEA Grapalat" w:eastAsia="Times New Roman" w:hAnsi="GHEA Grapalat" w:cs="Times New Roman"/>
          <w:sz w:val="24"/>
          <w:szCs w:val="24"/>
        </w:rPr>
        <w:t xml:space="preserve">«8) մետաղական օգտակար հանածոյի արդյունահանման դեպքում՝ «Իրավաբանական անձանց պետական գրանցման, իրավաբանական անձանց առանձնացված ստորաբաժանումների, հիմնարկների եւ անհատ ձեռնարկատերերի պետական հաշվառման </w:t>
      </w:r>
      <w:r w:rsidRPr="00BA6712">
        <w:rPr>
          <w:rFonts w:ascii="GHEA Grapalat" w:eastAsia="Times New Roman" w:hAnsi="GHEA Grapalat" w:cs="Times New Roman"/>
          <w:sz w:val="24"/>
          <w:szCs w:val="24"/>
        </w:rPr>
        <w:lastRenderedPageBreak/>
        <w:t xml:space="preserve">մասին» օրենքով սահմանված իրական սեփականատերերի վերաբերյալ տեղեկություններ բովանդակող քաղվածք. դիմումը ներկայացնելուն նախորդող 5 օրվա դրությամբ: </w:t>
      </w:r>
    </w:p>
    <w:p w:rsidR="00535D9E" w:rsidRPr="00BA6712" w:rsidRDefault="00535D9E" w:rsidP="00BA6712">
      <w:pPr>
        <w:spacing w:before="100" w:beforeAutospacing="1" w:after="100" w:afterAutospacing="1" w:line="240" w:lineRule="auto"/>
        <w:ind w:firstLine="540"/>
        <w:jc w:val="both"/>
        <w:rPr>
          <w:rFonts w:ascii="GHEA Grapalat" w:eastAsia="Times New Roman" w:hAnsi="GHEA Grapalat" w:cs="Times New Roman"/>
          <w:sz w:val="24"/>
          <w:szCs w:val="24"/>
        </w:rPr>
      </w:pPr>
      <w:r w:rsidRPr="00BA6712">
        <w:rPr>
          <w:rFonts w:ascii="GHEA Grapalat" w:eastAsia="Times New Roman" w:hAnsi="GHEA Grapalat" w:cs="Times New Roman"/>
          <w:sz w:val="24"/>
          <w:szCs w:val="24"/>
        </w:rPr>
        <w:t xml:space="preserve">2. 8-րդ կետից հետո լրացնել լրացնել հետեւյալ բովանդակությամբ 8.1-րդ կետ. </w:t>
      </w:r>
    </w:p>
    <w:p w:rsidR="00535D9E" w:rsidRPr="00BA6712" w:rsidRDefault="00535D9E" w:rsidP="00BA6712">
      <w:pPr>
        <w:spacing w:before="100" w:beforeAutospacing="1" w:after="100" w:afterAutospacing="1" w:line="240" w:lineRule="auto"/>
        <w:ind w:firstLine="540"/>
        <w:jc w:val="both"/>
        <w:rPr>
          <w:rFonts w:ascii="GHEA Grapalat" w:eastAsia="Times New Roman" w:hAnsi="GHEA Grapalat" w:cs="Times New Roman"/>
          <w:sz w:val="24"/>
          <w:szCs w:val="24"/>
        </w:rPr>
      </w:pPr>
      <w:r w:rsidRPr="00BA6712">
        <w:rPr>
          <w:rFonts w:ascii="GHEA Grapalat" w:eastAsia="Times New Roman" w:hAnsi="GHEA Grapalat" w:cs="Times New Roman"/>
          <w:sz w:val="24"/>
          <w:szCs w:val="24"/>
        </w:rPr>
        <w:t xml:space="preserve">« 8.1) դիմումի ներկայացումից հետո մինչեւ իրավունք հայցելու դիմումի վերաբերյալ որոշման կայացումը ընկած ժամանակահատվածում իրական սեփականատերերի փոփոխության դեպքում փոփոխության պետական գրանցումից հետո իրական սեփականատերերի վերաբերյալ տեղեկություններ բովանդակող </w:t>
      </w:r>
      <w:proofErr w:type="gramStart"/>
      <w:r w:rsidRPr="00BA6712">
        <w:rPr>
          <w:rFonts w:ascii="GHEA Grapalat" w:eastAsia="Times New Roman" w:hAnsi="GHEA Grapalat" w:cs="Times New Roman"/>
          <w:sz w:val="24"/>
          <w:szCs w:val="24"/>
        </w:rPr>
        <w:t>քաղվածք.»</w:t>
      </w:r>
      <w:proofErr w:type="gramEnd"/>
      <w:r w:rsidRPr="00BA6712">
        <w:rPr>
          <w:rFonts w:ascii="GHEA Grapalat" w:eastAsia="Times New Roman" w:hAnsi="GHEA Grapalat" w:cs="Times New Roman"/>
          <w:sz w:val="24"/>
          <w:szCs w:val="24"/>
        </w:rPr>
        <w:t xml:space="preserve">: </w:t>
      </w:r>
    </w:p>
    <w:p w:rsidR="00535D9E" w:rsidRPr="00BA6712" w:rsidRDefault="00535D9E" w:rsidP="00BA6712">
      <w:pPr>
        <w:spacing w:before="100" w:beforeAutospacing="1" w:after="100" w:afterAutospacing="1" w:line="240" w:lineRule="auto"/>
        <w:ind w:firstLine="540"/>
        <w:jc w:val="both"/>
        <w:rPr>
          <w:rFonts w:ascii="GHEA Grapalat" w:eastAsia="Times New Roman" w:hAnsi="GHEA Grapalat" w:cs="Times New Roman"/>
          <w:sz w:val="24"/>
          <w:szCs w:val="24"/>
        </w:rPr>
      </w:pPr>
      <w:r w:rsidRPr="00BA6712">
        <w:rPr>
          <w:rFonts w:ascii="GHEA Grapalat" w:eastAsia="Times New Roman" w:hAnsi="GHEA Grapalat" w:cs="Times New Roman"/>
          <w:b/>
          <w:bCs/>
          <w:i/>
          <w:iCs/>
          <w:sz w:val="24"/>
          <w:szCs w:val="24"/>
        </w:rPr>
        <w:t xml:space="preserve">ՀՈԴՎԱԾ 10. </w:t>
      </w:r>
      <w:r w:rsidRPr="00BA6712">
        <w:rPr>
          <w:rFonts w:ascii="GHEA Grapalat" w:eastAsia="Times New Roman" w:hAnsi="GHEA Grapalat" w:cs="Times New Roman"/>
          <w:sz w:val="24"/>
          <w:szCs w:val="24"/>
        </w:rPr>
        <w:t xml:space="preserve">Օրենսգրքի 58-րդ հոդվածի 2-րդ մասը լրացնել հետեւյալ բովանդակությամբ 6-րդ կետ. </w:t>
      </w:r>
    </w:p>
    <w:p w:rsidR="00535D9E" w:rsidRPr="00BA6712" w:rsidRDefault="00535D9E" w:rsidP="00BA6712">
      <w:pPr>
        <w:spacing w:before="100" w:beforeAutospacing="1" w:after="100" w:afterAutospacing="1" w:line="240" w:lineRule="auto"/>
        <w:ind w:firstLine="540"/>
        <w:jc w:val="both"/>
        <w:rPr>
          <w:rFonts w:ascii="GHEA Grapalat" w:eastAsia="Times New Roman" w:hAnsi="GHEA Grapalat" w:cs="Times New Roman"/>
          <w:sz w:val="24"/>
          <w:szCs w:val="24"/>
        </w:rPr>
      </w:pPr>
      <w:r w:rsidRPr="00BA6712">
        <w:rPr>
          <w:rFonts w:ascii="GHEA Grapalat" w:eastAsia="Times New Roman" w:hAnsi="GHEA Grapalat" w:cs="Times New Roman"/>
          <w:sz w:val="24"/>
          <w:szCs w:val="24"/>
        </w:rPr>
        <w:t xml:space="preserve">«6) մետաղական օգտակար հանածոյի արդյունահանման դեպքում՝ իրական սեփականատերերի վերաբերյալ տեղեկություններ բովանդակող քաղվածք, դիմումը ներկայացնելուն նախորդող 5 օրվա </w:t>
      </w:r>
      <w:proofErr w:type="gramStart"/>
      <w:r w:rsidRPr="00BA6712">
        <w:rPr>
          <w:rFonts w:ascii="GHEA Grapalat" w:eastAsia="Times New Roman" w:hAnsi="GHEA Grapalat" w:cs="Times New Roman"/>
          <w:sz w:val="24"/>
          <w:szCs w:val="24"/>
        </w:rPr>
        <w:t>դրությամբ:»</w:t>
      </w:r>
      <w:proofErr w:type="gramEnd"/>
      <w:r w:rsidRPr="00BA6712">
        <w:rPr>
          <w:rFonts w:ascii="GHEA Grapalat" w:eastAsia="Times New Roman" w:hAnsi="GHEA Grapalat" w:cs="Times New Roman"/>
          <w:sz w:val="24"/>
          <w:szCs w:val="24"/>
        </w:rPr>
        <w:t>:</w:t>
      </w:r>
      <w:r w:rsidRPr="00BA6712">
        <w:rPr>
          <w:rFonts w:ascii="GHEA Grapalat" w:eastAsia="Times New Roman" w:hAnsi="GHEA Grapalat" w:cs="Times New Roman"/>
          <w:b/>
          <w:bCs/>
          <w:sz w:val="24"/>
          <w:szCs w:val="24"/>
        </w:rPr>
        <w:t xml:space="preserve"> </w:t>
      </w:r>
    </w:p>
    <w:p w:rsidR="00535D9E" w:rsidRPr="00BA6712" w:rsidRDefault="00535D9E" w:rsidP="00BA6712">
      <w:pPr>
        <w:spacing w:before="100" w:beforeAutospacing="1" w:after="100" w:afterAutospacing="1" w:line="240" w:lineRule="auto"/>
        <w:ind w:firstLine="540"/>
        <w:jc w:val="both"/>
        <w:rPr>
          <w:rFonts w:ascii="GHEA Grapalat" w:eastAsia="Times New Roman" w:hAnsi="GHEA Grapalat" w:cs="Times New Roman"/>
          <w:sz w:val="24"/>
          <w:szCs w:val="24"/>
        </w:rPr>
      </w:pPr>
      <w:r w:rsidRPr="00BA6712">
        <w:rPr>
          <w:rFonts w:ascii="GHEA Grapalat" w:eastAsia="Times New Roman" w:hAnsi="GHEA Grapalat" w:cs="Times New Roman"/>
          <w:b/>
          <w:bCs/>
          <w:i/>
          <w:iCs/>
          <w:sz w:val="24"/>
          <w:szCs w:val="24"/>
        </w:rPr>
        <w:t xml:space="preserve">ՀՈԴՎԱԾ 11. </w:t>
      </w:r>
      <w:r w:rsidRPr="00BA6712">
        <w:rPr>
          <w:rFonts w:ascii="GHEA Grapalat" w:eastAsia="Times New Roman" w:hAnsi="GHEA Grapalat" w:cs="Times New Roman"/>
          <w:sz w:val="24"/>
          <w:szCs w:val="24"/>
        </w:rPr>
        <w:t xml:space="preserve">Օրենսգրքի 59-րդ հոդվածի 3-րդ մասը լրացնել հետեւյալ բովանդակությամբ 18.1-րդ եւ 18.2-րդ կետերով. </w:t>
      </w:r>
    </w:p>
    <w:p w:rsidR="00535D9E" w:rsidRPr="00BA6712" w:rsidRDefault="00535D9E" w:rsidP="00BA6712">
      <w:pPr>
        <w:spacing w:before="100" w:beforeAutospacing="1" w:after="100" w:afterAutospacing="1" w:line="240" w:lineRule="auto"/>
        <w:ind w:firstLine="540"/>
        <w:jc w:val="both"/>
        <w:rPr>
          <w:rFonts w:ascii="GHEA Grapalat" w:eastAsia="Times New Roman" w:hAnsi="GHEA Grapalat" w:cs="Times New Roman"/>
          <w:sz w:val="24"/>
          <w:szCs w:val="24"/>
        </w:rPr>
      </w:pPr>
      <w:r w:rsidRPr="00BA6712">
        <w:rPr>
          <w:rFonts w:ascii="GHEA Grapalat" w:eastAsia="Times New Roman" w:hAnsi="GHEA Grapalat" w:cs="Times New Roman"/>
          <w:sz w:val="24"/>
          <w:szCs w:val="24"/>
        </w:rPr>
        <w:t xml:space="preserve">«18.1) մետաղական օգտակար հանածոյի արդյունահանման իրավունք ունեցողի դեպքում՝ լիազոր մարմնին տեղեկացնել 49-րդ հոդվածի 2-րդ մասի 9-րդ եւ 10-րդ կետերով պահանջվող տեղեկության փոփոխության մասին՝ փոփոխություն կատարելուց հետո՝ 14 օրվա ընթացքում, </w:t>
      </w:r>
    </w:p>
    <w:p w:rsidR="00535D9E" w:rsidRPr="00BA6712" w:rsidRDefault="00535D9E" w:rsidP="00BA6712">
      <w:pPr>
        <w:spacing w:before="100" w:beforeAutospacing="1" w:after="100" w:afterAutospacing="1" w:line="240" w:lineRule="auto"/>
        <w:ind w:firstLine="540"/>
        <w:jc w:val="both"/>
        <w:rPr>
          <w:rFonts w:ascii="GHEA Grapalat" w:eastAsia="Times New Roman" w:hAnsi="GHEA Grapalat" w:cs="Times New Roman"/>
          <w:sz w:val="24"/>
          <w:szCs w:val="24"/>
        </w:rPr>
      </w:pPr>
      <w:r w:rsidRPr="00BA6712">
        <w:rPr>
          <w:rFonts w:ascii="GHEA Grapalat" w:eastAsia="Times New Roman" w:hAnsi="GHEA Grapalat" w:cs="Times New Roman"/>
          <w:sz w:val="24"/>
          <w:szCs w:val="24"/>
        </w:rPr>
        <w:t>18.2) մետաղական օգտակար հանածոյի արդյունահանման իրավունք ունեցողի դեպքում՝ «Իրավաբանական անձանց պետական գրանցման, իրավաբանական անձանց առանձնացված ստորաբաժանումների, հիմնարկների եւ անհատ ձեռնարկատերերի պետական հաշվառման մասին» օրենքով սահմանված ժամկետում իրականացնել իրական սեփականատերերի գրանցում եւ լիազոր մարմնին ներկայացնել իրական սեփականատերերի վերաբերյալ տեղեկություններ բովանդակող քաղվածք, ինչպես նաեւ «Իրավաբանական անձանց պետական գրանցման, իրավաբանական անձանց առանձնացված ստորաբաժանումների, հիմնարկների եւ անհատ ձեռնարկատերերի պետական հաշվառման մասին» օրենքով սահմանված կարգով եւ ժամկետում իրական սեփականատիրոջ</w:t>
      </w:r>
      <w:r w:rsidRPr="00BA6712">
        <w:rPr>
          <w:rFonts w:ascii="Courier New" w:eastAsia="Times New Roman" w:hAnsi="Courier New" w:cs="Courier New"/>
          <w:sz w:val="24"/>
          <w:szCs w:val="24"/>
        </w:rPr>
        <w:t> </w:t>
      </w:r>
      <w:r w:rsidRPr="00BA6712">
        <w:rPr>
          <w:rFonts w:ascii="GHEA Grapalat" w:eastAsia="Times New Roman" w:hAnsi="GHEA Grapalat" w:cs="GHEA Grapalat"/>
          <w:sz w:val="24"/>
          <w:szCs w:val="24"/>
        </w:rPr>
        <w:t xml:space="preserve"> փոփոխության</w:t>
      </w:r>
      <w:r w:rsidRPr="00BA6712">
        <w:rPr>
          <w:rFonts w:ascii="Courier New" w:eastAsia="Times New Roman" w:hAnsi="Courier New" w:cs="Courier New"/>
          <w:sz w:val="24"/>
          <w:szCs w:val="24"/>
        </w:rPr>
        <w:t> </w:t>
      </w:r>
      <w:r w:rsidRPr="00BA6712">
        <w:rPr>
          <w:rFonts w:ascii="GHEA Grapalat" w:eastAsia="Times New Roman" w:hAnsi="GHEA Grapalat" w:cs="GHEA Grapalat"/>
          <w:sz w:val="24"/>
          <w:szCs w:val="24"/>
        </w:rPr>
        <w:t xml:space="preserve"> պետական գրանցումից հետո փոփոխության մասին լիազոր մարմնին տեղեկացնել 14 օրվա ընթացքում՝ ներկայացնելով իրական սեփականատ</w:t>
      </w:r>
      <w:r w:rsidRPr="00BA6712">
        <w:rPr>
          <w:rFonts w:ascii="GHEA Grapalat" w:eastAsia="Times New Roman" w:hAnsi="GHEA Grapalat" w:cs="Times New Roman"/>
          <w:sz w:val="24"/>
          <w:szCs w:val="24"/>
        </w:rPr>
        <w:t>երերի վերաբերյալ տեղեկություններ բովանդակող քաղվածք:</w:t>
      </w:r>
      <w:r w:rsidRPr="00BA6712">
        <w:rPr>
          <w:rFonts w:ascii="GHEA Grapalat" w:eastAsia="Times New Roman" w:hAnsi="GHEA Grapalat" w:cs="Times New Roman"/>
          <w:b/>
          <w:bCs/>
          <w:sz w:val="24"/>
          <w:szCs w:val="24"/>
        </w:rPr>
        <w:t xml:space="preserve"> </w:t>
      </w:r>
    </w:p>
    <w:p w:rsidR="00535D9E" w:rsidRPr="00BA6712" w:rsidRDefault="00535D9E" w:rsidP="00BA6712">
      <w:pPr>
        <w:spacing w:before="100" w:beforeAutospacing="1" w:after="100" w:afterAutospacing="1" w:line="240" w:lineRule="auto"/>
        <w:ind w:firstLine="540"/>
        <w:jc w:val="both"/>
        <w:rPr>
          <w:rFonts w:ascii="GHEA Grapalat" w:eastAsia="Times New Roman" w:hAnsi="GHEA Grapalat" w:cs="Times New Roman"/>
          <w:sz w:val="24"/>
          <w:szCs w:val="24"/>
        </w:rPr>
      </w:pPr>
      <w:r w:rsidRPr="00BA6712">
        <w:rPr>
          <w:rFonts w:ascii="GHEA Grapalat" w:eastAsia="Times New Roman" w:hAnsi="GHEA Grapalat" w:cs="Times New Roman"/>
          <w:b/>
          <w:bCs/>
          <w:i/>
          <w:iCs/>
          <w:sz w:val="24"/>
          <w:szCs w:val="24"/>
        </w:rPr>
        <w:t xml:space="preserve">ՀՈԴՎԱԾ 12. </w:t>
      </w:r>
      <w:r w:rsidRPr="00BA6712">
        <w:rPr>
          <w:rFonts w:ascii="GHEA Grapalat" w:eastAsia="Times New Roman" w:hAnsi="GHEA Grapalat" w:cs="Times New Roman"/>
          <w:sz w:val="24"/>
          <w:szCs w:val="24"/>
        </w:rPr>
        <w:t xml:space="preserve">Օրենսգրքի 42-րդ հոդվածի 7-րդ եւ 43-րդ հոդվածի 3-րդ մասում «7-րդ» բառը փոխարինել «6-7 րդ» բառով: </w:t>
      </w:r>
    </w:p>
    <w:p w:rsidR="00535D9E" w:rsidRPr="00BA6712" w:rsidRDefault="00535D9E" w:rsidP="00BA6712">
      <w:pPr>
        <w:spacing w:before="100" w:beforeAutospacing="1" w:after="100" w:afterAutospacing="1" w:line="240" w:lineRule="auto"/>
        <w:ind w:firstLine="540"/>
        <w:jc w:val="both"/>
        <w:rPr>
          <w:rFonts w:ascii="GHEA Grapalat" w:eastAsia="Times New Roman" w:hAnsi="GHEA Grapalat" w:cs="Times New Roman"/>
          <w:sz w:val="24"/>
          <w:szCs w:val="24"/>
        </w:rPr>
      </w:pPr>
      <w:r w:rsidRPr="00BA6712">
        <w:rPr>
          <w:rFonts w:ascii="GHEA Grapalat" w:eastAsia="Times New Roman" w:hAnsi="GHEA Grapalat" w:cs="Times New Roman"/>
          <w:b/>
          <w:bCs/>
          <w:i/>
          <w:iCs/>
          <w:sz w:val="24"/>
          <w:szCs w:val="24"/>
        </w:rPr>
        <w:t xml:space="preserve">ՀՈԴՎԱԾ 13. </w:t>
      </w:r>
      <w:r w:rsidRPr="00BA6712">
        <w:rPr>
          <w:rFonts w:ascii="GHEA Grapalat" w:eastAsia="Times New Roman" w:hAnsi="GHEA Grapalat" w:cs="Times New Roman"/>
          <w:sz w:val="24"/>
          <w:szCs w:val="24"/>
        </w:rPr>
        <w:t>Օրենսգրքի 55-րդ հոդվածի 5.1-րդ եւ 57-րդ հոդվածի 4-րդ մասերում «2-4-րդ» բառերը փոխարինել «2-9 րդ եւ 11-րդ» բառերով:</w:t>
      </w:r>
      <w:r w:rsidRPr="00BA6712">
        <w:rPr>
          <w:rFonts w:ascii="GHEA Grapalat" w:eastAsia="Times New Roman" w:hAnsi="GHEA Grapalat" w:cs="Times New Roman"/>
          <w:b/>
          <w:bCs/>
          <w:sz w:val="24"/>
          <w:szCs w:val="24"/>
        </w:rPr>
        <w:t xml:space="preserve"> </w:t>
      </w:r>
    </w:p>
    <w:p w:rsidR="00535D9E" w:rsidRPr="00BA6712" w:rsidRDefault="00535D9E" w:rsidP="00BA6712">
      <w:pPr>
        <w:spacing w:before="100" w:beforeAutospacing="1" w:after="100" w:afterAutospacing="1" w:line="240" w:lineRule="auto"/>
        <w:ind w:firstLine="540"/>
        <w:jc w:val="both"/>
        <w:rPr>
          <w:rFonts w:ascii="GHEA Grapalat" w:eastAsia="Times New Roman" w:hAnsi="GHEA Grapalat" w:cs="Times New Roman"/>
          <w:sz w:val="24"/>
          <w:szCs w:val="24"/>
        </w:rPr>
      </w:pPr>
      <w:r w:rsidRPr="00BA6712">
        <w:rPr>
          <w:rFonts w:ascii="GHEA Grapalat" w:eastAsia="Times New Roman" w:hAnsi="GHEA Grapalat" w:cs="Times New Roman"/>
          <w:b/>
          <w:bCs/>
          <w:i/>
          <w:iCs/>
          <w:sz w:val="24"/>
          <w:szCs w:val="24"/>
        </w:rPr>
        <w:lastRenderedPageBreak/>
        <w:t xml:space="preserve">ՀՈԴՎԱԾ 14. </w:t>
      </w:r>
      <w:r w:rsidRPr="00BA6712">
        <w:rPr>
          <w:rFonts w:ascii="GHEA Grapalat" w:eastAsia="Times New Roman" w:hAnsi="GHEA Grapalat" w:cs="Times New Roman"/>
          <w:sz w:val="24"/>
          <w:szCs w:val="24"/>
        </w:rPr>
        <w:t>Օրենսգրքի 56-րդ հոդվածի 3-րդ մասի «5» թիվը փոխարինել «11» թվով եւ 6-րդ մասի«2-4-րդ» բառերը փոխարինել «2-9 րդ» բառերով:</w:t>
      </w:r>
      <w:r w:rsidRPr="00BA6712">
        <w:rPr>
          <w:rFonts w:ascii="GHEA Grapalat" w:eastAsia="Times New Roman" w:hAnsi="GHEA Grapalat" w:cs="Times New Roman"/>
          <w:b/>
          <w:bCs/>
          <w:sz w:val="24"/>
          <w:szCs w:val="24"/>
        </w:rPr>
        <w:t xml:space="preserve"> </w:t>
      </w:r>
    </w:p>
    <w:p w:rsidR="00535D9E" w:rsidRPr="00BA6712" w:rsidRDefault="00535D9E" w:rsidP="00BA6712">
      <w:pPr>
        <w:spacing w:before="100" w:beforeAutospacing="1" w:after="100" w:afterAutospacing="1" w:line="240" w:lineRule="auto"/>
        <w:ind w:firstLine="540"/>
        <w:jc w:val="both"/>
        <w:rPr>
          <w:rFonts w:ascii="GHEA Grapalat" w:eastAsia="Times New Roman" w:hAnsi="GHEA Grapalat" w:cs="Times New Roman"/>
          <w:sz w:val="24"/>
          <w:szCs w:val="24"/>
        </w:rPr>
      </w:pPr>
      <w:r w:rsidRPr="00BA6712">
        <w:rPr>
          <w:rFonts w:ascii="GHEA Grapalat" w:eastAsia="Times New Roman" w:hAnsi="GHEA Grapalat" w:cs="Times New Roman"/>
          <w:b/>
          <w:bCs/>
          <w:i/>
          <w:iCs/>
          <w:sz w:val="24"/>
          <w:szCs w:val="24"/>
        </w:rPr>
        <w:t xml:space="preserve">ՀՈԴՎԱԾ 15. </w:t>
      </w:r>
      <w:r w:rsidRPr="00BA6712">
        <w:rPr>
          <w:rFonts w:ascii="GHEA Grapalat" w:eastAsia="Times New Roman" w:hAnsi="GHEA Grapalat" w:cs="Times New Roman"/>
          <w:sz w:val="24"/>
          <w:szCs w:val="24"/>
        </w:rPr>
        <w:t xml:space="preserve">Օրենսգրքի 60.3-րդ հոդվածի 5-րդ մասում «5-րդ» բառը փոխարինել «4-րդ» բառով: </w:t>
      </w:r>
    </w:p>
    <w:p w:rsidR="00535D9E" w:rsidRPr="00BA6712" w:rsidRDefault="00535D9E" w:rsidP="00BA6712">
      <w:pPr>
        <w:spacing w:before="100" w:beforeAutospacing="1" w:after="100" w:afterAutospacing="1" w:line="240" w:lineRule="auto"/>
        <w:ind w:firstLine="540"/>
        <w:jc w:val="both"/>
        <w:rPr>
          <w:rFonts w:ascii="GHEA Grapalat" w:eastAsia="Times New Roman" w:hAnsi="GHEA Grapalat" w:cs="Times New Roman"/>
          <w:sz w:val="24"/>
          <w:szCs w:val="24"/>
        </w:rPr>
      </w:pPr>
      <w:r w:rsidRPr="00BA6712">
        <w:rPr>
          <w:rFonts w:ascii="GHEA Grapalat" w:eastAsia="Times New Roman" w:hAnsi="GHEA Grapalat" w:cs="Times New Roman"/>
          <w:b/>
          <w:bCs/>
          <w:i/>
          <w:iCs/>
          <w:sz w:val="24"/>
          <w:szCs w:val="24"/>
        </w:rPr>
        <w:t xml:space="preserve">ՀՈԴՎԱԾ 16. </w:t>
      </w:r>
      <w:r w:rsidRPr="00BA6712">
        <w:rPr>
          <w:rFonts w:ascii="GHEA Grapalat" w:eastAsia="Times New Roman" w:hAnsi="GHEA Grapalat" w:cs="Times New Roman"/>
          <w:sz w:val="24"/>
          <w:szCs w:val="24"/>
        </w:rPr>
        <w:t>Օրենսգրքի 60.4-րդ հոդվածի 6-րդ մասում «6-րդ» բառը փոխարինել «5-րդ» բառով:</w:t>
      </w:r>
      <w:r w:rsidRPr="00BA6712">
        <w:rPr>
          <w:rFonts w:ascii="GHEA Grapalat" w:eastAsia="Times New Roman" w:hAnsi="GHEA Grapalat" w:cs="Times New Roman"/>
          <w:b/>
          <w:bCs/>
          <w:sz w:val="24"/>
          <w:szCs w:val="24"/>
        </w:rPr>
        <w:t xml:space="preserve"> </w:t>
      </w:r>
    </w:p>
    <w:p w:rsidR="00535D9E" w:rsidRPr="00BA6712" w:rsidRDefault="00535D9E" w:rsidP="00BA6712">
      <w:pPr>
        <w:spacing w:before="100" w:beforeAutospacing="1" w:after="100" w:afterAutospacing="1" w:line="240" w:lineRule="auto"/>
        <w:ind w:firstLine="540"/>
        <w:jc w:val="both"/>
        <w:rPr>
          <w:rFonts w:ascii="GHEA Grapalat" w:eastAsia="Times New Roman" w:hAnsi="GHEA Grapalat" w:cs="Times New Roman"/>
          <w:sz w:val="24"/>
          <w:szCs w:val="24"/>
        </w:rPr>
      </w:pPr>
      <w:r w:rsidRPr="00BA6712">
        <w:rPr>
          <w:rFonts w:ascii="GHEA Grapalat" w:eastAsia="Times New Roman" w:hAnsi="GHEA Grapalat" w:cs="Times New Roman"/>
          <w:b/>
          <w:bCs/>
          <w:i/>
          <w:iCs/>
          <w:sz w:val="24"/>
          <w:szCs w:val="24"/>
        </w:rPr>
        <w:t xml:space="preserve">ՀՈԴՎԱԾ 17. </w:t>
      </w:r>
      <w:r w:rsidRPr="00BA6712">
        <w:rPr>
          <w:rFonts w:ascii="GHEA Grapalat" w:eastAsia="Times New Roman" w:hAnsi="GHEA Grapalat" w:cs="Times New Roman"/>
          <w:sz w:val="24"/>
          <w:szCs w:val="24"/>
        </w:rPr>
        <w:t xml:space="preserve">Անցումային եւ եզրափակիչ դրույթներ </w:t>
      </w:r>
    </w:p>
    <w:p w:rsidR="00535D9E" w:rsidRPr="00BC61CB" w:rsidRDefault="00535D9E" w:rsidP="00BA6712">
      <w:pPr>
        <w:spacing w:before="100" w:beforeAutospacing="1" w:after="100" w:afterAutospacing="1" w:line="240" w:lineRule="auto"/>
        <w:ind w:firstLine="540"/>
        <w:jc w:val="both"/>
        <w:rPr>
          <w:rFonts w:ascii="GHEA Grapalat" w:eastAsia="Times New Roman" w:hAnsi="GHEA Grapalat" w:cs="Times New Roman"/>
          <w:sz w:val="24"/>
          <w:szCs w:val="24"/>
          <w:lang w:val="hy-AM"/>
        </w:rPr>
      </w:pPr>
      <w:r w:rsidRPr="00BA6712">
        <w:rPr>
          <w:rFonts w:ascii="GHEA Grapalat" w:eastAsia="Times New Roman" w:hAnsi="GHEA Grapalat" w:cs="Times New Roman"/>
          <w:sz w:val="24"/>
          <w:szCs w:val="24"/>
        </w:rPr>
        <w:t>1. Սույն օրենքն ուժ</w:t>
      </w:r>
      <w:r w:rsidR="00BC61CB">
        <w:rPr>
          <w:rFonts w:ascii="GHEA Grapalat" w:eastAsia="Times New Roman" w:hAnsi="GHEA Grapalat" w:cs="Times New Roman"/>
          <w:sz w:val="24"/>
          <w:szCs w:val="24"/>
        </w:rPr>
        <w:t xml:space="preserve">ի մեջ է մտնում 2019 թվականի </w:t>
      </w:r>
      <w:bookmarkStart w:id="0" w:name="_GoBack"/>
      <w:r w:rsidR="00BC61CB">
        <w:rPr>
          <w:rFonts w:ascii="GHEA Grapalat" w:eastAsia="Times New Roman" w:hAnsi="GHEA Grapalat" w:cs="Times New Roman"/>
          <w:sz w:val="24"/>
          <w:szCs w:val="24"/>
        </w:rPr>
        <w:t>հուլիսի 1-ից</w:t>
      </w:r>
      <w:bookmarkEnd w:id="0"/>
      <w:r w:rsidR="00BC61CB">
        <w:rPr>
          <w:rFonts w:ascii="GHEA Grapalat" w:eastAsia="Times New Roman" w:hAnsi="GHEA Grapalat" w:cs="Times New Roman"/>
          <w:sz w:val="24"/>
          <w:szCs w:val="24"/>
          <w:lang w:val="hy-AM"/>
        </w:rPr>
        <w:t>:</w:t>
      </w:r>
    </w:p>
    <w:p w:rsidR="00535D9E" w:rsidRPr="00BA6712" w:rsidRDefault="00535D9E" w:rsidP="00BA6712">
      <w:pPr>
        <w:spacing w:before="100" w:beforeAutospacing="1" w:after="100" w:afterAutospacing="1" w:line="240" w:lineRule="auto"/>
        <w:ind w:firstLine="540"/>
        <w:jc w:val="both"/>
        <w:rPr>
          <w:rFonts w:ascii="GHEA Grapalat" w:eastAsia="Times New Roman" w:hAnsi="GHEA Grapalat" w:cs="Times New Roman"/>
          <w:sz w:val="24"/>
          <w:szCs w:val="24"/>
        </w:rPr>
      </w:pPr>
      <w:r w:rsidRPr="00BA6712">
        <w:rPr>
          <w:rFonts w:ascii="GHEA Grapalat" w:eastAsia="Times New Roman" w:hAnsi="GHEA Grapalat" w:cs="Times New Roman"/>
          <w:sz w:val="24"/>
          <w:szCs w:val="24"/>
        </w:rPr>
        <w:t xml:space="preserve">2. Սույն օրենքն ուժի մեջ մտնելուց հետո ընդերքօգտագործողները իրական սեփականատերերի վերաբերյալ առաջին հայտարարագիրը պետական ռեգիստր են ներկայացնում ոչ ուշ, քան մինչեւ 2019 թվականի նոյեմբերի 30-ը: </w:t>
      </w:r>
    </w:p>
    <w:sectPr w:rsidR="00535D9E" w:rsidRPr="00BA6712" w:rsidSect="00BA6712">
      <w:pgSz w:w="11909" w:h="16834" w:code="9"/>
      <w:pgMar w:top="1440" w:right="475" w:bottom="14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20"/>
  <w:characterSpacingControl w:val="doNotCompress"/>
  <w:compat>
    <w:compatSetting w:name="compatibilityMode" w:uri="http://schemas.microsoft.com/office/word" w:val="12"/>
  </w:compat>
  <w:rsids>
    <w:rsidRoot w:val="00535D9E"/>
    <w:rsid w:val="00003D55"/>
    <w:rsid w:val="001313D4"/>
    <w:rsid w:val="00141965"/>
    <w:rsid w:val="001D363F"/>
    <w:rsid w:val="003074B7"/>
    <w:rsid w:val="00535D9E"/>
    <w:rsid w:val="005B1FB5"/>
    <w:rsid w:val="00BA6712"/>
    <w:rsid w:val="00BC61CB"/>
    <w:rsid w:val="00BE0BFF"/>
    <w:rsid w:val="00BE531A"/>
    <w:rsid w:val="00CB4A4C"/>
    <w:rsid w:val="00CD5D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3B031"/>
  <w15:docId w15:val="{A560D686-B8C1-4454-9D6B-0751EEAE9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4B7"/>
  </w:style>
  <w:style w:type="paragraph" w:styleId="Heading2">
    <w:name w:val="heading 2"/>
    <w:basedOn w:val="Normal"/>
    <w:link w:val="Heading2Char"/>
    <w:uiPriority w:val="9"/>
    <w:qFormat/>
    <w:rsid w:val="00535D9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535D9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35D9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35D9E"/>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535D9E"/>
    <w:rPr>
      <w:color w:val="0051AD"/>
      <w:u w:val="single"/>
    </w:rPr>
  </w:style>
  <w:style w:type="character" w:styleId="Strong">
    <w:name w:val="Strong"/>
    <w:basedOn w:val="DefaultParagraphFont"/>
    <w:uiPriority w:val="22"/>
    <w:qFormat/>
    <w:rsid w:val="00535D9E"/>
    <w:rPr>
      <w:b/>
      <w:bCs/>
    </w:rPr>
  </w:style>
  <w:style w:type="paragraph" w:styleId="NormalWeb">
    <w:name w:val="Normal (Web)"/>
    <w:basedOn w:val="Normal"/>
    <w:uiPriority w:val="99"/>
    <w:semiHidden/>
    <w:unhideWhenUsed/>
    <w:rsid w:val="00535D9E"/>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35D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5D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939530">
      <w:bodyDiv w:val="1"/>
      <w:marLeft w:val="0"/>
      <w:marRight w:val="0"/>
      <w:marTop w:val="0"/>
      <w:marBottom w:val="0"/>
      <w:divBdr>
        <w:top w:val="none" w:sz="0" w:space="0" w:color="auto"/>
        <w:left w:val="none" w:sz="0" w:space="0" w:color="auto"/>
        <w:bottom w:val="none" w:sz="0" w:space="0" w:color="auto"/>
        <w:right w:val="none" w:sz="0" w:space="0" w:color="auto"/>
      </w:divBdr>
      <w:divsChild>
        <w:div w:id="245457274">
          <w:marLeft w:val="0"/>
          <w:marRight w:val="0"/>
          <w:marTop w:val="0"/>
          <w:marBottom w:val="0"/>
          <w:divBdr>
            <w:top w:val="none" w:sz="0" w:space="0" w:color="auto"/>
            <w:left w:val="none" w:sz="0" w:space="0" w:color="auto"/>
            <w:bottom w:val="none" w:sz="0" w:space="0" w:color="auto"/>
            <w:right w:val="none" w:sz="0" w:space="0" w:color="auto"/>
          </w:divBdr>
          <w:divsChild>
            <w:div w:id="756514158">
              <w:marLeft w:val="0"/>
              <w:marRight w:val="0"/>
              <w:marTop w:val="0"/>
              <w:marBottom w:val="0"/>
              <w:divBdr>
                <w:top w:val="none" w:sz="0" w:space="0" w:color="auto"/>
                <w:left w:val="none" w:sz="0" w:space="0" w:color="auto"/>
                <w:bottom w:val="none" w:sz="0" w:space="0" w:color="auto"/>
                <w:right w:val="none" w:sz="0" w:space="0" w:color="auto"/>
              </w:divBdr>
            </w:div>
            <w:div w:id="238105194">
              <w:marLeft w:val="0"/>
              <w:marRight w:val="0"/>
              <w:marTop w:val="0"/>
              <w:marBottom w:val="0"/>
              <w:divBdr>
                <w:top w:val="none" w:sz="0" w:space="0" w:color="auto"/>
                <w:left w:val="none" w:sz="0" w:space="0" w:color="auto"/>
                <w:bottom w:val="none" w:sz="0" w:space="0" w:color="auto"/>
                <w:right w:val="none" w:sz="0" w:space="0" w:color="auto"/>
              </w:divBdr>
            </w:div>
            <w:div w:id="425730736">
              <w:marLeft w:val="0"/>
              <w:marRight w:val="0"/>
              <w:marTop w:val="0"/>
              <w:marBottom w:val="0"/>
              <w:divBdr>
                <w:top w:val="none" w:sz="0" w:space="0" w:color="auto"/>
                <w:left w:val="none" w:sz="0" w:space="0" w:color="auto"/>
                <w:bottom w:val="none" w:sz="0" w:space="0" w:color="auto"/>
                <w:right w:val="none" w:sz="0" w:space="0" w:color="auto"/>
              </w:divBdr>
            </w:div>
            <w:div w:id="1018966664">
              <w:marLeft w:val="0"/>
              <w:marRight w:val="0"/>
              <w:marTop w:val="0"/>
              <w:marBottom w:val="0"/>
              <w:divBdr>
                <w:top w:val="none" w:sz="0" w:space="0" w:color="auto"/>
                <w:left w:val="none" w:sz="0" w:space="0" w:color="auto"/>
                <w:bottom w:val="none" w:sz="0" w:space="0" w:color="auto"/>
                <w:right w:val="none" w:sz="0" w:space="0" w:color="auto"/>
              </w:divBdr>
            </w:div>
            <w:div w:id="1813475263">
              <w:marLeft w:val="0"/>
              <w:marRight w:val="0"/>
              <w:marTop w:val="173"/>
              <w:marBottom w:val="0"/>
              <w:divBdr>
                <w:top w:val="none" w:sz="0" w:space="0" w:color="auto"/>
                <w:left w:val="none" w:sz="0" w:space="0" w:color="auto"/>
                <w:bottom w:val="none" w:sz="0" w:space="0" w:color="auto"/>
                <w:right w:val="none" w:sz="0" w:space="0" w:color="auto"/>
              </w:divBdr>
              <w:divsChild>
                <w:div w:id="670765122">
                  <w:marLeft w:val="0"/>
                  <w:marRight w:val="0"/>
                  <w:marTop w:val="0"/>
                  <w:marBottom w:val="0"/>
                  <w:divBdr>
                    <w:top w:val="none" w:sz="0" w:space="0" w:color="auto"/>
                    <w:left w:val="none" w:sz="0" w:space="0" w:color="auto"/>
                    <w:bottom w:val="none" w:sz="0" w:space="0" w:color="auto"/>
                    <w:right w:val="none" w:sz="0" w:space="0" w:color="auto"/>
                  </w:divBdr>
                </w:div>
                <w:div w:id="89084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1635</Words>
  <Characters>9325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QEROBYAN_SHUSHANIK</dc:creator>
  <cp:keywords>Mulberry 2.0</cp:keywords>
  <dc:description/>
  <cp:lastModifiedBy>Hayk Hayrapeti Simonyan</cp:lastModifiedBy>
  <cp:revision>9</cp:revision>
  <dcterms:created xsi:type="dcterms:W3CDTF">2019-01-17T11:31:00Z</dcterms:created>
  <dcterms:modified xsi:type="dcterms:W3CDTF">2019-02-12T12:07:00Z</dcterms:modified>
</cp:coreProperties>
</file>