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17" w:rsidRDefault="00295E97">
      <w:pPr>
        <w:pStyle w:val="Normal1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ՆԱԽԱԳԻԾ</w:t>
      </w:r>
    </w:p>
    <w:p w:rsidR="00162F17" w:rsidRDefault="00162F17">
      <w:pPr>
        <w:pStyle w:val="Normal1"/>
        <w:jc w:val="right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right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----------------</w:t>
      </w: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295E97" w:rsidRDefault="00295E97">
      <w:pPr>
        <w:pStyle w:val="Normal1"/>
        <w:jc w:val="center"/>
        <w:rPr>
          <w:rFonts w:asciiTheme="minorHAnsi" w:eastAsia="GHEA Grapalat" w:hAnsiTheme="minorHAnsi" w:cs="GHEA Grapalat"/>
          <w:lang w:val="en-US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ԿԱՌԱՎԱՐՈՒԹՅՈՒՆ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 Ր Ո Շ ՈՒ Մ</w:t>
      </w: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«        » «       » 2018 թվականի  N          - </w:t>
      </w:r>
      <w:r w:rsidR="00BF6453">
        <w:rPr>
          <w:rFonts w:ascii="GHEA Grapalat" w:eastAsia="GHEA Grapalat" w:hAnsi="GHEA Grapalat" w:cs="GHEA Grapalat"/>
        </w:rPr>
        <w:t>Ա</w:t>
      </w: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ԳՆՄԱՆ ԸՆԹԱՑԱԿԱՐԳԵՐԻ ԿԱԶՄԱԿԵՐՊՄԱՆ ՄԱՍԻՆ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spacing w:line="360" w:lineRule="auto"/>
        <w:ind w:firstLine="708"/>
        <w:jc w:val="both"/>
        <w:rPr>
          <w:rFonts w:ascii="Arial Unicode" w:eastAsia="Arial Unicode" w:hAnsi="Arial Unicode" w:cs="Arial Unicode"/>
        </w:rPr>
      </w:pPr>
    </w:p>
    <w:p w:rsidR="00162F17" w:rsidRDefault="00295E97">
      <w:pPr>
        <w:pStyle w:val="Normal1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Հիմք ընդունելով ՀՀ կառավարության 2017 թվականի մայիսի 4-ի N 526-Ն որոշմա</w:t>
      </w:r>
      <w:r w:rsidR="0003037B">
        <w:rPr>
          <w:rFonts w:ascii="GHEA Grapalat" w:eastAsia="GHEA Grapalat" w:hAnsi="GHEA Grapalat" w:cs="GHEA Grapalat"/>
        </w:rPr>
        <w:t>ն 1-ին կետով հաստատված կարգի</w:t>
      </w:r>
      <w:r>
        <w:rPr>
          <w:rFonts w:ascii="GHEA Grapalat" w:eastAsia="GHEA Grapalat" w:hAnsi="GHEA Grapalat" w:cs="GHEA Grapalat"/>
        </w:rPr>
        <w:t xml:space="preserve"> 3-րդ կետը, Հայաստանի Հանրապետության կառավարությունը որոշում է</w:t>
      </w:r>
      <w:r>
        <w:rPr>
          <w:rFonts w:ascii="GHEA Grapalat" w:eastAsia="GHEA Grapalat" w:hAnsi="GHEA Grapalat" w:cs="GHEA Grapalat"/>
          <w:b/>
        </w:rPr>
        <w:t>.</w:t>
      </w:r>
    </w:p>
    <w:p w:rsidR="00162F17" w:rsidRDefault="00295E97" w:rsidP="0003037B">
      <w:pPr>
        <w:pStyle w:val="Normal1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Սահմանել, որ </w:t>
      </w:r>
      <w:proofErr w:type="spellStart"/>
      <w:r>
        <w:rPr>
          <w:rFonts w:ascii="GHEA Grapalat" w:eastAsia="GHEA Grapalat" w:hAnsi="GHEA Grapalat" w:cs="GHEA Grapalat"/>
          <w:color w:val="000000"/>
        </w:rPr>
        <w:t>Երևանի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2800-ամյակի հոբելյանական տարվան նվիրված Ամանորի և Սուրբ Ծննդյան տոների, </w:t>
      </w:r>
      <w:proofErr w:type="spellStart"/>
      <w:r>
        <w:rPr>
          <w:rFonts w:ascii="GHEA Grapalat" w:eastAsia="GHEA Grapalat" w:hAnsi="GHEA Grapalat" w:cs="GHEA Grapalat"/>
          <w:color w:val="000000"/>
        </w:rPr>
        <w:t>Երևան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քաղաքի գլխավոր տոնածառի լույսերի հանդիսավոր վառման արարողության միջոցառումների շրջանակում, </w:t>
      </w:r>
      <w:proofErr w:type="spellStart"/>
      <w:r>
        <w:rPr>
          <w:rFonts w:ascii="GHEA Grapalat" w:eastAsia="GHEA Grapalat" w:hAnsi="GHEA Grapalat" w:cs="GHEA Grapalat"/>
          <w:color w:val="000000"/>
        </w:rPr>
        <w:t>Երևան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համայնքի կողմից ապրանքների, աշխատանքների և ծառայությունների ձեռքբերումը «Գնումների մասին» օրենքի 23-րդ հոդվածի 1-ին մասի 2-րդ կետի հիման վրա մեկ </w:t>
      </w:r>
      <w:r w:rsidRPr="0003037B">
        <w:rPr>
          <w:rFonts w:ascii="GHEA Grapalat" w:eastAsia="GHEA Grapalat" w:hAnsi="GHEA Grapalat" w:cs="GHEA Grapalat"/>
        </w:rPr>
        <w:t>անձից</w:t>
      </w:r>
      <w:r>
        <w:rPr>
          <w:rFonts w:ascii="GHEA Grapalat" w:eastAsia="GHEA Grapalat" w:hAnsi="GHEA Grapalat" w:cs="GHEA Grapalat"/>
          <w:color w:val="000000"/>
        </w:rPr>
        <w:t xml:space="preserve"> գնման </w:t>
      </w:r>
      <w:proofErr w:type="spellStart"/>
      <w:r>
        <w:rPr>
          <w:rFonts w:ascii="GHEA Grapalat" w:eastAsia="GHEA Grapalat" w:hAnsi="GHEA Grapalat" w:cs="GHEA Grapalat"/>
          <w:color w:val="000000"/>
        </w:rPr>
        <w:t>ձևով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իրականացնելու դեպքում չեն կիրառվում ՀՀ կառավարության 2017 թվականի մայիսի 4-ի N 526-Ն որոշմամբ հաստատված N 1 հավելվածի 21-րդ կետի 1-ին ենթակետի «դ» պարբերության, 71-րդ կետի 1-ին ենթակետի` բացառությամբ կանխավճարի ապահովման ներկայացման պահանջի, ինչպես նաև ՀՀ կառավարության 2017 թվականի ապրիլի 6-ի N 386-Ն որոշման 2-րդ կետի 1-ին ենթակետի պահանջները:</w:t>
      </w:r>
    </w:p>
    <w:p w:rsidR="00162F17" w:rsidRDefault="00162F17">
      <w:pPr>
        <w:pStyle w:val="Normal1"/>
        <w:spacing w:line="360" w:lineRule="auto"/>
        <w:ind w:firstLine="708"/>
        <w:jc w:val="both"/>
        <w:rPr>
          <w:rFonts w:ascii="GHEA Grapalat" w:eastAsia="GHEA Grapalat" w:hAnsi="GHEA Grapalat" w:cs="GHEA Grapalat"/>
        </w:rPr>
      </w:pPr>
    </w:p>
    <w:p w:rsidR="00BF6453" w:rsidRDefault="00BF6453">
      <w:pPr>
        <w:pStyle w:val="Normal1"/>
        <w:spacing w:line="360" w:lineRule="auto"/>
        <w:ind w:firstLine="708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:rsidR="00162F17" w:rsidRDefault="00162F1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4D099D" w:rsidRDefault="004D099D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4D099D" w:rsidRDefault="004D099D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4D099D" w:rsidRDefault="004D099D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4D099D" w:rsidRDefault="004D099D">
      <w:pPr>
        <w:pStyle w:val="Normal1"/>
        <w:jc w:val="center"/>
        <w:rPr>
          <w:rFonts w:ascii="GHEA Grapalat" w:eastAsia="GHEA Grapalat" w:hAnsi="GHEA Grapalat" w:cs="GHEA Grapalat"/>
        </w:rPr>
      </w:pPr>
      <w:bookmarkStart w:id="0" w:name="_GoBack"/>
      <w:bookmarkEnd w:id="0"/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03037B" w:rsidRDefault="0003037B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ՏԵՂԵԿԱՆՔ-ՀԻՄՆԱՎՈՐՈՒՄ</w:t>
      </w: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ԿԱՌԱՎԱՐՈՒԹՅԱՆ «ԳՆՄԱՆ ԸՆԹԱՑԱԿԱՐԳԵՐԻ ԿԱԶՄԱԿԵՐՊՄԱՆ ՄԱՍԻՆ» ՈՐՈՇՄԱՆ ՆԱԽԱԳԾԻ ՎԵՐԱԲԵՐՅԱԼ</w:t>
      </w:r>
    </w:p>
    <w:p w:rsidR="00162F17" w:rsidRPr="004D099D" w:rsidRDefault="00162F17">
      <w:pPr>
        <w:pStyle w:val="Normal1"/>
        <w:jc w:val="both"/>
        <w:rPr>
          <w:rFonts w:asciiTheme="minorHAnsi" w:eastAsia="GHEA Grapalat" w:hAnsiTheme="minorHAnsi" w:cs="GHEA Grapalat"/>
        </w:rPr>
      </w:pPr>
    </w:p>
    <w:p w:rsidR="00295E97" w:rsidRPr="004D099D" w:rsidRDefault="00295E97">
      <w:pPr>
        <w:pStyle w:val="Normal1"/>
        <w:jc w:val="both"/>
        <w:rPr>
          <w:rFonts w:asciiTheme="minorHAnsi" w:eastAsia="GHEA Grapalat" w:hAnsiTheme="minorHAnsi" w:cs="GHEA Grapalat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9304"/>
      </w:tblGrid>
      <w:tr w:rsidR="00162F17">
        <w:trPr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162F1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Իրավական ակտի հիմնավորումը</w:t>
            </w:r>
          </w:p>
        </w:tc>
      </w:tr>
      <w:tr w:rsidR="00162F17">
        <w:trPr>
          <w:trHeight w:val="4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Ընթացիկ իրավիճակը և իրավական ակտի ընդունման անհրաժեշտությունը </w:t>
            </w:r>
          </w:p>
        </w:tc>
      </w:tr>
      <w:tr w:rsidR="00162F1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162F1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     Որոշման նախագծի ընդունման անհրաժեշտությունը պայմանավորված է, այն հանգամանքով, որ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հիմնադրման 2800 ամյակի հոբելյանական տարվա շրջանակում Ամանորի և Սուրբ Ծննդյան տոների՝ համապատասխանաբար սույն թվականի դեկտեմբերի 31-ին և 2019 թվականի հունվարի 6-ին,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քաղաքի գլխավոր տոնածառի լույսերի հանդիսավոր վառման արարողության՝ սույն թվականի դեկտեմբերի 21-ին, միջոցառումների կազմակերպումը գնման մրցակցային ընթացակարգով, ժամկետների առումով հնարավոր չէ իրականացնել:  </w:t>
            </w:r>
          </w:p>
        </w:tc>
      </w:tr>
      <w:tr w:rsidR="00162F1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Առաջարկվող կարգավորման բնույթը.</w:t>
            </w:r>
          </w:p>
        </w:tc>
      </w:tr>
      <w:tr w:rsidR="00162F17">
        <w:trPr>
          <w:trHeight w:val="7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162F1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Հաշվի առնելով, որ ժամկետների սղության պատճառով հնարավոր չէ կազմակերպել մրցութային կարգով նոր գնման գործընթացներ, առաջարկվում է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հիմնադրման 2800 ամյակի հոբելյանական տարվա շրջանակում Ամանորի և Սուրբ Ծննդյան տոների,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քաղաքի գլխավոր տոնածառի լույսերի հանդիսավոր վառման արարողության միջոցառումների կազմակերպման շրջանակում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համայնքի կողմից ապրանքների, աշխատանքների և ծառայությունների ձեռքբերումը կազմակերպել մեկ անձից:  </w:t>
            </w:r>
          </w:p>
        </w:tc>
      </w:tr>
      <w:tr w:rsidR="00162F17">
        <w:trPr>
          <w:trHeight w:val="3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</w:t>
            </w:r>
            <w:r>
              <w:rPr>
                <w:rFonts w:ascii="GHEA Grapalat" w:eastAsia="GHEA Grapalat" w:hAnsi="GHEA Grapalat" w:cs="GHEA Grapalat"/>
                <w:b/>
              </w:rPr>
              <w:t>.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Նախագծի մշակման գործընթացում ներգրավված ինստիտուտները և անձիք</w:t>
            </w:r>
          </w:p>
        </w:tc>
      </w:tr>
      <w:tr w:rsidR="00162F17">
        <w:trPr>
          <w:trHeight w:val="6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162F17">
            <w:pPr>
              <w:pStyle w:val="Normal1"/>
              <w:ind w:right="-540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17" w:rsidRDefault="00295E97">
            <w:pPr>
              <w:pStyle w:val="Normal1"/>
              <w:ind w:right="72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Երևանի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քաղաքապետարան</w:t>
            </w:r>
          </w:p>
        </w:tc>
      </w:tr>
      <w:tr w:rsidR="00162F1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Ակնկալվող արդյունքը</w:t>
            </w:r>
          </w:p>
        </w:tc>
      </w:tr>
      <w:tr w:rsidR="00162F1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162F17">
            <w:pPr>
              <w:pStyle w:val="Normal1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7" w:rsidRDefault="00295E97">
            <w:pPr>
              <w:pStyle w:val="Normal1"/>
              <w:jc w:val="both"/>
              <w:rPr>
                <w:rFonts w:ascii="GHEA Grapalat" w:eastAsia="GHEA Grapalat" w:hAnsi="GHEA Grapalat" w:cs="GHEA Grapalat"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Երևանի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հիմնադրման 2800 ամյակի հոբելյանական տարվա շրջանակում Ամանորի և Սուրբ Ծննդյան տոների,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քաղաքի գլխավոր տոնածառի լույսերի հանդիսավոր վառման արարողության միջոցառումների կազմակերպման շրջանակում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Երևան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համայնքի կողմից ապրանքների, աշխատանքների և ծառայությունների անհրաժեշտ ժամկետներում ձեռքբերումը:</w:t>
            </w:r>
          </w:p>
        </w:tc>
      </w:tr>
    </w:tbl>
    <w:p w:rsidR="00162F17" w:rsidRDefault="00162F17">
      <w:pPr>
        <w:pStyle w:val="Normal1"/>
        <w:ind w:firstLine="708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:rsidR="00162F17" w:rsidRDefault="00162F1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:rsidR="00162F17" w:rsidRDefault="00162F1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:rsidR="00162F17" w:rsidRDefault="00295E97" w:rsidP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ԵՐԵՎԱՆԻ ՔԱՂԱՔԱՊԵՏ</w:t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4D099D">
        <w:rPr>
          <w:rFonts w:asciiTheme="minorHAnsi" w:eastAsia="GHEA Grapalat" w:hAnsiTheme="minorHAnsi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>Հ. ՄԱՐՈՒԹՅԱՆ</w:t>
      </w:r>
    </w:p>
    <w:p w:rsidR="00162F17" w:rsidRDefault="00295E97">
      <w:pPr>
        <w:pStyle w:val="Normal1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ab/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ՏԵՂԵԿԱՆՔ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ԿԱՌԱՎԱՐՈՒԹՅԱՆ &lt;&lt;ԳՆՄԱՆ ԸՆԹԱՑԱԿԱՐԳԵՐԻ ԿԱԶՄԱԿԵՐՊՄԱՆ ՄԱՍԻՆ&gt;&gt; ՈՐՈՇՄԱՆ ՆԱԽԱԳԾԻ ԸՆԴՈՒՆՄԱՆ ԿԱՊԱԿՑՈՒԹՅԱՄԲ ՀԱՅԱՍՏԱՆԻ ՀԱՆՐԱՊԵՏՈՒԹՅԱՆ ՊԵՏԱԿԱՆ ԲՅՈՒՋԵՈՒՄ ԵԿԱՄՈՒՏՆԵՐԻ ՆՎԱԶԵՑՄԱՆ ԿԱՄ ԾԱԽՍԵՐԻ ԱՎԵԼԱՑՄԱՆ ՄԱՍԻՆ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firstLine="331"/>
        <w:jc w:val="both"/>
        <w:rPr>
          <w:rFonts w:ascii="GHEA Grapalat" w:eastAsia="GHEA Grapalat" w:hAnsi="GHEA Grapalat" w:cs="GHEA Grapalat"/>
          <w:color w:val="FF0000"/>
        </w:rPr>
      </w:pPr>
      <w:r>
        <w:rPr>
          <w:rFonts w:ascii="GHEA Grapalat" w:eastAsia="GHEA Grapalat" w:hAnsi="GHEA Grapalat" w:cs="GHEA Grapalat"/>
          <w:color w:val="000000"/>
        </w:rPr>
        <w:t>Հայաստանի Հանրապետության կառավարության &lt;&lt;Գնման ընթացակարգերի կազմակերպման մասին&gt;&gt; որոշման նախագծի ընդունումը 2018 թվականի պետական բյուջեում չի առաջացնում է եկամուտների նվազեցում և ծախսերի ավելացում:</w:t>
      </w:r>
    </w:p>
    <w:p w:rsidR="00162F17" w:rsidRDefault="00162F17">
      <w:pPr>
        <w:pStyle w:val="Normal1"/>
        <w:rPr>
          <w:rFonts w:ascii="GHEA Grapalat" w:eastAsia="GHEA Grapalat" w:hAnsi="GHEA Grapalat" w:cs="GHEA Grapalat"/>
          <w:color w:val="FF0000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295E97" w:rsidP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ԵՐԵՎԱՆԻ ՔԱՂԱՔԱՊԵՏ</w:t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295E97">
        <w:rPr>
          <w:rFonts w:asciiTheme="minorHAnsi" w:eastAsia="GHEA Grapalat" w:hAnsiTheme="minorHAnsi" w:cs="GHEA Grapalat"/>
          <w:b/>
        </w:rPr>
        <w:tab/>
      </w:r>
      <w:r w:rsidRPr="004D099D">
        <w:rPr>
          <w:rFonts w:asciiTheme="minorHAnsi" w:eastAsia="GHEA Grapalat" w:hAnsiTheme="minorHAnsi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>Հ. ՄԱՐՈՒԹՅԱՆ</w:t>
      </w: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ՏԵՂԵԿԱՆՔ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ԿԱՌԱՎԱՐՈՒԹՅԱՆ &lt;&lt;ԳՆՄԱՆ ԸՆԹԱՑԱԿԱՐԳԵՐԻ ԿԱԶՄԱԿԵՐՊՄԱՆ ՄԱՍԻՆ&gt;&gt; ՈՐՈՇՄԱՆ ՆԱԽԱԳԾԻ ԸՆԴՈՒՆՄԱՆ ԱՌՆՉՈՒԹՅԱՄԲ ԱՅԼ ԻՐԱՎԱԿԱՆ ԱԿՏԵՐՈՒՄ ՓՈՓՈԽՈՒԹՅՈՒՆՆԵՐ ԿԱՏԱՐԵԼՈՒ ԱՆՀՐԱԺԵՇՏՈՒԹՅԱՆ ԿԱՄ ԲԱՑԱԿԱՅՈՒԹՅԱՆ ՄԱՍԻՆ</w:t>
      </w:r>
    </w:p>
    <w:p w:rsidR="00162F17" w:rsidRDefault="00162F17">
      <w:pPr>
        <w:pStyle w:val="Normal1"/>
        <w:jc w:val="both"/>
        <w:rPr>
          <w:rFonts w:ascii="GHEA Grapalat" w:eastAsia="GHEA Grapalat" w:hAnsi="GHEA Grapalat" w:cs="GHEA Grapalat"/>
          <w:color w:val="FF0000"/>
        </w:rPr>
      </w:pPr>
    </w:p>
    <w:p w:rsidR="00162F17" w:rsidRDefault="00162F17">
      <w:pPr>
        <w:pStyle w:val="Normal1"/>
        <w:jc w:val="both"/>
        <w:rPr>
          <w:rFonts w:ascii="GHEA Grapalat" w:eastAsia="GHEA Grapalat" w:hAnsi="GHEA Grapalat" w:cs="GHEA Grapalat"/>
          <w:color w:val="FF0000"/>
        </w:rPr>
      </w:pPr>
    </w:p>
    <w:p w:rsidR="00162F17" w:rsidRDefault="00295E9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firstLine="488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Հայաստանի Հանրապետության կառավարության &lt;&lt;Գնման ընթացակարգերի կազմակերպման մասին&gt;&gt; որոշման նախագծի ընդունումը այլ իրավական ակտերի ընդունման անհրաժեշտություն չի առաջացնում:</w:t>
      </w: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295E97" w:rsidP="00295E97">
      <w:pPr>
        <w:pStyle w:val="Normal1"/>
        <w:ind w:firstLine="708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ԵՐԵՎԱՆԻ ՔԱՂԱՔԱՊԵՏ</w:t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4D099D"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>Հ. ՄԱՐՈՒԹՅԱՆ</w:t>
      </w: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firstLine="708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ՑԱՆԿ</w:t>
      </w:r>
    </w:p>
    <w:p w:rsidR="00162F17" w:rsidRDefault="00162F17">
      <w:pPr>
        <w:pStyle w:val="Normal1"/>
        <w:jc w:val="center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ԿԱՌԱՎԱՐՈՒԹՅԱՆ &lt;&lt;ԳՆՄԱՆ ԸՆԹԱՑԱԿԱՐԳԵՐԻ ԿԱԶՄԱԿԵՐՊՄԱՆ ՄԱՍԻՆ&gt;&gt;</w:t>
      </w:r>
    </w:p>
    <w:p w:rsidR="00162F17" w:rsidRDefault="00295E97">
      <w:pPr>
        <w:pStyle w:val="Normal1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ՈՐՈՇՄԱՆ ՆԱԽԱԳԾԻ ՀԵՂԻՆԱԿՆԵՐԻ (ՄՇԱԿՈՂՆԵՐԻ)</w:t>
      </w: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right="53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right="53" w:firstLine="720"/>
        <w:jc w:val="both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spacing w:line="360" w:lineRule="auto"/>
        <w:ind w:right="53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Հայաստանի Հանրապետության կառավարության &lt;&lt;Գնման ընթացակարգերի կազմակերպման մասին&gt;&gt; որոշման նախագիծը մշակվել է </w:t>
      </w:r>
      <w:proofErr w:type="spellStart"/>
      <w:r>
        <w:rPr>
          <w:rFonts w:ascii="GHEA Grapalat" w:eastAsia="GHEA Grapalat" w:hAnsi="GHEA Grapalat" w:cs="GHEA Grapalat"/>
        </w:rPr>
        <w:t>Երևանի</w:t>
      </w:r>
      <w:proofErr w:type="spellEnd"/>
      <w:r>
        <w:rPr>
          <w:rFonts w:ascii="GHEA Grapalat" w:eastAsia="GHEA Grapalat" w:hAnsi="GHEA Grapalat" w:cs="GHEA Grapalat"/>
        </w:rPr>
        <w:t xml:space="preserve"> քաղաքապետարանի կողմից:</w:t>
      </w: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295E97" w:rsidP="00295E97">
      <w:pPr>
        <w:pStyle w:val="Normal1"/>
        <w:ind w:left="450" w:right="690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ԵՐԵՎԱՆԻ ՔԱՂԱՔԱՊԵՏ</w:t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295E97">
        <w:rPr>
          <w:rFonts w:ascii="GHEA Grapalat" w:eastAsia="GHEA Grapalat" w:hAnsi="GHEA Grapalat" w:cs="GHEA Grapalat"/>
          <w:b/>
        </w:rPr>
        <w:tab/>
      </w:r>
      <w:r w:rsidRPr="004D099D">
        <w:rPr>
          <w:rFonts w:ascii="GHEA Grapalat" w:eastAsia="GHEA Grapalat" w:hAnsi="GHEA Grapalat" w:cs="GHEA Grapalat"/>
          <w:b/>
        </w:rPr>
        <w:tab/>
      </w:r>
      <w:r w:rsidRPr="004D099D">
        <w:rPr>
          <w:rFonts w:ascii="GHEA Grapalat" w:eastAsia="GHEA Grapalat" w:hAnsi="GHEA Grapalat" w:cs="GHEA Grapalat"/>
          <w:b/>
        </w:rPr>
        <w:tab/>
      </w:r>
      <w:r>
        <w:rPr>
          <w:rFonts w:ascii="GHEA Grapalat" w:eastAsia="GHEA Grapalat" w:hAnsi="GHEA Grapalat" w:cs="GHEA Grapalat"/>
          <w:b/>
        </w:rPr>
        <w:t>Հ. ՄԱՐՈՒԹՅԱՆ</w:t>
      </w:r>
    </w:p>
    <w:p w:rsidR="00295E97" w:rsidRPr="004D099D" w:rsidRDefault="00295E97">
      <w:pPr>
        <w:pStyle w:val="Normal1"/>
        <w:ind w:right="690"/>
        <w:jc w:val="center"/>
      </w:pPr>
      <w:r>
        <w:br w:type="page"/>
      </w:r>
    </w:p>
    <w:p w:rsidR="00295E97" w:rsidRPr="004D099D" w:rsidRDefault="00295E97">
      <w:pPr>
        <w:pStyle w:val="Normal1"/>
        <w:ind w:right="690"/>
        <w:jc w:val="center"/>
      </w:pPr>
    </w:p>
    <w:p w:rsidR="00162F17" w:rsidRDefault="00295E97" w:rsidP="00295E97">
      <w:pPr>
        <w:pStyle w:val="Normal1"/>
        <w:ind w:right="690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ՑԱՆԿ</w:t>
      </w:r>
    </w:p>
    <w:p w:rsidR="00162F17" w:rsidRDefault="00162F17" w:rsidP="00295E97">
      <w:pPr>
        <w:pStyle w:val="Normal1"/>
        <w:ind w:right="690"/>
        <w:jc w:val="center"/>
        <w:rPr>
          <w:rFonts w:ascii="GHEA Grapalat" w:eastAsia="GHEA Grapalat" w:hAnsi="GHEA Grapalat" w:cs="GHEA Grapalat"/>
        </w:rPr>
      </w:pPr>
    </w:p>
    <w:p w:rsidR="00162F17" w:rsidRDefault="00295E97" w:rsidP="00295E97">
      <w:pPr>
        <w:pStyle w:val="Normal1"/>
        <w:ind w:right="690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ԻՐԱՎԱԿԱՆ ԱԿՏԵՐԻ, ՈՐՈՆՑ ՀԻՄԱՆ ՎՐԱ ԿԱՄ ՈՐՈՆՑԻՑ ՕԳՏՎԵԼՈՎ ՄՇԱԿՎԵԼ Է ՀԱՅԱՍՏԱՆԻ ՀԱՆՐԱՊԵՏՈՒԹՅԱՆ ԿԱՌԱՎԱՐՈՒԹՅԱՆ &lt;&lt;ԳՆՄԱՆ ԸՆԹԱՑԱԿԱՐԳԵՐԻ ԿԱԶՄԱԿԵՐՊՄԱՆ ՄԱՍԻՆ&gt;&gt;  ՈՐՈՇՄԱՆ ՆԱԽԱԳԻԾԸ</w:t>
      </w:r>
    </w:p>
    <w:p w:rsidR="00162F17" w:rsidRPr="004D099D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295E97" w:rsidRPr="004D099D" w:rsidRDefault="00295E9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295E97">
      <w:pPr>
        <w:pStyle w:val="Normal1"/>
        <w:spacing w:line="360" w:lineRule="auto"/>
        <w:ind w:right="53"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Հանրապետության կառավարության &lt;&lt;Գնման ընթացակարգերի կազմակերպման մասին&gt;&gt;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</w:rPr>
        <w:t>որոշման նախագիծը մշակվել է «Գնումների մասին» օրենքի, ՀՀ կառավարության 2017 թվականի մայիսի 4-ի N 526-Ն որոշման, ՀՀ կառավարության 2017 թվականի ապրիլի 6-ի N 386-Ն որոշման և «Նորմատիվ իրավական ակտերի մասին» ՀՀ</w:t>
      </w:r>
      <w:r w:rsidRPr="004D099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օրենքների հիման վրա:</w:t>
      </w: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450" w:right="690" w:firstLine="720"/>
        <w:jc w:val="both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144" w:right="144"/>
        <w:jc w:val="center"/>
        <w:rPr>
          <w:rFonts w:ascii="GHEA Grapalat" w:eastAsia="GHEA Grapalat" w:hAnsi="GHEA Grapalat" w:cs="GHEA Grapalat"/>
        </w:rPr>
      </w:pPr>
    </w:p>
    <w:p w:rsidR="00162F17" w:rsidRDefault="00162F17">
      <w:pPr>
        <w:pStyle w:val="Normal1"/>
        <w:ind w:left="144" w:right="144"/>
        <w:jc w:val="center"/>
        <w:rPr>
          <w:rFonts w:ascii="GHEA Grapalat" w:eastAsia="GHEA Grapalat" w:hAnsi="GHEA Grapalat" w:cs="GHEA Grapalat"/>
        </w:rPr>
      </w:pPr>
    </w:p>
    <w:p w:rsidR="00162F17" w:rsidRDefault="00295E97" w:rsidP="00295E9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ԵՐԵՎԱՆԻ ՔԱՂԱՔԱՊԵՏ</w:t>
      </w:r>
      <w:r>
        <w:rPr>
          <w:rFonts w:ascii="GHEA Grapalat" w:eastAsia="GHEA Grapalat" w:hAnsi="GHEA Grapalat" w:cs="GHEA Grapalat"/>
          <w:b/>
          <w:color w:val="000000"/>
          <w:lang w:val="en-US"/>
        </w:rPr>
        <w:tab/>
      </w:r>
      <w:r>
        <w:rPr>
          <w:rFonts w:ascii="GHEA Grapalat" w:eastAsia="GHEA Grapalat" w:hAnsi="GHEA Grapalat" w:cs="GHEA Grapalat"/>
          <w:b/>
          <w:color w:val="000000"/>
          <w:lang w:val="en-US"/>
        </w:rPr>
        <w:tab/>
      </w:r>
      <w:r>
        <w:rPr>
          <w:rFonts w:ascii="GHEA Grapalat" w:eastAsia="GHEA Grapalat" w:hAnsi="GHEA Grapalat" w:cs="GHEA Grapalat"/>
          <w:b/>
          <w:color w:val="000000"/>
          <w:lang w:val="en-US"/>
        </w:rPr>
        <w:tab/>
      </w:r>
      <w:r>
        <w:rPr>
          <w:rFonts w:ascii="GHEA Grapalat" w:eastAsia="GHEA Grapalat" w:hAnsi="GHEA Grapalat" w:cs="GHEA Grapalat"/>
          <w:b/>
          <w:color w:val="000000"/>
          <w:lang w:val="en-US"/>
        </w:rPr>
        <w:tab/>
      </w:r>
      <w:r>
        <w:rPr>
          <w:rFonts w:ascii="GHEA Grapalat" w:eastAsia="GHEA Grapalat" w:hAnsi="GHEA Grapalat" w:cs="GHEA Grapalat"/>
          <w:b/>
          <w:color w:val="000000"/>
          <w:lang w:val="en-US"/>
        </w:rPr>
        <w:tab/>
      </w:r>
      <w:r>
        <w:rPr>
          <w:rFonts w:ascii="GHEA Grapalat" w:eastAsia="GHEA Grapalat" w:hAnsi="GHEA Grapalat" w:cs="GHEA Grapalat"/>
          <w:b/>
          <w:color w:val="000000"/>
        </w:rPr>
        <w:t>Հ. ՄԱՐՈՒԹՅԱՆ</w:t>
      </w:r>
    </w:p>
    <w:sectPr w:rsidR="00162F17" w:rsidSect="00162F17">
      <w:pgSz w:w="11906" w:h="16838"/>
      <w:pgMar w:top="810" w:right="836" w:bottom="450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A52"/>
    <w:multiLevelType w:val="multilevel"/>
    <w:tmpl w:val="12DCE732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F17"/>
    <w:rsid w:val="0003037B"/>
    <w:rsid w:val="00162F17"/>
    <w:rsid w:val="00295E97"/>
    <w:rsid w:val="004D099D"/>
    <w:rsid w:val="00BF6453"/>
    <w:rsid w:val="00C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1D07"/>
  <w15:docId w15:val="{14654F46-C04F-4393-96F4-0254D21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62F17"/>
    <w:pPr>
      <w:keepNext/>
      <w:jc w:val="right"/>
      <w:outlineLvl w:val="0"/>
    </w:pPr>
    <w:rPr>
      <w:rFonts w:ascii="Arial Armenian" w:eastAsia="Arial Armenian" w:hAnsi="Arial Armenian" w:cs="Arial Armenian"/>
    </w:rPr>
  </w:style>
  <w:style w:type="paragraph" w:styleId="Heading2">
    <w:name w:val="heading 2"/>
    <w:basedOn w:val="Normal1"/>
    <w:next w:val="Normal1"/>
    <w:rsid w:val="00162F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2F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2F1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2F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2F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2F17"/>
  </w:style>
  <w:style w:type="paragraph" w:styleId="Title">
    <w:name w:val="Title"/>
    <w:basedOn w:val="Normal1"/>
    <w:next w:val="Normal1"/>
    <w:rsid w:val="00162F1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62F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F1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56BC-97F2-4A4E-B208-11E4E65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https://mul.gov.am/tasks/docs/attachment.php?id=419279&amp;fn=Naxagic+-+2800.docx&amp;out=0&amp;token=3a41790fb58cac94d808</cp:keywords>
  <cp:lastModifiedBy>Anahit Voskanyan</cp:lastModifiedBy>
  <cp:revision>5</cp:revision>
  <dcterms:created xsi:type="dcterms:W3CDTF">2018-12-11T12:03:00Z</dcterms:created>
  <dcterms:modified xsi:type="dcterms:W3CDTF">2018-12-13T06:13:00Z</dcterms:modified>
</cp:coreProperties>
</file>