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51" w:rsidRPr="00E10F89" w:rsidRDefault="006C2D51" w:rsidP="006C2D51">
      <w:pPr>
        <w:ind w:firstLine="360"/>
        <w:jc w:val="center"/>
        <w:outlineLvl w:val="0"/>
        <w:rPr>
          <w:rFonts w:ascii="GHEA Grapalat" w:hAnsi="GHEA Grapalat" w:cs="Sylfaen"/>
          <w:b/>
          <w:sz w:val="24"/>
          <w:szCs w:val="24"/>
          <w:lang w:val="hy-AM"/>
        </w:rPr>
      </w:pPr>
      <w:r w:rsidRPr="00E10F89">
        <w:rPr>
          <w:rFonts w:ascii="GHEA Grapalat" w:hAnsi="GHEA Grapalat" w:cs="Sylfaen"/>
          <w:b/>
          <w:sz w:val="24"/>
          <w:szCs w:val="24"/>
        </w:rPr>
        <w:t>Տ Ե Ղ Ե Կ Ա Ն Ք - Հ Ի Մ Ն Ա Վ Ո Ր Ո Ւ Մ</w:t>
      </w:r>
    </w:p>
    <w:p w:rsidR="009C11C5" w:rsidRPr="00E10F89" w:rsidRDefault="009C11C5" w:rsidP="009C11C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  <w:r w:rsidRPr="00E10F89">
        <w:rPr>
          <w:rStyle w:val="Strong"/>
          <w:rFonts w:ascii="GHEA Grapalat" w:hAnsi="GHEA Grapalat" w:cs="Sylfaen"/>
          <w:lang w:val="hy-AM"/>
        </w:rPr>
        <w:t xml:space="preserve"> «ՈՍՏԻԿԱՆՈՒԹՅԱՆ ՃԱՆԱՊԱՐՀԱՅԻՆ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>ՈՍՏԻԿԱՆՈՒԹՅՈՒՆ ԾԱՌԱՅՈՒԹՅԱՆ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>ԱՐՏԱԲՅՈՒՋԵՏԱՅԻՆ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>ՖՈՆԴԻ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>ՕԳՏԱԳՈՐԾՄԱՆ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>ՈՒՂՂՈՒԹՅՈՒՆ</w:t>
      </w:r>
      <w:r w:rsidRPr="00E10F89">
        <w:rPr>
          <w:rStyle w:val="Strong"/>
          <w:rFonts w:ascii="GHEA Grapalat" w:hAnsi="GHEA Grapalat"/>
          <w:lang w:val="hy-AM"/>
        </w:rPr>
        <w:t xml:space="preserve"> </w:t>
      </w:r>
      <w:r w:rsidRPr="00E10F89">
        <w:rPr>
          <w:rStyle w:val="Strong"/>
          <w:rFonts w:ascii="GHEA Grapalat" w:hAnsi="GHEA Grapalat" w:cs="Sylfaen"/>
          <w:lang w:val="hy-AM"/>
        </w:rPr>
        <w:t xml:space="preserve">ՍԱՀՄԱՆԵԼՈՒ,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ԵՎ ԼՐԱՑՈՒՄՆԵՐ ԿԱՏԱՐԵԼՈՒ ՄԱՍԻՆ» </w:t>
      </w:r>
      <w:r w:rsidR="003D0F28" w:rsidRPr="00E10F89">
        <w:rPr>
          <w:rStyle w:val="Strong"/>
          <w:rFonts w:ascii="GHEA Grapalat" w:hAnsi="GHEA Grapalat" w:cs="Sylfaen"/>
          <w:lang w:val="hy-AM"/>
        </w:rPr>
        <w:t xml:space="preserve">ՀՀ </w:t>
      </w:r>
      <w:r w:rsidR="003D0F28">
        <w:rPr>
          <w:rStyle w:val="Strong"/>
          <w:rFonts w:ascii="GHEA Grapalat" w:hAnsi="GHEA Grapalat" w:cs="Sylfaen"/>
          <w:lang w:val="en-US"/>
        </w:rPr>
        <w:t>ԿԱՌԱՎԱՐՈՒԹՅԱՆ</w:t>
      </w:r>
      <w:r w:rsidR="003D0F28" w:rsidRPr="00E10F89">
        <w:rPr>
          <w:rStyle w:val="Strong"/>
          <w:rFonts w:ascii="GHEA Grapalat" w:hAnsi="GHEA Grapalat" w:cs="Sylfaen"/>
          <w:lang w:val="hy-AM"/>
        </w:rPr>
        <w:t xml:space="preserve">  </w:t>
      </w:r>
      <w:r w:rsidRPr="00E10F89">
        <w:rPr>
          <w:rStyle w:val="Strong"/>
          <w:rFonts w:ascii="GHEA Grapalat" w:hAnsi="GHEA Grapalat" w:cs="Sylfaen"/>
          <w:lang w:val="hy-AM"/>
        </w:rPr>
        <w:t>ՈՐՈՇՄԱՆ ՆԱԽԱԳԾԻ ՎԵՐԱԲԵՐՅԱԼ</w:t>
      </w:r>
    </w:p>
    <w:p w:rsidR="009C11C5" w:rsidRPr="00E10F89" w:rsidRDefault="009C11C5" w:rsidP="009C11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0F89">
        <w:rPr>
          <w:rFonts w:ascii="Courier New" w:hAnsi="Courier New" w:cs="Courier New"/>
          <w:lang w:val="hy-AM"/>
        </w:rPr>
        <w:t> </w:t>
      </w:r>
    </w:p>
    <w:p w:rsidR="00ED07F1" w:rsidRPr="00E10F89" w:rsidRDefault="00ED07F1" w:rsidP="00ED07F1">
      <w:pPr>
        <w:ind w:right="-84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57AF" w:rsidRPr="00E10F89" w:rsidRDefault="006C2D51" w:rsidP="004F57AF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9360"/>
        </w:tabs>
        <w:spacing w:after="0" w:line="240" w:lineRule="auto"/>
        <w:ind w:left="567" w:right="-563" w:hanging="720"/>
        <w:jc w:val="both"/>
        <w:rPr>
          <w:color w:val="000000"/>
        </w:rPr>
      </w:pPr>
      <w:proofErr w:type="spellStart"/>
      <w:r w:rsidRPr="00E10F89">
        <w:rPr>
          <w:b/>
          <w:color w:val="000000"/>
        </w:rPr>
        <w:t>Ա</w:t>
      </w:r>
      <w:r w:rsidRPr="00E10F89">
        <w:rPr>
          <w:rFonts w:eastAsiaTheme="minorHAnsi" w:cstheme="minorBidi"/>
          <w:b/>
        </w:rPr>
        <w:t>նհրաժեշտությունը</w:t>
      </w:r>
      <w:proofErr w:type="spellEnd"/>
      <w:r w:rsidR="00A13AA8" w:rsidRPr="00E10F89">
        <w:rPr>
          <w:rFonts w:eastAsiaTheme="minorHAnsi" w:cstheme="minorBidi"/>
          <w:b/>
        </w:rPr>
        <w:t>.</w:t>
      </w:r>
    </w:p>
    <w:p w:rsidR="004F57AF" w:rsidRPr="00E10F89" w:rsidRDefault="004F57AF" w:rsidP="004F57AF">
      <w:pPr>
        <w:shd w:val="clear" w:color="auto" w:fill="FFFFFF"/>
        <w:tabs>
          <w:tab w:val="left" w:pos="567"/>
          <w:tab w:val="left" w:pos="9360"/>
        </w:tabs>
        <w:spacing w:after="0" w:line="240" w:lineRule="auto"/>
        <w:ind w:left="-153" w:right="-563"/>
        <w:jc w:val="both"/>
        <w:rPr>
          <w:rFonts w:ascii="GHEA Grapalat" w:hAnsi="GHEA Grapalat"/>
          <w:sz w:val="24"/>
          <w:szCs w:val="24"/>
        </w:rPr>
      </w:pPr>
    </w:p>
    <w:p w:rsidR="006C2D51" w:rsidRPr="00E10F89" w:rsidRDefault="006C2D51" w:rsidP="00A13AA8">
      <w:pPr>
        <w:shd w:val="clear" w:color="auto" w:fill="FFFFFF"/>
        <w:tabs>
          <w:tab w:val="left" w:pos="567"/>
          <w:tab w:val="left" w:pos="9360"/>
        </w:tabs>
        <w:spacing w:after="0" w:line="240" w:lineRule="auto"/>
        <w:ind w:left="-153" w:right="-563"/>
        <w:jc w:val="both"/>
        <w:rPr>
          <w:rFonts w:ascii="GHEA Grapalat" w:hAnsi="GHEA Grapalat"/>
          <w:color w:val="000000"/>
          <w:sz w:val="24"/>
          <w:szCs w:val="24"/>
        </w:rPr>
      </w:pPr>
      <w:r w:rsidRPr="00E10F89">
        <w:rPr>
          <w:rFonts w:ascii="GHEA Grapalat" w:hAnsi="GHEA Grapalat"/>
          <w:sz w:val="24"/>
          <w:szCs w:val="24"/>
        </w:rPr>
        <w:t xml:space="preserve"> </w:t>
      </w:r>
      <w:r w:rsidR="004F57AF" w:rsidRPr="00E10F89"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="004F57AF" w:rsidRPr="00E10F89">
        <w:rPr>
          <w:rFonts w:ascii="GHEA Grapalat" w:hAnsi="GHEA Grapalat" w:cs="Arial"/>
          <w:sz w:val="24"/>
          <w:szCs w:val="24"/>
        </w:rPr>
        <w:t>Պ</w:t>
      </w:r>
      <w:r w:rsidRPr="00E10F89">
        <w:rPr>
          <w:rFonts w:ascii="GHEA Grapalat" w:hAnsi="GHEA Grapalat" w:cs="Arial"/>
          <w:sz w:val="24"/>
          <w:szCs w:val="24"/>
        </w:rPr>
        <w:t>այմանավորված</w:t>
      </w:r>
      <w:proofErr w:type="spellEnd"/>
      <w:r w:rsidRPr="00E10F89">
        <w:rPr>
          <w:rFonts w:ascii="GHEA Grapalat" w:hAnsi="GHEA Grapalat"/>
          <w:sz w:val="24"/>
          <w:szCs w:val="24"/>
        </w:rPr>
        <w:t xml:space="preserve"> </w:t>
      </w:r>
      <w:r w:rsidRPr="00E10F89">
        <w:rPr>
          <w:rFonts w:ascii="GHEA Grapalat" w:hAnsi="GHEA Grapalat" w:cs="Arial"/>
          <w:sz w:val="24"/>
          <w:szCs w:val="24"/>
        </w:rPr>
        <w:t>է</w:t>
      </w:r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r w:rsidR="00A13AA8" w:rsidRPr="00E10F89">
        <w:rPr>
          <w:rFonts w:ascii="GHEA Grapalat" w:hAnsi="GHEA Grapalat"/>
          <w:sz w:val="24"/>
          <w:szCs w:val="24"/>
        </w:rPr>
        <w:t>&lt;&lt;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Պետական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պաշտոններ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պետական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պաշտոններ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զբաղեցնող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անձանց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մասին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&gt;&gt; ՀՀ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օրենքի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22-րդ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հոդվածով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սահմանված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կարգով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չափերով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r w:rsidR="00A13AA8" w:rsidRPr="00E10F89">
        <w:rPr>
          <w:rFonts w:ascii="GHEA Grapalat" w:hAnsi="GHEA Grapalat" w:cs="Arial"/>
          <w:sz w:val="24"/>
          <w:szCs w:val="24"/>
        </w:rPr>
        <w:t>ՀՀ</w:t>
      </w:r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ոստիկանության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ծառայողներին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աշխատողներին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հատուկ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առաջադրանքների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և (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կամ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որակյալ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աշխատանքի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կատարման</w:t>
      </w:r>
      <w:proofErr w:type="spellEnd"/>
      <w:r w:rsidR="00A13AA8" w:rsidRPr="00E10F8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թվականի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տարեվերջին</w:t>
      </w:r>
      <w:proofErr w:type="spellEnd"/>
      <w:r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վճարելու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համար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անհարաժեշտ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դրամական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միջոցներ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ապահովելու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13AA8" w:rsidRPr="00E10F89">
        <w:rPr>
          <w:rFonts w:ascii="GHEA Grapalat" w:hAnsi="GHEA Grapalat"/>
          <w:sz w:val="24"/>
          <w:szCs w:val="24"/>
        </w:rPr>
        <w:t>հանգամանքով</w:t>
      </w:r>
      <w:proofErr w:type="spellEnd"/>
      <w:r w:rsidR="00A13AA8" w:rsidRPr="00E10F89">
        <w:rPr>
          <w:rFonts w:ascii="GHEA Grapalat" w:hAnsi="GHEA Grapalat"/>
          <w:sz w:val="24"/>
          <w:szCs w:val="24"/>
        </w:rPr>
        <w:t>:</w:t>
      </w:r>
    </w:p>
    <w:p w:rsidR="006C2D51" w:rsidRPr="00E10F89" w:rsidRDefault="006C2D51" w:rsidP="004F57AF">
      <w:pPr>
        <w:shd w:val="clear" w:color="auto" w:fill="FFFFFF"/>
        <w:tabs>
          <w:tab w:val="left" w:pos="567"/>
          <w:tab w:val="left" w:pos="630"/>
          <w:tab w:val="left" w:pos="9360"/>
        </w:tabs>
        <w:spacing w:after="0" w:line="240" w:lineRule="auto"/>
        <w:ind w:right="-563" w:hanging="720"/>
        <w:jc w:val="both"/>
        <w:rPr>
          <w:rFonts w:ascii="GHEA Grapalat" w:hAnsi="GHEA Grapalat"/>
          <w:color w:val="000000"/>
          <w:sz w:val="24"/>
          <w:szCs w:val="24"/>
        </w:rPr>
      </w:pPr>
    </w:p>
    <w:p w:rsidR="00B5507B" w:rsidRPr="00E10F89" w:rsidRDefault="006C2D51" w:rsidP="004F57AF">
      <w:pPr>
        <w:tabs>
          <w:tab w:val="left" w:pos="567"/>
          <w:tab w:val="left" w:pos="630"/>
        </w:tabs>
        <w:ind w:right="-563" w:hanging="142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E10F89">
        <w:rPr>
          <w:rFonts w:ascii="GHEA Grapalat" w:hAnsi="GHEA Grapalat"/>
          <w:b/>
          <w:i/>
          <w:color w:val="000000"/>
          <w:sz w:val="24"/>
          <w:szCs w:val="24"/>
          <w:lang w:val="fr-FR"/>
        </w:rPr>
        <w:t xml:space="preserve">2. </w:t>
      </w:r>
      <w:r w:rsidR="004F57AF" w:rsidRPr="00E10F89">
        <w:rPr>
          <w:rFonts w:ascii="GHEA Grapalat" w:hAnsi="GHEA Grapalat"/>
          <w:b/>
          <w:i/>
          <w:color w:val="000000"/>
          <w:sz w:val="24"/>
          <w:szCs w:val="24"/>
          <w:lang w:val="fr-FR"/>
        </w:rPr>
        <w:t xml:space="preserve">      </w:t>
      </w:r>
      <w:proofErr w:type="spellStart"/>
      <w:r w:rsidRPr="00E10F89">
        <w:rPr>
          <w:rFonts w:ascii="GHEA Grapalat" w:hAnsi="GHEA Grapalat"/>
          <w:b/>
          <w:color w:val="000000"/>
          <w:sz w:val="24"/>
          <w:szCs w:val="24"/>
        </w:rPr>
        <w:t>Ընթացիկ</w:t>
      </w:r>
      <w:proofErr w:type="spellEnd"/>
      <w:r w:rsidRPr="00E10F8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/>
          <w:color w:val="000000"/>
          <w:sz w:val="24"/>
          <w:szCs w:val="24"/>
        </w:rPr>
        <w:t>իրավիճակը</w:t>
      </w:r>
      <w:proofErr w:type="spellEnd"/>
      <w:r w:rsidRPr="00E10F8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և </w:t>
      </w:r>
      <w:proofErr w:type="spellStart"/>
      <w:r w:rsidRPr="00E10F89">
        <w:rPr>
          <w:rFonts w:ascii="GHEA Grapalat" w:hAnsi="GHEA Grapalat"/>
          <w:b/>
          <w:color w:val="000000"/>
          <w:sz w:val="24"/>
          <w:szCs w:val="24"/>
        </w:rPr>
        <w:t>խնդիրները</w:t>
      </w:r>
      <w:proofErr w:type="spellEnd"/>
      <w:r w:rsidR="00A13AA8" w:rsidRPr="00E10F89">
        <w:rPr>
          <w:rFonts w:ascii="GHEA Grapalat" w:hAnsi="GHEA Grapalat" w:cs="Calibri"/>
          <w:b/>
          <w:color w:val="000000"/>
          <w:sz w:val="24"/>
          <w:szCs w:val="24"/>
          <w:lang w:val="fr-FR"/>
        </w:rPr>
        <w:t>.</w:t>
      </w:r>
    </w:p>
    <w:p w:rsidR="0078601E" w:rsidRPr="00E10F89" w:rsidRDefault="00B5507B" w:rsidP="006C2D51">
      <w:pPr>
        <w:spacing w:after="0" w:line="276" w:lineRule="auto"/>
        <w:ind w:right="-563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10F89">
        <w:rPr>
          <w:rFonts w:ascii="GHEA Grapalat" w:hAnsi="GHEA Grapalat"/>
          <w:sz w:val="24"/>
          <w:szCs w:val="24"/>
        </w:rPr>
        <w:t>ՀՀ</w:t>
      </w:r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</w:rPr>
        <w:t>ոստիկանության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ծառայողներին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աշխատողներին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>),</w:t>
      </w:r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նախորդ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տարիների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ընթացքում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որպես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կանոն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տարեկան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առնվազն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երկու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անգամ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ոստիկանության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օրվա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ապրիլի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16-</w:t>
      </w:r>
      <w:r w:rsidR="00261BC3" w:rsidRPr="00E10F89">
        <w:rPr>
          <w:rFonts w:ascii="GHEA Grapalat" w:hAnsi="GHEA Grapalat"/>
          <w:sz w:val="24"/>
          <w:szCs w:val="24"/>
        </w:rPr>
        <w:t>ի</w:t>
      </w:r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261BC3" w:rsidRPr="00E10F89">
        <w:rPr>
          <w:rFonts w:ascii="GHEA Grapalat" w:hAnsi="GHEA Grapalat"/>
          <w:sz w:val="24"/>
          <w:szCs w:val="24"/>
        </w:rPr>
        <w:t>և</w:t>
      </w:r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տարեվերջին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>)</w:t>
      </w:r>
      <w:proofErr w:type="gramStart"/>
      <w:r w:rsidR="0078601E" w:rsidRPr="00E10F89">
        <w:rPr>
          <w:rFonts w:ascii="GHEA Grapalat" w:hAnsi="GHEA Grapalat"/>
          <w:sz w:val="24"/>
          <w:szCs w:val="24"/>
          <w:lang w:val="fr-FR"/>
        </w:rPr>
        <w:t>,</w:t>
      </w:r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աշխատանքի</w:t>
      </w:r>
      <w:proofErr w:type="spellEnd"/>
      <w:proofErr w:type="gram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տարեկան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ֆոնդի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տնտեսված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61BC3" w:rsidRPr="00E10F89">
        <w:rPr>
          <w:rFonts w:ascii="GHEA Grapalat" w:hAnsi="GHEA Grapalat"/>
          <w:sz w:val="24"/>
          <w:szCs w:val="24"/>
          <w:lang w:val="fr-FR"/>
        </w:rPr>
        <w:t>հաշվին</w:t>
      </w:r>
      <w:proofErr w:type="spellEnd"/>
      <w:r w:rsidR="00261BC3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հատկացվել</w:t>
      </w:r>
      <w:proofErr w:type="spell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պարգևատրում</w:t>
      </w:r>
      <w:proofErr w:type="spell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տարեկան</w:t>
      </w:r>
      <w:proofErr w:type="spell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շուրջ</w:t>
      </w:r>
      <w:proofErr w:type="spell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 2.2-ից 2.5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մլրդ</w:t>
      </w:r>
      <w:proofErr w:type="spell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proofErr w:type="gramStart"/>
      <w:r w:rsidR="0078601E" w:rsidRPr="00E10F89">
        <w:rPr>
          <w:rFonts w:ascii="GHEA Grapalat" w:hAnsi="GHEA Grapalat"/>
          <w:sz w:val="24"/>
          <w:szCs w:val="24"/>
          <w:lang w:val="fr-FR"/>
        </w:rPr>
        <w:t>դրամի</w:t>
      </w:r>
      <w:proofErr w:type="spellEnd"/>
      <w:proofErr w:type="gramEnd"/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601E" w:rsidRPr="00E10F89">
        <w:rPr>
          <w:rFonts w:ascii="GHEA Grapalat" w:hAnsi="GHEA Grapalat"/>
          <w:sz w:val="24"/>
          <w:szCs w:val="24"/>
          <w:lang w:val="fr-FR"/>
        </w:rPr>
        <w:t>սահմաններում</w:t>
      </w:r>
      <w:proofErr w:type="spellEnd"/>
      <w:r w:rsidR="0078601E" w:rsidRPr="00E10F89">
        <w:rPr>
          <w:rFonts w:ascii="Courier New" w:hAnsi="Courier New" w:cs="Courier New"/>
          <w:sz w:val="24"/>
          <w:szCs w:val="24"/>
          <w:lang w:val="fr-FR"/>
        </w:rPr>
        <w:t> </w:t>
      </w:r>
      <w:r w:rsidR="0078601E" w:rsidRPr="00E10F89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78601E" w:rsidRPr="00E10F89" w:rsidRDefault="0078601E" w:rsidP="006C2D51">
      <w:pPr>
        <w:spacing w:after="0" w:line="276" w:lineRule="auto"/>
        <w:ind w:right="-563" w:firstLine="567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Ընթացիկ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տարվա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ապրիլին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ընդունված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որոշմամբ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>,</w:t>
      </w:r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նկատի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ունենալով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հասարակական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կարգի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պահպանության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հասարակական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անվտանգության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ապահովման</w:t>
      </w:r>
      <w:proofErr w:type="spellEnd"/>
      <w:r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գործում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ներգրավված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ոստիկանական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ուժերի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գերծանրաբեռնվածությունը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պարգևատրումները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վճարվեցին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անգամ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ոստիկանության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օրվա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16-ի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կապակցությամբ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լրացուցիչ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կարգով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պարգևատրվողների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ցանկում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ընդգրկելով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միայն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արտաքին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ծառայության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ներգրավված</w:t>
      </w:r>
      <w:proofErr w:type="spellEnd"/>
      <w:r w:rsidR="00AA0B01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A0B01" w:rsidRPr="00E10F89">
        <w:rPr>
          <w:rFonts w:ascii="GHEA Grapalat" w:hAnsi="GHEA Grapalat"/>
          <w:sz w:val="24"/>
          <w:szCs w:val="24"/>
          <w:lang w:val="fr-FR"/>
        </w:rPr>
        <w:t>ոստիկաններին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Փաստորեն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ժամանակ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օգտագոր</w:t>
      </w:r>
      <w:r w:rsidR="00006D22" w:rsidRPr="00E10F89">
        <w:rPr>
          <w:rFonts w:ascii="GHEA Grapalat" w:hAnsi="GHEA Grapalat"/>
          <w:sz w:val="24"/>
          <w:szCs w:val="24"/>
          <w:lang w:val="fr-FR"/>
        </w:rPr>
        <w:t>ծ</w:t>
      </w:r>
      <w:r w:rsidR="00455C97" w:rsidRPr="00E10F89">
        <w:rPr>
          <w:rFonts w:ascii="GHEA Grapalat" w:hAnsi="GHEA Grapalat"/>
          <w:sz w:val="24"/>
          <w:szCs w:val="24"/>
          <w:lang w:val="fr-FR"/>
        </w:rPr>
        <w:t>վեց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ծախսվեց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աշխատավարձի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տարեկան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ֆոնդի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տնտեսվող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զգալի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մասը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շուրջ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2.0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մլրդ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proofErr w:type="gramStart"/>
      <w:r w:rsidR="00006D22" w:rsidRPr="00E10F89">
        <w:rPr>
          <w:rFonts w:ascii="GHEA Grapalat" w:hAnsi="GHEA Grapalat"/>
          <w:sz w:val="24"/>
          <w:szCs w:val="24"/>
          <w:lang w:val="fr-FR"/>
        </w:rPr>
        <w:t>դ</w:t>
      </w:r>
      <w:r w:rsidR="00455C97" w:rsidRPr="00E10F89">
        <w:rPr>
          <w:rFonts w:ascii="GHEA Grapalat" w:hAnsi="GHEA Grapalat"/>
          <w:sz w:val="24"/>
          <w:szCs w:val="24"/>
          <w:lang w:val="fr-FR"/>
        </w:rPr>
        <w:t>րամ</w:t>
      </w:r>
      <w:proofErr w:type="spellEnd"/>
      <w:proofErr w:type="gramEnd"/>
      <w:r w:rsidR="00006D22" w:rsidRPr="00E10F89">
        <w:rPr>
          <w:rFonts w:ascii="GHEA Grapalat" w:hAnsi="GHEA Grapalat"/>
          <w:sz w:val="24"/>
          <w:szCs w:val="24"/>
          <w:lang w:val="fr-FR"/>
        </w:rPr>
        <w:t>,</w:t>
      </w:r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այժմ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այն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բավարար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չէ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տարեվերջյան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պարգևատրումներ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F50B8" w:rsidRPr="00E10F89">
        <w:rPr>
          <w:rFonts w:ascii="GHEA Grapalat" w:hAnsi="GHEA Grapalat"/>
          <w:sz w:val="24"/>
          <w:szCs w:val="24"/>
          <w:lang w:val="fr-FR"/>
        </w:rPr>
        <w:t>հատկացնելու</w:t>
      </w:r>
      <w:proofErr w:type="spellEnd"/>
      <w:r w:rsidR="00E10F89" w:rsidRPr="00E10F89">
        <w:rPr>
          <w:rFonts w:ascii="GHEA Grapalat" w:hAnsi="GHEA Grapalat"/>
          <w:sz w:val="24"/>
          <w:szCs w:val="24"/>
          <w:lang w:val="fr-FR"/>
        </w:rPr>
        <w:t>,</w:t>
      </w:r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համակարգում</w:t>
      </w:r>
      <w:proofErr w:type="spellEnd"/>
      <w:r w:rsidR="00455C97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5C97" w:rsidRPr="00E10F89">
        <w:rPr>
          <w:rFonts w:ascii="GHEA Grapalat" w:hAnsi="GHEA Grapalat"/>
          <w:sz w:val="24"/>
          <w:szCs w:val="24"/>
          <w:lang w:val="fr-FR"/>
        </w:rPr>
        <w:t>տարիներ</w:t>
      </w:r>
      <w:proofErr w:type="spellEnd"/>
      <w:r w:rsidR="005F50B8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F50B8" w:rsidRPr="00E10F89">
        <w:rPr>
          <w:rFonts w:ascii="GHEA Grapalat" w:hAnsi="GHEA Grapalat"/>
          <w:sz w:val="24"/>
          <w:szCs w:val="24"/>
          <w:lang w:val="fr-FR"/>
        </w:rPr>
        <w:t>շարունակ</w:t>
      </w:r>
      <w:proofErr w:type="spellEnd"/>
      <w:r w:rsidR="005F50B8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ձևավորված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սպաս</w:t>
      </w:r>
      <w:r w:rsidR="0020036A">
        <w:rPr>
          <w:rFonts w:ascii="GHEA Grapalat" w:hAnsi="GHEA Grapalat"/>
          <w:sz w:val="24"/>
          <w:szCs w:val="24"/>
          <w:lang w:val="fr-FR"/>
        </w:rPr>
        <w:t>ելիքները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բավարարելու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4BCF" w:rsidRPr="00E10F89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EA4BCF" w:rsidRPr="00E10F89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333773" w:rsidRPr="00E10F89" w:rsidRDefault="0078601E" w:rsidP="00EA4BCF">
      <w:pPr>
        <w:spacing w:after="0" w:line="276" w:lineRule="auto"/>
        <w:ind w:right="-563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10F89"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4F57AF" w:rsidRPr="00E10F89" w:rsidRDefault="004F57AF" w:rsidP="004F57AF">
      <w:pPr>
        <w:tabs>
          <w:tab w:val="left" w:pos="567"/>
          <w:tab w:val="left" w:pos="9360"/>
        </w:tabs>
        <w:ind w:right="-563"/>
        <w:jc w:val="both"/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</w:pPr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3.   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Կարգավորման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նպատակը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և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բնույթը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: </w:t>
      </w:r>
    </w:p>
    <w:p w:rsidR="004F57AF" w:rsidRPr="00E10F89" w:rsidRDefault="00EA4BCF" w:rsidP="004F57AF">
      <w:pPr>
        <w:tabs>
          <w:tab w:val="left" w:pos="567"/>
          <w:tab w:val="left" w:pos="9360"/>
        </w:tabs>
        <w:ind w:right="-563" w:firstLine="567"/>
        <w:jc w:val="both"/>
        <w:rPr>
          <w:rFonts w:ascii="GHEA Grapalat" w:eastAsia="Times New Roman" w:hAnsi="GHEA Grapalat" w:cs="Aharoni"/>
          <w:sz w:val="24"/>
          <w:szCs w:val="24"/>
          <w:lang w:val="fr-FR"/>
        </w:rPr>
      </w:pP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Ներկայացվող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որոշման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նախագծով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նախատեսվում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է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Ճանապարհային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006D2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ո</w:t>
      </w:r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ստիկանության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արտաբյուջետային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միջոցների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տարեսկզբի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006D2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1.929.6</w:t>
      </w:r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մլն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դրամ</w:t>
      </w:r>
      <w:proofErr w:type="spellEnd"/>
      <w:proofErr w:type="gram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մնացորդից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1.0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մլրդ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. </w:t>
      </w:r>
      <w:proofErr w:type="spellStart"/>
      <w:proofErr w:type="gram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դրամը</w:t>
      </w:r>
      <w:proofErr w:type="spellEnd"/>
      <w:proofErr w:type="gram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նպատակաուղղել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«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Հասարակական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կարգի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պահպանության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lastRenderedPageBreak/>
        <w:t>ապահովում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»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բյուջետային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ծախսերի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ծրագրի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«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Աշխատողների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աշխատավարձեր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="00E10F89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հավելավճարներ</w:t>
      </w:r>
      <w:proofErr w:type="spellEnd"/>
      <w:r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»</w:t>
      </w:r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տնտեսագիտական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դասակարգման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հոդվածին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տարեվերջյան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պարգևատրումներ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վճարելու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դրանով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ոստիկանության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ծառայողների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(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աշխատողների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)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տարիներ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շարունակ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ձևավորված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միջին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ամսական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անվանական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աշխատավարձերի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չափերը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(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շուրջ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230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հազ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.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դրամ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)</w:t>
      </w:r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, </w:t>
      </w:r>
      <w:proofErr w:type="spellStart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ըստ</w:t>
      </w:r>
      <w:proofErr w:type="spellEnd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առանձին</w:t>
      </w:r>
      <w:proofErr w:type="spellEnd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պաշտոնների</w:t>
      </w:r>
      <w:proofErr w:type="spellEnd"/>
      <w:r w:rsidR="0066450A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,</w:t>
      </w:r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պահպանելու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համար</w:t>
      </w:r>
      <w:proofErr w:type="spellEnd"/>
      <w:r w:rsidR="00A068E2" w:rsidRPr="00E10F89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:  </w:t>
      </w:r>
    </w:p>
    <w:p w:rsidR="004F57AF" w:rsidRPr="00E10F89" w:rsidRDefault="004F57AF" w:rsidP="004F57AF">
      <w:pPr>
        <w:shd w:val="clear" w:color="auto" w:fill="FFFFFF"/>
        <w:tabs>
          <w:tab w:val="left" w:pos="567"/>
        </w:tabs>
        <w:ind w:right="-563"/>
        <w:jc w:val="both"/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</w:pPr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4.   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Նախագծի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մշակման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գործընթացում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ներգրավված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ինստիտուտները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և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անձինք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:</w:t>
      </w:r>
    </w:p>
    <w:p w:rsidR="004F57AF" w:rsidRPr="00E10F89" w:rsidRDefault="004F57AF" w:rsidP="004F57AF">
      <w:pPr>
        <w:tabs>
          <w:tab w:val="left" w:pos="567"/>
          <w:tab w:val="left" w:pos="9360"/>
        </w:tabs>
        <w:spacing w:after="200"/>
        <w:ind w:right="-563" w:firstLine="567"/>
        <w:jc w:val="both"/>
        <w:rPr>
          <w:rFonts w:ascii="GHEA Grapalat" w:eastAsia="Times New Roman" w:hAnsi="GHEA Grapalat" w:cs="Aharoni"/>
          <w:sz w:val="24"/>
          <w:szCs w:val="24"/>
          <w:lang w:val="fr-FR" w:bidi="he-IL"/>
        </w:rPr>
      </w:pPr>
      <w:r w:rsidRPr="00E10F89">
        <w:rPr>
          <w:rFonts w:ascii="GHEA Grapalat" w:eastAsia="Times New Roman" w:hAnsi="GHEA Grapalat" w:cs="Aharoni"/>
          <w:sz w:val="24"/>
          <w:szCs w:val="24"/>
          <w:lang w:val="fr-FR" w:bidi="he-IL"/>
        </w:rPr>
        <w:t xml:space="preserve">ՀՀ </w:t>
      </w:r>
      <w:proofErr w:type="spellStart"/>
      <w:r w:rsidRPr="00E10F89">
        <w:rPr>
          <w:rFonts w:ascii="GHEA Grapalat" w:eastAsia="Times New Roman" w:hAnsi="GHEA Grapalat" w:cs="Aharoni"/>
          <w:sz w:val="24"/>
          <w:szCs w:val="24"/>
          <w:lang w:bidi="he-IL"/>
        </w:rPr>
        <w:t>ոստիկանություն</w:t>
      </w:r>
      <w:proofErr w:type="spellEnd"/>
      <w:r w:rsidRPr="00E10F89">
        <w:rPr>
          <w:rFonts w:ascii="GHEA Grapalat" w:eastAsia="Times New Roman" w:hAnsi="GHEA Grapalat" w:cs="Aharoni"/>
          <w:sz w:val="24"/>
          <w:szCs w:val="24"/>
          <w:lang w:val="fr-FR" w:bidi="he-IL"/>
        </w:rPr>
        <w:t>։</w:t>
      </w:r>
    </w:p>
    <w:p w:rsidR="004F57AF" w:rsidRPr="00E10F89" w:rsidRDefault="004F57AF" w:rsidP="004F57AF">
      <w:pPr>
        <w:tabs>
          <w:tab w:val="left" w:pos="567"/>
          <w:tab w:val="left" w:pos="9360"/>
        </w:tabs>
        <w:spacing w:after="200"/>
        <w:ind w:right="-563"/>
        <w:jc w:val="both"/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</w:pPr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hy-AM" w:bidi="he-IL"/>
        </w:rPr>
        <w:t xml:space="preserve"> </w:t>
      </w:r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5.  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Ակնկալվող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 </w:t>
      </w:r>
      <w:proofErr w:type="spellStart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>արդյունքը</w:t>
      </w:r>
      <w:proofErr w:type="spellEnd"/>
      <w:r w:rsidRPr="00E10F89">
        <w:rPr>
          <w:rFonts w:ascii="GHEA Grapalat" w:eastAsia="Times New Roman" w:hAnsi="GHEA Grapalat" w:cs="Aharoni"/>
          <w:b/>
          <w:i/>
          <w:sz w:val="24"/>
          <w:szCs w:val="24"/>
          <w:lang w:val="fr-FR" w:bidi="he-IL"/>
        </w:rPr>
        <w:t xml:space="preserve">: </w:t>
      </w:r>
    </w:p>
    <w:p w:rsidR="009045B5" w:rsidRPr="00E10F89" w:rsidRDefault="001A6296" w:rsidP="001A6296">
      <w:pPr>
        <w:shd w:val="clear" w:color="auto" w:fill="FFFFFF"/>
        <w:tabs>
          <w:tab w:val="left" w:pos="567"/>
        </w:tabs>
        <w:spacing w:after="200"/>
        <w:ind w:right="-563" w:firstLine="567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proofErr w:type="spellStart"/>
      <w:r w:rsidRPr="00E10F89">
        <w:rPr>
          <w:rFonts w:ascii="GHEA Grapalat" w:eastAsia="Times New Roman" w:hAnsi="GHEA Grapalat" w:cs="Sylfaen"/>
          <w:sz w:val="24"/>
          <w:szCs w:val="24"/>
        </w:rPr>
        <w:t>Ներկայացվող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</w:rPr>
        <w:t>նախագծի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</w:rPr>
        <w:t>ընդունումը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ինչպես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նաև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2019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</w:rPr>
        <w:t>թվականից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ոստիկանության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պահպանման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ծախսերում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առաջին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անգամ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առանձին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հոդվածով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պարգևատրման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ֆոնդ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նախատեսելը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մեծապես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>կնպաստի</w:t>
      </w:r>
      <w:proofErr w:type="spellEnd"/>
      <w:r w:rsidRPr="00E10F8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համակարգում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ծառայողների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(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աշխատողների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) 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մոտիվացմանն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ու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աշխատանքի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արդյունավետության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հետագա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proofErr w:type="spellStart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բարձրացմանը</w:t>
      </w:r>
      <w:proofErr w:type="spellEnd"/>
      <w:r w:rsidRPr="00E10F89">
        <w:rPr>
          <w:rFonts w:ascii="GHEA Grapalat" w:hAnsi="GHEA Grapalat"/>
          <w:bCs/>
          <w:iCs/>
          <w:sz w:val="24"/>
          <w:szCs w:val="24"/>
          <w:lang w:val="fr-FR"/>
        </w:rPr>
        <w:t>:</w:t>
      </w:r>
    </w:p>
    <w:p w:rsidR="00B5507B" w:rsidRPr="00E10F89" w:rsidRDefault="00B5507B" w:rsidP="006C2D51">
      <w:pPr>
        <w:spacing w:after="0" w:line="276" w:lineRule="auto"/>
        <w:ind w:right="-563"/>
        <w:jc w:val="both"/>
        <w:rPr>
          <w:rFonts w:ascii="GHEA Grapalat" w:hAnsi="GHEA Grapalat"/>
          <w:sz w:val="24"/>
          <w:szCs w:val="24"/>
          <w:lang w:val="fr-FR"/>
        </w:rPr>
      </w:pPr>
    </w:p>
    <w:p w:rsidR="001A6296" w:rsidRDefault="001A6296" w:rsidP="006C2D51">
      <w:pPr>
        <w:spacing w:after="0" w:line="276" w:lineRule="auto"/>
        <w:ind w:right="-563"/>
        <w:jc w:val="both"/>
        <w:rPr>
          <w:rFonts w:ascii="GHEA Grapalat" w:hAnsi="GHEA Grapalat"/>
          <w:sz w:val="24"/>
          <w:szCs w:val="24"/>
          <w:lang w:val="fr-FR"/>
        </w:rPr>
      </w:pP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</w:r>
      <w:r w:rsidRPr="00E10F89">
        <w:rPr>
          <w:rFonts w:ascii="GHEA Grapalat" w:hAnsi="GHEA Grapalat"/>
          <w:sz w:val="24"/>
          <w:szCs w:val="24"/>
          <w:lang w:val="fr-FR"/>
        </w:rPr>
        <w:tab/>
        <w:t xml:space="preserve">ՀՀ </w:t>
      </w:r>
      <w:proofErr w:type="spellStart"/>
      <w:r w:rsidRPr="00E10F89">
        <w:rPr>
          <w:rFonts w:ascii="GHEA Grapalat" w:hAnsi="GHEA Grapalat"/>
          <w:sz w:val="24"/>
          <w:szCs w:val="24"/>
          <w:lang w:val="fr-FR"/>
        </w:rPr>
        <w:t>ոստիկանություն</w:t>
      </w:r>
      <w:proofErr w:type="spellEnd"/>
    </w:p>
    <w:p w:rsidR="006F3992" w:rsidRDefault="006F3992" w:rsidP="006C2D51">
      <w:pPr>
        <w:spacing w:after="0" w:line="276" w:lineRule="auto"/>
        <w:ind w:right="-563"/>
        <w:jc w:val="both"/>
        <w:rPr>
          <w:rFonts w:ascii="GHEA Grapalat" w:hAnsi="GHEA Grapalat"/>
          <w:sz w:val="24"/>
          <w:szCs w:val="24"/>
          <w:lang w:val="fr-FR"/>
        </w:rPr>
      </w:pPr>
    </w:p>
    <w:p w:rsidR="006F3992" w:rsidRDefault="006F3992" w:rsidP="006F399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6F3992" w:rsidRDefault="006F3992" w:rsidP="006F3992">
      <w:pPr>
        <w:spacing w:line="240" w:lineRule="auto"/>
        <w:jc w:val="center"/>
        <w:rPr>
          <w:rFonts w:ascii="GHEA Grapalat" w:hAnsi="GHEA Grapalat" w:cs="Sylfaen"/>
          <w:b/>
          <w:i/>
          <w:sz w:val="20"/>
          <w:szCs w:val="20"/>
        </w:rPr>
      </w:pPr>
      <w:r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«ՈՍՏԻԿԱՆՈՒԹՅԱՆ ՃԱՆԱՊԱՐՀԱՅԻՆ ՈՍՏԻԿԱՆՈՒԹՅՈՒՆ ԾԱՌԱՅՈՒԹՅԱՆ ԱՐՏԱԲՅՈՒՋԵՏԱՅԻՆ ՖՈՆԴԻ ՕԳՏԱԳՈՐԾՄԱՆ ՈՒՂՂՈՒԹՅՈՒՆ ՍԱՀՄԱՆԵԼՈՒ,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</w:rPr>
        <w:t>ՀՀ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 ԿԱՌԱՎԱՐՈՒԹՅԱՆ ՈՐՈՇՄԱՆ ՆԱԽԱԳԾԻ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ԸՆԴՈՒՆՄԱՆ ԿԱՊԱԿՑՈՒԹՅԱՄԲ ՊԵՏԱԿԱՆ </w:t>
      </w:r>
      <w:r>
        <w:rPr>
          <w:rFonts w:ascii="GHEA Grapalat" w:hAnsi="GHEA Grapalat"/>
          <w:b/>
          <w:i/>
          <w:color w:val="000000"/>
          <w:sz w:val="20"/>
          <w:szCs w:val="20"/>
          <w:shd w:val="clear" w:color="auto" w:fill="FFFFFF"/>
        </w:rPr>
        <w:t xml:space="preserve">ԿԱՄ ՏԵՂԱԿԱՆ ԻՆՔՆԱԿԱՌԱՎԱՐՄԱՆ ՄԱՐՄՆԻ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ԲՅՈՒՋԵՈՒՄ ԾԱԽՍԵՐԻ </w:t>
      </w:r>
      <w:r>
        <w:rPr>
          <w:rFonts w:ascii="GHEA Grapalat" w:hAnsi="GHEA Grapalat" w:cs="Sylfaen"/>
          <w:b/>
          <w:i/>
          <w:sz w:val="20"/>
          <w:szCs w:val="20"/>
        </w:rPr>
        <w:t xml:space="preserve">ԵՎ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ԵԿԱՄՈՒՏՆԵՐԻ </w:t>
      </w:r>
      <w:r>
        <w:rPr>
          <w:rFonts w:ascii="GHEA Grapalat" w:hAnsi="GHEA Grapalat" w:cs="Times Armenian"/>
          <w:b/>
          <w:i/>
          <w:sz w:val="20"/>
          <w:szCs w:val="20"/>
        </w:rPr>
        <w:t xml:space="preserve">ԷԱԿԱՆ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ԱՎԵԼԱՑՄԱՆ ԿԱՄ ՆՎԱԶԵՑՄԱՆ </w:t>
      </w:r>
      <w:r>
        <w:rPr>
          <w:rFonts w:ascii="GHEA Grapalat" w:hAnsi="GHEA Grapalat" w:cs="Sylfaen"/>
          <w:b/>
          <w:i/>
          <w:sz w:val="20"/>
          <w:szCs w:val="20"/>
        </w:rPr>
        <w:t>ՄԱՍԻՆ</w:t>
      </w:r>
    </w:p>
    <w:p w:rsidR="006F3992" w:rsidRDefault="006F3992" w:rsidP="006F3992">
      <w:pPr>
        <w:spacing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6F3992" w:rsidRDefault="006F3992" w:rsidP="006F3992">
      <w:pPr>
        <w:jc w:val="both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fr-FR"/>
        </w:rPr>
        <w:t xml:space="preserve">     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</w:rPr>
        <w:t>Ո</w:t>
      </w:r>
      <w:r>
        <w:rPr>
          <w:rFonts w:ascii="GHEA Grapalat" w:hAnsi="GHEA Grapalat"/>
          <w:bCs/>
          <w:sz w:val="24"/>
          <w:szCs w:val="24"/>
          <w:lang w:val="hy-AM"/>
        </w:rPr>
        <w:t>ստիկանության </w:t>
      </w:r>
      <w:r>
        <w:rPr>
          <w:rFonts w:ascii="GHEA Grapalat" w:hAnsi="GHEA Grapalat"/>
          <w:bCs/>
          <w:sz w:val="24"/>
          <w:szCs w:val="24"/>
        </w:rPr>
        <w:t>Ճ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անապարհային ոստիկանություն ծառայության արտաբյուջետային ֆոնդի օգտագործման ուղղություն սահմանելու, </w:t>
      </w:r>
      <w:proofErr w:type="spellStart"/>
      <w:r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 2018 թվականի պետական բյուջեում </w:t>
      </w:r>
      <w:r>
        <w:rPr>
          <w:rFonts w:ascii="GHEA Grapalat" w:hAnsi="GHEA Grapalat"/>
          <w:bCs/>
          <w:sz w:val="24"/>
          <w:szCs w:val="24"/>
        </w:rPr>
        <w:t>և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 կառավարության 2017 թվականի դեկտեմբերի 28-ի </w:t>
      </w:r>
      <w:r>
        <w:rPr>
          <w:rFonts w:ascii="GHEA Grapalat" w:hAnsi="GHEA Grapalat"/>
          <w:bCs/>
          <w:sz w:val="24"/>
          <w:szCs w:val="24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1717-ն որոշման մեջ փոփոխություններ </w:t>
      </w:r>
      <w:r>
        <w:rPr>
          <w:rFonts w:ascii="GHEA Grapalat" w:hAnsi="GHEA Grapalat"/>
          <w:bCs/>
          <w:sz w:val="24"/>
          <w:szCs w:val="24"/>
        </w:rPr>
        <w:t>և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լրացումներ կատարելու մասին»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դեպքում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բյուջեում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եկամուտները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կավելանան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</w:rPr>
        <w:t xml:space="preserve">1.000.000,0 </w:t>
      </w:r>
      <w:proofErr w:type="spellStart"/>
      <w:r>
        <w:rPr>
          <w:rFonts w:ascii="GHEA Grapalat" w:hAnsi="GHEA Grapalat" w:cs="Sylfaen"/>
        </w:rPr>
        <w:t>հազ</w:t>
      </w:r>
      <w:proofErr w:type="spellEnd"/>
      <w:r>
        <w:rPr>
          <w:rFonts w:ascii="GHEA Grapalat" w:hAnsi="GHEA Grapalat" w:cs="Sylfaen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դրամով</w:t>
      </w:r>
      <w:proofErr w:type="spellEnd"/>
      <w:proofErr w:type="gramEnd"/>
      <w:r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ծախսերը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՝ </w:t>
      </w:r>
      <w:r>
        <w:rPr>
          <w:rFonts w:ascii="GHEA Grapalat" w:hAnsi="GHEA Grapalat" w:cs="Sylfaen"/>
        </w:rPr>
        <w:t xml:space="preserve">1.000.000,0 </w:t>
      </w:r>
      <w:proofErr w:type="spellStart"/>
      <w:r>
        <w:rPr>
          <w:rFonts w:ascii="GHEA Grapalat" w:hAnsi="GHEA Grapalat" w:cs="Sylfaen"/>
        </w:rPr>
        <w:t>հազ</w:t>
      </w:r>
      <w:proofErr w:type="spellEnd"/>
      <w:r>
        <w:rPr>
          <w:rFonts w:ascii="GHEA Grapalat" w:hAnsi="GHEA Grapalat" w:cs="Sylfaen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դրամով</w:t>
      </w:r>
      <w:proofErr w:type="spellEnd"/>
      <w:proofErr w:type="gramEnd"/>
      <w:r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6F3992" w:rsidRDefault="006F3992" w:rsidP="006F3992">
      <w:pPr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:rsidR="006F3992" w:rsidRDefault="006F3992" w:rsidP="006F3992">
      <w:pPr>
        <w:spacing w:line="360" w:lineRule="auto"/>
        <w:ind w:firstLine="540"/>
        <w:jc w:val="both"/>
        <w:rPr>
          <w:rFonts w:ascii="GHEA Grapalat" w:eastAsiaTheme="minorEastAsia" w:hAnsi="GHEA Grapalat" w:cs="Sylfaen"/>
          <w:sz w:val="24"/>
          <w:szCs w:val="24"/>
          <w:lang w:val="fr-FR"/>
        </w:rPr>
      </w:pPr>
    </w:p>
    <w:p w:rsidR="006F3992" w:rsidRDefault="006F3992" w:rsidP="006F399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p w:rsidR="006F3992" w:rsidRDefault="006F3992" w:rsidP="006F399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6F3992" w:rsidRDefault="006F3992" w:rsidP="006F3992">
      <w:pPr>
        <w:jc w:val="center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«ՈՍՏԻԿԱՆՈՒԹՅԱՆ ՃԱՆԱՊԱՐՀԱՅԻՆ ՈՍՏԻԿԱՆՈՒԹՅՈՒՆ ԾԱՌԱՅՈՒԹՅԱՆ ԱՐՏԱԲՅՈՒՋԵՏԱՅԻՆ ՖՈՆԴԻ ՕԳՏԱԳՈՐԾՄԱՆ ՈՒՂՂՈՒԹՅՈՒՆ ՍԱՀՄԱՆԵԼՈՒ, ՀԱՅԱՍՏԱՆԻ ՀԱՆՐԱՊԵՏՈՒԹՅԱՆ 2018 ԹՎԱԿԱՆԻ ՊԵՏԱԿԱՆ ԲՅՈՒՋԵՈՒՄ ԵՎ ՀԱՅԱՍՏԱՆԻ ՀԱՆՐԱՊԵՏՈՒԹՅԱՆ ԿԱՌԱՎԱՐՈՒԹՅԱՆ 2017 ԹՎԱԿԱՆԻ ԴԵԿՏԵՄԲԵՐԻ 28-Ի N 1717-Ն ՈՐՈՇՄԱՆ ՄԵՋ ՓՈՓՈԽՈՒԹՅՈՒՆՆԵՐ ԵՎ ԼՐԱՑՈՒՄՆԵՐ ԿԱՏԱՐԵԼՈՒ ՄԱՍԻՆ» </w:t>
      </w:r>
      <w:r>
        <w:rPr>
          <w:rFonts w:ascii="GHEA Grapalat" w:hAnsi="GHEA Grapalat" w:cs="Sylfaen"/>
          <w:b/>
          <w:bCs/>
          <w:i/>
          <w:color w:val="000000"/>
          <w:sz w:val="20"/>
          <w:szCs w:val="20"/>
          <w:shd w:val="clear" w:color="auto" w:fill="FFFFFF"/>
          <w:lang w:val="hy-AM"/>
        </w:rPr>
        <w:t>ՀԱ</w:t>
      </w:r>
      <w:r>
        <w:rPr>
          <w:rFonts w:ascii="GHEA Grapalat" w:hAnsi="GHEA Grapalat"/>
          <w:b/>
          <w:bCs/>
          <w:i/>
          <w:sz w:val="20"/>
          <w:szCs w:val="20"/>
          <w:lang w:val="fr-FR"/>
        </w:rPr>
        <w:t xml:space="preserve">ՅԱՍՏԱՆԻ ՀԱՆՐԱՊԵՏՈՒԹՅԱՆ ԿԱՌԱՎԱՐՈՒԹՅԱՆ ՈՐՈՇՄԱՆ ՆԱԽԱԳԾԻ </w:t>
      </w:r>
      <w:r>
        <w:rPr>
          <w:rFonts w:ascii="GHEA Grapalat" w:hAnsi="GHEA Grapalat"/>
          <w:b/>
          <w:bCs/>
          <w:i/>
          <w:sz w:val="20"/>
          <w:szCs w:val="20"/>
          <w:lang w:val="hy-AM"/>
        </w:rPr>
        <w:t xml:space="preserve">ԸՆԴՈՒՆՄԱՆ </w:t>
      </w:r>
      <w:r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ԿԱՊԱԿՑՈՒԹՅԱՄԲ ԱՅԼ ՆՈՐՄԱՏԻՎ ԻՐԱՎԱԿԱՆ ԱԿՏԵՐԻ ԸՆԴՈՒՆՄԱՆ ԱՆՀՐԱԺԵՇՏՈՒԹՅԱՆ ՄԱՍԻՆ</w:t>
      </w:r>
    </w:p>
    <w:p w:rsidR="006F3992" w:rsidRDefault="006F3992" w:rsidP="006F399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3992" w:rsidRDefault="006F3992" w:rsidP="006F3992">
      <w:pPr>
        <w:spacing w:line="360" w:lineRule="auto"/>
        <w:ind w:firstLine="708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</w:rPr>
        <w:t>Ո</w:t>
      </w:r>
      <w:r>
        <w:rPr>
          <w:rFonts w:ascii="GHEA Grapalat" w:hAnsi="GHEA Grapalat"/>
          <w:bCs/>
          <w:sz w:val="24"/>
          <w:szCs w:val="24"/>
          <w:lang w:val="hy-AM"/>
        </w:rPr>
        <w:t>ստիկանության </w:t>
      </w:r>
      <w:r>
        <w:rPr>
          <w:rFonts w:ascii="GHEA Grapalat" w:hAnsi="GHEA Grapalat"/>
          <w:bCs/>
          <w:sz w:val="24"/>
          <w:szCs w:val="24"/>
        </w:rPr>
        <w:t>Ճ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անապարհային ոստիկանություն ծառայության արտաբյուջետային ֆոնդի օգտագործման ուղղություն սահմանելու, </w:t>
      </w:r>
      <w:r>
        <w:rPr>
          <w:rFonts w:ascii="GHEA Grapalat" w:hAnsi="GHEA Grapalat"/>
          <w:bCs/>
          <w:sz w:val="24"/>
          <w:szCs w:val="24"/>
        </w:rPr>
        <w:t>Հ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</w:rPr>
        <w:t>Հ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անրապետության 2018 թվականի պետական բյուջեում </w:t>
      </w:r>
      <w:r>
        <w:rPr>
          <w:rFonts w:ascii="GHEA Grapalat" w:hAnsi="GHEA Grapalat"/>
          <w:bCs/>
          <w:sz w:val="24"/>
          <w:szCs w:val="24"/>
        </w:rPr>
        <w:t>և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sz w:val="24"/>
          <w:szCs w:val="24"/>
        </w:rPr>
        <w:t>Հ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անրապետության կառավարության 2017 թվականի դեկտեմբերի 28-ի </w:t>
      </w:r>
      <w:r>
        <w:rPr>
          <w:rFonts w:ascii="GHEA Grapalat" w:hAnsi="GHEA Grapalat"/>
          <w:bCs/>
          <w:sz w:val="24"/>
          <w:szCs w:val="24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1717-ն որոշման մեջ փոփոխություններ </w:t>
      </w:r>
      <w:r>
        <w:rPr>
          <w:rFonts w:ascii="GHEA Grapalat" w:hAnsi="GHEA Grapalat"/>
          <w:bCs/>
          <w:sz w:val="24"/>
          <w:szCs w:val="24"/>
        </w:rPr>
        <w:t>և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լրացումներ կատարելու մասին»  որոշման</w:t>
      </w:r>
      <w:r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կապակցությամբ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ակտերում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փոփոխություններ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կատարելու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անհրաժեշտություն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չի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fr-FR"/>
        </w:rPr>
        <w:t>առաջանա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>:</w:t>
      </w:r>
      <w:r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</w:p>
    <w:p w:rsidR="006F3992" w:rsidRPr="006F3992" w:rsidRDefault="006F3992" w:rsidP="006F3992">
      <w:pPr>
        <w:tabs>
          <w:tab w:val="left" w:pos="6585"/>
        </w:tabs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fr-FR"/>
        </w:rPr>
      </w:pPr>
      <w:r>
        <w:rPr>
          <w:rFonts w:ascii="GHEA Grapalat" w:hAnsi="GHEA Grapalat" w:cs="Sylfaen"/>
          <w:b/>
          <w:i/>
          <w:sz w:val="20"/>
          <w:szCs w:val="20"/>
          <w:lang w:val="fr-FR"/>
        </w:rPr>
        <w:t>ՀՀ ՈՍՏԻԿԱՆՈՒԹՅՈՒՆ</w:t>
      </w:r>
    </w:p>
    <w:sectPr w:rsidR="006F3992" w:rsidRPr="006F3992" w:rsidSect="00006D22">
      <w:pgSz w:w="12240" w:h="15840"/>
      <w:pgMar w:top="630" w:right="14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A3CE0"/>
    <w:multiLevelType w:val="hybridMultilevel"/>
    <w:tmpl w:val="2CFC4156"/>
    <w:lvl w:ilvl="0" w:tplc="07E41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8A9"/>
    <w:rsid w:val="00006D22"/>
    <w:rsid w:val="000478A9"/>
    <w:rsid w:val="00125714"/>
    <w:rsid w:val="001A6296"/>
    <w:rsid w:val="001F5CF9"/>
    <w:rsid w:val="0020036A"/>
    <w:rsid w:val="00261BC3"/>
    <w:rsid w:val="00333773"/>
    <w:rsid w:val="003D0F28"/>
    <w:rsid w:val="00430400"/>
    <w:rsid w:val="00455C97"/>
    <w:rsid w:val="004F57AF"/>
    <w:rsid w:val="005F50B8"/>
    <w:rsid w:val="0066450A"/>
    <w:rsid w:val="00676EB5"/>
    <w:rsid w:val="006C2D51"/>
    <w:rsid w:val="006F3992"/>
    <w:rsid w:val="0078601E"/>
    <w:rsid w:val="00861C9A"/>
    <w:rsid w:val="009045B5"/>
    <w:rsid w:val="0098761B"/>
    <w:rsid w:val="009C11C5"/>
    <w:rsid w:val="00A068E2"/>
    <w:rsid w:val="00A13AA8"/>
    <w:rsid w:val="00AA0B01"/>
    <w:rsid w:val="00B5507B"/>
    <w:rsid w:val="00B960B9"/>
    <w:rsid w:val="00C23B94"/>
    <w:rsid w:val="00C95DD1"/>
    <w:rsid w:val="00CD6324"/>
    <w:rsid w:val="00D965BB"/>
    <w:rsid w:val="00E10F89"/>
    <w:rsid w:val="00E92E6B"/>
    <w:rsid w:val="00EA4BCF"/>
    <w:rsid w:val="00ED07F1"/>
    <w:rsid w:val="00F24FE4"/>
    <w:rsid w:val="00FB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3DA7C-FD4B-497D-B984-2F2977C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D51"/>
    <w:pPr>
      <w:spacing w:after="200" w:line="276" w:lineRule="auto"/>
      <w:ind w:left="720"/>
      <w:contextualSpacing/>
    </w:pPr>
    <w:rPr>
      <w:rFonts w:ascii="GHEA Grapalat" w:eastAsia="Calibri" w:hAnsi="GHEA Grapalat" w:cs="Times New Roman"/>
      <w:sz w:val="24"/>
      <w:szCs w:val="24"/>
    </w:rPr>
  </w:style>
  <w:style w:type="paragraph" w:styleId="NormalWeb">
    <w:name w:val="Normal (Web)"/>
    <w:basedOn w:val="Normal"/>
    <w:uiPriority w:val="99"/>
    <w:rsid w:val="009C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C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https://mul.gov.am/tasks/docs/attachment.php?id=416543&amp;fn=texekanq+himnavorum.docx&amp;out=0&amp;token=9aa4bd625e786391125f</cp:keywords>
  <cp:lastModifiedBy>Ashot Pirumyan</cp:lastModifiedBy>
  <cp:revision>3</cp:revision>
  <cp:lastPrinted>2018-11-30T06:48:00Z</cp:lastPrinted>
  <dcterms:created xsi:type="dcterms:W3CDTF">2018-11-30T06:48:00Z</dcterms:created>
  <dcterms:modified xsi:type="dcterms:W3CDTF">2018-11-30T06:48:00Z</dcterms:modified>
</cp:coreProperties>
</file>