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D1" w:rsidRDefault="00D75AD1" w:rsidP="00187AFE">
      <w:pPr>
        <w:spacing w:line="312" w:lineRule="auto"/>
        <w:jc w:val="right"/>
        <w:rPr>
          <w:rFonts w:ascii="GHEA Grapalat" w:hAnsi="GHEA Grapalat" w:cs="GHEA Grapalat"/>
          <w:i/>
          <w:iCs/>
          <w:color w:val="000000"/>
          <w:szCs w:val="24"/>
          <w:shd w:val="clear" w:color="auto" w:fill="FFFFFF"/>
          <w:lang w:val="af-ZA"/>
        </w:rPr>
      </w:pPr>
      <w:r>
        <w:rPr>
          <w:rFonts w:ascii="GHEA Grapalat" w:hAnsi="GHEA Grapalat" w:cs="GHEA Grapalat"/>
          <w:i/>
          <w:iCs/>
          <w:color w:val="000000"/>
          <w:szCs w:val="24"/>
          <w:shd w:val="clear" w:color="auto" w:fill="FFFFFF"/>
          <w:lang w:val="en-US"/>
        </w:rPr>
        <w:t>ՆԱԽԱԳԻԾ</w:t>
      </w:r>
    </w:p>
    <w:p w:rsidR="00D75AD1" w:rsidRDefault="00D75AD1" w:rsidP="00D75AD1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GHEA Grapalat"/>
          <w:szCs w:val="24"/>
          <w:lang w:val="hy-AM"/>
        </w:rPr>
        <w:t>ՀԱՅԱՍՏԱՆԻ ՀԱՆՐԱՊԵՏՈՒԹՅԱՆ ԿԱՌԱՎԱՐՈՒԹՅՈՒՆ</w:t>
      </w:r>
    </w:p>
    <w:p w:rsidR="00D75AD1" w:rsidRDefault="00D75AD1" w:rsidP="00D75AD1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GHEA Grapalat"/>
          <w:szCs w:val="24"/>
          <w:lang w:val="hy-AM"/>
        </w:rPr>
        <w:t>Ո Ր Ո Շ ՈՒ Մ</w:t>
      </w:r>
    </w:p>
    <w:p w:rsidR="00D75AD1" w:rsidRDefault="00D75AD1" w:rsidP="00D75AD1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GHEA Grapalat"/>
          <w:szCs w:val="24"/>
          <w:lang w:val="hy-AM"/>
        </w:rPr>
        <w:t>«_____» ___________ 2018 թվականի  N___- Ն</w:t>
      </w:r>
    </w:p>
    <w:p w:rsidR="00D75AD1" w:rsidRDefault="00D75AD1" w:rsidP="00D75AD1">
      <w:pPr>
        <w:pStyle w:val="mechtex"/>
        <w:spacing w:line="264" w:lineRule="auto"/>
        <w:ind w:left="-450" w:right="-262"/>
        <w:rPr>
          <w:rFonts w:ascii="GHEA Grapalat" w:hAnsi="GHEA Grapalat" w:cs="GHEA Grapalat"/>
          <w:spacing w:val="-8"/>
          <w:sz w:val="24"/>
          <w:szCs w:val="24"/>
          <w:lang w:val="hy-AM"/>
        </w:rPr>
      </w:pPr>
    </w:p>
    <w:p w:rsidR="00D75AD1" w:rsidRDefault="00D75AD1" w:rsidP="00D75AD1">
      <w:pPr>
        <w:pStyle w:val="mechtex"/>
        <w:spacing w:line="264" w:lineRule="auto"/>
        <w:ind w:left="-450" w:right="-262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ՀԱՅԱՍՏԱՆԻ ՀԱՆՐԱՊԵՏՈՒԹՅԱՆ 2018 ԹՎԱԿԱՆԻ ՊԵՏԱԿԱՆ ԲՅՈՒՋԵՈՎ             </w:t>
      </w:r>
    </w:p>
    <w:p w:rsidR="00D75AD1" w:rsidRDefault="00D75AD1" w:rsidP="00D75AD1">
      <w:pPr>
        <w:pStyle w:val="mechtex"/>
        <w:spacing w:line="264" w:lineRule="auto"/>
        <w:ind w:left="-90" w:right="-81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  ՆԱԽԱ</w:t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  <w:t>ՏԵՍ</w:t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  <w:t>ՎԱԾ ՀԱՏԿԱՑՈՒՄՆԵՐԻ ՀԱՇՎԻՆ ԱՂԵՏԻ ԳՈՏՈՒ ԲՆԱԿԱ</w:t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  <w:t>ՎԱՅՐԵՐՈՒՄ ԵՐԿՐԱՇԱՐԺԻ ՀԵՏԵՎԱՆՔՈՎ ԱՆՕԹԵՎԱՆ ՄՆԱՑԱԾ ԸՆՏԱՆԻՔՆԵՐԻ ԲՆԱԿԱՐԱՆԱՅԻՆ ԱՊԱՀՈՎՄԱՆ ՊԵՏԱ</w:t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  <w:t xml:space="preserve">ԿԱՆ ԱՋԱԿՑՈՒԹՅԱՆ ՄԻՋՈՑԱՌՈՒՄՆԵՐԸ ՀԱՍՏԱՏԵԼՈՒ </w:t>
      </w:r>
      <w:r>
        <w:rPr>
          <w:rFonts w:ascii="GHEA Grapalat" w:hAnsi="GHEA Grapalat" w:cs="GHEA Grapalat"/>
          <w:sz w:val="24"/>
          <w:szCs w:val="24"/>
          <w:lang w:val="hy-AM"/>
        </w:rPr>
        <w:t>ՄԱՍԻՆ</w:t>
      </w:r>
    </w:p>
    <w:p w:rsidR="00D75AD1" w:rsidRDefault="00D75AD1" w:rsidP="00D75AD1">
      <w:pPr>
        <w:pStyle w:val="mechtex"/>
        <w:spacing w:line="264" w:lineRule="auto"/>
        <w:ind w:left="-90" w:right="-81"/>
        <w:rPr>
          <w:rFonts w:ascii="GHEA Grapalat" w:hAnsi="GHEA Grapalat" w:cs="GHEA Grapalat"/>
          <w:sz w:val="24"/>
          <w:szCs w:val="24"/>
        </w:rPr>
      </w:pP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 w:cs="Arial"/>
          <w:sz w:val="24"/>
          <w:szCs w:val="24"/>
          <w:lang w:val="hy-AM"/>
        </w:rPr>
        <w:t>Հայաստանի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2018 </w:t>
      </w:r>
      <w:r>
        <w:rPr>
          <w:rFonts w:ascii="GHEA Grapalat" w:hAnsi="GHEA Grapalat" w:cs="Arial"/>
          <w:sz w:val="24"/>
          <w:szCs w:val="24"/>
          <w:lang w:val="hy-AM"/>
        </w:rPr>
        <w:t>թվականի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պետական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բյուջեի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մասին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10-րդ հոդվածի 1-ին մասը,</w:t>
      </w:r>
      <w:r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բյուջետային համակարգի մասին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Arial"/>
          <w:sz w:val="24"/>
          <w:szCs w:val="24"/>
          <w:lang w:val="hy-AM"/>
        </w:rPr>
        <w:t>օրենքի 1.2 հոդվածի 16-րդ մասի զ պարբերությունը, ինչպես նաև Հայաստանի Հանրա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պետության կառա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վարության 2017 թվականի դեկտեմբերի 28-ի N1717-Ն որոշման 18-րդ կետը, Հայաստանի Հանրապետության կառավարությունը</w:t>
      </w:r>
      <w:r w:rsidR="00C267F2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ո ր ո շ ո ւ մ   է. 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>
        <w:rPr>
          <w:rFonts w:ascii="GHEA Grapalat" w:hAnsi="GHEA Grapalat" w:cs="Arial"/>
          <w:sz w:val="24"/>
          <w:szCs w:val="24"/>
          <w:lang w:val="hy-AM"/>
        </w:rPr>
        <w:t>Սահմանել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>
        <w:rPr>
          <w:rFonts w:ascii="GHEA Grapalat" w:hAnsi="GHEA Grapalat" w:cs="Arial"/>
          <w:sz w:val="24"/>
          <w:szCs w:val="24"/>
          <w:lang w:val="hy-AM"/>
        </w:rPr>
        <w:t>որ</w:t>
      </w:r>
      <w:r>
        <w:rPr>
          <w:rFonts w:ascii="GHEA Grapalat" w:hAnsi="GHEA Grapalat" w:cs="Arial"/>
          <w:sz w:val="24"/>
          <w:szCs w:val="24"/>
          <w:lang w:val="af-ZA"/>
        </w:rPr>
        <w:t>.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</w:rPr>
        <w:t xml:space="preserve">1) </w:t>
      </w:r>
      <w:r>
        <w:rPr>
          <w:rFonts w:ascii="GHEA Grapalat" w:hAnsi="GHEA Grapalat" w:cs="Arial"/>
          <w:sz w:val="24"/>
          <w:szCs w:val="24"/>
          <w:lang w:val="hy-AM"/>
        </w:rPr>
        <w:t>աղետի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գոտու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բնակավայրերում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երկրաշարժի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հետևանքով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անօթևան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մնացած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ընտանիքների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բն</w:t>
      </w:r>
      <w:bookmarkStart w:id="0" w:name="_GoBack"/>
      <w:bookmarkEnd w:id="0"/>
      <w:r>
        <w:rPr>
          <w:rFonts w:ascii="GHEA Grapalat" w:hAnsi="GHEA Grapalat" w:cs="Arial"/>
          <w:sz w:val="24"/>
          <w:szCs w:val="24"/>
          <w:lang w:val="hy-AM"/>
        </w:rPr>
        <w:t>ակարանային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խնդիրների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լուծման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նպատակով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պետական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աջակցու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թյամբ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իրականացվող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բնակարանային ապահովման ծրագրի (այսուհետ՝ Ծրագիր) շահառու ճանաչված ընտանիքների բնակարանային խնդիրների լուծման նպատակով «Հայաստանի Հանրապե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տութ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յան 2018 թվականի պետա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կան բյուջեի մասին» Հայաստանի Հանրա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պե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տու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թյան օրենքի N1 հավելվածի բյուջետային ծախսերի գործառական դասակարգման 06 բաժնի 01 խմբի 01 դասի «02. Երկրաշարժի հետևան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քով անօթևան մնացած ընտանիքների բնակարանային ապա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հովում» ծրագրի շրջանակներում նախա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տես</w:t>
      </w:r>
      <w:r>
        <w:rPr>
          <w:rFonts w:ascii="GHEA Grapalat" w:hAnsi="GHEA Grapalat" w:cs="Arial"/>
          <w:sz w:val="24"/>
          <w:szCs w:val="24"/>
          <w:lang w:val="hy-AM"/>
        </w:rPr>
        <w:softHyphen/>
        <w:t xml:space="preserve">ված 458,118.0 հազ. դրամն </w:t>
      </w:r>
      <w:r>
        <w:rPr>
          <w:rFonts w:ascii="GHEA Grapalat" w:hAnsi="GHEA Grapalat" w:cs="Arial Armenian"/>
          <w:sz w:val="24"/>
          <w:szCs w:val="24"/>
          <w:lang w:val="hy-AM"/>
        </w:rPr>
        <w:t>ուղղվում է Հայաստանի Հանրապետության Լոռու մարզի գյուղական բնակավայրերում ծրագրի շահառու ճանաչված ընտանիքների համար Ծրագրի շրջանակներում կառուցապատողի կողմից շինարարությունն սկսված՝ առավել բարձր պատրաստականության առնվազն թվով 44 կիսակառույց բնակելի տան (այսուհետ՝ կիսակառույցներ) շինարարության ավարտմանը.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2) սույն կետի 1-ին ենթակետում հատկացվող միջոցները հանդիսանում են պետական բյուջեից Ծրագրի շահառուներին հատկացվող կապիտալ դրամաշնորհներ, որոնք տնօրինվում են սույն որոշմամբ սահմանված պայմաններով,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lastRenderedPageBreak/>
        <w:t>3) սույն կետի 1-ին ենթակետում նշված գումարի շրջանակներում ավարտման ենթակա կիսակառույցների ցանկը ձևավորվում է հիմք ընդունելով Հայաստանի Հանրապետության կառավարության 2018 թվականի ապրիլի 12-ի N424-Ն որոշման N1 հավելվածի 10-րդ սյունակով բերված տվյալները,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4) կիսակառույցների</w:t>
      </w:r>
      <w:r>
        <w:rPr>
          <w:rFonts w:ascii="GHEA Grapalat" w:hAnsi="GHEA Grapalat" w:cs="Arial"/>
          <w:sz w:val="24"/>
          <w:szCs w:val="24"/>
          <w:lang w:val="hy-AM"/>
        </w:rPr>
        <w:t xml:space="preserve"> շինարարական աշխատանքների ավարտման աշխատանքները կազմակերպվում են ՀՀ Լոռու մարզպետարանի (այսուհետ՝ Մարզպետարան) կողմից՝ Հայաստանի Ֆուլեր տնաշինական կենտրոն բարեգործական հասարակական կազմակերպության (այսուհետ՝ Կենտրոն) 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>աջակցությամբ՝ վերջինիս համաձայնությամբ, Մարզպետարանի և Կենտրոնի միջև</w:t>
      </w:r>
      <w:r>
        <w:rPr>
          <w:rFonts w:ascii="GHEA Grapalat" w:hAnsi="GHEA Grapalat" w:cs="Arial"/>
          <w:sz w:val="24"/>
          <w:szCs w:val="24"/>
          <w:lang w:val="hy-AM"/>
        </w:rPr>
        <w:t xml:space="preserve"> կնքված պայմանագրի հիման վրա, 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GHEA Grapalat"/>
          <w:spacing w:val="-2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5) </w:t>
      </w:r>
      <w:r>
        <w:rPr>
          <w:rFonts w:ascii="GHEA Grapalat" w:hAnsi="GHEA Grapalat" w:cs="Arial Armenian"/>
          <w:sz w:val="24"/>
          <w:szCs w:val="24"/>
          <w:lang w:val="hy-AM"/>
        </w:rPr>
        <w:t>սույն</w:t>
      </w:r>
      <w:r>
        <w:rPr>
          <w:rFonts w:ascii="GHEA Grapalat" w:hAnsi="GHEA Grapalat" w:cs="Arial"/>
          <w:sz w:val="24"/>
          <w:szCs w:val="24"/>
          <w:lang w:val="hy-AM"/>
        </w:rPr>
        <w:t xml:space="preserve"> կետի 4-րդ ենթակետում նշված պայմանագրում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 ամրագրվում են հետևյալ պարտադիր պայմանները.</w:t>
      </w:r>
    </w:p>
    <w:p w:rsidR="00D75AD1" w:rsidRDefault="00D75AD1" w:rsidP="00D75AD1">
      <w:pPr>
        <w:pStyle w:val="norm"/>
        <w:tabs>
          <w:tab w:val="left" w:pos="540"/>
        </w:tabs>
        <w:spacing w:line="288" w:lineRule="auto"/>
        <w:ind w:left="-360" w:right="-86" w:firstLine="540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ա. կիսակառույցների շինարարական աշխատանքների ֆինանսավորումը Մարզպետարանի կողմից իրականացվում է սույն որոշման 1-ին կետի 1-ին ենթակետում նշված գումարը </w:t>
      </w:r>
      <w:r>
        <w:rPr>
          <w:rFonts w:ascii="GHEA Grapalat" w:hAnsi="GHEA Grapalat"/>
          <w:sz w:val="24"/>
          <w:szCs w:val="24"/>
          <w:lang w:val="af-ZA"/>
        </w:rPr>
        <w:t>սույն սույն որոշման 2-րդ կետի կետի 1-ին ե</w:t>
      </w:r>
      <w:r w:rsidR="00C267F2">
        <w:rPr>
          <w:rFonts w:ascii="GHEA Grapalat" w:hAnsi="GHEA Grapalat"/>
          <w:sz w:val="24"/>
          <w:szCs w:val="24"/>
          <w:lang w:val="af-ZA"/>
        </w:rPr>
        <w:t>ն</w:t>
      </w:r>
      <w:r>
        <w:rPr>
          <w:rFonts w:ascii="GHEA Grapalat" w:hAnsi="GHEA Grapalat"/>
          <w:sz w:val="24"/>
          <w:szCs w:val="24"/>
          <w:lang w:val="af-ZA"/>
        </w:rPr>
        <w:t>թակետի համաձայն բացված արտաբյուջետային ավանդային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 հաշվից Կ</w:t>
      </w:r>
      <w:r>
        <w:rPr>
          <w:rFonts w:ascii="GHEA Grapalat" w:hAnsi="GHEA Grapalat" w:cs="Arial"/>
          <w:sz w:val="24"/>
          <w:szCs w:val="24"/>
          <w:lang w:val="hy-AM"/>
        </w:rPr>
        <w:t>ենտրոնին փուլային մոտեցմամբ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փոխանցելու եղանակով, որից 20 տոկոսը՝ մինչև 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>2019 թվականի մարտի 10-ը, իսկ մնացած մասը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ոչ ուշ՝ քան 2019 թվականի դեկտեմբերի 1-ը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՝ համաձայն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>
        <w:rPr>
          <w:rFonts w:ascii="GHEA Grapalat" w:hAnsi="GHEA Grapalat" w:cs="Arial"/>
          <w:sz w:val="24"/>
          <w:szCs w:val="24"/>
          <w:lang w:val="hy-AM"/>
        </w:rPr>
        <w:t>ենտրոնի կողմից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ավարտված առանձին գույքային միավորների մասով կազմված կատարողական ակտերի՝ այդ ակտերն ստանալուց հետո 3 աշխատանքային օրվա ընթացքում,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բ. 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սույն կետի 1-ին ենթակետում նշված գումարից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457,502.0 հազ. դրամն ուղղվում 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կիսակառույցների </w:t>
      </w:r>
      <w:r>
        <w:rPr>
          <w:rFonts w:ascii="GHEA Grapalat" w:hAnsi="GHEA Grapalat" w:cs="Arial"/>
          <w:sz w:val="24"/>
          <w:szCs w:val="24"/>
          <w:lang w:val="hy-AM"/>
        </w:rPr>
        <w:t>շինարարական աշխատանքների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>, 616</w:t>
      </w:r>
      <w:r>
        <w:rPr>
          <w:rFonts w:ascii="GHEA Grapalat" w:hAnsi="GHEA Grapalat" w:cs="Arial Armenian"/>
          <w:sz w:val="24"/>
          <w:szCs w:val="24"/>
          <w:lang w:val="hy-AM"/>
        </w:rPr>
        <w:t>.0 հազ. դրամը՝ արդեն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 xml:space="preserve">շինարարությունն ավարտված բնակելի տների չափագրման աշխատանքների և բնակելի տան նկատմամբ ծրագրի շահառուների իրավունքների պետական գրանցման համար գանձվող տուրքի 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դիմաց կատարվող </w:t>
      </w:r>
      <w:r>
        <w:rPr>
          <w:rFonts w:ascii="GHEA Grapalat" w:hAnsi="GHEA Grapalat" w:cs="Arial"/>
          <w:sz w:val="24"/>
          <w:szCs w:val="24"/>
          <w:lang w:val="af-ZA"/>
        </w:rPr>
        <w:t>վճարի ֆինանսավորմանը,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 xml:space="preserve">գ.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կիսակառույց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ascii="GHEA Grapalat" w:hAnsi="GHEA Grapalat" w:cs="Arial"/>
          <w:sz w:val="24"/>
          <w:szCs w:val="24"/>
          <w:lang w:val="hy-AM"/>
        </w:rPr>
        <w:t>շինարարական աշխատանքների</w:t>
      </w:r>
      <w:r>
        <w:rPr>
          <w:rFonts w:ascii="GHEA Grapalat" w:hAnsi="GHEA Grapalat" w:cs="Arial"/>
          <w:sz w:val="24"/>
          <w:szCs w:val="24"/>
          <w:lang w:val="af-ZA"/>
        </w:rPr>
        <w:t xml:space="preserve"> կազմակերպումն իրականացվում է Կենտրոնի և ծրագրի շահառուների միջև կնքված պայմանագրերի հիման վրա, 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 xml:space="preserve">6) </w:t>
      </w:r>
      <w:r>
        <w:rPr>
          <w:rFonts w:ascii="GHEA Grapalat" w:hAnsi="GHEA Grapalat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համաձայն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շինարարությունն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ավարտված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բնակելի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նկատմամբ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գույքային իրավունքների պետական գրանցման և տեղեկատվության տրամադրման ծառայության համար գանձվող վճարները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կատարվում են Գույքի նկատմամբ իրավունքների պետական գրանցման մասին Հայաստանի Հանրապետության օրենքի համաձայն՝ Հայաստանի Հանրապետության կառավարության 2018 թվականի ապրիլի 12-ի N424-Ն որոշման համաձայն </w:t>
      </w: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անշարժ գույքի կադաստրի կոմիտեի տարածքային </w:t>
      </w:r>
      <w:r>
        <w:rPr>
          <w:rFonts w:ascii="GHEA Grapalat" w:hAnsi="GHEA Grapalat"/>
          <w:sz w:val="24"/>
          <w:szCs w:val="24"/>
          <w:lang w:val="hy-AM"/>
        </w:rPr>
        <w:lastRenderedPageBreak/>
        <w:t>ստորաբաժանումների կողմից մատուցվող ծառայությունների համար գանձապետարանում բացված 900013220018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հաշվեհամարին փոխանցված միջոցների հաշվին, 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7) </w:t>
      </w:r>
      <w:r>
        <w:rPr>
          <w:rFonts w:ascii="GHEA Grapalat" w:hAnsi="GHEA Grapalat" w:cs="Arial"/>
          <w:sz w:val="24"/>
          <w:szCs w:val="24"/>
          <w:lang w:val="hy-AM"/>
        </w:rPr>
        <w:t>սույն որոշման համաձայն կիսակառույցների շինարարական աշխատանքներն ավարտված բնակելի տների նկատմամբ ծրագրի շահառու ճանաչված ընտանիքի անդամների ընդհանուր բաժնային սեփականության իրավունքը ենթակա է պետական գրանցման՝ շինարարական աշխատանքների ավարտի փաստագրումից հետո մեկամսյա ժամկետում</w:t>
      </w:r>
      <w:r>
        <w:rPr>
          <w:rFonts w:ascii="GHEA Grapalat" w:hAnsi="GHEA Grapalat" w:cs="Arial"/>
          <w:sz w:val="24"/>
          <w:szCs w:val="24"/>
          <w:lang w:val="af-ZA"/>
        </w:rPr>
        <w:t xml:space="preserve">, 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 xml:space="preserve">8) </w:t>
      </w:r>
      <w:r>
        <w:rPr>
          <w:rFonts w:ascii="GHEA Grapalat" w:hAnsi="GHEA Grapalat" w:cs="Arial"/>
          <w:sz w:val="24"/>
          <w:szCs w:val="24"/>
          <w:lang w:val="hy-AM"/>
        </w:rPr>
        <w:t>սույն որոշման համաձայն բնակարանային պայմանները բարելաված ընտան</w:t>
      </w:r>
      <w:r>
        <w:rPr>
          <w:rFonts w:ascii="GHEA Grapalat" w:hAnsi="GHEA Grapalat" w:cs="Arial"/>
          <w:sz w:val="24"/>
          <w:szCs w:val="24"/>
        </w:rPr>
        <w:t>ի</w:t>
      </w:r>
      <w:r>
        <w:rPr>
          <w:rFonts w:ascii="GHEA Grapalat" w:hAnsi="GHEA Grapalat" w:cs="Arial"/>
          <w:sz w:val="24"/>
          <w:szCs w:val="24"/>
          <w:lang w:val="hy-AM"/>
        </w:rPr>
        <w:t xml:space="preserve">քների նկատմամբ սույն կետի </w:t>
      </w:r>
      <w:r>
        <w:rPr>
          <w:rFonts w:ascii="GHEA Grapalat" w:hAnsi="GHEA Grapalat" w:cs="Arial"/>
          <w:sz w:val="24"/>
          <w:szCs w:val="24"/>
          <w:lang w:val="af-ZA"/>
        </w:rPr>
        <w:t>7</w:t>
      </w:r>
      <w:r>
        <w:rPr>
          <w:rFonts w:ascii="GHEA Grapalat" w:hAnsi="GHEA Grapalat" w:cs="Arial"/>
          <w:sz w:val="24"/>
          <w:szCs w:val="24"/>
          <w:lang w:val="hy-AM"/>
        </w:rPr>
        <w:t>-րդ ենթակետով նշված փաստագրման պահից աղետի գոտու բնակավայրերում բնակարանային պայմանների բարելավման մասով պետա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կան աջակցության ցուցաբերման պարտա</w:t>
      </w:r>
      <w:r>
        <w:rPr>
          <w:rFonts w:ascii="GHEA Grapalat" w:hAnsi="GHEA Grapalat" w:cs="Arial"/>
          <w:sz w:val="24"/>
          <w:szCs w:val="24"/>
          <w:lang w:val="hy-AM"/>
        </w:rPr>
        <w:softHyphen/>
        <w:t>վո</w:t>
      </w:r>
      <w:r>
        <w:rPr>
          <w:rFonts w:ascii="GHEA Grapalat" w:hAnsi="GHEA Grapalat" w:cs="Arial"/>
          <w:sz w:val="24"/>
          <w:szCs w:val="24"/>
          <w:lang w:val="hy-AM"/>
        </w:rPr>
        <w:softHyphen/>
        <w:t>րությունները համարվում են դադարեցված` դրանց կատարմամբ: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 xml:space="preserve">2. </w:t>
      </w:r>
      <w:r>
        <w:rPr>
          <w:rFonts w:ascii="GHEA Grapalat" w:hAnsi="GHEA Grapalat"/>
          <w:sz w:val="24"/>
          <w:szCs w:val="24"/>
          <w:lang w:val="af-ZA"/>
        </w:rPr>
        <w:t>Հայաստանի Հանրապետության ֆինանսների նախարարին՝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1) սույն որոշման 1-ին կետում նշված կիսակառույցների շինարարական աշխատանքների ֆինանսավորումն ապահովելու նպատակով գանձապետարանում Մարզպետարանի անվամբ բացել արտաբյուջետային ավանդային հաշիվ՝ Կենտրոնի վճարահաշվարկային սպասարկման համար, մինչև 2019 թվականի դեկտեմբերի 1-ը գործողության ժամկետով,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2) սույն կետի 1-ին եթակետի համաձայն բացված արտաբյուջետային ավանդային հաշվում սույն կետի 1-ին ե</w:t>
      </w:r>
      <w:r w:rsidR="00C267F2">
        <w:rPr>
          <w:rFonts w:ascii="GHEA Grapalat" w:hAnsi="GHEA Grapalat"/>
          <w:sz w:val="24"/>
          <w:szCs w:val="24"/>
          <w:lang w:val="af-ZA"/>
        </w:rPr>
        <w:t>ն</w:t>
      </w:r>
      <w:r>
        <w:rPr>
          <w:rFonts w:ascii="GHEA Grapalat" w:hAnsi="GHEA Grapalat"/>
          <w:sz w:val="24"/>
          <w:szCs w:val="24"/>
          <w:lang w:val="af-ZA"/>
        </w:rPr>
        <w:t>թակետով նախատեսված ժամկետին հաջորդող աշխատանքային օրվա դրությամբ առկա մնացորդային գումարը փոխանցել բյուջեի միջոցների տարեվերջի ազատ մնացորդի հաշվառման համար գործող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>
        <w:rPr>
          <w:rFonts w:ascii="GHEA Grapalat" w:hAnsi="GHEA Grapalat" w:cs="GHEA Grapalat"/>
          <w:sz w:val="24"/>
          <w:szCs w:val="24"/>
          <w:lang w:val="af-ZA"/>
        </w:rPr>
        <w:t>գանձապետական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>
        <w:rPr>
          <w:rFonts w:ascii="GHEA Grapalat" w:hAnsi="GHEA Grapalat" w:cs="GHEA Grapalat"/>
          <w:sz w:val="24"/>
          <w:szCs w:val="24"/>
          <w:lang w:val="af-ZA"/>
        </w:rPr>
        <w:t>համապատասխան հաշվին: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 w:cs="Arial"/>
          <w:sz w:val="24"/>
          <w:szCs w:val="24"/>
          <w:lang w:val="hy-AM"/>
        </w:rPr>
        <w:t>Հայաստանի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Լոռու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մարզպետին</w:t>
      </w:r>
      <w:r>
        <w:rPr>
          <w:rFonts w:ascii="GHEA Grapalat" w:hAnsi="GHEA Grapalat" w:cs="Arial Armenian"/>
          <w:sz w:val="24"/>
          <w:szCs w:val="24"/>
          <w:lang w:val="hy-AM"/>
        </w:rPr>
        <w:t>`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GHEA Grapalat"/>
          <w:spacing w:val="-2"/>
          <w:sz w:val="24"/>
          <w:szCs w:val="24"/>
          <w:lang w:val="hy-AM"/>
        </w:rPr>
      </w:pPr>
      <w:r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1) </w:t>
      </w:r>
      <w:r>
        <w:rPr>
          <w:rFonts w:ascii="GHEA Grapalat" w:hAnsi="GHEA Grapalat" w:cs="Arial"/>
          <w:sz w:val="24"/>
          <w:szCs w:val="24"/>
          <w:lang w:val="hy-AM"/>
        </w:rPr>
        <w:t xml:space="preserve">Ծրագրի շահառուներին պատկանող 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կիսակառույցների շինարարական աշխատանքների ֆինանսավորումն ապահովելու նպատակով մինչև 2018 թվականի դեկտեմբերի 20-ը սույն որոշման 2-րդ կետի 1-ին եթակետի համաձայն </w:t>
      </w:r>
      <w:r>
        <w:rPr>
          <w:rFonts w:ascii="GHEA Grapalat" w:hAnsi="GHEA Grapalat"/>
          <w:sz w:val="24"/>
          <w:szCs w:val="24"/>
          <w:lang w:val="af-ZA"/>
        </w:rPr>
        <w:t xml:space="preserve">բացված արտաբյուջետային ավանդային հաշվին փոխանցել 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սույն որոշման 1-ին կետի 1-ին ենթակետում նշված գումարը,  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2) մինչև 2018 թվականի դեկտեմբերի 20-ն ապահովել սույն որոշման 1-ին կետի 4-րդ ենթակետում նշված պայմանագրի կնքումը</w:t>
      </w:r>
      <w:r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3) սույն որոշումն ուժի մեջ մտնելուց հետո տասնօրյա ժամկետում՝ սույն որոշման 1-ին կետի 3-րդ ենթակետի համաձայն ձևավորել ավարտման ենթակա կիսակառույցների ցանկը և տրամադրել Կ</w:t>
      </w:r>
      <w:r>
        <w:rPr>
          <w:rFonts w:ascii="GHEA Grapalat" w:hAnsi="GHEA Grapalat" w:cs="Arial"/>
          <w:sz w:val="24"/>
          <w:szCs w:val="24"/>
          <w:lang w:val="hy-AM"/>
        </w:rPr>
        <w:t>ենտրոնի</w:t>
      </w:r>
      <w:r>
        <w:rPr>
          <w:rFonts w:ascii="GHEA Grapalat" w:hAnsi="GHEA Grapalat" w:cs="Arial"/>
          <w:sz w:val="24"/>
          <w:szCs w:val="24"/>
        </w:rPr>
        <w:t>ն</w:t>
      </w:r>
      <w:r>
        <w:rPr>
          <w:rFonts w:ascii="GHEA Grapalat" w:hAnsi="GHEA Grapalat" w:cs="Arial"/>
          <w:sz w:val="24"/>
          <w:szCs w:val="24"/>
          <w:lang w:val="af-ZA"/>
        </w:rPr>
        <w:t>,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Times New Roman"/>
          <w:color w:val="000000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lastRenderedPageBreak/>
        <w:t>4) սույն որոշման 1-ին կետի 5-րդ ենթակետի ա պարբերությամբ նախատեսված կատարողական ակտերը հաստատելուց հետո դրանց հիման վրա 3 աշխատանքային օրվա ընթացքում ապահովել գումարների փոխանցումը Կենտրոնին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ապահո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վել </w:t>
      </w: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որոշմամբ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նախատեսված </w:t>
      </w:r>
      <w:proofErr w:type="spellStart"/>
      <w:r>
        <w:rPr>
          <w:rFonts w:ascii="GHEA Grapalat" w:hAnsi="GHEA Grapalat"/>
          <w:sz w:val="24"/>
          <w:szCs w:val="24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կատարման ընթացքը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սույն որոշումն ուժի մեջ մտնելուց հետո՝ </w:t>
      </w:r>
      <w:proofErr w:type="spellStart"/>
      <w:r>
        <w:rPr>
          <w:rFonts w:ascii="GHEA Grapalat" w:hAnsi="GHEA Grapalat"/>
          <w:sz w:val="24"/>
          <w:szCs w:val="24"/>
        </w:rPr>
        <w:t>ամենամսյա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պարբերականությամբ, Հայաստանի Հանրապետության քաղաքաշինության կոմիտե ներկայացնել </w:t>
      </w: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ընթացքի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</w:t>
      </w:r>
      <w:r>
        <w:rPr>
          <w:rFonts w:ascii="GHEA Grapalat" w:hAnsi="GHEA Grapalat"/>
          <w:sz w:val="24"/>
          <w:szCs w:val="24"/>
          <w:lang w:val="hy-AM"/>
        </w:rPr>
        <w:t>երաբերյալ</w:t>
      </w:r>
      <w:r>
        <w:rPr>
          <w:rFonts w:ascii="GHEA Grapalat" w:hAnsi="GHEA Grapalat"/>
          <w:sz w:val="24"/>
          <w:szCs w:val="24"/>
          <w:lang w:val="af-ZA"/>
        </w:rPr>
        <w:t xml:space="preserve"> տեղեկատվություն: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4.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քաղաքաշինության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կոմիտեի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նախագահին</w:t>
      </w:r>
      <w:proofErr w:type="spellEnd"/>
      <w:r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եռամսյակային պարբերականությամբ ամփոփել և Հայաստանի Հանրապետության վարչապետի աշխատակազմ ներակայացնել </w:t>
      </w:r>
      <w:r>
        <w:rPr>
          <w:rFonts w:ascii="GHEA Grapalat" w:hAnsi="GHEA Grapalat"/>
          <w:sz w:val="24"/>
          <w:szCs w:val="24"/>
          <w:lang w:val="hy-AM"/>
        </w:rPr>
        <w:t>սույն որոշմ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3-րդ կետի 5-րդ ենթակետով ներկայացված տեղեկատվությունը: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Arial Armenian"/>
          <w:sz w:val="24"/>
          <w:szCs w:val="24"/>
          <w:lang w:val="af-ZA"/>
        </w:rPr>
        <w:t xml:space="preserve">5. Սահմանել, որ սույն </w:t>
      </w:r>
      <w:r>
        <w:rPr>
          <w:rFonts w:ascii="GHEA Grapalat" w:hAnsi="GHEA Grapalat"/>
          <w:sz w:val="24"/>
          <w:szCs w:val="24"/>
          <w:lang w:val="af-ZA"/>
        </w:rPr>
        <w:t xml:space="preserve">որոշման համաձայն շինարարական աշխատանքներն ավարտին հասցվող կիսակառույցների նկատմամբ չեն տարածվում Հայաստանի Հանրապետության կառավարության 2006 թվականի մայիսի 18-ի N912-Ն որոշման 1-ին կետով հաստատված կարգի 22-րդ կետի դրույթները: 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 w:cs="Arial"/>
          <w:sz w:val="24"/>
          <w:szCs w:val="24"/>
          <w:lang w:val="hy-AM"/>
        </w:rPr>
        <w:t>Սույն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որոշումն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ուժի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մտնում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պաշտոնական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հրապարակմանը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հաջորդող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օրվանից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D75AD1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/>
          <w:sz w:val="24"/>
          <w:szCs w:val="24"/>
          <w:lang w:val="af-ZA"/>
        </w:rPr>
      </w:pPr>
    </w:p>
    <w:p w:rsidR="00C22CE2" w:rsidRDefault="00C22CE2">
      <w:pPr>
        <w:spacing w:after="200" w:line="276" w:lineRule="auto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GHEA Grapalat"/>
          <w:szCs w:val="24"/>
          <w:lang w:val="hy-AM"/>
        </w:rPr>
        <w:br w:type="page"/>
      </w:r>
    </w:p>
    <w:p w:rsidR="00D75AD1" w:rsidRDefault="00D75AD1" w:rsidP="00D75AD1">
      <w:pPr>
        <w:ind w:right="-540"/>
        <w:jc w:val="center"/>
        <w:rPr>
          <w:rFonts w:ascii="GHEA Grapalat" w:hAnsi="GHEA Grapalat" w:cs="GHEA Grapalat"/>
          <w:szCs w:val="24"/>
          <w:lang w:val="af-ZA"/>
        </w:rPr>
      </w:pPr>
      <w:r>
        <w:rPr>
          <w:rFonts w:ascii="GHEA Grapalat" w:hAnsi="GHEA Grapalat" w:cs="GHEA Grapalat"/>
          <w:szCs w:val="24"/>
          <w:lang w:val="hy-AM"/>
        </w:rPr>
        <w:lastRenderedPageBreak/>
        <w:t>ՀԻՄՆԱՎՈՐՈՒՄ</w:t>
      </w:r>
    </w:p>
    <w:p w:rsidR="00D75AD1" w:rsidRDefault="00D75AD1" w:rsidP="00D75AD1">
      <w:pPr>
        <w:pStyle w:val="mechtex"/>
        <w:ind w:left="-450" w:right="-262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ՀԱՅԱՍՏԱՆԻ ՀԱՆՐԱՊԵՏՈՒԹՅԱՆ 2018 ԹՎԱԿԱՆԻ ՊԵՏԱԿԱՆ ԲՅՈՒՋԵՈՎ             </w:t>
      </w:r>
    </w:p>
    <w:p w:rsidR="00D75AD1" w:rsidRDefault="00D75AD1" w:rsidP="00D75AD1">
      <w:pPr>
        <w:pStyle w:val="mechtex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  ՆԱԽԱ</w:t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  <w:t>ՏԵՍ</w:t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  <w:t>ՎԱԾ ՀԱՏԿԱՑՈՒՄՆԵՐԻ ՀԱՇՎԻՆ ԱՂԵՏԻ ԳՈՏՈՒ ԲՆԱԿԱ</w:t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  <w:t>ՎԱՅՐԵՐՈՒՄ ԵՐԿՐԱՇԱՐԺԻ ՀԵՏԵՎԱՆՔՈՎ ԱՆՕԹԵՎԱՆ ՄՆԱՑԱԾ ԸՆՏԱՆԻՔՆԵՐԻ ԲՆԱԿԱՐԱՆԱՅԻՆ ԱՊԱՀՈՎՄԱՆ ՊԵՏԱ</w:t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  <w:t xml:space="preserve">ԿԱՆ ԱՋԱԿՑՈՒԹՅԱՆ ՄԻՋՈՑԱՌՈՒՄՆԵՐԸ ՀԱՍՏԱՏԵԼՈՒ </w:t>
      </w:r>
      <w:r>
        <w:rPr>
          <w:rFonts w:ascii="GHEA Grapalat" w:hAnsi="GHEA Grapalat" w:cs="GHEA Grapalat"/>
          <w:sz w:val="24"/>
          <w:szCs w:val="24"/>
          <w:lang w:val="hy-AM"/>
        </w:rPr>
        <w:t>ՄԱՍԻՆ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 </w:t>
      </w:r>
      <w:r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ՈՐՈՇՄԱՆ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ՆԱԽԱԳԾԻ </w:t>
      </w:r>
      <w:r>
        <w:rPr>
          <w:rFonts w:ascii="GHEA Grapalat" w:hAnsi="GHEA Grapalat" w:cs="GHEA Grapalat"/>
          <w:sz w:val="24"/>
          <w:szCs w:val="24"/>
          <w:lang w:val="hy-AM"/>
        </w:rPr>
        <w:t>ԸՆԴՈՒՆՄԱՆ</w:t>
      </w: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9630"/>
      </w:tblGrid>
      <w:tr w:rsidR="00D75AD1" w:rsidTr="00D75AD1">
        <w:trPr>
          <w:trHeight w:val="4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ind w:right="-540"/>
              <w:rPr>
                <w:rFonts w:ascii="GHEA Grapalat" w:hAnsi="GHEA Grapalat" w:cs="GHEA Grapalat"/>
                <w:szCs w:val="24"/>
              </w:rPr>
            </w:pPr>
            <w:r>
              <w:rPr>
                <w:rFonts w:ascii="GHEA Grapalat" w:hAnsi="GHEA Grapalat" w:cs="GHEA Grapalat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jc w:val="both"/>
              <w:rPr>
                <w:rFonts w:ascii="GHEA Grapalat" w:hAnsi="GHEA Grapalat" w:cs="GHEA Grapalat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szCs w:val="24"/>
              </w:rPr>
              <w:t>Անհրաժեշտությունը</w:t>
            </w:r>
            <w:proofErr w:type="spellEnd"/>
          </w:p>
        </w:tc>
      </w:tr>
      <w:tr w:rsidR="00D75AD1" w:rsidTr="00D75AD1">
        <w:trPr>
          <w:trHeight w:val="12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1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pStyle w:val="mechtex"/>
              <w:ind w:left="16" w:right="38" w:firstLine="450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</w:pP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Որոշման նախագծի ընդունումը պայմանավորված է աղետի գոտու բնակավայրերում երկրաշարժի հետևանքով անօթևան մնացած ընտանիքների բնակարանային խնդիրների լուծման նպատակով պետական աջակցությամբ իրականացավող բնակապահովման ծրագրի շարունակական իրականացման համար ՀՀ 2018 թվականի պետական բյուջեով նախ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t>ա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softHyphen/>
              <w:t>տես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softHyphen/>
              <w:t>ված հատկացումների հաշվին իրականացվելիք միջոցառումներն ամրագրելու անհրաժեշտությամբ:</w:t>
            </w:r>
          </w:p>
        </w:tc>
      </w:tr>
      <w:tr w:rsidR="00D75AD1" w:rsidTr="00D75AD1">
        <w:trPr>
          <w:trHeight w:val="4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  <w:r>
              <w:rPr>
                <w:rFonts w:ascii="GHEA Grapalat" w:hAnsi="GHEA Grapalat" w:cs="GHEA Grapalat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ind w:right="-540"/>
              <w:jc w:val="both"/>
              <w:rPr>
                <w:rFonts w:ascii="GHEA Grapalat" w:hAnsi="GHEA Grapalat" w:cs="GHEA Grapalat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szCs w:val="24"/>
              </w:rPr>
              <w:t>Ընթացիկ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իրավիճակը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խնդիրները</w:t>
            </w:r>
            <w:proofErr w:type="spellEnd"/>
          </w:p>
        </w:tc>
      </w:tr>
      <w:tr w:rsidR="00D75AD1" w:rsidTr="00D75AD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1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pStyle w:val="NormalWeb"/>
              <w:spacing w:before="0" w:beforeAutospacing="0" w:after="0" w:afterAutospacing="0"/>
              <w:ind w:left="16" w:right="72"/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</w:rPr>
              <w:t xml:space="preserve">     Ա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ղետի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գոտու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բնակավայրերում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երկրաշարժի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հետևանքով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անօթևան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մնացած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ընտանիքների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բնակարանային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խնդիրների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լուծման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նպատակով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պետական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աջակցությամբ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իրականացվող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բնակապահովման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ծրագրի</w:t>
            </w:r>
            <w:r>
              <w:rPr>
                <w:rFonts w:ascii="GHEA Grapalat" w:hAnsi="GHEA Grapalat" w:cs="GHEA Grapalat"/>
                <w:color w:val="000000"/>
              </w:rPr>
              <w:t xml:space="preserve"> (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այսուհետ՝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ծրագիր</w:t>
            </w:r>
            <w:r>
              <w:rPr>
                <w:rFonts w:ascii="GHEA Grapalat" w:hAnsi="GHEA Grapalat" w:cs="GHEA Grapalat"/>
                <w:color w:val="000000"/>
              </w:rPr>
              <w:t xml:space="preserve">)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շրջանակներում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ՀՀ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Շիրակի</w:t>
            </w:r>
            <w:r>
              <w:rPr>
                <w:rFonts w:ascii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Լոռու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և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Արագածոտնի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մարզերի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բնակավայրերում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շահառու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nb-NO"/>
              </w:rPr>
              <w:t>ճանաչված</w:t>
            </w:r>
            <w:r>
              <w:rPr>
                <w:rFonts w:ascii="GHEA Grapalat" w:hAnsi="GHEA Grapalat" w:cs="GHEA Grapalat"/>
                <w:color w:val="000000"/>
              </w:rPr>
              <w:t xml:space="preserve"> 5381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ընտանիքից</w:t>
            </w:r>
            <w:proofErr w:type="spellEnd"/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</w:rPr>
              <w:t xml:space="preserve">2008-2017 </w:t>
            </w:r>
            <w:r>
              <w:rPr>
                <w:rFonts w:ascii="GHEA Grapalat" w:hAnsi="GHEA Grapalat" w:cs="GHEA Grapalat"/>
                <w:lang w:val="nb-NO"/>
              </w:rPr>
              <w:t>թվականներին՝</w:t>
            </w: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nb-NO"/>
              </w:rPr>
              <w:t>մոտ</w:t>
            </w:r>
            <w:r>
              <w:rPr>
                <w:rFonts w:ascii="GHEA Grapalat" w:hAnsi="GHEA Grapalat" w:cs="GHEA Grapalat"/>
              </w:rPr>
              <w:t xml:space="preserve"> 65 </w:t>
            </w:r>
            <w:r>
              <w:rPr>
                <w:rFonts w:ascii="GHEA Grapalat" w:hAnsi="GHEA Grapalat" w:cs="GHEA Grapalat"/>
                <w:lang w:val="nb-NO"/>
              </w:rPr>
              <w:t>մլրդ</w:t>
            </w:r>
            <w:r>
              <w:rPr>
                <w:rFonts w:ascii="GHEA Grapalat" w:hAnsi="GHEA Grapalat" w:cs="GHEA Grapalat"/>
              </w:rPr>
              <w:t xml:space="preserve">. </w:t>
            </w:r>
            <w:r>
              <w:rPr>
                <w:rFonts w:ascii="GHEA Grapalat" w:hAnsi="GHEA Grapalat" w:cs="GHEA Grapalat"/>
                <w:lang w:val="nb-NO"/>
              </w:rPr>
              <w:t>դրամ</w:t>
            </w: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nb-NO"/>
              </w:rPr>
              <w:t>միջոցների</w:t>
            </w: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nb-NO"/>
              </w:rPr>
              <w:t>հաշվին</w:t>
            </w:r>
            <w:r>
              <w:rPr>
                <w:rFonts w:ascii="GHEA Grapalat" w:hAnsi="GHEA Grapalat" w:cs="GHEA Grapalat"/>
              </w:rPr>
              <w:t xml:space="preserve">, </w:t>
            </w:r>
            <w:r>
              <w:rPr>
                <w:rFonts w:ascii="GHEA Grapalat" w:hAnsi="GHEA Grapalat" w:cs="GHEA Grapalat"/>
                <w:lang w:val="nb-NO"/>
              </w:rPr>
              <w:t>լուծվել</w:t>
            </w: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nb-NO"/>
              </w:rPr>
              <w:t>է</w:t>
            </w:r>
            <w:r>
              <w:rPr>
                <w:rFonts w:ascii="GHEA Grapalat" w:hAnsi="GHEA Grapalat" w:cs="GHEA Grapalat"/>
              </w:rPr>
              <w:t xml:space="preserve"> 4839 </w:t>
            </w:r>
            <w:r>
              <w:rPr>
                <w:rFonts w:ascii="GHEA Grapalat" w:hAnsi="GHEA Grapalat" w:cs="GHEA Grapalat"/>
                <w:lang w:val="nb-NO"/>
              </w:rPr>
              <w:t>ընտանիքի</w:t>
            </w: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nb-NO"/>
              </w:rPr>
              <w:t>բնակարանային</w:t>
            </w: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nb-NO"/>
              </w:rPr>
              <w:t>խնդիր</w:t>
            </w:r>
            <w:r>
              <w:rPr>
                <w:rFonts w:ascii="GHEA Grapalat" w:hAnsi="GHEA Grapalat" w:cs="GHEA Grapalat"/>
              </w:rPr>
              <w:t xml:space="preserve">: </w:t>
            </w:r>
          </w:p>
          <w:p w:rsidR="00D75AD1" w:rsidRDefault="00D75AD1">
            <w:pPr>
              <w:jc w:val="both"/>
              <w:rPr>
                <w:rFonts w:ascii="GHEA Grapalat" w:hAnsi="GHEA Grapalat" w:cs="GHEA Grapalat"/>
                <w:color w:val="000000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     Արդյունքում դեռ լուծում է պահանջում ծրագրի շահառու ճանաչված                          542 ընտանիքի բնակարանային խնդիր, որի համար պահանջվում է մոտ 4.0 մլրդ. ՀՀ դրամ </w:t>
            </w:r>
            <w:r>
              <w:rPr>
                <w:rFonts w:ascii="GHEA Grapalat" w:hAnsi="GHEA Grapalat"/>
                <w:iCs/>
                <w:szCs w:val="24"/>
                <w:lang w:val="af-ZA"/>
              </w:rPr>
              <w:t>(գումարը հաշվարկված է ֆինանսական աջակցության տրամադրման համար և բնակարանային ապահովման ուղղությունը բնակարանային շինարարություն դիտարկելու դեպքում այն կփոփոխվի՝ աճման միտումով)</w:t>
            </w:r>
            <w:r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: </w:t>
            </w:r>
          </w:p>
          <w:p w:rsidR="00D75AD1" w:rsidRDefault="00D75AD1">
            <w:pPr>
              <w:jc w:val="both"/>
              <w:rPr>
                <w:rFonts w:ascii="GHEA Grapalat" w:hAnsi="GHEA Grapalat" w:cs="GHEA Grapalat"/>
                <w:color w:val="000000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lang w:val="af-ZA"/>
              </w:rPr>
              <w:t xml:space="preserve">     </w:t>
            </w:r>
            <w:r>
              <w:rPr>
                <w:rFonts w:ascii="GHEA Grapalat" w:hAnsi="GHEA Grapalat" w:cs="GHEA Grapalat"/>
                <w:lang w:val="en-US"/>
              </w:rPr>
              <w:t>ՀՀ</w:t>
            </w:r>
            <w:r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 w:cs="GHEA Grapalat"/>
                <w:lang w:val="af-ZA"/>
              </w:rPr>
              <w:t xml:space="preserve"> 2018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սեպտեմբերի</w:t>
            </w:r>
            <w:proofErr w:type="spellEnd"/>
            <w:r>
              <w:rPr>
                <w:rFonts w:ascii="GHEA Grapalat" w:hAnsi="GHEA Grapalat" w:cs="GHEA Grapalat"/>
                <w:lang w:val="af-ZA"/>
              </w:rPr>
              <w:t xml:space="preserve"> 6-</w:t>
            </w:r>
            <w:r>
              <w:rPr>
                <w:rFonts w:ascii="GHEA Grapalat" w:hAnsi="GHEA Grapalat" w:cs="GHEA Grapalat"/>
                <w:lang w:val="en-US"/>
              </w:rPr>
              <w:t>ի</w:t>
            </w:r>
            <w:r>
              <w:rPr>
                <w:rFonts w:ascii="GHEA Grapalat" w:hAnsi="GHEA Grapalat" w:cs="GHEA Grapalat"/>
                <w:lang w:val="af-ZA"/>
              </w:rPr>
              <w:t xml:space="preserve"> N1030-</w:t>
            </w:r>
            <w:r>
              <w:rPr>
                <w:rFonts w:ascii="GHEA Grapalat" w:hAnsi="GHEA Grapalat" w:cs="GHEA Grapalat"/>
                <w:lang w:val="en-US"/>
              </w:rPr>
              <w:t>Լ</w:t>
            </w:r>
            <w:r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որոշմամբ</w:t>
            </w:r>
            <w:proofErr w:type="spellEnd"/>
            <w:r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հաստատված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>՝</w:t>
            </w:r>
            <w:r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ՀՀ կառավարության 2018-2022 թվականների գործունեության միջոցառումների ծրագրի 309-րդ կետի 1-ին ենթակետով խ</w:t>
            </w:r>
            <w:r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>նդրի ամբողջական լուծումը ՀՀ կառավարության ծրագրով նախատեսված է մինչև 2020 թվականի տարեվերջ:</w:t>
            </w:r>
          </w:p>
          <w:p w:rsidR="00D75AD1" w:rsidRDefault="00D75AD1">
            <w:pPr>
              <w:jc w:val="both"/>
              <w:rPr>
                <w:rFonts w:ascii="GHEA Grapalat" w:hAnsi="GHEA Grapalat" w:cs="Arial Armenian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Cs w:val="24"/>
                <w:lang w:val="hy-AM"/>
              </w:rPr>
              <w:t xml:space="preserve">    </w:t>
            </w:r>
            <w:r>
              <w:rPr>
                <w:rFonts w:ascii="GHEA Grapalat" w:hAnsi="GHEA Grapalat" w:cs="GHEA Grapalat"/>
                <w:szCs w:val="24"/>
                <w:lang w:val="af-ZA"/>
              </w:rPr>
              <w:t xml:space="preserve">  </w:t>
            </w:r>
            <w:r>
              <w:rPr>
                <w:rFonts w:ascii="GHEA Grapalat" w:hAnsi="GHEA Grapalat" w:cs="GHEA Grapalat"/>
                <w:szCs w:val="24"/>
                <w:lang w:val="en-US"/>
              </w:rPr>
              <w:t>ՀՀ</w:t>
            </w:r>
            <w:r>
              <w:rPr>
                <w:rFonts w:ascii="GHEA Grapalat" w:hAnsi="GHEA Grapalat" w:cs="GHEA Grapalat"/>
                <w:szCs w:val="24"/>
                <w:lang w:val="af-ZA"/>
              </w:rPr>
              <w:t xml:space="preserve"> 2018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բյուջեով</w:t>
            </w:r>
            <w:proofErr w:type="spellEnd"/>
            <w:r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ծրագրի</w:t>
            </w:r>
            <w:proofErr w:type="spellEnd"/>
            <w:r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իրականացման</w:t>
            </w:r>
            <w:proofErr w:type="spellEnd"/>
            <w:r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համար</w:t>
            </w:r>
            <w:proofErr w:type="spellEnd"/>
            <w:r>
              <w:rPr>
                <w:rFonts w:ascii="GHEA Grapalat" w:hAnsi="GHEA Grapalat" w:cs="GHEA Grapalat"/>
                <w:szCs w:val="24"/>
                <w:lang w:val="af-ZA"/>
              </w:rPr>
              <w:t xml:space="preserve"> հատկացվել է 460.0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մլն</w:t>
            </w:r>
            <w:proofErr w:type="spellEnd"/>
            <w:r>
              <w:rPr>
                <w:rFonts w:ascii="GHEA Grapalat" w:hAnsi="GHEA Grapalat" w:cs="GHEA Grapalat"/>
                <w:szCs w:val="24"/>
                <w:lang w:val="af-ZA"/>
              </w:rPr>
              <w:t xml:space="preserve">. ՀՀ դրամ, որը նախատեսված է ուղղել ՀՀ Լոռու մարզի գյուղական բնակավայրերի՝ </w:t>
            </w:r>
            <w:r>
              <w:rPr>
                <w:rFonts w:ascii="GHEA Grapalat" w:hAnsi="GHEA Grapalat" w:cs="Arial Armenian"/>
                <w:szCs w:val="24"/>
                <w:lang w:val="hy-AM"/>
              </w:rPr>
              <w:t xml:space="preserve">առավել բարձր պատրաստականության կիսակառույց բնակելի տներ ունեցող </w:t>
            </w:r>
            <w:proofErr w:type="spellStart"/>
            <w:r>
              <w:rPr>
                <w:rFonts w:ascii="GHEA Grapalat" w:hAnsi="GHEA Grapalat" w:cs="Arial Armenian"/>
                <w:szCs w:val="24"/>
                <w:lang w:val="en-US"/>
              </w:rPr>
              <w:t>ընտանիքներին</w:t>
            </w:r>
            <w:proofErr w:type="spellEnd"/>
            <w:r>
              <w:rPr>
                <w:rFonts w:ascii="GHEA Grapalat" w:hAnsi="GHEA Grapalat" w:cs="Arial Armenian"/>
                <w:szCs w:val="24"/>
                <w:lang w:val="af-ZA"/>
              </w:rPr>
              <w:t xml:space="preserve"> ուղղակի ֆինանսական աջակցության տրամադրմանը:</w:t>
            </w:r>
          </w:p>
          <w:p w:rsidR="00D75AD1" w:rsidRDefault="00D75AD1">
            <w:pPr>
              <w:jc w:val="both"/>
              <w:rPr>
                <w:rFonts w:ascii="GHEA Grapalat" w:hAnsi="GHEA Grapalat" w:cs="GHEA Grapalat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Cs w:val="24"/>
                <w:lang w:val="af-ZA"/>
              </w:rPr>
              <w:t xml:space="preserve">       </w:t>
            </w:r>
            <w:r>
              <w:rPr>
                <w:rFonts w:ascii="GHEA Grapalat" w:hAnsi="GHEA Grapalat" w:cs="GHEA Grapalat"/>
                <w:szCs w:val="24"/>
                <w:lang w:val="af-ZA"/>
              </w:rPr>
              <w:t xml:space="preserve">Նշված գումարից 1,882.0 հազ. դրամը ՀՀ կառավարության 2018 թվականի ապրիլի 12-ի N424-Ն որոշմամբ առանձնացվել է ծրագրի շրջանակներում կառուցապատողի կողմից ծրագրի շահառուներից ձեռքբերված տնամերձ հողամասերը (կատարված բարելավումներով հանդերձ) նախկին սեփականատերերին վերադարձնելու, ինչպես նաև ՀՀ կառավարության                    </w:t>
            </w:r>
            <w:r>
              <w:rPr>
                <w:rFonts w:ascii="GHEA Grapalat" w:hAnsi="GHEA Grapalat" w:cs="GHEA Grapalat"/>
                <w:szCs w:val="24"/>
                <w:lang w:val="af-ZA"/>
              </w:rPr>
              <w:lastRenderedPageBreak/>
              <w:t>2017 թվականի հուլիսի 6-ի N812-Ա որոշման համաձայն ՀՀ Լոռու մարզպետարանին ամրացված թվով 258 բնակելի տները ծրագրի շահառուներին նվիրելու գործընթացի ապահովման՝ պայմանագրերի նոտարական վավերացման համար:</w:t>
            </w:r>
          </w:p>
          <w:p w:rsidR="00D75AD1" w:rsidRDefault="00D75AD1">
            <w:pPr>
              <w:jc w:val="both"/>
              <w:rPr>
                <w:rFonts w:ascii="GHEA Grapalat" w:hAnsi="GHEA Grapalat" w:cs="GHEA Grapalat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Cs w:val="24"/>
                <w:lang w:val="af-ZA"/>
              </w:rPr>
              <w:t xml:space="preserve">     Արդյունքում, անհրաժեշտություն է առաջանում ամրագրել մնացած                458,118.0 հազ. դրամի հաշվին իրականացվելիք միջոցառումները:    </w:t>
            </w:r>
          </w:p>
        </w:tc>
      </w:tr>
      <w:tr w:rsidR="00D75AD1" w:rsidTr="00D75AD1">
        <w:trPr>
          <w:trHeight w:val="49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Cs w:val="24"/>
                <w:lang w:val="af-ZA"/>
              </w:rPr>
              <w:lastRenderedPageBreak/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ind w:right="-54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Cs w:val="24"/>
                <w:lang w:val="hy-AM"/>
              </w:rPr>
              <w:t>Տվյալ բնագավառում իրականացվող քաղաքականությունը</w:t>
            </w:r>
          </w:p>
        </w:tc>
      </w:tr>
      <w:tr w:rsidR="00D75AD1" w:rsidTr="00D75AD1">
        <w:trPr>
          <w:trHeight w:val="65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1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  <w:lang w:val="af-ZA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ind w:right="144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Երկրաշարժի</w:t>
            </w:r>
            <w:proofErr w:type="spellEnd"/>
            <w:r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հետևանքով</w:t>
            </w:r>
            <w:proofErr w:type="spellEnd"/>
            <w:r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անօթևան</w:t>
            </w:r>
            <w:proofErr w:type="spellEnd"/>
            <w:r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մնացած</w:t>
            </w:r>
            <w:proofErr w:type="spellEnd"/>
            <w:r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ընտանիքների</w:t>
            </w:r>
            <w:proofErr w:type="spellEnd"/>
            <w:r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Cs w:val="24"/>
                <w:lang w:val="hy-AM"/>
              </w:rPr>
              <w:t>բնակարանային խնդիրների լուծում:</w:t>
            </w:r>
          </w:p>
        </w:tc>
      </w:tr>
      <w:tr w:rsidR="00D75AD1" w:rsidTr="00D75AD1">
        <w:trPr>
          <w:trHeight w:val="49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  <w:r>
              <w:rPr>
                <w:rFonts w:ascii="GHEA Grapalat" w:hAnsi="GHEA Grapalat" w:cs="GHEA Grapalat"/>
                <w:szCs w:val="24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ind w:right="-54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Cs w:val="24"/>
                <w:lang w:val="hy-AM"/>
              </w:rPr>
              <w:t>Կարգավորման նպատակը և բնույթը.</w:t>
            </w:r>
          </w:p>
        </w:tc>
      </w:tr>
      <w:tr w:rsidR="00D75AD1" w:rsidTr="00D75AD1">
        <w:trPr>
          <w:trHeight w:val="14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1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ind w:left="16" w:right="72" w:firstLine="90"/>
              <w:jc w:val="both"/>
              <w:rPr>
                <w:rFonts w:ascii="GHEA Grapalat" w:hAnsi="GHEA Grapalat" w:cs="GHEA Grapalat"/>
                <w:szCs w:val="24"/>
              </w:rPr>
            </w:pPr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      </w:t>
            </w:r>
            <w:r>
              <w:rPr>
                <w:rFonts w:ascii="GHEA Grapalat" w:hAnsi="GHEA Grapalat" w:cs="GHEA Grapalat"/>
                <w:szCs w:val="24"/>
                <w:lang w:val="hy-AM"/>
              </w:rPr>
              <w:t>Որոշման նախագծ</w:t>
            </w:r>
            <w:r>
              <w:rPr>
                <w:rFonts w:ascii="GHEA Grapalat" w:hAnsi="GHEA Grapalat" w:cs="GHEA Grapalat"/>
                <w:szCs w:val="24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նպատակը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>՝ ՀՀ</w:t>
            </w:r>
            <w:r>
              <w:rPr>
                <w:rFonts w:ascii="GHEA Grapalat" w:hAnsi="GHEA Grapalat" w:cs="GHEA Grapalat"/>
                <w:szCs w:val="24"/>
              </w:rPr>
              <w:t xml:space="preserve"> 2018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բյուջե</w:t>
            </w:r>
            <w:r>
              <w:rPr>
                <w:rFonts w:ascii="GHEA Grapalat" w:hAnsi="GHEA Grapalat" w:cs="GHEA Grapalat"/>
                <w:szCs w:val="24"/>
                <w:lang w:val="en-US"/>
              </w:rPr>
              <w:t>ով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              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ծրագրի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իրականացման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համար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հատկացված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458,118.0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հազ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.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դրամ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հատկացումների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հաշվին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իրականացվելիք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միջոցառումների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ամրագրումն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է</w:t>
            </w:r>
            <w:r>
              <w:rPr>
                <w:rFonts w:ascii="GHEA Grapalat" w:hAnsi="GHEA Grapalat" w:cs="GHEA Grapalat"/>
                <w:szCs w:val="24"/>
              </w:rPr>
              <w:t>:</w:t>
            </w:r>
          </w:p>
          <w:p w:rsidR="00D75AD1" w:rsidRDefault="00D75AD1">
            <w:pPr>
              <w:ind w:left="16" w:right="72" w:firstLine="90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 w:cs="GHEA Grapalat"/>
                <w:szCs w:val="24"/>
              </w:rPr>
              <w:t xml:space="preserve">     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Մասնավորապես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նախագծով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առաջարկվում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վերը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նշված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միջոցներն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ուղղել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Լոռու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մարզի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բնակավայրերում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ծրագրի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շահառու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ճանաչված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առավել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բարձր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պատրաստականության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կիսակառույց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բնակելի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տներ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ունեցող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առնվազն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                        44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ընտանիքի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կիսակառույցների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շինարարական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աշխատանքների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ավարտմանը</w:t>
            </w:r>
            <w:proofErr w:type="spellEnd"/>
            <w:r>
              <w:rPr>
                <w:rFonts w:ascii="GHEA Grapalat" w:hAnsi="GHEA Grapalat"/>
                <w:szCs w:val="24"/>
              </w:rPr>
              <w:t>:</w:t>
            </w:r>
          </w:p>
          <w:p w:rsidR="00D75AD1" w:rsidRDefault="00D75AD1">
            <w:pPr>
              <w:ind w:left="16" w:right="72" w:firstLine="90"/>
              <w:jc w:val="both"/>
              <w:rPr>
                <w:rFonts w:ascii="GHEA Grapalat" w:hAnsi="GHEA Grapalat" w:cs="Arial"/>
                <w:szCs w:val="24"/>
                <w:lang w:val="en-US"/>
              </w:rPr>
            </w:pPr>
            <w:r>
              <w:rPr>
                <w:rFonts w:ascii="GHEA Grapalat" w:hAnsi="GHEA Grapalat" w:cs="Arial"/>
                <w:szCs w:val="24"/>
                <w:lang w:val="en-US"/>
              </w:rPr>
              <w:t xml:space="preserve">    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Նախատեսված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շինարարական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աշխատանքները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Cs w:val="24"/>
                <w:lang w:val="hy-AM"/>
              </w:rPr>
              <w:t>կազմակերպ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ել</w:t>
            </w:r>
            <w:proofErr w:type="spellEnd"/>
            <w:r>
              <w:rPr>
                <w:rFonts w:ascii="GHEA Grapalat" w:hAnsi="GHEA Grapalat" w:cs="Arial"/>
                <w:szCs w:val="24"/>
                <w:lang w:val="hy-AM"/>
              </w:rPr>
              <w:t xml:space="preserve"> ՀՀ Լոռու մարզպետարանի կողմից՝ Հայաստանի Ֆուլեր տնաշինական կենտրոն բարեգործական հասարակական կազմակերպության </w:t>
            </w:r>
            <w:r>
              <w:rPr>
                <w:rFonts w:ascii="GHEA Grapalat" w:hAnsi="GHEA Grapalat" w:cs="GHEA Grapalat"/>
                <w:spacing w:val="-2"/>
                <w:szCs w:val="24"/>
                <w:lang w:val="hy-AM"/>
              </w:rPr>
              <w:t>աջակցությամբ</w:t>
            </w:r>
            <w:r>
              <w:rPr>
                <w:rFonts w:ascii="GHEA Grapalat" w:hAnsi="GHEA Grapalat" w:cs="Arial"/>
                <w:szCs w:val="24"/>
                <w:lang w:val="en-US"/>
              </w:rPr>
              <w:t>:</w:t>
            </w:r>
          </w:p>
          <w:p w:rsidR="00D75AD1" w:rsidRDefault="00D75AD1">
            <w:pPr>
              <w:ind w:left="16" w:right="72" w:firstLine="90"/>
              <w:jc w:val="both"/>
              <w:rPr>
                <w:rFonts w:ascii="GHEA Grapalat" w:hAnsi="GHEA Grapalat" w:cs="Arial"/>
                <w:szCs w:val="24"/>
                <w:lang w:val="en-US"/>
              </w:rPr>
            </w:pPr>
            <w:r>
              <w:rPr>
                <w:rFonts w:ascii="GHEA Grapalat" w:hAnsi="GHEA Grapalat" w:cs="Arial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մարզպետարանը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մինչև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2018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տարեվերջ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Cs w:val="24"/>
                <w:lang w:val="af-ZA"/>
              </w:rPr>
              <w:t>արտաբյուջետային</w:t>
            </w:r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ավանդային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հաշվին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փոխանցելու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նախատեսված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գումարը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՝ </w:t>
            </w:r>
            <w:r>
              <w:rPr>
                <w:rFonts w:ascii="GHEA Grapalat" w:hAnsi="GHEA Grapalat" w:cs="Arial"/>
                <w:szCs w:val="24"/>
                <w:lang w:val="hy-AM"/>
              </w:rPr>
              <w:t xml:space="preserve">Հայաստանի Ֆուլեր տնաշինական կենտրոն բարեգործական հասարակական կազմակերպության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աջակցությամբ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իրականացվող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կիսակառույցների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շինարարական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աշխատանքների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ֆինանսավորումն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ապահովելու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Cs w:val="24"/>
                <w:lang w:val="en-US"/>
              </w:rPr>
              <w:t>նպատակով</w:t>
            </w:r>
            <w:proofErr w:type="spellEnd"/>
            <w:r>
              <w:rPr>
                <w:rFonts w:ascii="GHEA Grapalat" w:hAnsi="GHEA Grapalat" w:cs="Arial"/>
                <w:szCs w:val="24"/>
                <w:lang w:val="en-US"/>
              </w:rPr>
              <w:t>:</w:t>
            </w:r>
          </w:p>
          <w:p w:rsidR="00D75AD1" w:rsidRDefault="00D75AD1">
            <w:pPr>
              <w:ind w:left="16" w:right="72" w:firstLine="9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Cs w:val="24"/>
                <w:lang w:val="hy-AM"/>
              </w:rPr>
              <w:t xml:space="preserve">     Նախագծով կարգավորված են նաև նախատեսված աշխատանքների կազմակերպման ընթացակարգի, պայմանների, հաշվետվողականության, ինչպես նաև արդեն ավարտված բնակելի տների նկատմամբ ծրագրի շահառուների իրավունքների գրանցման հետ կապված հարցերը:</w:t>
            </w:r>
          </w:p>
          <w:p w:rsidR="00D75AD1" w:rsidRDefault="00D75AD1">
            <w:pPr>
              <w:ind w:left="16" w:right="72" w:firstLine="9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Cs w:val="24"/>
                <w:lang w:val="hy-AM"/>
              </w:rPr>
              <w:t xml:space="preserve">     Միաժամանակ, ՀՀ անշարժ գույքի կադաստրի կոմիտեի կողմից առաջարկվել է նախատեսել դրույթներ կիսակառույցների դրանց օրինականացման, ինչպես նաև օրինականացման համար նախատեսված վճարների վերաբերյալ, քանի որ դրանցից մի մասն արդեն իսկ սեփականության իրավունքով գրանցված է Հայաստանի Հանրապետության անվամբ և «Գլենդել Հիլզ» փակ բաժնետիրական ընկերության կողմից ներկայացված տվյալների հիման վրա գրանցվել են որպես ինքնակամ շինություններ: </w:t>
            </w:r>
          </w:p>
          <w:p w:rsidR="00D75AD1" w:rsidRDefault="00D75AD1">
            <w:pPr>
              <w:ind w:left="16" w:right="72" w:firstLine="9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Cs w:val="24"/>
                <w:lang w:val="hy-AM"/>
              </w:rPr>
              <w:t xml:space="preserve">    Սակայն, հարկ է նշել, որ այդ կիսակառույցների շինարարական աշխատանքները մեկնարկել են «Պետական գնումների գործակալություն» պետական ոչ առևտրային կազմակեր</w:t>
            </w:r>
            <w:r>
              <w:rPr>
                <w:rFonts w:ascii="GHEA Grapalat" w:hAnsi="GHEA Grapalat" w:cs="GHEA Grapalat"/>
                <w:szCs w:val="24"/>
                <w:lang w:val="hy-AM"/>
              </w:rPr>
              <w:softHyphen/>
              <w:t xml:space="preserve">պության և «Գլենդել Հիլզ» փակ բաժնետիրական ընկերության միջև 2009 թվականի հուլիսի 23-ին կնքված՝ «Պետության կարիքների համար բնակարանների և սպասարկման օբյեկտների ձեռքբերման մասին» NՄԲԱՊՁԲ-08/41 պետական գնման պայմանագրի համաձայն՝  </w:t>
            </w:r>
            <w:r>
              <w:rPr>
                <w:rFonts w:ascii="GHEA Grapalat" w:hAnsi="GHEA Grapalat" w:cs="GHEA Grapalat"/>
                <w:szCs w:val="24"/>
                <w:lang w:val="hy-AM"/>
              </w:rPr>
              <w:lastRenderedPageBreak/>
              <w:t xml:space="preserve">պետության, կառուցապատողի և հողամասի սեփականատիրոջ միջև կնքված՝ բնակելի տան կառուցման համար անհրաժեշտ հողամասի առուվաճառքի պայմանագրերի հիման վրա: </w:t>
            </w:r>
          </w:p>
          <w:p w:rsidR="00D75AD1" w:rsidRDefault="00D75AD1">
            <w:pPr>
              <w:ind w:left="16" w:right="72" w:firstLine="360"/>
              <w:jc w:val="both"/>
              <w:rPr>
                <w:rFonts w:ascii="GHEA Grapalat" w:hAnsi="GHEA Grapalat" w:cs="Arial Armenian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Cs w:val="24"/>
                <w:lang w:val="hy-AM"/>
              </w:rPr>
              <w:t xml:space="preserve">Կիսակառույցները՝ </w:t>
            </w:r>
            <w:r>
              <w:rPr>
                <w:rFonts w:ascii="GHEA Grapalat" w:hAnsi="GHEA Grapalat" w:cs="Arial Armenian"/>
                <w:szCs w:val="24"/>
                <w:lang w:val="hy-AM"/>
              </w:rPr>
              <w:t xml:space="preserve">Հանրապետության կառավարության 2018 թվականի ապրիլի 12-ի N424-Ն որոշման համաձայն պետք է գրանցվեն նախ Հայաստանի Հանրապետության (մի մասի գրանցումն արդեն արվել է), ապա՝ ծրագրի շահառուների անվամբ: </w:t>
            </w:r>
          </w:p>
          <w:p w:rsidR="00D75AD1" w:rsidRDefault="00D75AD1">
            <w:pPr>
              <w:ind w:left="16" w:right="72" w:firstLine="360"/>
              <w:jc w:val="both"/>
              <w:rPr>
                <w:rFonts w:ascii="GHEA Grapalat" w:hAnsi="GHEA Grapalat" w:cs="Arial Armenian"/>
                <w:szCs w:val="24"/>
                <w:lang w:val="hy-AM"/>
              </w:rPr>
            </w:pPr>
            <w:r>
              <w:rPr>
                <w:rFonts w:ascii="GHEA Grapalat" w:hAnsi="GHEA Grapalat" w:cs="Arial Armenian"/>
                <w:szCs w:val="24"/>
                <w:lang w:val="hy-AM"/>
              </w:rPr>
              <w:t xml:space="preserve">Կիսակառույցների շինարարական աշխատանքներն ավարտին չեն հասցվել պետությունից և ծրագրի շահառուներից անկախ պատճառով՝ կառուցապատողի սնանկացման հետևանքով, դրանց մասով ՀՀ կառավարության 2006 թվականի մայիսի 18-ի N912-Ն որոշման 1-ին կետով հաստատված կարգի 22-րդ կետով նախատեսված վճարները կատարելու պարտավորություն ինչպես պետության, այնպես էլ շահառուների մասով նախատեսել նպատակահարմար չէ:   </w:t>
            </w:r>
          </w:p>
          <w:p w:rsidR="00D75AD1" w:rsidRDefault="00D75AD1">
            <w:pPr>
              <w:ind w:left="16" w:right="72" w:firstLine="9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>
              <w:rPr>
                <w:rFonts w:ascii="GHEA Grapalat" w:hAnsi="GHEA Grapalat" w:cs="Arial Armenian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Cs w:val="24"/>
                <w:lang w:val="hy-AM"/>
              </w:rPr>
              <w:t xml:space="preserve">  Այդ պարագայում, նախագծով առաջարկվում է կիսակառույցների վրա չտարածել ՀՀ կառավարության 2006 թվականի մայիսի 18-ի N912-Ն որոշման 1-ին կետով հաստատված կարգի 22-րդ կետի դրույթները: </w:t>
            </w:r>
          </w:p>
          <w:p w:rsidR="00D75AD1" w:rsidRDefault="00D75AD1">
            <w:pPr>
              <w:ind w:left="16" w:right="72" w:firstLine="9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Cs w:val="24"/>
                <w:lang w:val="hy-AM"/>
              </w:rPr>
              <w:t xml:space="preserve">    Հատկապես, որ նախագծով նախատեսված է կիսակառույցների շինարարական աշխատանքներն ավարտելուց հետո՝ արդեն ավարտված բնակելի տների նկատմամբ իրականացնել քաղաքացիների իրավուքների պետական գրանցում: Իսկ գրանցման ծախսերի կապված հարցերը կարգավորված են նախագծի 1-ին կետի 4-րդ ենթակետի գ պարբերության, ինչպես նաև 5-րդ ենթակետի դրույթներով:  </w:t>
            </w:r>
          </w:p>
        </w:tc>
      </w:tr>
      <w:tr w:rsidR="00D75AD1" w:rsidTr="00D75AD1">
        <w:trPr>
          <w:trHeight w:val="5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>
              <w:rPr>
                <w:rFonts w:ascii="GHEA Grapalat" w:hAnsi="GHEA Grapalat" w:cs="GHEA Grapalat"/>
                <w:szCs w:val="24"/>
              </w:rPr>
              <w:lastRenderedPageBreak/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jc w:val="both"/>
              <w:rPr>
                <w:rFonts w:ascii="GHEA Grapalat" w:hAnsi="GHEA Grapalat" w:cs="GHEA Grapalat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մշակման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գործընթացում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ներգրավված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ինստիտուտները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անձիք</w:t>
            </w:r>
            <w:proofErr w:type="spellEnd"/>
          </w:p>
        </w:tc>
      </w:tr>
      <w:tr w:rsidR="00D75AD1" w:rsidTr="00D75AD1">
        <w:trPr>
          <w:trHeight w:val="4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1" w:rsidRDefault="00D75AD1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jc w:val="both"/>
              <w:rPr>
                <w:rFonts w:ascii="GHEA Grapalat" w:hAnsi="GHEA Grapalat" w:cs="GHEA Grapalat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szCs w:val="24"/>
              </w:rPr>
              <w:t>Նախագիծը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մշակվել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է </w:t>
            </w:r>
            <w:r>
              <w:rPr>
                <w:rFonts w:ascii="GHEA Grapalat" w:hAnsi="GHEA Grapalat" w:cs="GHEA Grapalat"/>
                <w:szCs w:val="24"/>
                <w:lang w:val="af-ZA"/>
              </w:rPr>
              <w:t>ՀՀ</w:t>
            </w:r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քաղաքաշինության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կոմիտեի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կողմից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>:</w:t>
            </w:r>
          </w:p>
        </w:tc>
      </w:tr>
      <w:tr w:rsidR="00D75AD1" w:rsidTr="00D75AD1">
        <w:trPr>
          <w:trHeight w:val="55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>
              <w:rPr>
                <w:rFonts w:ascii="GHEA Grapalat" w:hAnsi="GHEA Grapalat" w:cs="GHEA Grapalat"/>
                <w:szCs w:val="24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rPr>
                <w:rFonts w:ascii="GHEA Grapalat" w:hAnsi="GHEA Grapalat" w:cs="GHEA Grapalat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szCs w:val="24"/>
              </w:rPr>
              <w:t>Ակնկալվող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արդյունքը</w:t>
            </w:r>
            <w:proofErr w:type="spellEnd"/>
          </w:p>
        </w:tc>
      </w:tr>
      <w:tr w:rsidR="00D75AD1" w:rsidTr="00D75AD1">
        <w:trPr>
          <w:trHeight w:val="12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>
              <w:rPr>
                <w:rFonts w:ascii="GHEA Grapalat" w:hAnsi="GHEA Grapalat" w:cs="GHEA Grapalat"/>
                <w:szCs w:val="24"/>
              </w:rPr>
              <w:t xml:space="preserve">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Default="00D75AD1">
            <w:pPr>
              <w:ind w:left="16" w:right="72" w:firstLine="90"/>
              <w:jc w:val="both"/>
              <w:rPr>
                <w:rFonts w:ascii="GHEA Grapalat" w:hAnsi="GHEA Grapalat" w:cs="GHEA Grapalat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ընդունմամբ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  <w:lang w:val="en-US"/>
              </w:rPr>
              <w:t>ակնկալվում</w:t>
            </w:r>
            <w:proofErr w:type="spellEnd"/>
            <w:r>
              <w:rPr>
                <w:rFonts w:ascii="GHEA Grapalat" w:hAnsi="GHEA Grapalat" w:cs="GHEA Grapalat"/>
                <w:szCs w:val="24"/>
                <w:lang w:val="en-US"/>
              </w:rPr>
              <w:t xml:space="preserve"> է</w:t>
            </w:r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ապահովել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ծ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t>րագրի շարունակական իրականացումն</w:t>
            </w:r>
            <w:r>
              <w:rPr>
                <w:rFonts w:ascii="GHEA Grapalat" w:hAnsi="GHEA Grapalat" w:cs="GHEA Grapalat"/>
                <w:szCs w:val="24"/>
              </w:rPr>
              <w:t xml:space="preserve">, 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t>ինչպես նաև</w:t>
            </w:r>
            <w:r>
              <w:rPr>
                <w:rFonts w:ascii="GHEA Grapalat" w:hAnsi="GHEA Grapalat" w:cs="GHEA Grapalat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Լոռու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մարզի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գյուղական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բնակավայրերում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t xml:space="preserve">ծրագրի շահառու ճանաչված </w:t>
            </w:r>
            <w:proofErr w:type="spellStart"/>
            <w:r>
              <w:rPr>
                <w:rFonts w:ascii="GHEA Grapalat" w:hAnsi="GHEA Grapalat" w:cs="GHEA Grapalat"/>
                <w:szCs w:val="24"/>
              </w:rPr>
              <w:t>առնվազն</w:t>
            </w:r>
            <w:proofErr w:type="spellEnd"/>
            <w:r>
              <w:rPr>
                <w:rFonts w:ascii="GHEA Grapalat" w:hAnsi="GHEA Grapalat" w:cs="GHEA Grapalat"/>
                <w:szCs w:val="24"/>
              </w:rPr>
              <w:t xml:space="preserve"> 44 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t>ընտանիքի բնակարանային խնդիրների լուծման նկատմամբ ձևավորված պարտավորությունների կատարումը</w:t>
            </w:r>
            <w:r>
              <w:rPr>
                <w:rFonts w:ascii="GHEA Grapalat" w:hAnsi="GHEA Grapalat" w:cs="GHEA Grapalat"/>
                <w:szCs w:val="24"/>
              </w:rPr>
              <w:t xml:space="preserve">: </w:t>
            </w:r>
          </w:p>
        </w:tc>
      </w:tr>
    </w:tbl>
    <w:p w:rsidR="00D75AD1" w:rsidRDefault="00D75AD1" w:rsidP="00D75AD1">
      <w:pPr>
        <w:ind w:hanging="540"/>
        <w:rPr>
          <w:rFonts w:ascii="GHEA Grapalat" w:hAnsi="GHEA Grapalat" w:cs="GHEA Grapalat"/>
          <w:spacing w:val="-8"/>
          <w:szCs w:val="24"/>
        </w:rPr>
      </w:pPr>
    </w:p>
    <w:p w:rsidR="00D75AD1" w:rsidRDefault="00D75AD1" w:rsidP="00D75AD1">
      <w:pPr>
        <w:ind w:hanging="540"/>
        <w:rPr>
          <w:rFonts w:ascii="GHEA Grapalat" w:hAnsi="GHEA Grapalat" w:cs="GHEA Grapalat"/>
          <w:spacing w:val="-8"/>
          <w:szCs w:val="24"/>
        </w:rPr>
      </w:pPr>
    </w:p>
    <w:p w:rsidR="00D75AD1" w:rsidRDefault="00D75AD1" w:rsidP="00D75AD1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D75AD1" w:rsidRDefault="00D75AD1" w:rsidP="00D75AD1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C22CE2" w:rsidRDefault="00C22CE2">
      <w:pPr>
        <w:spacing w:after="200" w:line="276" w:lineRule="auto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br w:type="page"/>
      </w:r>
    </w:p>
    <w:p w:rsidR="00D75AD1" w:rsidRDefault="00C22CE2" w:rsidP="00C22CE2">
      <w:pPr>
        <w:ind w:right="-540"/>
        <w:rPr>
          <w:rFonts w:ascii="GHEA Grapalat" w:hAnsi="GHEA Grapalat" w:cs="GHEA Grapalat"/>
          <w:szCs w:val="24"/>
        </w:rPr>
      </w:pPr>
      <w:r>
        <w:rPr>
          <w:rFonts w:ascii="GHEA Grapalat" w:hAnsi="GHEA Grapalat" w:cs="GHEA Grapalat"/>
          <w:szCs w:val="24"/>
        </w:rPr>
        <w:lastRenderedPageBreak/>
        <w:t xml:space="preserve">                                                </w:t>
      </w:r>
      <w:r w:rsidR="00D75AD1">
        <w:rPr>
          <w:rFonts w:ascii="GHEA Grapalat" w:hAnsi="GHEA Grapalat" w:cs="GHEA Grapalat"/>
          <w:szCs w:val="24"/>
        </w:rPr>
        <w:t>Տ Ե Ղ Ե Կ Ա Ն Ք</w:t>
      </w:r>
    </w:p>
    <w:p w:rsidR="00D75AD1" w:rsidRDefault="00D75AD1" w:rsidP="00D75AD1">
      <w:pPr>
        <w:pStyle w:val="mechtex"/>
        <w:ind w:left="-450" w:right="-262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af-ZA"/>
        </w:rPr>
        <w:t></w:t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ՀԱՅԱՍՏԱՆԻ ՀԱՆՐԱՊԵՏՈՒԹՅԱՆ 2018 ԹՎԱԿԱՆԻ ՊԵՏԱԿԱՆ ԲՅՈՒՋԵՈՎ             </w:t>
      </w:r>
    </w:p>
    <w:p w:rsidR="00D75AD1" w:rsidRDefault="00D75AD1" w:rsidP="00D75AD1">
      <w:pPr>
        <w:pStyle w:val="mechtex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ՆԱԽԱ</w:t>
      </w:r>
      <w:r>
        <w:rPr>
          <w:rFonts w:ascii="GHEA Grapalat" w:hAnsi="GHEA Grapalat"/>
          <w:sz w:val="24"/>
          <w:szCs w:val="24"/>
          <w:lang w:val="hy-AM"/>
        </w:rPr>
        <w:softHyphen/>
        <w:t>ՏԵՍ</w:t>
      </w:r>
      <w:r>
        <w:rPr>
          <w:rFonts w:ascii="GHEA Grapalat" w:hAnsi="GHEA Grapalat"/>
          <w:sz w:val="24"/>
          <w:szCs w:val="24"/>
          <w:lang w:val="hy-AM"/>
        </w:rPr>
        <w:softHyphen/>
        <w:t>ՎԱԾ ՀԱՏԿԱՑՈՒՄՆԵՐԻ ՀԱՇՎԻՆ ԱՂԵՏԻ ԳՈՏՈՒ ԲՆԱԿԱ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ՎԱՅՐԵՐՈՒՄ ԵՐԿՐԱՇԱՐԺԻ ՀԵՏԵՎԱՆՔՈՎ ԱՆՕԹԵՎԱՆ ՄՆԱՑԱԾ ԸՆՏԱՆԻՔՆԵՐԻ ԲՆԱԿԱՐԱՆԱՅԻՆ ԱՊԱՀՈՎՄԱՆ ՊԵՏԱ</w:t>
      </w:r>
      <w:r>
        <w:rPr>
          <w:rFonts w:ascii="GHEA Grapalat" w:hAnsi="GHEA Grapalat"/>
          <w:sz w:val="24"/>
          <w:szCs w:val="24"/>
          <w:lang w:val="hy-AM"/>
        </w:rPr>
        <w:softHyphen/>
        <w:t>ԿԱՆ ԱՋԱԿՑՈՒԹՅԱՆ ՄԻՋՈՑԱՌՈՒՄՆԵՐԸ ՀԱՍՏԱՏԵԼՈՒ ՄԱՍԻՆ</w:t>
      </w:r>
      <w:r>
        <w:rPr>
          <w:rFonts w:ascii="GHEA Grapalat" w:hAnsi="GHEA Grapalat"/>
          <w:sz w:val="24"/>
          <w:szCs w:val="24"/>
          <w:lang w:val="af-ZA"/>
        </w:rPr>
        <w:t xml:space="preserve">  </w:t>
      </w: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ԱՌՆՉՈՒԹՅԱՄԲ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ԲՅՈՒՋԵՈՒՄ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ԻՆՔՆԱԿԱՌԱՎԱՐՄԱՆ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ՄԱՐՄԻՆՆԵՐԻ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ԲՅՈՒՋԵՆԵՐՈՒՄ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ԾԱԽՍԵՐԻ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ԱՎԵԼԱՑՈՒՄՆԵՐԻ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ՆՎԱԶԵՑՈՒՄՆԵՐԻ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D75AD1" w:rsidRDefault="00D75AD1" w:rsidP="00D75AD1">
      <w:pPr>
        <w:jc w:val="center"/>
        <w:rPr>
          <w:rFonts w:ascii="GHEA Grapalat" w:hAnsi="GHEA Grapalat" w:cs="GHEA Grapalat"/>
          <w:szCs w:val="24"/>
          <w:lang w:val="af-ZA"/>
        </w:rPr>
      </w:pPr>
    </w:p>
    <w:p w:rsidR="00D75AD1" w:rsidRDefault="00D75AD1" w:rsidP="00D75AD1">
      <w:pPr>
        <w:ind w:firstLine="720"/>
        <w:jc w:val="both"/>
        <w:rPr>
          <w:rFonts w:ascii="GHEA Grapalat" w:hAnsi="GHEA Grapalat" w:cs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></w:t>
      </w:r>
      <w:r>
        <w:rPr>
          <w:rFonts w:ascii="GHEA Grapalat" w:hAnsi="GHEA Grapalat"/>
          <w:szCs w:val="24"/>
        </w:rPr>
        <w:t>Հ</w:t>
      </w:r>
      <w:r>
        <w:rPr>
          <w:rFonts w:ascii="GHEA Grapalat" w:hAnsi="GHEA Grapalat"/>
          <w:szCs w:val="24"/>
          <w:lang w:val="hy-AM"/>
        </w:rPr>
        <w:t xml:space="preserve">այաստանի </w:t>
      </w:r>
      <w:r>
        <w:rPr>
          <w:rFonts w:ascii="GHEA Grapalat" w:hAnsi="GHEA Grapalat"/>
          <w:szCs w:val="24"/>
          <w:lang w:val="en-US"/>
        </w:rPr>
        <w:t>Հ</w:t>
      </w:r>
      <w:r>
        <w:rPr>
          <w:rFonts w:ascii="GHEA Grapalat" w:hAnsi="GHEA Grapalat"/>
          <w:szCs w:val="24"/>
          <w:lang w:val="hy-AM"/>
        </w:rPr>
        <w:t>անրապետության 2018 թվականի պետական բյուջեով նախա</w:t>
      </w:r>
      <w:r>
        <w:rPr>
          <w:rFonts w:ascii="GHEA Grapalat" w:hAnsi="GHEA Grapalat"/>
          <w:szCs w:val="24"/>
          <w:lang w:val="hy-AM"/>
        </w:rPr>
        <w:softHyphen/>
        <w:t>տես</w:t>
      </w:r>
      <w:r>
        <w:rPr>
          <w:rFonts w:ascii="GHEA Grapalat" w:hAnsi="GHEA Grapalat"/>
          <w:szCs w:val="24"/>
          <w:lang w:val="hy-AM"/>
        </w:rPr>
        <w:softHyphen/>
        <w:t>ված հատկացումների հաշվին աղետի գոտու բնակա</w:t>
      </w:r>
      <w:r>
        <w:rPr>
          <w:rFonts w:ascii="GHEA Grapalat" w:hAnsi="GHEA Grapalat"/>
          <w:szCs w:val="24"/>
          <w:lang w:val="hy-AM"/>
        </w:rPr>
        <w:softHyphen/>
      </w:r>
      <w:r>
        <w:rPr>
          <w:rFonts w:ascii="GHEA Grapalat" w:hAnsi="GHEA Grapalat"/>
          <w:szCs w:val="24"/>
          <w:lang w:val="hy-AM"/>
        </w:rPr>
        <w:softHyphen/>
      </w:r>
      <w:r>
        <w:rPr>
          <w:rFonts w:ascii="GHEA Grapalat" w:hAnsi="GHEA Grapalat"/>
          <w:szCs w:val="24"/>
          <w:lang w:val="hy-AM"/>
        </w:rPr>
        <w:softHyphen/>
        <w:t>վայրերում երկրաշարժի հետ</w:t>
      </w:r>
      <w:r>
        <w:rPr>
          <w:rFonts w:ascii="GHEA Grapalat" w:hAnsi="GHEA Grapalat"/>
          <w:szCs w:val="24"/>
          <w:lang w:val="en-US"/>
        </w:rPr>
        <w:t>և</w:t>
      </w:r>
      <w:r>
        <w:rPr>
          <w:rFonts w:ascii="GHEA Grapalat" w:hAnsi="GHEA Grapalat"/>
          <w:szCs w:val="24"/>
          <w:lang w:val="hy-AM"/>
        </w:rPr>
        <w:t>անքով անօթ</w:t>
      </w:r>
      <w:r>
        <w:rPr>
          <w:rFonts w:ascii="GHEA Grapalat" w:hAnsi="GHEA Grapalat"/>
          <w:szCs w:val="24"/>
          <w:lang w:val="en-US"/>
        </w:rPr>
        <w:t>և</w:t>
      </w:r>
      <w:r>
        <w:rPr>
          <w:rFonts w:ascii="GHEA Grapalat" w:hAnsi="GHEA Grapalat"/>
          <w:szCs w:val="24"/>
          <w:lang w:val="hy-AM"/>
        </w:rPr>
        <w:t>ան մնացած ընտանիքների բնակարանային ապահովման պետա</w:t>
      </w:r>
      <w:r>
        <w:rPr>
          <w:rFonts w:ascii="GHEA Grapalat" w:hAnsi="GHEA Grapalat"/>
          <w:szCs w:val="24"/>
          <w:lang w:val="hy-AM"/>
        </w:rPr>
        <w:softHyphen/>
        <w:t>կան աջակցության միջոցառումները հաստատելու մասին</w:t>
      </w:r>
      <w:r>
        <w:rPr>
          <w:rFonts w:ascii="GHEA Grapalat" w:hAnsi="GHEA Grapalat"/>
          <w:szCs w:val="24"/>
          <w:lang w:val="af-ZA"/>
        </w:rPr>
        <w:t xml:space="preserve"> ՀՀ </w:t>
      </w:r>
      <w:proofErr w:type="spellStart"/>
      <w:r>
        <w:rPr>
          <w:rFonts w:ascii="GHEA Grapalat" w:hAnsi="GHEA Grapalat" w:cs="GHEA Grapalat"/>
          <w:szCs w:val="24"/>
        </w:rPr>
        <w:t>կառավարության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որոշման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նախագիծն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ընդունվելու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դեպքում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պետական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բյուջեում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կամ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տեղական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ինքնակառավարման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մարմինների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բյուջեներում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ծախսերի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և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եկամուտների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ավելացումներ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չեն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առաջանում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:  </w:t>
      </w:r>
    </w:p>
    <w:p w:rsidR="00D75AD1" w:rsidRDefault="00D75AD1" w:rsidP="00D75AD1">
      <w:pPr>
        <w:spacing w:line="312" w:lineRule="auto"/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D75AD1" w:rsidRDefault="00D75AD1" w:rsidP="00D75AD1">
      <w:pPr>
        <w:spacing w:line="312" w:lineRule="auto"/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D75AD1" w:rsidRDefault="00D75AD1" w:rsidP="00D75AD1">
      <w:pPr>
        <w:spacing w:line="312" w:lineRule="auto"/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D75AD1" w:rsidRDefault="00C22CE2" w:rsidP="00C22CE2">
      <w:pPr>
        <w:ind w:right="-540"/>
        <w:rPr>
          <w:rFonts w:ascii="GHEA Grapalat" w:hAnsi="GHEA Grapalat" w:cs="GHEA Grapalat"/>
          <w:szCs w:val="24"/>
          <w:lang w:val="af-ZA"/>
        </w:rPr>
      </w:pPr>
      <w:r>
        <w:rPr>
          <w:rFonts w:ascii="GHEA Grapalat" w:hAnsi="GHEA Grapalat" w:cs="GHEA Grapalat"/>
          <w:szCs w:val="24"/>
        </w:rPr>
        <w:t xml:space="preserve">                                                 </w:t>
      </w:r>
      <w:r w:rsidR="00D75AD1">
        <w:rPr>
          <w:rFonts w:ascii="GHEA Grapalat" w:hAnsi="GHEA Grapalat" w:cs="GHEA Grapalat"/>
          <w:szCs w:val="24"/>
        </w:rPr>
        <w:t>Տ</w:t>
      </w:r>
      <w:r w:rsidR="00D75AD1">
        <w:rPr>
          <w:rFonts w:ascii="GHEA Grapalat" w:hAnsi="GHEA Grapalat" w:cs="GHEA Grapalat"/>
          <w:szCs w:val="24"/>
          <w:lang w:val="af-ZA"/>
        </w:rPr>
        <w:t xml:space="preserve"> </w:t>
      </w:r>
      <w:r w:rsidR="00D75AD1">
        <w:rPr>
          <w:rFonts w:ascii="GHEA Grapalat" w:hAnsi="GHEA Grapalat" w:cs="GHEA Grapalat"/>
          <w:szCs w:val="24"/>
        </w:rPr>
        <w:t>Ե</w:t>
      </w:r>
      <w:r w:rsidR="00D75AD1">
        <w:rPr>
          <w:rFonts w:ascii="GHEA Grapalat" w:hAnsi="GHEA Grapalat" w:cs="GHEA Grapalat"/>
          <w:szCs w:val="24"/>
          <w:lang w:val="af-ZA"/>
        </w:rPr>
        <w:t xml:space="preserve"> </w:t>
      </w:r>
      <w:r w:rsidR="00D75AD1">
        <w:rPr>
          <w:rFonts w:ascii="GHEA Grapalat" w:hAnsi="GHEA Grapalat" w:cs="GHEA Grapalat"/>
          <w:szCs w:val="24"/>
        </w:rPr>
        <w:t>Ղ</w:t>
      </w:r>
      <w:r w:rsidR="00D75AD1">
        <w:rPr>
          <w:rFonts w:ascii="GHEA Grapalat" w:hAnsi="GHEA Grapalat" w:cs="GHEA Grapalat"/>
          <w:szCs w:val="24"/>
          <w:lang w:val="af-ZA"/>
        </w:rPr>
        <w:t xml:space="preserve"> </w:t>
      </w:r>
      <w:r w:rsidR="00D75AD1">
        <w:rPr>
          <w:rFonts w:ascii="GHEA Grapalat" w:hAnsi="GHEA Grapalat" w:cs="GHEA Grapalat"/>
          <w:szCs w:val="24"/>
        </w:rPr>
        <w:t>Ե</w:t>
      </w:r>
      <w:r w:rsidR="00D75AD1">
        <w:rPr>
          <w:rFonts w:ascii="GHEA Grapalat" w:hAnsi="GHEA Grapalat" w:cs="GHEA Grapalat"/>
          <w:szCs w:val="24"/>
          <w:lang w:val="af-ZA"/>
        </w:rPr>
        <w:t xml:space="preserve"> </w:t>
      </w:r>
      <w:r w:rsidR="00D75AD1">
        <w:rPr>
          <w:rFonts w:ascii="GHEA Grapalat" w:hAnsi="GHEA Grapalat" w:cs="GHEA Grapalat"/>
          <w:szCs w:val="24"/>
        </w:rPr>
        <w:t>Կ</w:t>
      </w:r>
      <w:r w:rsidR="00D75AD1">
        <w:rPr>
          <w:rFonts w:ascii="GHEA Grapalat" w:hAnsi="GHEA Grapalat" w:cs="GHEA Grapalat"/>
          <w:szCs w:val="24"/>
          <w:lang w:val="af-ZA"/>
        </w:rPr>
        <w:t xml:space="preserve"> </w:t>
      </w:r>
      <w:r w:rsidR="00D75AD1">
        <w:rPr>
          <w:rFonts w:ascii="GHEA Grapalat" w:hAnsi="GHEA Grapalat" w:cs="GHEA Grapalat"/>
          <w:szCs w:val="24"/>
        </w:rPr>
        <w:t>Ա</w:t>
      </w:r>
      <w:r w:rsidR="00D75AD1">
        <w:rPr>
          <w:rFonts w:ascii="GHEA Grapalat" w:hAnsi="GHEA Grapalat" w:cs="GHEA Grapalat"/>
          <w:szCs w:val="24"/>
          <w:lang w:val="af-ZA"/>
        </w:rPr>
        <w:t xml:space="preserve"> </w:t>
      </w:r>
      <w:r w:rsidR="00D75AD1">
        <w:rPr>
          <w:rFonts w:ascii="GHEA Grapalat" w:hAnsi="GHEA Grapalat" w:cs="GHEA Grapalat"/>
          <w:szCs w:val="24"/>
        </w:rPr>
        <w:t>Ն</w:t>
      </w:r>
      <w:r w:rsidR="00D75AD1">
        <w:rPr>
          <w:rFonts w:ascii="GHEA Grapalat" w:hAnsi="GHEA Grapalat" w:cs="GHEA Grapalat"/>
          <w:szCs w:val="24"/>
          <w:lang w:val="af-ZA"/>
        </w:rPr>
        <w:t xml:space="preserve"> </w:t>
      </w:r>
      <w:r w:rsidR="00D75AD1">
        <w:rPr>
          <w:rFonts w:ascii="GHEA Grapalat" w:hAnsi="GHEA Grapalat" w:cs="GHEA Grapalat"/>
          <w:szCs w:val="24"/>
        </w:rPr>
        <w:t>Ք</w:t>
      </w:r>
    </w:p>
    <w:p w:rsidR="00D75AD1" w:rsidRDefault="00D75AD1" w:rsidP="00D75AD1">
      <w:pPr>
        <w:pStyle w:val="mechtex"/>
        <w:ind w:left="-450" w:right="-262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af-ZA"/>
        </w:rPr>
        <w:t></w:t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ՀԱՅԱՍՏԱՆԻ ՀԱՆՐԱՊԵՏՈՒԹՅԱՆ 2018 ԹՎԱԿԱՆԻ ՊԵՏԱԿԱՆ ԲՅՈՒՋԵՈՎ             </w:t>
      </w:r>
    </w:p>
    <w:p w:rsidR="00D75AD1" w:rsidRDefault="00D75AD1" w:rsidP="00D75AD1">
      <w:pPr>
        <w:jc w:val="center"/>
        <w:rPr>
          <w:rFonts w:ascii="GHEA Grapalat" w:hAnsi="GHEA Grapalat" w:cs="GHEA Grapalat"/>
          <w:szCs w:val="24"/>
          <w:lang w:val="af-ZA"/>
        </w:rPr>
      </w:pPr>
      <w:r>
        <w:rPr>
          <w:rFonts w:ascii="GHEA Grapalat" w:hAnsi="GHEA Grapalat"/>
          <w:szCs w:val="24"/>
          <w:lang w:val="hy-AM"/>
        </w:rPr>
        <w:t xml:space="preserve">   ՆԱԽԱ</w:t>
      </w:r>
      <w:r>
        <w:rPr>
          <w:rFonts w:ascii="GHEA Grapalat" w:hAnsi="GHEA Grapalat"/>
          <w:szCs w:val="24"/>
          <w:lang w:val="hy-AM"/>
        </w:rPr>
        <w:softHyphen/>
        <w:t>ՏԵՍ</w:t>
      </w:r>
      <w:r>
        <w:rPr>
          <w:rFonts w:ascii="GHEA Grapalat" w:hAnsi="GHEA Grapalat"/>
          <w:szCs w:val="24"/>
          <w:lang w:val="hy-AM"/>
        </w:rPr>
        <w:softHyphen/>
        <w:t>ՎԱԾ ՀԱՏԿԱՑՈՒՄՆԵՐԻ ՀԱՇՎԻՆ ԱՂԵՏԻ ԳՈՏՈՒ ԲՆԱԿԱ</w:t>
      </w:r>
      <w:r>
        <w:rPr>
          <w:rFonts w:ascii="GHEA Grapalat" w:hAnsi="GHEA Grapalat"/>
          <w:szCs w:val="24"/>
          <w:lang w:val="hy-AM"/>
        </w:rPr>
        <w:softHyphen/>
      </w:r>
      <w:r>
        <w:rPr>
          <w:rFonts w:ascii="GHEA Grapalat" w:hAnsi="GHEA Grapalat"/>
          <w:szCs w:val="24"/>
          <w:lang w:val="hy-AM"/>
        </w:rPr>
        <w:softHyphen/>
      </w:r>
      <w:r>
        <w:rPr>
          <w:rFonts w:ascii="GHEA Grapalat" w:hAnsi="GHEA Grapalat"/>
          <w:szCs w:val="24"/>
          <w:lang w:val="hy-AM"/>
        </w:rPr>
        <w:softHyphen/>
        <w:t>ՎԱՅՐԵՐՈՒՄ ԵՐԿՐԱՇԱՐԺԻ ՀԵՏԵՎԱՆՔՈՎ ԱՆՕԹԵՎԱՆ ՄՆԱՑԱԾ ԸՆՏԱՆԻՔՆԵՐԻ ԲՆԱԿԱՐԱՆԱՅԻՆ ԱՊԱՀՈՎՄԱՆ ՊԵՏԱ</w:t>
      </w:r>
      <w:r>
        <w:rPr>
          <w:rFonts w:ascii="GHEA Grapalat" w:hAnsi="GHEA Grapalat"/>
          <w:szCs w:val="24"/>
          <w:lang w:val="hy-AM"/>
        </w:rPr>
        <w:softHyphen/>
        <w:t>ԿԱՆ ԱՋԱԿՑՈՒԹՅԱՆ ՄԻՋՈՑԱՌՈՒՄՆԵՐԸ ՀԱՍՏԱՏԵԼՈՒ ՄԱՍԻՆ</w:t>
      </w:r>
      <w:r>
        <w:rPr>
          <w:rFonts w:ascii="GHEA Grapalat" w:hAnsi="GHEA Grapalat"/>
          <w:szCs w:val="24"/>
          <w:lang w:val="af-ZA"/>
        </w:rPr>
        <w:t xml:space="preserve"> </w:t>
      </w:r>
      <w:r>
        <w:rPr>
          <w:rFonts w:ascii="GHEA Grapalat" w:hAnsi="GHEA Grapalat" w:cs="GHEA Grapalat"/>
          <w:szCs w:val="24"/>
          <w:lang w:val="hy-AM"/>
        </w:rPr>
        <w:t>ՀԱՅԱՍՏԱՆԻ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ՀԱՆՐԱՊԵՏՈՒԹՅԱՆ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ԿԱՌԱՎԱՐՈՒԹՅԱՆ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ՈՐՈՇՄԱՆ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ՆԱԽԱԳԾԻ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ԸՆԴՈՒՆՄԱՆ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ԱՌՆՉՈՒԹՅԱՄԲ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ԸՆԴՈՒՆՎԵԼԻՔ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ԱՅԼ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ԻՐԱՎԱԿԱՆ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ԱԿՏԵՐԻ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ԿԱՄ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ԴՐԱՆՑ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ԸՆԴՈՒՆՄԱՆ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ԱՆՀՐԱԺԵՇՏՈՒԹՅԱՆ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ԲԱՑԱԿԱՅՈՒԹՅԱՆ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ՄԱՍԻՆ</w:t>
      </w:r>
    </w:p>
    <w:p w:rsidR="00D75AD1" w:rsidRDefault="00D75AD1" w:rsidP="00D75AD1">
      <w:pPr>
        <w:jc w:val="center"/>
        <w:rPr>
          <w:rFonts w:ascii="GHEA Grapalat" w:hAnsi="GHEA Grapalat" w:cs="GHEA Grapalat"/>
          <w:szCs w:val="24"/>
          <w:lang w:val="af-ZA"/>
        </w:rPr>
      </w:pPr>
    </w:p>
    <w:tbl>
      <w:tblPr>
        <w:tblW w:w="99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"/>
        <w:gridCol w:w="9540"/>
      </w:tblGrid>
      <w:tr w:rsidR="00D75AD1" w:rsidTr="00D75AD1">
        <w:trPr>
          <w:trHeight w:val="84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Default="00D75AD1">
            <w:pPr>
              <w:rPr>
                <w:rFonts w:ascii="GHEA Grapalat" w:hAnsi="GHEA Grapalat" w:cs="GHEA Grapalat"/>
                <w:szCs w:val="24"/>
              </w:rPr>
            </w:pPr>
            <w:r>
              <w:rPr>
                <w:rFonts w:ascii="GHEA Grapalat" w:hAnsi="GHEA Grapalat" w:cs="GHEA Grapalat"/>
                <w:szCs w:val="24"/>
              </w:rPr>
              <w:t>1.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Default="00D75AD1">
            <w:pPr>
              <w:rPr>
                <w:rFonts w:ascii="GHEA Grapalat" w:hAnsi="GHEA Grapalat" w:cs="GHEA Grapalat"/>
                <w:szCs w:val="24"/>
              </w:rPr>
            </w:pPr>
            <w:r>
              <w:rPr>
                <w:rFonts w:ascii="GHEA Grapalat" w:hAnsi="GHEA Grapalat" w:cs="GHEA Grapalat"/>
                <w:szCs w:val="24"/>
                <w:lang w:val="nb-NO"/>
              </w:rPr>
              <w:t>Այլ իրավական ակտերում փոփոխությունների և</w:t>
            </w:r>
            <w:r>
              <w:rPr>
                <w:rFonts w:ascii="GHEA Grapalat" w:hAnsi="GHEA Grapalat" w:cs="GHEA Grapalat"/>
                <w:szCs w:val="24"/>
              </w:rPr>
              <w:t>/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t>կամ լրացումների անհրաժեշտությունը</w:t>
            </w:r>
          </w:p>
        </w:tc>
      </w:tr>
      <w:tr w:rsidR="00D75AD1" w:rsidTr="00D75AD1">
        <w:trPr>
          <w:trHeight w:val="24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1" w:rsidRDefault="00D75AD1">
            <w:pPr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Default="00D75AD1">
            <w:pPr>
              <w:jc w:val="both"/>
              <w:rPr>
                <w:rFonts w:ascii="GHEA Grapalat" w:hAnsi="GHEA Grapalat" w:cs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Հ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այաստանի </w:t>
            </w:r>
            <w:r>
              <w:rPr>
                <w:rFonts w:ascii="GHEA Grapalat" w:hAnsi="GHEA Grapalat"/>
                <w:szCs w:val="24"/>
                <w:lang w:val="en-US"/>
              </w:rPr>
              <w:t>Հ</w:t>
            </w:r>
            <w:r>
              <w:rPr>
                <w:rFonts w:ascii="GHEA Grapalat" w:hAnsi="GHEA Grapalat"/>
                <w:szCs w:val="24"/>
                <w:lang w:val="hy-AM"/>
              </w:rPr>
              <w:t>անրապետության 2018 թվականի պետական բյուջեով նախա</w:t>
            </w:r>
            <w:r>
              <w:rPr>
                <w:rFonts w:ascii="GHEA Grapalat" w:hAnsi="GHEA Grapalat"/>
                <w:szCs w:val="24"/>
                <w:lang w:val="hy-AM"/>
              </w:rPr>
              <w:softHyphen/>
              <w:t>տես</w:t>
            </w:r>
            <w:r>
              <w:rPr>
                <w:rFonts w:ascii="GHEA Grapalat" w:hAnsi="GHEA Grapalat"/>
                <w:szCs w:val="24"/>
                <w:lang w:val="hy-AM"/>
              </w:rPr>
              <w:softHyphen/>
              <w:t>ված հատկացումների հաշվին աղետի գոտու բնակա</w:t>
            </w:r>
            <w:r>
              <w:rPr>
                <w:rFonts w:ascii="GHEA Grapalat" w:hAnsi="GHEA Grapalat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Cs w:val="24"/>
                <w:lang w:val="hy-AM"/>
              </w:rPr>
              <w:softHyphen/>
              <w:t>վայրերում երկրաշարժի հետ</w:t>
            </w:r>
            <w:r>
              <w:rPr>
                <w:rFonts w:ascii="GHEA Grapalat" w:hAnsi="GHEA Grapalat"/>
                <w:szCs w:val="24"/>
                <w:lang w:val="en-US"/>
              </w:rPr>
              <w:t>և</w:t>
            </w:r>
            <w:r>
              <w:rPr>
                <w:rFonts w:ascii="GHEA Grapalat" w:hAnsi="GHEA Grapalat"/>
                <w:szCs w:val="24"/>
                <w:lang w:val="hy-AM"/>
              </w:rPr>
              <w:t>անքով անօթ</w:t>
            </w:r>
            <w:r>
              <w:rPr>
                <w:rFonts w:ascii="GHEA Grapalat" w:hAnsi="GHEA Grapalat"/>
                <w:szCs w:val="24"/>
                <w:lang w:val="en-US"/>
              </w:rPr>
              <w:t>և</w:t>
            </w:r>
            <w:r>
              <w:rPr>
                <w:rFonts w:ascii="GHEA Grapalat" w:hAnsi="GHEA Grapalat"/>
                <w:szCs w:val="24"/>
                <w:lang w:val="hy-AM"/>
              </w:rPr>
              <w:t>ան մնացած ընտանիքների բնակարանային ապահովման պետա</w:t>
            </w:r>
            <w:r>
              <w:rPr>
                <w:rFonts w:ascii="GHEA Grapalat" w:hAnsi="GHEA Grapalat"/>
                <w:szCs w:val="24"/>
                <w:lang w:val="hy-AM"/>
              </w:rPr>
              <w:softHyphen/>
              <w:t>կան աջակցության միջոցառումները հաստատելու մասին</w:t>
            </w:r>
            <w:r>
              <w:rPr>
                <w:rFonts w:ascii="GHEA Grapalat" w:hAnsi="GHEA Grapalat"/>
                <w:szCs w:val="24"/>
                <w:lang w:val="en-US"/>
              </w:rPr>
              <w:t xml:space="preserve">                                   </w:t>
            </w:r>
            <w:r>
              <w:rPr>
                <w:rFonts w:ascii="GHEA Grapalat" w:hAnsi="GHEA Grapalat" w:cs="GHEA Grapalat"/>
                <w:szCs w:val="24"/>
              </w:rPr>
              <w:t xml:space="preserve">                                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t>ՀՀ կառավարության որոշման նախագծի ընդունման առնչությամբ այլ իրավական ակտերում փոփոխությունների և</w:t>
            </w:r>
            <w:r>
              <w:rPr>
                <w:rFonts w:ascii="GHEA Grapalat" w:hAnsi="GHEA Grapalat" w:cs="GHEA Grapalat"/>
                <w:szCs w:val="24"/>
              </w:rPr>
              <w:t>/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t>կամ լրացումների անհրաժեշտություն չի առաջանում</w:t>
            </w:r>
            <w:r>
              <w:rPr>
                <w:rFonts w:ascii="GHEA Grapalat" w:hAnsi="GHEA Grapalat" w:cs="GHEA Grapalat"/>
                <w:szCs w:val="24"/>
              </w:rPr>
              <w:t xml:space="preserve">: </w:t>
            </w:r>
          </w:p>
        </w:tc>
      </w:tr>
      <w:tr w:rsidR="00D75AD1" w:rsidTr="00D75AD1">
        <w:trPr>
          <w:trHeight w:val="75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Default="00D75AD1">
            <w:pPr>
              <w:rPr>
                <w:rFonts w:ascii="GHEA Grapalat" w:hAnsi="GHEA Grapalat" w:cs="GHEA Grapalat"/>
                <w:szCs w:val="24"/>
              </w:rPr>
            </w:pPr>
            <w:r>
              <w:rPr>
                <w:rFonts w:ascii="GHEA Grapalat" w:hAnsi="GHEA Grapalat" w:cs="GHEA Grapalat"/>
                <w:szCs w:val="24"/>
              </w:rPr>
              <w:lastRenderedPageBreak/>
              <w:t>2.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Default="00D75AD1">
            <w:pPr>
              <w:rPr>
                <w:rFonts w:ascii="GHEA Grapalat" w:hAnsi="GHEA Grapalat" w:cs="GHEA Grapalat"/>
                <w:szCs w:val="24"/>
              </w:rPr>
            </w:pPr>
            <w:r>
              <w:rPr>
                <w:rFonts w:ascii="GHEA Grapalat" w:hAnsi="GHEA Grapalat" w:cs="GHEA Grapalat"/>
                <w:szCs w:val="24"/>
                <w:lang w:val="nb-NO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D75AD1" w:rsidTr="00D75AD1">
        <w:trPr>
          <w:trHeight w:val="87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1" w:rsidRDefault="00D75AD1">
            <w:pPr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Default="00D75AD1">
            <w:pPr>
              <w:jc w:val="both"/>
              <w:rPr>
                <w:rFonts w:ascii="GHEA Grapalat" w:hAnsi="GHEA Grapalat" w:cs="GHEA Grapalat"/>
                <w:szCs w:val="24"/>
              </w:rPr>
            </w:pPr>
            <w:r>
              <w:rPr>
                <w:rFonts w:ascii="GHEA Grapalat" w:hAnsi="GHEA Grapalat" w:cs="GHEA Grapalat"/>
                <w:szCs w:val="24"/>
                <w:lang w:val="nb-NO"/>
              </w:rPr>
              <w:t>Որոշման նախագծով կարգավորմանն առաջարկվող հարցերի մասով միջազգային պայմանագրերով պարտավորություններ չեն ստանձնվել</w:t>
            </w:r>
            <w:r>
              <w:rPr>
                <w:rFonts w:ascii="GHEA Grapalat" w:hAnsi="GHEA Grapalat" w:cs="GHEA Grapalat"/>
                <w:szCs w:val="24"/>
              </w:rPr>
              <w:t>:</w:t>
            </w:r>
          </w:p>
        </w:tc>
      </w:tr>
    </w:tbl>
    <w:p w:rsidR="00D75AD1" w:rsidRDefault="00D75AD1" w:rsidP="00D75AD1">
      <w:pPr>
        <w:jc w:val="center"/>
        <w:rPr>
          <w:rFonts w:ascii="Sylfaen" w:hAnsi="Sylfaen" w:cs="Sylfaen"/>
          <w:szCs w:val="24"/>
        </w:rPr>
      </w:pPr>
    </w:p>
    <w:p w:rsidR="00D75AD1" w:rsidRDefault="00D75AD1" w:rsidP="00D75AD1">
      <w:pPr>
        <w:ind w:hanging="540"/>
        <w:rPr>
          <w:rFonts w:ascii="GHEA Grapalat" w:hAnsi="GHEA Grapalat" w:cs="Sylfaen"/>
          <w:sz w:val="16"/>
          <w:szCs w:val="16"/>
        </w:rPr>
      </w:pPr>
    </w:p>
    <w:p w:rsidR="000F5FFB" w:rsidRDefault="000F5FFB"/>
    <w:sectPr w:rsidR="000F5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FC"/>
    <w:rsid w:val="000F5FFB"/>
    <w:rsid w:val="00187AFE"/>
    <w:rsid w:val="009B7229"/>
    <w:rsid w:val="00C22CE2"/>
    <w:rsid w:val="00C267F2"/>
    <w:rsid w:val="00D75AD1"/>
    <w:rsid w:val="00F0583D"/>
    <w:rsid w:val="00F6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A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semiHidden/>
    <w:locked/>
    <w:rsid w:val="00D75AD1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semiHidden/>
    <w:unhideWhenUsed/>
    <w:rsid w:val="00D75AD1"/>
    <w:pPr>
      <w:spacing w:before="100" w:beforeAutospacing="1" w:after="100" w:afterAutospacing="1"/>
    </w:pPr>
    <w:rPr>
      <w:rFonts w:asciiTheme="minorHAnsi" w:eastAsiaTheme="minorHAnsi" w:hAnsiTheme="minorHAnsi" w:cstheme="minorBidi"/>
      <w:szCs w:val="24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D75AD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75AD1"/>
    <w:pPr>
      <w:jc w:val="center"/>
    </w:pPr>
    <w:rPr>
      <w:rFonts w:ascii="Arial Armenian" w:eastAsiaTheme="minorHAnsi" w:hAnsi="Arial Armenian" w:cs="Arial Armeni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D75AD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D75AD1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AF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A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semiHidden/>
    <w:locked/>
    <w:rsid w:val="00D75AD1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semiHidden/>
    <w:unhideWhenUsed/>
    <w:rsid w:val="00D75AD1"/>
    <w:pPr>
      <w:spacing w:before="100" w:beforeAutospacing="1" w:after="100" w:afterAutospacing="1"/>
    </w:pPr>
    <w:rPr>
      <w:rFonts w:asciiTheme="minorHAnsi" w:eastAsiaTheme="minorHAnsi" w:hAnsiTheme="minorHAnsi" w:cstheme="minorBidi"/>
      <w:szCs w:val="24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D75AD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75AD1"/>
    <w:pPr>
      <w:jc w:val="center"/>
    </w:pPr>
    <w:rPr>
      <w:rFonts w:ascii="Arial Armenian" w:eastAsiaTheme="minorHAnsi" w:hAnsi="Arial Armenian" w:cs="Arial Armeni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D75AD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D75AD1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A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5</cp:revision>
  <cp:lastPrinted>2018-11-21T05:32:00Z</cp:lastPrinted>
  <dcterms:created xsi:type="dcterms:W3CDTF">2018-11-20T13:01:00Z</dcterms:created>
  <dcterms:modified xsi:type="dcterms:W3CDTF">2018-11-21T05:57:00Z</dcterms:modified>
</cp:coreProperties>
</file>