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2F" w:rsidRPr="00845D63" w:rsidRDefault="000D4B2F" w:rsidP="000D4B2F">
      <w:pPr>
        <w:rPr>
          <w:lang w:val="hy-AM"/>
        </w:rPr>
      </w:pPr>
    </w:p>
    <w:p w:rsidR="000D4B2F" w:rsidRPr="00845D63" w:rsidRDefault="000D4B2F" w:rsidP="000D4B2F">
      <w:pPr>
        <w:jc w:val="center"/>
        <w:rPr>
          <w:b/>
          <w:sz w:val="24"/>
          <w:szCs w:val="24"/>
          <w:lang w:val="hy-AM"/>
        </w:rPr>
      </w:pPr>
      <w:r w:rsidRPr="00845D63">
        <w:rPr>
          <w:b/>
          <w:sz w:val="24"/>
          <w:szCs w:val="24"/>
          <w:lang w:val="hy-AM"/>
        </w:rPr>
        <w:t>ՀԻՄՆԱՎՈՐՈՒՄ</w:t>
      </w:r>
    </w:p>
    <w:p w:rsidR="000D4B2F" w:rsidRPr="00845D63" w:rsidRDefault="000D4B2F" w:rsidP="000D4B2F">
      <w:pPr>
        <w:jc w:val="center"/>
        <w:rPr>
          <w:rFonts w:cs="Sylfaen"/>
          <w:b/>
          <w:sz w:val="24"/>
          <w:szCs w:val="24"/>
          <w:lang w:val="hy-AM"/>
        </w:rPr>
      </w:pPr>
      <w:r w:rsidRPr="00845D63">
        <w:rPr>
          <w:b/>
          <w:sz w:val="24"/>
          <w:szCs w:val="24"/>
          <w:lang w:val="hy-AM"/>
        </w:rPr>
        <w:t>«Բանկերի և բանկային գործունեության մասին» Հայաստանի Հանրապետության օրենքում փոփոխություններ և լրացումներ կատարելու մասին»</w:t>
      </w:r>
      <w:r w:rsidRPr="000C74AC">
        <w:rPr>
          <w:b/>
          <w:sz w:val="24"/>
          <w:szCs w:val="24"/>
          <w:lang w:val="hy-AM"/>
        </w:rPr>
        <w:t xml:space="preserve"> </w:t>
      </w:r>
      <w:r w:rsidRPr="00845D63">
        <w:rPr>
          <w:b/>
          <w:sz w:val="24"/>
          <w:szCs w:val="24"/>
          <w:lang w:val="hy-AM"/>
        </w:rPr>
        <w:t xml:space="preserve">ՀՀ օրենքի </w:t>
      </w:r>
      <w:r w:rsidRPr="00845D63">
        <w:rPr>
          <w:rFonts w:cs="Sylfaen"/>
          <w:b/>
          <w:sz w:val="24"/>
          <w:szCs w:val="24"/>
          <w:lang w:val="hy-AM"/>
        </w:rPr>
        <w:t>նախագ</w:t>
      </w:r>
      <w:r w:rsidRPr="000C74AC">
        <w:rPr>
          <w:rFonts w:cs="Sylfaen"/>
          <w:b/>
          <w:sz w:val="24"/>
          <w:szCs w:val="24"/>
          <w:lang w:val="hy-AM"/>
        </w:rPr>
        <w:t>ծի</w:t>
      </w:r>
      <w:r w:rsidRPr="00845D63">
        <w:rPr>
          <w:rFonts w:cs="Sylfaen"/>
          <w:b/>
          <w:sz w:val="24"/>
          <w:szCs w:val="24"/>
          <w:lang w:val="hy-AM"/>
        </w:rPr>
        <w:t xml:space="preserve"> ընդունման հիմնավորում</w:t>
      </w:r>
    </w:p>
    <w:p w:rsidR="000D4B2F" w:rsidRPr="00845D63" w:rsidRDefault="000D4B2F" w:rsidP="000D4B2F">
      <w:pPr>
        <w:pStyle w:val="NormalWeb"/>
        <w:spacing w:before="0" w:beforeAutospacing="0" w:after="0" w:afterAutospacing="0" w:line="23" w:lineRule="atLeast"/>
        <w:ind w:firstLine="432"/>
        <w:jc w:val="both"/>
        <w:rPr>
          <w:rFonts w:ascii="GHEA Grapalat" w:hAnsi="GHEA Grapalat"/>
          <w:b/>
          <w:bCs/>
          <w:i/>
          <w:iCs/>
          <w:color w:val="000000"/>
          <w:lang w:val="hy-AM"/>
        </w:rPr>
      </w:pPr>
      <w:r w:rsidRPr="00845D63">
        <w:rPr>
          <w:rFonts w:ascii="GHEA Grapalat" w:hAnsi="GHEA Grapalat"/>
          <w:b/>
          <w:bCs/>
          <w:i/>
          <w:iCs/>
          <w:color w:val="000000"/>
          <w:lang w:val="hy-AM"/>
        </w:rPr>
        <w:t>Իրավական ակտերի ընդունման անհրաժեշտությունը</w:t>
      </w:r>
    </w:p>
    <w:p w:rsidR="000D4B2F" w:rsidRPr="00845D63" w:rsidRDefault="000D4B2F" w:rsidP="000D4B2F">
      <w:pPr>
        <w:pStyle w:val="NormalWeb"/>
        <w:spacing w:before="0" w:beforeAutospacing="0" w:after="0" w:afterAutospacing="0" w:line="23" w:lineRule="atLeast"/>
        <w:ind w:firstLine="432"/>
        <w:jc w:val="both"/>
        <w:rPr>
          <w:rFonts w:ascii="GHEA Grapalat" w:hAnsi="GHEA Grapalat"/>
          <w:color w:val="000000"/>
          <w:lang w:val="hy-AM"/>
        </w:rPr>
      </w:pPr>
      <w:r w:rsidRPr="00845D63">
        <w:rPr>
          <w:rFonts w:ascii="GHEA Grapalat" w:hAnsi="GHEA Grapalat"/>
          <w:color w:val="000000"/>
          <w:lang w:val="hy-AM"/>
        </w:rPr>
        <w:t xml:space="preserve">Նախագծի ներկայացումը պայմանավորված է ՀՀ կառավարության 2016 թվականի գործունեության միջոցառումների ծրագրի 32-րդ կետով:   </w:t>
      </w:r>
    </w:p>
    <w:p w:rsidR="000D4B2F" w:rsidRPr="00845D63" w:rsidRDefault="000D4B2F" w:rsidP="000D4B2F">
      <w:pPr>
        <w:spacing w:after="0" w:line="23" w:lineRule="atLeast"/>
        <w:ind w:firstLine="720"/>
        <w:jc w:val="both"/>
        <w:rPr>
          <w:rFonts w:cs="Sylfaen"/>
          <w:sz w:val="24"/>
          <w:szCs w:val="24"/>
          <w:lang w:val="hy-AM"/>
        </w:rPr>
      </w:pPr>
      <w:r w:rsidRPr="00845D63">
        <w:rPr>
          <w:sz w:val="24"/>
          <w:szCs w:val="24"/>
          <w:lang w:val="hy-AM"/>
        </w:rPr>
        <w:t>Նախագծի ներկայացման նպատակը բանկային համակարգի կարգավորման և վերահսկողության դաշտի</w:t>
      </w:r>
      <w:r w:rsidRPr="000C74AC">
        <w:rPr>
          <w:sz w:val="24"/>
          <w:szCs w:val="24"/>
          <w:lang w:val="hy-AM"/>
        </w:rPr>
        <w:t xml:space="preserve"> </w:t>
      </w:r>
      <w:r w:rsidRPr="00845D63">
        <w:rPr>
          <w:sz w:val="24"/>
          <w:szCs w:val="24"/>
          <w:lang w:val="hy-AM"/>
        </w:rPr>
        <w:t xml:space="preserve">համապատասխանեցումն է միջազգային պահանջներին:  </w:t>
      </w:r>
    </w:p>
    <w:p w:rsidR="000D4B2F" w:rsidRPr="00845D63" w:rsidRDefault="000D4B2F" w:rsidP="000D4B2F">
      <w:pPr>
        <w:spacing w:after="0" w:line="23" w:lineRule="atLeast"/>
        <w:rPr>
          <w:rFonts w:cs="Sylfaen"/>
          <w:sz w:val="24"/>
          <w:szCs w:val="24"/>
          <w:lang w:val="hy-AM"/>
        </w:rPr>
      </w:pPr>
      <w:r w:rsidRPr="00845D63">
        <w:rPr>
          <w:rFonts w:cs="Sylfaen"/>
          <w:sz w:val="24"/>
          <w:szCs w:val="24"/>
          <w:lang w:val="hy-AM"/>
        </w:rPr>
        <w:tab/>
        <w:t xml:space="preserve"> </w:t>
      </w:r>
    </w:p>
    <w:p w:rsidR="000D4B2F" w:rsidRPr="00845D63" w:rsidRDefault="000D4B2F" w:rsidP="000D4B2F">
      <w:pPr>
        <w:spacing w:after="0" w:line="23" w:lineRule="atLeast"/>
        <w:ind w:firstLine="432"/>
        <w:rPr>
          <w:b/>
          <w:bCs/>
          <w:i/>
          <w:iCs/>
          <w:color w:val="000000"/>
          <w:sz w:val="24"/>
          <w:szCs w:val="24"/>
          <w:lang w:val="hy-AM"/>
        </w:rPr>
      </w:pPr>
      <w:r w:rsidRPr="00845D63">
        <w:rPr>
          <w:b/>
          <w:bCs/>
          <w:i/>
          <w:iCs/>
          <w:color w:val="000000"/>
          <w:sz w:val="24"/>
          <w:szCs w:val="24"/>
          <w:lang w:val="hy-AM"/>
        </w:rPr>
        <w:t>Ընթացիկ իրավիճակը և խնդիրները</w:t>
      </w:r>
    </w:p>
    <w:p w:rsidR="000D4B2F" w:rsidRPr="00845D63" w:rsidRDefault="000D4B2F" w:rsidP="000D4B2F">
      <w:pPr>
        <w:spacing w:after="0"/>
        <w:ind w:left="180"/>
        <w:jc w:val="both"/>
        <w:rPr>
          <w:bCs/>
          <w:iCs/>
          <w:color w:val="000000"/>
          <w:sz w:val="24"/>
          <w:szCs w:val="24"/>
          <w:lang w:val="hy-AM"/>
        </w:rPr>
      </w:pPr>
    </w:p>
    <w:p w:rsidR="000D4B2F" w:rsidRPr="00845D63" w:rsidRDefault="000D4B2F" w:rsidP="000D4B2F">
      <w:pPr>
        <w:spacing w:after="0"/>
        <w:ind w:firstLine="567"/>
        <w:jc w:val="both"/>
        <w:rPr>
          <w:bCs/>
          <w:iCs/>
          <w:color w:val="000000"/>
          <w:sz w:val="24"/>
          <w:szCs w:val="24"/>
          <w:lang w:val="hy-AM"/>
        </w:rPr>
      </w:pPr>
      <w:r w:rsidRPr="00845D63">
        <w:rPr>
          <w:bCs/>
          <w:iCs/>
          <w:color w:val="000000"/>
          <w:sz w:val="24"/>
          <w:szCs w:val="24"/>
          <w:lang w:val="hy-AM"/>
        </w:rPr>
        <w:t>Վերջին տարիներին</w:t>
      </w:r>
      <w:r w:rsidRPr="000C74AC">
        <w:rPr>
          <w:bCs/>
          <w:iCs/>
          <w:color w:val="000000"/>
          <w:sz w:val="24"/>
          <w:szCs w:val="24"/>
          <w:lang w:val="hy-AM"/>
        </w:rPr>
        <w:t>,</w:t>
      </w:r>
      <w:r w:rsidRPr="00845D63">
        <w:rPr>
          <w:bCs/>
          <w:iCs/>
          <w:color w:val="000000"/>
          <w:sz w:val="24"/>
          <w:szCs w:val="24"/>
          <w:lang w:val="hy-AM"/>
        </w:rPr>
        <w:t xml:space="preserve"> պայմանավորված միջազգային ֆինանսական շուկաներում տեղի ունեցող իրադարձություններով</w:t>
      </w:r>
      <w:r w:rsidRPr="000C74AC">
        <w:rPr>
          <w:bCs/>
          <w:iCs/>
          <w:color w:val="000000"/>
          <w:sz w:val="24"/>
          <w:szCs w:val="24"/>
          <w:lang w:val="hy-AM"/>
        </w:rPr>
        <w:t>,</w:t>
      </w:r>
      <w:r w:rsidRPr="00927794">
        <w:rPr>
          <w:bCs/>
          <w:iCs/>
          <w:color w:val="000000"/>
          <w:sz w:val="24"/>
          <w:szCs w:val="24"/>
          <w:lang w:val="hy-AM"/>
        </w:rPr>
        <w:t xml:space="preserve"> բանկային համակարգի կարգավորման միջազգային դաշտում իրականցվել են մի շարք սկզբունքային փոփոխություններ: Մասնավորապես՝ Բանկային վերահսկողության Բազելյան կոմիտե</w:t>
      </w:r>
      <w:r w:rsidRPr="000C74AC">
        <w:rPr>
          <w:bCs/>
          <w:iCs/>
          <w:color w:val="000000"/>
          <w:sz w:val="24"/>
          <w:szCs w:val="24"/>
          <w:lang w:val="hy-AM"/>
        </w:rPr>
        <w:t>ի կողմից ներկայացվ</w:t>
      </w:r>
      <w:r w:rsidRPr="00845D63">
        <w:rPr>
          <w:bCs/>
          <w:iCs/>
          <w:color w:val="000000"/>
          <w:sz w:val="24"/>
          <w:szCs w:val="24"/>
          <w:lang w:val="hy-AM"/>
        </w:rPr>
        <w:t>ել է Բազել 3 փաստաթուղթը, որով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 ներկայացված առաջարկություններ</w:t>
      </w:r>
      <w:r>
        <w:rPr>
          <w:bCs/>
          <w:iCs/>
          <w:color w:val="000000"/>
          <w:sz w:val="24"/>
          <w:szCs w:val="24"/>
          <w:lang w:val="hy-AM"/>
        </w:rPr>
        <w:t>ն</w:t>
      </w:r>
      <w:r w:rsidRPr="00845D63">
        <w:rPr>
          <w:bCs/>
          <w:iCs/>
          <w:color w:val="000000"/>
          <w:sz w:val="24"/>
          <w:szCs w:val="24"/>
          <w:lang w:val="hy-AM"/>
        </w:rPr>
        <w:t xml:space="preserve"> ուղղված են ֆինանսական կայ</w:t>
      </w:r>
      <w:r w:rsidRPr="000C74AC">
        <w:rPr>
          <w:bCs/>
          <w:iCs/>
          <w:color w:val="000000"/>
          <w:sz w:val="24"/>
          <w:szCs w:val="24"/>
          <w:lang w:val="hy-AM"/>
        </w:rPr>
        <w:t>ու</w:t>
      </w:r>
      <w:r w:rsidRPr="00845D63">
        <w:rPr>
          <w:bCs/>
          <w:iCs/>
          <w:color w:val="000000"/>
          <w:sz w:val="24"/>
          <w:szCs w:val="24"/>
          <w:lang w:val="hy-AM"/>
        </w:rPr>
        <w:t>նության ամրապնդմանն ու բանկային համակարգի հուսալիության ապահովմանը:</w:t>
      </w:r>
    </w:p>
    <w:p w:rsidR="000D4B2F" w:rsidRPr="00845D63" w:rsidRDefault="000D4B2F" w:rsidP="000D4B2F">
      <w:pPr>
        <w:spacing w:after="0"/>
        <w:ind w:firstLine="567"/>
        <w:jc w:val="both"/>
        <w:rPr>
          <w:bCs/>
          <w:iCs/>
          <w:color w:val="000000"/>
          <w:sz w:val="24"/>
          <w:szCs w:val="24"/>
          <w:lang w:val="hy-AM"/>
        </w:rPr>
      </w:pPr>
      <w:r w:rsidRPr="00845D63">
        <w:rPr>
          <w:bCs/>
          <w:iCs/>
          <w:color w:val="000000"/>
          <w:sz w:val="24"/>
          <w:szCs w:val="24"/>
          <w:lang w:val="hy-AM"/>
        </w:rPr>
        <w:t xml:space="preserve"> ՀՀ կենտրոնական բանկի կողմից բանկային համակարգի ենթաօրենսդրական դաշտում արդեն իսկ իրականացվել են մի շարք փոփոխություններ՝ հիմք ընդունելով Բազել 3 փաստաթուղթը: </w:t>
      </w:r>
      <w:r>
        <w:rPr>
          <w:bCs/>
          <w:iCs/>
          <w:color w:val="000000"/>
          <w:sz w:val="24"/>
          <w:szCs w:val="24"/>
          <w:lang w:val="hy-AM"/>
        </w:rPr>
        <w:t>Հաշվի առնելով ՀՀ բանկային համակարգի կայունության ամրապնդման հարցում միջազգայնորեն ճանաչված սկզբունքներն ազգային կարգավորումներում ներդնելու արդիականությունը՝ անհարժեշտություն է առաջացել որոշակի փոփոխություններ ու լրացումներ իրականացնել օրենսդրական դաշտում:</w:t>
      </w:r>
      <w:r w:rsidRPr="00845D63">
        <w:rPr>
          <w:bCs/>
          <w:iCs/>
          <w:color w:val="000000"/>
          <w:sz w:val="24"/>
          <w:szCs w:val="24"/>
          <w:lang w:val="hy-AM"/>
        </w:rPr>
        <w:t xml:space="preserve">  </w:t>
      </w:r>
    </w:p>
    <w:p w:rsidR="000D4B2F" w:rsidRPr="00845D63" w:rsidRDefault="000D4B2F" w:rsidP="000D4B2F">
      <w:pPr>
        <w:spacing w:after="0"/>
        <w:ind w:firstLine="567"/>
        <w:jc w:val="both"/>
        <w:rPr>
          <w:bCs/>
          <w:iCs/>
          <w:color w:val="000000"/>
          <w:sz w:val="24"/>
          <w:szCs w:val="24"/>
          <w:lang w:val="hy-AM"/>
        </w:rPr>
      </w:pPr>
      <w:r w:rsidRPr="00845D63">
        <w:rPr>
          <w:bCs/>
          <w:iCs/>
          <w:color w:val="000000"/>
          <w:sz w:val="24"/>
          <w:szCs w:val="24"/>
          <w:lang w:val="hy-AM"/>
        </w:rPr>
        <w:t xml:space="preserve">Նշենք, որ օրենքի նախագծով առաջարկվող փոփոխությունների ու լրացումների գերակշիռ մասն իրականացնելու անհրաժեշտությունը նաև ներկայացվել է Արժույթի միջազգային հիմնադրամի Մտադրությունների նամակում:  </w:t>
      </w:r>
    </w:p>
    <w:p w:rsidR="000D4B2F" w:rsidRPr="00845D63" w:rsidRDefault="000D4B2F" w:rsidP="000D4B2F">
      <w:pPr>
        <w:spacing w:after="0"/>
        <w:ind w:firstLine="567"/>
        <w:jc w:val="both"/>
        <w:rPr>
          <w:bCs/>
          <w:iCs/>
          <w:color w:val="000000"/>
          <w:sz w:val="24"/>
          <w:szCs w:val="24"/>
          <w:lang w:val="hy-AM"/>
        </w:rPr>
      </w:pPr>
    </w:p>
    <w:p w:rsidR="000D4B2F" w:rsidRPr="00845D63" w:rsidRDefault="000D4B2F" w:rsidP="000D4B2F">
      <w:pPr>
        <w:spacing w:after="0" w:line="23" w:lineRule="atLeast"/>
        <w:ind w:firstLine="432"/>
        <w:rPr>
          <w:b/>
          <w:bCs/>
          <w:i/>
          <w:iCs/>
          <w:color w:val="000000"/>
          <w:sz w:val="24"/>
          <w:szCs w:val="24"/>
          <w:lang w:val="hy-AM"/>
        </w:rPr>
      </w:pPr>
    </w:p>
    <w:p w:rsidR="000D4B2F" w:rsidRPr="00845D63" w:rsidRDefault="000D4B2F" w:rsidP="000D4B2F">
      <w:pPr>
        <w:spacing w:after="0" w:line="23" w:lineRule="atLeast"/>
        <w:ind w:firstLine="432"/>
        <w:rPr>
          <w:b/>
          <w:bCs/>
          <w:i/>
          <w:iCs/>
          <w:color w:val="000000"/>
          <w:sz w:val="24"/>
          <w:szCs w:val="24"/>
          <w:lang w:val="hy-AM"/>
        </w:rPr>
      </w:pPr>
    </w:p>
    <w:p w:rsidR="000D4B2F" w:rsidRPr="00845D63" w:rsidRDefault="000D4B2F" w:rsidP="000D4B2F">
      <w:pPr>
        <w:spacing w:after="0" w:line="23" w:lineRule="atLeast"/>
        <w:ind w:firstLine="432"/>
        <w:rPr>
          <w:b/>
          <w:bCs/>
          <w:i/>
          <w:iCs/>
          <w:color w:val="000000"/>
          <w:sz w:val="24"/>
          <w:szCs w:val="24"/>
          <w:lang w:val="hy-AM"/>
        </w:rPr>
      </w:pPr>
      <w:r w:rsidRPr="00845D63">
        <w:rPr>
          <w:b/>
          <w:bCs/>
          <w:i/>
          <w:iCs/>
          <w:color w:val="000000"/>
          <w:sz w:val="24"/>
          <w:szCs w:val="24"/>
          <w:lang w:val="hy-AM"/>
        </w:rPr>
        <w:lastRenderedPageBreak/>
        <w:t>Կարգավորման նպատակը և ակնկալվող արդյունքը</w:t>
      </w:r>
    </w:p>
    <w:p w:rsidR="000D4B2F" w:rsidRPr="00845D63" w:rsidRDefault="000D4B2F" w:rsidP="000D4B2F">
      <w:pPr>
        <w:spacing w:after="0" w:line="23" w:lineRule="atLeast"/>
        <w:rPr>
          <w:rFonts w:eastAsia="Times New Roman" w:cs="Sylfaen"/>
          <w:color w:val="000000"/>
          <w:sz w:val="24"/>
          <w:szCs w:val="24"/>
          <w:lang w:val="hy-AM"/>
        </w:rPr>
      </w:pPr>
    </w:p>
    <w:p w:rsidR="000D4B2F" w:rsidRPr="000C74AC" w:rsidRDefault="000D4B2F" w:rsidP="000D4B2F">
      <w:pPr>
        <w:spacing w:after="0" w:line="23" w:lineRule="atLeast"/>
        <w:jc w:val="both"/>
        <w:rPr>
          <w:bCs/>
          <w:iCs/>
          <w:color w:val="000000"/>
          <w:sz w:val="24"/>
          <w:szCs w:val="24"/>
          <w:lang w:val="hy-AM"/>
        </w:rPr>
      </w:pPr>
      <w:r w:rsidRPr="000C74AC">
        <w:rPr>
          <w:bCs/>
          <w:iCs/>
          <w:color w:val="000000"/>
          <w:sz w:val="24"/>
          <w:szCs w:val="24"/>
          <w:lang w:val="hy-AM"/>
        </w:rPr>
        <w:t xml:space="preserve">«Բանկերի և բանկային գործունեության մասին» ՀՀ օրենքում նախատեսվում </w:t>
      </w:r>
      <w:r>
        <w:rPr>
          <w:bCs/>
          <w:iCs/>
          <w:color w:val="000000"/>
          <w:sz w:val="24"/>
          <w:szCs w:val="24"/>
          <w:lang w:val="hy-AM"/>
        </w:rPr>
        <w:t>է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 իրականաց</w:t>
      </w:r>
      <w:r>
        <w:rPr>
          <w:bCs/>
          <w:iCs/>
          <w:color w:val="000000"/>
          <w:sz w:val="24"/>
          <w:szCs w:val="24"/>
          <w:lang w:val="hy-AM"/>
        </w:rPr>
        <w:t>ն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ել հետևյալ լրացումներն ու փոփոխությունները՝ </w:t>
      </w:r>
    </w:p>
    <w:p w:rsidR="000D4B2F" w:rsidRPr="000C74AC" w:rsidRDefault="000D4B2F" w:rsidP="000D4B2F">
      <w:pPr>
        <w:pStyle w:val="ListParagraph"/>
        <w:numPr>
          <w:ilvl w:val="0"/>
          <w:numId w:val="1"/>
        </w:numPr>
        <w:spacing w:after="0"/>
        <w:jc w:val="both"/>
        <w:rPr>
          <w:b/>
          <w:color w:val="000000"/>
          <w:sz w:val="24"/>
          <w:szCs w:val="24"/>
          <w:lang w:val="hy-AM"/>
        </w:rPr>
      </w:pPr>
      <w:r w:rsidRPr="000C74AC">
        <w:rPr>
          <w:b/>
          <w:color w:val="000000"/>
          <w:sz w:val="24"/>
          <w:szCs w:val="24"/>
          <w:lang w:val="hy-AM"/>
        </w:rPr>
        <w:t>Բուֆերների սահմանման անհրաժեշտությունը. շահութաբաժինների/պարգևա</w:t>
      </w:r>
      <w:r w:rsidRPr="00845D63">
        <w:rPr>
          <w:b/>
          <w:color w:val="000000"/>
          <w:sz w:val="24"/>
          <w:szCs w:val="24"/>
          <w:lang w:val="hy-AM"/>
        </w:rPr>
        <w:t>վճարների</w:t>
      </w:r>
      <w:r w:rsidRPr="000C74AC">
        <w:rPr>
          <w:b/>
          <w:color w:val="000000"/>
          <w:sz w:val="24"/>
          <w:szCs w:val="24"/>
          <w:lang w:val="hy-AM"/>
        </w:rPr>
        <w:t xml:space="preserve"> բաշխման սահմանափակում</w:t>
      </w:r>
    </w:p>
    <w:p w:rsidR="000D4B2F" w:rsidRPr="00845D63" w:rsidRDefault="000D4B2F" w:rsidP="000D4B2F">
      <w:pPr>
        <w:spacing w:after="0"/>
        <w:jc w:val="both"/>
        <w:rPr>
          <w:sz w:val="24"/>
          <w:szCs w:val="24"/>
          <w:lang w:val="hy-AM"/>
        </w:rPr>
      </w:pPr>
      <w:r w:rsidRPr="00845D63">
        <w:rPr>
          <w:sz w:val="24"/>
          <w:szCs w:val="24"/>
          <w:lang w:val="hy-AM"/>
        </w:rPr>
        <w:t>Օրենքի նախագծով առաջարկվում է սահմանել հնարավորություն Կենտրոնական բանկի</w:t>
      </w:r>
      <w:r w:rsidRPr="000C74AC">
        <w:rPr>
          <w:sz w:val="24"/>
          <w:szCs w:val="24"/>
          <w:lang w:val="hy-AM"/>
        </w:rPr>
        <w:t xml:space="preserve"> կողմից</w:t>
      </w:r>
      <w:r w:rsidRPr="00845D63">
        <w:rPr>
          <w:sz w:val="24"/>
          <w:szCs w:val="24"/>
          <w:lang w:val="hy-AM"/>
        </w:rPr>
        <w:t xml:space="preserve"> սահմանելու </w:t>
      </w:r>
      <w:r w:rsidRPr="00845D63">
        <w:rPr>
          <w:rFonts w:eastAsia="Times New Roman" w:cs="Times New Roman"/>
          <w:sz w:val="24"/>
          <w:szCs w:val="24"/>
          <w:lang w:val="hy-AM"/>
        </w:rPr>
        <w:t>հիմնական տնտեսական նորմատիվների սահմանային հարաբերակցությունից բարձր (ցածր) սահմանված թույլատրելի շեմ (բուֆեր), որի խախտման դեպքում</w:t>
      </w:r>
      <w:r w:rsidRPr="00845D63">
        <w:rPr>
          <w:sz w:val="24"/>
          <w:szCs w:val="24"/>
          <w:lang w:val="hy-AM"/>
        </w:rPr>
        <w:t xml:space="preserve"> </w:t>
      </w:r>
      <w:r w:rsidRPr="000C74AC">
        <w:rPr>
          <w:sz w:val="24"/>
          <w:szCs w:val="24"/>
          <w:lang w:val="hy-AM"/>
        </w:rPr>
        <w:t>բանկերը կենթարկվեն չբաշխված շահույթը բաշխելու (այդ թվում՝ բաժնետոմսերը բանկի նախաձեռնությամբ հետգնելու կամ աշխատակիցներին պարգևավճարներ վճարելու) սահմանափակումների: Ի լրումն օրենսդրությամբ սահմանված այլ պահանջների (օր. պահանջների բավարարման հերթականության)` այս դրույթի ամրագրումը ուղղված է այն մոտեցման ամրապնդմանը, որ բաժնետերերը առաջինը պետք է կրեն բանկի կորուստները: Նշենք նաև, որ անընդունելի է, որ կապիտալի բուֆերները սպառած բանկերը փոր</w:t>
      </w:r>
      <w:r w:rsidRPr="000C74AC">
        <w:rPr>
          <w:sz w:val="24"/>
          <w:szCs w:val="24"/>
          <w:lang w:val="hy-AM"/>
        </w:rPr>
        <w:softHyphen/>
        <w:t>ձեն օգտագործել կապիտալի բաշխումը՝ որպես իրենց ֆինանսական ամրության ազդարարման միջոց: Դա ոչ միայն անպատասխանատու վար</w:t>
      </w:r>
      <w:r w:rsidRPr="000C74AC">
        <w:rPr>
          <w:sz w:val="24"/>
          <w:szCs w:val="24"/>
          <w:lang w:val="hy-AM"/>
        </w:rPr>
        <w:softHyphen/>
        <w:t>քագիծ է անհատական բանկի տեսանկյունից, վերադասելով բաժնետերերի շահերն ավանդատուների շահերից, այլև կարող է դրդել այլ բանկերին ևս հետևել այդ օրինակին:</w:t>
      </w:r>
    </w:p>
    <w:p w:rsidR="000D4B2F" w:rsidRPr="000C74AC" w:rsidRDefault="000D4B2F" w:rsidP="000D4B2F">
      <w:pPr>
        <w:spacing w:after="0"/>
        <w:jc w:val="both"/>
        <w:rPr>
          <w:sz w:val="24"/>
          <w:szCs w:val="24"/>
          <w:lang w:val="hy-AM"/>
        </w:rPr>
      </w:pPr>
      <w:r w:rsidRPr="000C74AC">
        <w:rPr>
          <w:sz w:val="24"/>
          <w:szCs w:val="24"/>
          <w:lang w:val="hy-AM"/>
        </w:rPr>
        <w:t>Նշենք, որ կապիտալի բուֆերների ներդրման առաջարկությունը իրականացվել է Բազել 3 փաստաթղթով:</w:t>
      </w:r>
    </w:p>
    <w:p w:rsidR="000D4B2F" w:rsidRPr="00845D63" w:rsidRDefault="000D4B2F" w:rsidP="000D4B2F">
      <w:pPr>
        <w:spacing w:after="0"/>
        <w:jc w:val="both"/>
        <w:rPr>
          <w:sz w:val="24"/>
          <w:szCs w:val="24"/>
          <w:lang w:val="hy-AM"/>
        </w:rPr>
      </w:pPr>
    </w:p>
    <w:p w:rsidR="000D4B2F" w:rsidRPr="000C74AC" w:rsidRDefault="000D4B2F" w:rsidP="000D4B2F">
      <w:pPr>
        <w:pStyle w:val="ListParagraph"/>
        <w:numPr>
          <w:ilvl w:val="0"/>
          <w:numId w:val="1"/>
        </w:numPr>
        <w:rPr>
          <w:b/>
          <w:sz w:val="24"/>
          <w:szCs w:val="24"/>
          <w:lang w:val="hy-AM"/>
        </w:rPr>
      </w:pPr>
      <w:r w:rsidRPr="000C74AC">
        <w:rPr>
          <w:b/>
          <w:sz w:val="24"/>
          <w:szCs w:val="24"/>
          <w:lang w:val="hy-AM"/>
        </w:rPr>
        <w:t>Լևերիջի նորմատիվի</w:t>
      </w:r>
      <w:r w:rsidRPr="000C74AC">
        <w:rPr>
          <w:b/>
          <w:sz w:val="24"/>
          <w:szCs w:val="24"/>
        </w:rPr>
        <w:t xml:space="preserve"> </w:t>
      </w:r>
      <w:proofErr w:type="spellStart"/>
      <w:r w:rsidRPr="000C74AC">
        <w:rPr>
          <w:b/>
          <w:sz w:val="24"/>
          <w:szCs w:val="24"/>
        </w:rPr>
        <w:t>սահմանում</w:t>
      </w:r>
      <w:proofErr w:type="spellEnd"/>
    </w:p>
    <w:p w:rsidR="000D4B2F" w:rsidRPr="000C74AC" w:rsidRDefault="000D4B2F" w:rsidP="000D4B2F">
      <w:pPr>
        <w:spacing w:after="0"/>
        <w:ind w:firstLine="567"/>
        <w:jc w:val="both"/>
        <w:rPr>
          <w:sz w:val="24"/>
          <w:szCs w:val="24"/>
          <w:lang w:val="hy-AM"/>
        </w:rPr>
      </w:pPr>
      <w:r w:rsidRPr="000C74AC">
        <w:rPr>
          <w:sz w:val="24"/>
          <w:szCs w:val="24"/>
          <w:lang w:val="hy-AM"/>
        </w:rPr>
        <w:t>Բազել III-ով  սահմանվել է լևերիջի գործակից, որ</w:t>
      </w:r>
      <w:r w:rsidRPr="00845D63">
        <w:rPr>
          <w:sz w:val="24"/>
          <w:szCs w:val="24"/>
          <w:lang w:val="hy-AM"/>
        </w:rPr>
        <w:t>ի</w:t>
      </w:r>
      <w:r w:rsidRPr="000C74AC">
        <w:rPr>
          <w:sz w:val="24"/>
          <w:szCs w:val="24"/>
          <w:lang w:val="hy-AM"/>
        </w:rPr>
        <w:t xml:space="preserve"> ներդրումը նպատակ ունի սահմանափակել տրված կապիտալի մակարդակի պայմաններում բանկերի կողմից ակտիվների չափազանց մեծ ծավալների ներգրավումը: </w:t>
      </w:r>
    </w:p>
    <w:p w:rsidR="000D4B2F" w:rsidRPr="000C74AC" w:rsidRDefault="000D4B2F" w:rsidP="000D4B2F">
      <w:pPr>
        <w:spacing w:after="0"/>
        <w:ind w:firstLine="567"/>
        <w:jc w:val="both"/>
        <w:rPr>
          <w:sz w:val="24"/>
          <w:szCs w:val="24"/>
          <w:lang w:val="hy-AM"/>
        </w:rPr>
      </w:pPr>
    </w:p>
    <w:p w:rsidR="000D4B2F" w:rsidRPr="000C74AC" w:rsidRDefault="000D4B2F" w:rsidP="000D4B2F">
      <w:pPr>
        <w:pStyle w:val="ListParagraph"/>
        <w:numPr>
          <w:ilvl w:val="0"/>
          <w:numId w:val="1"/>
        </w:numPr>
        <w:rPr>
          <w:b/>
          <w:sz w:val="24"/>
          <w:szCs w:val="24"/>
          <w:lang w:val="hy-AM"/>
        </w:rPr>
      </w:pPr>
      <w:r w:rsidRPr="000C74AC">
        <w:rPr>
          <w:b/>
          <w:color w:val="000000"/>
          <w:sz w:val="24"/>
          <w:szCs w:val="24"/>
          <w:lang w:val="hy-AM"/>
        </w:rPr>
        <w:t xml:space="preserve"> «Համակարգային նշանակություն ունեցող բանկ» հասկացության սահմանումը և վերջիններիս նկատմամբ ավելի խիստ հիմնական տնտեսական նորմատիվների սահմանման հնարավորությունը</w:t>
      </w:r>
    </w:p>
    <w:p w:rsidR="000D4B2F" w:rsidRPr="00845D63" w:rsidRDefault="000D4B2F" w:rsidP="000D4B2F">
      <w:pPr>
        <w:spacing w:after="0"/>
        <w:ind w:firstLine="567"/>
        <w:jc w:val="both"/>
        <w:rPr>
          <w:sz w:val="24"/>
          <w:szCs w:val="24"/>
          <w:lang w:val="hy-AM"/>
        </w:rPr>
      </w:pPr>
      <w:r w:rsidRPr="000C74AC">
        <w:rPr>
          <w:sz w:val="24"/>
          <w:szCs w:val="24"/>
          <w:lang w:val="hy-AM"/>
        </w:rPr>
        <w:t xml:space="preserve">Բազելյան կոմիտեն անդրադարձել է նաև համակարգային նշանակություն ունեցող բանկերի կարգավորմանը, մասնավորապես՝ կոմիտեի կողմից </w:t>
      </w:r>
      <w:r w:rsidRPr="000C74AC">
        <w:rPr>
          <w:sz w:val="24"/>
          <w:szCs w:val="24"/>
          <w:lang w:val="hy-AM"/>
        </w:rPr>
        <w:lastRenderedPageBreak/>
        <w:t>առաջարկվում է  համակարգային նշանակություն ունեցող բանկերի կապիտալի համարժեքության նկատմամբ սահմանել ավելի խիստ պահանջներ: Համակարգային նշանակություն ունեցող բանկերի նկատմամբ ավելի խիստ պահանջներ սահմանելը նպատակ է հետապնդում նվազեցնել համակարգային ռիսկը, որի հետևանքով ֆինանսական հատվածում առաջացող ռիսկերը կարող են փոխանցվել նաև իրական հատված:</w:t>
      </w:r>
    </w:p>
    <w:p w:rsidR="000D4B2F" w:rsidRPr="000C74AC" w:rsidRDefault="000D4B2F" w:rsidP="000D4B2F">
      <w:pPr>
        <w:pStyle w:val="ListParagraph"/>
        <w:numPr>
          <w:ilvl w:val="0"/>
          <w:numId w:val="1"/>
        </w:numPr>
        <w:rPr>
          <w:b/>
          <w:color w:val="000000"/>
          <w:sz w:val="24"/>
          <w:szCs w:val="24"/>
          <w:lang w:val="hy-AM"/>
        </w:rPr>
      </w:pPr>
      <w:r w:rsidRPr="000C74AC">
        <w:rPr>
          <w:rFonts w:cs="Sylfaen"/>
          <w:b/>
          <w:color w:val="000000"/>
          <w:sz w:val="24"/>
          <w:szCs w:val="24"/>
          <w:lang w:val="hy-AM"/>
        </w:rPr>
        <w:t>Պարտավորության</w:t>
      </w:r>
      <w:r w:rsidRPr="000C74AC">
        <w:rPr>
          <w:b/>
          <w:color w:val="000000"/>
          <w:sz w:val="24"/>
          <w:szCs w:val="24"/>
          <w:lang w:val="hy-AM"/>
        </w:rPr>
        <w:t xml:space="preserve"> </w:t>
      </w:r>
      <w:r w:rsidRPr="000C74AC">
        <w:rPr>
          <w:rFonts w:cs="Sylfaen"/>
          <w:b/>
          <w:color w:val="000000"/>
          <w:sz w:val="24"/>
          <w:szCs w:val="24"/>
          <w:lang w:val="hy-AM"/>
        </w:rPr>
        <w:t>և</w:t>
      </w:r>
      <w:r w:rsidRPr="000C74AC">
        <w:rPr>
          <w:b/>
          <w:color w:val="000000"/>
          <w:sz w:val="24"/>
          <w:szCs w:val="24"/>
          <w:lang w:val="hy-AM"/>
        </w:rPr>
        <w:t xml:space="preserve"> </w:t>
      </w:r>
      <w:r w:rsidRPr="000C74AC">
        <w:rPr>
          <w:rFonts w:cs="Sylfaen"/>
          <w:b/>
          <w:color w:val="000000"/>
          <w:sz w:val="24"/>
          <w:szCs w:val="24"/>
          <w:lang w:val="hy-AM"/>
        </w:rPr>
        <w:t>եկամտի</w:t>
      </w:r>
      <w:r w:rsidRPr="000C74AC">
        <w:rPr>
          <w:b/>
          <w:color w:val="000000"/>
          <w:sz w:val="24"/>
          <w:szCs w:val="24"/>
          <w:lang w:val="hy-AM"/>
        </w:rPr>
        <w:t xml:space="preserve"> </w:t>
      </w:r>
      <w:r w:rsidRPr="000C74AC">
        <w:rPr>
          <w:rFonts w:cs="Sylfaen"/>
          <w:b/>
          <w:color w:val="000000"/>
          <w:sz w:val="24"/>
          <w:szCs w:val="24"/>
          <w:lang w:val="hy-AM"/>
        </w:rPr>
        <w:t>հարաբերակցության</w:t>
      </w:r>
      <w:r w:rsidRPr="00845D63">
        <w:rPr>
          <w:rFonts w:cs="Sylfaen"/>
          <w:b/>
          <w:color w:val="000000"/>
          <w:sz w:val="24"/>
          <w:szCs w:val="24"/>
          <w:lang w:val="hy-AM"/>
        </w:rPr>
        <w:t xml:space="preserve"> </w:t>
      </w:r>
      <w:r w:rsidRPr="000C74AC">
        <w:rPr>
          <w:rFonts w:cs="Sylfaen"/>
          <w:b/>
          <w:color w:val="000000"/>
          <w:sz w:val="24"/>
          <w:szCs w:val="24"/>
          <w:lang w:val="hy-AM"/>
        </w:rPr>
        <w:t>(DTI)</w:t>
      </w:r>
      <w:r w:rsidRPr="00845D63">
        <w:rPr>
          <w:rFonts w:cs="Sylfaen"/>
          <w:b/>
          <w:color w:val="000000"/>
          <w:sz w:val="24"/>
          <w:szCs w:val="24"/>
          <w:lang w:val="hy-AM"/>
        </w:rPr>
        <w:t xml:space="preserve"> և</w:t>
      </w:r>
      <w:r w:rsidRPr="000C74AC">
        <w:rPr>
          <w:rFonts w:cs="Sylfaen"/>
          <w:b/>
          <w:color w:val="000000"/>
          <w:sz w:val="24"/>
          <w:szCs w:val="24"/>
          <w:lang w:val="hy-AM"/>
        </w:rPr>
        <w:t xml:space="preserve"> Պահանջի</w:t>
      </w:r>
      <w:r w:rsidRPr="000C74AC">
        <w:rPr>
          <w:b/>
          <w:color w:val="000000"/>
          <w:sz w:val="24"/>
          <w:szCs w:val="24"/>
          <w:lang w:val="hy-AM"/>
        </w:rPr>
        <w:t xml:space="preserve"> </w:t>
      </w:r>
      <w:r w:rsidRPr="000C74AC">
        <w:rPr>
          <w:rFonts w:cs="Sylfaen"/>
          <w:b/>
          <w:color w:val="000000"/>
          <w:sz w:val="24"/>
          <w:szCs w:val="24"/>
          <w:lang w:val="hy-AM"/>
        </w:rPr>
        <w:t>և</w:t>
      </w:r>
      <w:r w:rsidRPr="000C74AC">
        <w:rPr>
          <w:b/>
          <w:color w:val="000000"/>
          <w:sz w:val="24"/>
          <w:szCs w:val="24"/>
          <w:lang w:val="hy-AM"/>
        </w:rPr>
        <w:t xml:space="preserve"> </w:t>
      </w:r>
      <w:r w:rsidRPr="000C74AC">
        <w:rPr>
          <w:rFonts w:cs="Sylfaen"/>
          <w:b/>
          <w:color w:val="000000"/>
          <w:sz w:val="24"/>
          <w:szCs w:val="24"/>
          <w:lang w:val="hy-AM"/>
        </w:rPr>
        <w:t>գրավի</w:t>
      </w:r>
      <w:r w:rsidRPr="00845D63">
        <w:rPr>
          <w:rFonts w:cs="Sylfaen"/>
          <w:b/>
          <w:color w:val="000000"/>
          <w:sz w:val="24"/>
          <w:szCs w:val="24"/>
          <w:lang w:val="hy-AM"/>
        </w:rPr>
        <w:t xml:space="preserve"> </w:t>
      </w:r>
      <w:r w:rsidRPr="000C74AC">
        <w:rPr>
          <w:b/>
          <w:color w:val="000000"/>
          <w:sz w:val="24"/>
          <w:szCs w:val="24"/>
          <w:lang w:val="hy-AM"/>
        </w:rPr>
        <w:t xml:space="preserve">(LTV) </w:t>
      </w:r>
      <w:r w:rsidRPr="000C74AC">
        <w:rPr>
          <w:rFonts w:cs="Sylfaen"/>
          <w:b/>
          <w:color w:val="000000"/>
          <w:sz w:val="24"/>
          <w:szCs w:val="24"/>
          <w:lang w:val="hy-AM"/>
        </w:rPr>
        <w:t>հարաբերակցության</w:t>
      </w:r>
      <w:r w:rsidRPr="00845D63">
        <w:rPr>
          <w:rFonts w:cs="Sylfaen"/>
          <w:b/>
          <w:color w:val="000000"/>
          <w:sz w:val="24"/>
          <w:szCs w:val="24"/>
          <w:lang w:val="hy-AM"/>
        </w:rPr>
        <w:t xml:space="preserve"> </w:t>
      </w:r>
      <w:r w:rsidRPr="000C74AC">
        <w:rPr>
          <w:b/>
          <w:color w:val="000000"/>
          <w:sz w:val="24"/>
          <w:szCs w:val="24"/>
          <w:lang w:val="hy-AM"/>
        </w:rPr>
        <w:t xml:space="preserve"> </w:t>
      </w:r>
      <w:r w:rsidRPr="000C74AC">
        <w:rPr>
          <w:rFonts w:cs="Sylfaen"/>
          <w:b/>
          <w:color w:val="000000"/>
          <w:sz w:val="24"/>
          <w:szCs w:val="24"/>
          <w:lang w:val="hy-AM"/>
        </w:rPr>
        <w:t>առավելագույն</w:t>
      </w:r>
      <w:r w:rsidRPr="000C74AC">
        <w:rPr>
          <w:b/>
          <w:color w:val="000000"/>
          <w:sz w:val="24"/>
          <w:szCs w:val="24"/>
          <w:lang w:val="hy-AM"/>
        </w:rPr>
        <w:t xml:space="preserve"> </w:t>
      </w:r>
      <w:r w:rsidRPr="000C74AC">
        <w:rPr>
          <w:rFonts w:cs="Sylfaen"/>
          <w:b/>
          <w:color w:val="000000"/>
          <w:sz w:val="24"/>
          <w:szCs w:val="24"/>
          <w:lang w:val="hy-AM"/>
        </w:rPr>
        <w:t>չափ</w:t>
      </w:r>
      <w:r w:rsidRPr="00845D63">
        <w:rPr>
          <w:rFonts w:cs="Sylfaen"/>
          <w:b/>
          <w:color w:val="000000"/>
          <w:sz w:val="24"/>
          <w:szCs w:val="24"/>
          <w:lang w:val="hy-AM"/>
        </w:rPr>
        <w:t>եր</w:t>
      </w:r>
      <w:r w:rsidRPr="000C74AC">
        <w:rPr>
          <w:rFonts w:cs="Sylfaen"/>
          <w:b/>
          <w:color w:val="000000"/>
          <w:sz w:val="24"/>
          <w:szCs w:val="24"/>
          <w:lang w:val="hy-AM"/>
        </w:rPr>
        <w:t>ի</w:t>
      </w:r>
      <w:r w:rsidRPr="000C74AC">
        <w:rPr>
          <w:b/>
          <w:color w:val="000000"/>
          <w:sz w:val="24"/>
          <w:szCs w:val="24"/>
          <w:lang w:val="hy-AM"/>
        </w:rPr>
        <w:t xml:space="preserve"> </w:t>
      </w:r>
      <w:r w:rsidRPr="000C74AC">
        <w:rPr>
          <w:rFonts w:cs="Sylfaen"/>
          <w:b/>
          <w:color w:val="000000"/>
          <w:sz w:val="24"/>
          <w:szCs w:val="24"/>
          <w:lang w:val="hy-AM"/>
        </w:rPr>
        <w:t xml:space="preserve">սահմանում </w:t>
      </w:r>
    </w:p>
    <w:p w:rsidR="000D4B2F" w:rsidRPr="00845D63" w:rsidRDefault="000D4B2F" w:rsidP="000D4B2F">
      <w:pPr>
        <w:spacing w:after="0"/>
        <w:ind w:firstLine="567"/>
        <w:jc w:val="both"/>
        <w:rPr>
          <w:sz w:val="24"/>
          <w:szCs w:val="24"/>
          <w:lang w:val="hy-AM"/>
        </w:rPr>
      </w:pPr>
      <w:r w:rsidRPr="00845D63">
        <w:rPr>
          <w:sz w:val="24"/>
          <w:szCs w:val="24"/>
          <w:lang w:val="hy-AM"/>
        </w:rPr>
        <w:t>Որպես համակարգային ռիսկի զսպման գործիքներ Օրենքի նախագծով առաջարկվում է նորմատիվներ</w:t>
      </w:r>
      <w:r>
        <w:rPr>
          <w:sz w:val="24"/>
          <w:szCs w:val="24"/>
          <w:lang w:val="hy-AM"/>
        </w:rPr>
        <w:t>ի ցանկ</w:t>
      </w:r>
      <w:r w:rsidRPr="00845D63">
        <w:rPr>
          <w:sz w:val="24"/>
          <w:szCs w:val="24"/>
          <w:lang w:val="hy-AM"/>
        </w:rPr>
        <w:t>ում ավելացնել պարտավորության և եկամտի, պահանջի և գրավի հարաբերակցությունների  առավելագույն չափերի սահմանման հնարավորություն:</w:t>
      </w:r>
    </w:p>
    <w:p w:rsidR="000D4B2F" w:rsidRPr="00845D63" w:rsidRDefault="000D4B2F" w:rsidP="000D4B2F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Pr="000C74AC">
        <w:rPr>
          <w:sz w:val="24"/>
          <w:szCs w:val="24"/>
          <w:lang w:val="hy-AM"/>
        </w:rPr>
        <w:t xml:space="preserve">Պարտավորության և եկամտի հարաբերակցության առավելագույն չափի սահմանումը նպատակ ունի բարելավել բանկի ակտիվների որակը` միևնույն ժամանակ հանգեցնելով վարկավորման պրոցիկլայնության նվազեցման: Գործիքի կիրառումը հնարավորություն է տալիս սահմանափակել վարկառուի պարտքի անթույլատրելի աճը: </w:t>
      </w:r>
    </w:p>
    <w:p w:rsidR="000D4B2F" w:rsidRPr="00845D63" w:rsidRDefault="000D4B2F" w:rsidP="000D4B2F">
      <w:pPr>
        <w:spacing w:after="0"/>
        <w:ind w:firstLine="567"/>
        <w:jc w:val="both"/>
        <w:rPr>
          <w:sz w:val="24"/>
          <w:szCs w:val="24"/>
          <w:lang w:val="hy-AM"/>
        </w:rPr>
      </w:pPr>
      <w:r w:rsidRPr="000C74AC">
        <w:rPr>
          <w:sz w:val="24"/>
          <w:szCs w:val="24"/>
          <w:lang w:val="hy-AM"/>
        </w:rPr>
        <w:t>Պահանջի և գրավի հարաբերակցության նկատմամբ սահմանափակումը կիրառվում է նվազեցնելու համար իրական հատվածում (սովորաբար անշարժ գույքի շուկայում) առաջացած խնդիրների հետևանքով առաջ եկած համակարգային ռիսկը: Այն հնարավորություն է տալիս ազդել վարկավորման ծավալների աճի վրա, օրինակ՝ հիփոթեքային վարկերի, որն էլ իր հերթին ազդում է անշարժ գույքի գների վրա՝ կանխելով անշարժ գույքի գների բարձրացումը:</w:t>
      </w:r>
    </w:p>
    <w:p w:rsidR="000D4B2F" w:rsidRPr="00845D63" w:rsidRDefault="000D4B2F" w:rsidP="000D4B2F">
      <w:pPr>
        <w:spacing w:after="0"/>
        <w:ind w:firstLine="567"/>
        <w:jc w:val="both"/>
        <w:rPr>
          <w:sz w:val="24"/>
          <w:szCs w:val="24"/>
          <w:lang w:val="hy-AM"/>
        </w:rPr>
      </w:pPr>
      <w:r w:rsidRPr="00845D63">
        <w:rPr>
          <w:sz w:val="24"/>
          <w:szCs w:val="24"/>
          <w:lang w:val="hy-AM"/>
        </w:rPr>
        <w:t>Նշենք, որ վերոնշյալ երկու գործիքները լայնորեն օգտագործվում են միջազգային պրակտիկայում:</w:t>
      </w:r>
    </w:p>
    <w:p w:rsidR="000D4B2F" w:rsidRPr="00845D63" w:rsidRDefault="000D4B2F" w:rsidP="000D4B2F">
      <w:pPr>
        <w:spacing w:after="0" w:line="240" w:lineRule="auto"/>
        <w:rPr>
          <w:rFonts w:cs="Sylfaen"/>
          <w:sz w:val="24"/>
          <w:szCs w:val="24"/>
          <w:lang w:val="hy-AM"/>
        </w:rPr>
      </w:pPr>
    </w:p>
    <w:p w:rsidR="000D4B2F" w:rsidRPr="000C74AC" w:rsidRDefault="000D4B2F" w:rsidP="000D4B2F">
      <w:pPr>
        <w:pStyle w:val="ListParagraph"/>
        <w:numPr>
          <w:ilvl w:val="0"/>
          <w:numId w:val="1"/>
        </w:numPr>
        <w:spacing w:after="0"/>
        <w:jc w:val="both"/>
        <w:rPr>
          <w:bCs/>
          <w:iCs/>
          <w:color w:val="000000"/>
          <w:sz w:val="24"/>
          <w:szCs w:val="24"/>
          <w:lang w:val="hy-AM"/>
        </w:rPr>
      </w:pPr>
      <w:r w:rsidRPr="000C74AC">
        <w:rPr>
          <w:b/>
          <w:color w:val="000000"/>
          <w:sz w:val="24"/>
          <w:szCs w:val="24"/>
          <w:lang w:val="hy-AM"/>
        </w:rPr>
        <w:t>Ներքին աուդիտի ստորաբաժանման գործունեության սահմանման փոփոխություն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 </w:t>
      </w:r>
    </w:p>
    <w:p w:rsidR="000D4B2F" w:rsidRPr="00845D63" w:rsidRDefault="000D4B2F" w:rsidP="000D4B2F">
      <w:pPr>
        <w:spacing w:after="0"/>
        <w:ind w:firstLine="567"/>
        <w:jc w:val="both"/>
        <w:rPr>
          <w:bCs/>
          <w:iCs/>
          <w:color w:val="000000"/>
          <w:sz w:val="24"/>
          <w:szCs w:val="24"/>
          <w:lang w:val="hy-AM"/>
        </w:rPr>
      </w:pPr>
      <w:r w:rsidRPr="000C74AC">
        <w:rPr>
          <w:bCs/>
          <w:iCs/>
          <w:color w:val="000000"/>
          <w:sz w:val="24"/>
          <w:szCs w:val="24"/>
          <w:lang w:val="hy-AM"/>
        </w:rPr>
        <w:t>«Բանկերի և բանկային գործունեության մասին» ՀՀ օրենքով (այսուհետ՝ Օրենք) ներքին աուդիտի սահմանումը ճշգրիտ չի արտացոլում բանկի ներքին աուդիտի ստորաբաժանման տեղն ու դերը բանկի կառավարման և ներքին հսկողության կառուցվածքում</w:t>
      </w:r>
      <w:r w:rsidRPr="00845D63">
        <w:rPr>
          <w:bCs/>
          <w:iCs/>
          <w:color w:val="000000"/>
          <w:sz w:val="24"/>
          <w:szCs w:val="24"/>
          <w:lang w:val="hy-AM"/>
        </w:rPr>
        <w:t>: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 Նախագծով առաջարկվող ներքին աուդիտի գործառույթի սահմանումը համահունչ է Բազելյան կոմիտեի կողմից 2012թ. </w:t>
      </w:r>
      <w:r w:rsidRPr="000C74AC">
        <w:rPr>
          <w:bCs/>
          <w:iCs/>
          <w:color w:val="000000"/>
          <w:sz w:val="24"/>
          <w:szCs w:val="24"/>
          <w:lang w:val="hy-AM"/>
        </w:rPr>
        <w:lastRenderedPageBreak/>
        <w:t>հրապարակված «Բանկի ներքին աուդիտը» փաստաթղթով սահմանված ներքին աուդիտի սահմանմանը:</w:t>
      </w:r>
    </w:p>
    <w:p w:rsidR="00F80829" w:rsidRDefault="000D4B2F" w:rsidP="000D4B2F">
      <w:pPr>
        <w:spacing w:after="0" w:line="240" w:lineRule="auto"/>
        <w:ind w:firstLine="567"/>
        <w:jc w:val="both"/>
        <w:rPr>
          <w:bCs/>
          <w:iCs/>
          <w:color w:val="000000"/>
          <w:sz w:val="24"/>
          <w:szCs w:val="24"/>
        </w:rPr>
      </w:pPr>
      <w:r w:rsidRPr="000C74AC">
        <w:rPr>
          <w:bCs/>
          <w:iCs/>
          <w:color w:val="000000"/>
          <w:sz w:val="24"/>
          <w:szCs w:val="24"/>
          <w:lang w:val="hy-AM"/>
        </w:rPr>
        <w:t>Նշենք, որ ն</w:t>
      </w:r>
      <w:r w:rsidRPr="00845D63">
        <w:rPr>
          <w:bCs/>
          <w:iCs/>
          <w:color w:val="000000"/>
          <w:sz w:val="24"/>
          <w:szCs w:val="24"/>
          <w:lang w:val="hy-AM"/>
        </w:rPr>
        <w:t xml:space="preserve">երքին աուդիտի գործառույթի սահմանման 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հետ կապված խնդրին և համապատասխան փոփոխություն իրականացնելու անհրաժեշտությանը անդրադարձ է կատարվել նաև </w:t>
      </w:r>
      <w:r>
        <w:rPr>
          <w:bCs/>
          <w:iCs/>
          <w:color w:val="000000"/>
          <w:sz w:val="24"/>
          <w:szCs w:val="24"/>
          <w:lang w:val="hy-AM"/>
        </w:rPr>
        <w:t>Ֆինանսական համակարգի կայունության գնահատման</w:t>
      </w:r>
      <w:r w:rsidRPr="00520B09">
        <w:rPr>
          <w:bCs/>
          <w:iCs/>
          <w:color w:val="000000"/>
          <w:sz w:val="24"/>
          <w:szCs w:val="24"/>
          <w:lang w:val="hy-AM"/>
        </w:rPr>
        <w:t xml:space="preserve"> հաշվետվության </w:t>
      </w:r>
      <w:r w:rsidRPr="00B72A0E">
        <w:rPr>
          <w:bCs/>
          <w:iCs/>
          <w:color w:val="000000"/>
          <w:sz w:val="24"/>
          <w:szCs w:val="24"/>
          <w:lang w:val="hy-AM"/>
        </w:rPr>
        <w:t>(Financial System Stability Assess</w:t>
      </w:r>
      <w:r>
        <w:rPr>
          <w:bCs/>
          <w:iCs/>
          <w:color w:val="000000"/>
          <w:sz w:val="24"/>
          <w:szCs w:val="24"/>
          <w:lang w:val="hy-AM"/>
        </w:rPr>
        <w:t>men</w:t>
      </w:r>
      <w:r w:rsidRPr="00B72A0E">
        <w:rPr>
          <w:bCs/>
          <w:iCs/>
          <w:color w:val="000000"/>
          <w:sz w:val="24"/>
          <w:szCs w:val="24"/>
          <w:lang w:val="hy-AM"/>
        </w:rPr>
        <w:t>t Report)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 </w:t>
      </w:r>
      <w:r w:rsidRPr="00520B09">
        <w:rPr>
          <w:bCs/>
          <w:iCs/>
          <w:color w:val="000000"/>
          <w:sz w:val="24"/>
          <w:szCs w:val="24"/>
          <w:lang w:val="hy-AM"/>
        </w:rPr>
        <w:t>մեջ</w:t>
      </w:r>
    </w:p>
    <w:p w:rsidR="000D4B2F" w:rsidRPr="002D02C3" w:rsidRDefault="000D4B2F" w:rsidP="000D4B2F">
      <w:pPr>
        <w:spacing w:after="0" w:line="240" w:lineRule="auto"/>
        <w:ind w:firstLine="567"/>
        <w:jc w:val="both"/>
        <w:rPr>
          <w:bCs/>
          <w:iCs/>
          <w:color w:val="000000"/>
          <w:sz w:val="24"/>
          <w:szCs w:val="24"/>
        </w:rPr>
      </w:pPr>
    </w:p>
    <w:p w:rsidR="000D4B2F" w:rsidRPr="000C74AC" w:rsidRDefault="000D4B2F" w:rsidP="000D4B2F">
      <w:pPr>
        <w:spacing w:after="0" w:line="240" w:lineRule="auto"/>
        <w:rPr>
          <w:rFonts w:cs="Sylfaen"/>
          <w:b/>
          <w:sz w:val="24"/>
          <w:szCs w:val="24"/>
          <w:lang w:val="hy-AM"/>
        </w:rPr>
      </w:pPr>
    </w:p>
    <w:p w:rsidR="000D4B2F" w:rsidRPr="000C74AC" w:rsidRDefault="000D4B2F" w:rsidP="000D4B2F">
      <w:pPr>
        <w:spacing w:after="0" w:line="240" w:lineRule="auto"/>
        <w:rPr>
          <w:rFonts w:cs="Sylfaen"/>
          <w:b/>
          <w:sz w:val="24"/>
          <w:szCs w:val="24"/>
          <w:lang w:val="hy-AM"/>
        </w:rPr>
      </w:pPr>
    </w:p>
    <w:p w:rsidR="000D4B2F" w:rsidRPr="000C74AC" w:rsidRDefault="000D4B2F" w:rsidP="000D4B2F">
      <w:pPr>
        <w:spacing w:after="0" w:line="240" w:lineRule="auto"/>
        <w:rPr>
          <w:rFonts w:cs="Sylfaen"/>
          <w:b/>
          <w:sz w:val="24"/>
          <w:szCs w:val="24"/>
          <w:lang w:val="hy-AM"/>
        </w:rPr>
      </w:pPr>
    </w:p>
    <w:p w:rsidR="000D4B2F" w:rsidRPr="000C74AC" w:rsidRDefault="000D4B2F" w:rsidP="000D4B2F">
      <w:pPr>
        <w:spacing w:after="0" w:line="240" w:lineRule="auto"/>
        <w:rPr>
          <w:b/>
          <w:sz w:val="24"/>
          <w:szCs w:val="24"/>
          <w:lang w:val="hr-HR"/>
        </w:rPr>
      </w:pPr>
      <w:r w:rsidRPr="000C74AC">
        <w:rPr>
          <w:rFonts w:cs="Sylfaen"/>
          <w:b/>
          <w:sz w:val="24"/>
          <w:szCs w:val="24"/>
          <w:lang w:val="hr-HR"/>
        </w:rPr>
        <w:t>Հայաստանի</w:t>
      </w:r>
      <w:r w:rsidRPr="000C74AC">
        <w:rPr>
          <w:rFonts w:cs="Times Armenian"/>
          <w:b/>
          <w:sz w:val="24"/>
          <w:szCs w:val="24"/>
          <w:lang w:val="hr-HR"/>
        </w:rPr>
        <w:t xml:space="preserve"> </w:t>
      </w:r>
      <w:r w:rsidRPr="000C74AC">
        <w:rPr>
          <w:rFonts w:cs="Sylfaen"/>
          <w:b/>
          <w:sz w:val="24"/>
          <w:szCs w:val="24"/>
          <w:lang w:val="hr-HR"/>
        </w:rPr>
        <w:t>Հանրապետության</w:t>
      </w:r>
    </w:p>
    <w:p w:rsidR="000D4B2F" w:rsidRPr="00845D63" w:rsidRDefault="000D4B2F" w:rsidP="000D4B2F">
      <w:pPr>
        <w:spacing w:after="0" w:line="240" w:lineRule="auto"/>
        <w:rPr>
          <w:sz w:val="24"/>
          <w:szCs w:val="24"/>
          <w:lang w:val="hy-AM"/>
        </w:rPr>
      </w:pPr>
      <w:r w:rsidRPr="000C74AC">
        <w:rPr>
          <w:rFonts w:cs="Sylfaen"/>
          <w:b/>
          <w:sz w:val="24"/>
          <w:szCs w:val="24"/>
          <w:lang w:val="hr-HR"/>
        </w:rPr>
        <w:t>կենտրոնական</w:t>
      </w:r>
      <w:r w:rsidRPr="000C74AC">
        <w:rPr>
          <w:rFonts w:cs="Times Armenian"/>
          <w:b/>
          <w:sz w:val="24"/>
          <w:szCs w:val="24"/>
          <w:lang w:val="hr-HR"/>
        </w:rPr>
        <w:t xml:space="preserve"> </w:t>
      </w:r>
      <w:r w:rsidRPr="000C74AC">
        <w:rPr>
          <w:rFonts w:cs="Sylfaen"/>
          <w:b/>
          <w:sz w:val="24"/>
          <w:szCs w:val="24"/>
          <w:lang w:val="hr-HR"/>
        </w:rPr>
        <w:t>բանկի</w:t>
      </w:r>
      <w:r w:rsidRPr="000C74AC">
        <w:rPr>
          <w:rFonts w:cs="Times Armenian"/>
          <w:b/>
          <w:sz w:val="24"/>
          <w:szCs w:val="24"/>
          <w:lang w:val="hr-HR"/>
        </w:rPr>
        <w:t xml:space="preserve"> </w:t>
      </w:r>
      <w:r w:rsidRPr="000C74AC">
        <w:rPr>
          <w:rFonts w:cs="Sylfaen"/>
          <w:b/>
          <w:sz w:val="24"/>
          <w:szCs w:val="24"/>
          <w:lang w:val="hr-HR"/>
        </w:rPr>
        <w:t>նախագահ</w:t>
      </w:r>
      <w:r w:rsidRPr="000C74AC">
        <w:rPr>
          <w:rFonts w:cs="Times Armenian"/>
          <w:b/>
          <w:sz w:val="24"/>
          <w:szCs w:val="24"/>
          <w:lang w:val="hr-HR"/>
        </w:rPr>
        <w:t>`</w:t>
      </w:r>
      <w:r w:rsidRPr="000C74AC">
        <w:rPr>
          <w:rFonts w:cs="Times Armenian"/>
          <w:b/>
          <w:sz w:val="24"/>
          <w:szCs w:val="24"/>
          <w:lang w:val="hr-HR"/>
        </w:rPr>
        <w:tab/>
      </w:r>
      <w:r w:rsidRPr="000C74AC">
        <w:rPr>
          <w:rFonts w:cs="Times Armenian"/>
          <w:b/>
          <w:sz w:val="24"/>
          <w:szCs w:val="24"/>
          <w:lang w:val="hr-HR"/>
        </w:rPr>
        <w:tab/>
      </w:r>
      <w:r w:rsidRPr="000C74AC">
        <w:rPr>
          <w:rFonts w:cs="Times Armenian"/>
          <w:b/>
          <w:sz w:val="24"/>
          <w:szCs w:val="24"/>
          <w:lang w:val="hr-HR"/>
        </w:rPr>
        <w:tab/>
      </w:r>
      <w:r w:rsidRPr="000C74AC">
        <w:rPr>
          <w:rFonts w:cs="Times Armenian"/>
          <w:b/>
          <w:sz w:val="24"/>
          <w:szCs w:val="24"/>
          <w:lang w:val="hr-HR"/>
        </w:rPr>
        <w:tab/>
      </w:r>
      <w:r w:rsidRPr="000C74AC">
        <w:rPr>
          <w:rFonts w:cs="Sylfaen"/>
          <w:b/>
          <w:sz w:val="24"/>
          <w:szCs w:val="24"/>
          <w:lang w:val="hr-HR"/>
        </w:rPr>
        <w:t>Արթուր</w:t>
      </w:r>
      <w:r w:rsidRPr="000C74AC">
        <w:rPr>
          <w:rFonts w:cs="Times Armenian"/>
          <w:b/>
          <w:sz w:val="24"/>
          <w:szCs w:val="24"/>
          <w:lang w:val="hr-HR"/>
        </w:rPr>
        <w:t xml:space="preserve"> </w:t>
      </w:r>
      <w:r w:rsidRPr="000C74AC">
        <w:rPr>
          <w:rFonts w:cs="Sylfaen"/>
          <w:b/>
          <w:sz w:val="24"/>
          <w:szCs w:val="24"/>
          <w:lang w:val="hr-HR"/>
        </w:rPr>
        <w:t>Ջավադյան</w:t>
      </w:r>
      <w:r w:rsidRPr="000C74AC">
        <w:rPr>
          <w:rFonts w:cs="Times Armenian"/>
          <w:b/>
          <w:sz w:val="24"/>
          <w:szCs w:val="24"/>
          <w:lang w:val="hr-HR"/>
        </w:rPr>
        <w:t xml:space="preserve"> </w:t>
      </w:r>
    </w:p>
    <w:p w:rsidR="000D4B2F" w:rsidRPr="00845D63" w:rsidRDefault="000D4B2F" w:rsidP="000D4B2F">
      <w:pPr>
        <w:rPr>
          <w:szCs w:val="24"/>
          <w:lang w:val="hy-AM"/>
        </w:rPr>
      </w:pPr>
    </w:p>
    <w:p w:rsidR="000D4B2F" w:rsidRPr="00845D63" w:rsidRDefault="000D4B2F" w:rsidP="000D4B2F">
      <w:pPr>
        <w:rPr>
          <w:sz w:val="24"/>
          <w:szCs w:val="24"/>
          <w:lang w:val="hy-AM"/>
        </w:rPr>
      </w:pPr>
    </w:p>
    <w:p w:rsidR="000D4B2F" w:rsidRPr="00845D63" w:rsidRDefault="000D4B2F" w:rsidP="000D4B2F">
      <w:pPr>
        <w:rPr>
          <w:sz w:val="24"/>
          <w:szCs w:val="24"/>
          <w:lang w:val="hy-AM"/>
        </w:rPr>
      </w:pPr>
    </w:p>
    <w:p w:rsidR="000D4B2F" w:rsidRPr="00845D63" w:rsidRDefault="000D4B2F" w:rsidP="000D4B2F">
      <w:pPr>
        <w:rPr>
          <w:sz w:val="24"/>
          <w:szCs w:val="24"/>
          <w:lang w:val="hy-AM"/>
        </w:rPr>
      </w:pPr>
    </w:p>
    <w:p w:rsidR="000D4B2F" w:rsidRPr="00520B09" w:rsidRDefault="000D4B2F" w:rsidP="000D4B2F">
      <w:pPr>
        <w:rPr>
          <w:lang w:val="hy-AM"/>
        </w:rPr>
      </w:pPr>
    </w:p>
    <w:p w:rsidR="00727A8D" w:rsidRPr="00520B09" w:rsidRDefault="00727A8D" w:rsidP="00727A8D">
      <w:pPr>
        <w:rPr>
          <w:lang w:val="hy-AM"/>
        </w:rPr>
      </w:pPr>
    </w:p>
    <w:p w:rsidR="000D4B2F" w:rsidRPr="00520B09" w:rsidRDefault="000D4B2F" w:rsidP="00727A8D">
      <w:pPr>
        <w:rPr>
          <w:lang w:val="hy-AM"/>
        </w:rPr>
      </w:pPr>
    </w:p>
    <w:p w:rsidR="000D4B2F" w:rsidRPr="00520B09" w:rsidRDefault="000D4B2F" w:rsidP="00727A8D">
      <w:pPr>
        <w:rPr>
          <w:lang w:val="hy-AM"/>
        </w:rPr>
      </w:pPr>
    </w:p>
    <w:p w:rsidR="000D4B2F" w:rsidRPr="00520B09" w:rsidRDefault="000D4B2F" w:rsidP="00727A8D">
      <w:pPr>
        <w:rPr>
          <w:lang w:val="hy-AM"/>
        </w:rPr>
      </w:pPr>
    </w:p>
    <w:p w:rsidR="000D4B2F" w:rsidRPr="00520B09" w:rsidRDefault="000D4B2F" w:rsidP="00727A8D">
      <w:pPr>
        <w:rPr>
          <w:lang w:val="hy-AM"/>
        </w:rPr>
      </w:pPr>
    </w:p>
    <w:p w:rsidR="000D4B2F" w:rsidRPr="00520B09" w:rsidRDefault="000D4B2F" w:rsidP="00727A8D">
      <w:pPr>
        <w:rPr>
          <w:lang w:val="hy-AM"/>
        </w:rPr>
      </w:pPr>
    </w:p>
    <w:p w:rsidR="000D4B2F" w:rsidRPr="00520B09" w:rsidRDefault="000D4B2F" w:rsidP="00727A8D">
      <w:pPr>
        <w:rPr>
          <w:lang w:val="hy-AM"/>
        </w:rPr>
      </w:pPr>
    </w:p>
    <w:p w:rsidR="000D4B2F" w:rsidRPr="00520B09" w:rsidRDefault="000D4B2F" w:rsidP="00727A8D">
      <w:pPr>
        <w:rPr>
          <w:lang w:val="hy-AM"/>
        </w:rPr>
      </w:pPr>
    </w:p>
    <w:p w:rsidR="000D4B2F" w:rsidRPr="00520B09" w:rsidRDefault="000D4B2F" w:rsidP="00727A8D">
      <w:pPr>
        <w:rPr>
          <w:lang w:val="hy-AM"/>
        </w:rPr>
      </w:pPr>
    </w:p>
    <w:p w:rsidR="000D4B2F" w:rsidRPr="00520B09" w:rsidRDefault="000D4B2F" w:rsidP="00727A8D">
      <w:pPr>
        <w:rPr>
          <w:lang w:val="hy-AM"/>
        </w:rPr>
      </w:pPr>
    </w:p>
    <w:p w:rsidR="000D4B2F" w:rsidRPr="00520B09" w:rsidRDefault="000D4B2F" w:rsidP="00727A8D">
      <w:pPr>
        <w:rPr>
          <w:lang w:val="hy-AM"/>
        </w:rPr>
      </w:pPr>
    </w:p>
    <w:p w:rsidR="000D4B2F" w:rsidRPr="00520B09" w:rsidRDefault="000D4B2F" w:rsidP="00727A8D">
      <w:pPr>
        <w:rPr>
          <w:lang w:val="hy-AM"/>
        </w:rPr>
      </w:pPr>
    </w:p>
    <w:p w:rsidR="000D4B2F" w:rsidRPr="00520B09" w:rsidRDefault="000D4B2F" w:rsidP="00727A8D">
      <w:pPr>
        <w:rPr>
          <w:lang w:val="hy-AM"/>
        </w:rPr>
      </w:pPr>
    </w:p>
    <w:p w:rsidR="00727A8D" w:rsidRPr="00845D63" w:rsidRDefault="00727A8D" w:rsidP="00727A8D">
      <w:pPr>
        <w:jc w:val="center"/>
        <w:rPr>
          <w:b/>
          <w:sz w:val="24"/>
          <w:szCs w:val="24"/>
          <w:lang w:val="hy-AM"/>
        </w:rPr>
      </w:pPr>
      <w:r w:rsidRPr="00845D63">
        <w:rPr>
          <w:b/>
          <w:sz w:val="24"/>
          <w:szCs w:val="24"/>
          <w:lang w:val="hy-AM"/>
        </w:rPr>
        <w:t>ՀԻՄՆԱՎՈՐՈՒՄ</w:t>
      </w:r>
    </w:p>
    <w:p w:rsidR="00727A8D" w:rsidRPr="00B9020A" w:rsidRDefault="00727A8D" w:rsidP="00727A8D">
      <w:pPr>
        <w:jc w:val="center"/>
        <w:rPr>
          <w:rFonts w:cs="Sylfaen"/>
          <w:b/>
          <w:sz w:val="24"/>
          <w:szCs w:val="24"/>
          <w:lang w:val="hy-AM"/>
        </w:rPr>
      </w:pPr>
      <w:r w:rsidRPr="00845D63">
        <w:rPr>
          <w:b/>
          <w:sz w:val="24"/>
          <w:szCs w:val="24"/>
          <w:lang w:val="hy-AM"/>
        </w:rPr>
        <w:t>«</w:t>
      </w:r>
      <w:r w:rsidR="00B72A0E">
        <w:rPr>
          <w:b/>
          <w:sz w:val="24"/>
          <w:szCs w:val="24"/>
          <w:lang w:val="hy-AM"/>
        </w:rPr>
        <w:t>Ապահովագրության և ապահովագրական գործունեության մասին</w:t>
      </w:r>
      <w:r w:rsidRPr="00845D63">
        <w:rPr>
          <w:b/>
          <w:sz w:val="24"/>
          <w:szCs w:val="24"/>
          <w:lang w:val="hy-AM"/>
        </w:rPr>
        <w:t>» Հայաստանի Հանրապետության օրենքում փոփոխություններ և լրացումներ կատարելու մասին»</w:t>
      </w:r>
      <w:r w:rsidRPr="000C74AC">
        <w:rPr>
          <w:b/>
          <w:sz w:val="24"/>
          <w:szCs w:val="24"/>
          <w:lang w:val="hy-AM"/>
        </w:rPr>
        <w:t xml:space="preserve"> </w:t>
      </w:r>
      <w:r w:rsidRPr="00845D63">
        <w:rPr>
          <w:b/>
          <w:sz w:val="24"/>
          <w:szCs w:val="24"/>
          <w:lang w:val="hy-AM"/>
        </w:rPr>
        <w:t>ՀՀ օրենքի</w:t>
      </w:r>
      <w:r w:rsidR="00860E1C" w:rsidRPr="00520B09">
        <w:rPr>
          <w:rFonts w:cs="Sylfaen"/>
          <w:b/>
          <w:sz w:val="24"/>
          <w:szCs w:val="24"/>
          <w:lang w:val="hy-AM"/>
        </w:rPr>
        <w:t xml:space="preserve"> (այսուհետ՝ Նախագիծ)</w:t>
      </w:r>
      <w:r w:rsidR="00B9020A" w:rsidRPr="00520B09">
        <w:rPr>
          <w:rFonts w:cs="Sylfaen"/>
          <w:b/>
          <w:sz w:val="24"/>
          <w:szCs w:val="24"/>
          <w:lang w:val="hy-AM"/>
        </w:rPr>
        <w:t xml:space="preserve">, </w:t>
      </w:r>
      <w:r w:rsidR="00B9020A" w:rsidRPr="00520B09">
        <w:rPr>
          <w:rFonts w:eastAsia="Times New Roman" w:cs="Times New Roman"/>
          <w:b/>
          <w:bCs/>
          <w:sz w:val="24"/>
          <w:szCs w:val="24"/>
          <w:lang w:val="hy-AM"/>
        </w:rPr>
        <w:t>««Բանկերի, վարկային կազմակերպությունների, ներդրումային ընկերությունների եվ ապահովագրական ընկերությունների սնանկության մասին» Հայաստանի Հանրապետության օրենքում լրացումներ եվ փոփոխություններ  կատարելու մասին» ՀՀ օրենքի</w:t>
      </w:r>
      <w:r w:rsidRPr="00B9020A">
        <w:rPr>
          <w:rFonts w:cs="Sylfaen"/>
          <w:b/>
          <w:sz w:val="24"/>
          <w:szCs w:val="24"/>
          <w:lang w:val="hy-AM"/>
        </w:rPr>
        <w:t xml:space="preserve"> ընդունման հիմնավորում</w:t>
      </w:r>
    </w:p>
    <w:p w:rsidR="00727A8D" w:rsidRPr="00845D63" w:rsidRDefault="00727A8D" w:rsidP="00727A8D">
      <w:pPr>
        <w:pStyle w:val="NormalWeb"/>
        <w:spacing w:before="0" w:beforeAutospacing="0" w:after="0" w:afterAutospacing="0" w:line="23" w:lineRule="atLeast"/>
        <w:ind w:firstLine="432"/>
        <w:jc w:val="both"/>
        <w:rPr>
          <w:rFonts w:ascii="GHEA Grapalat" w:hAnsi="GHEA Grapalat"/>
          <w:b/>
          <w:bCs/>
          <w:i/>
          <w:iCs/>
          <w:color w:val="000000"/>
          <w:lang w:val="hy-AM"/>
        </w:rPr>
      </w:pPr>
      <w:r w:rsidRPr="00845D63">
        <w:rPr>
          <w:rFonts w:ascii="GHEA Grapalat" w:hAnsi="GHEA Grapalat"/>
          <w:b/>
          <w:bCs/>
          <w:i/>
          <w:iCs/>
          <w:color w:val="000000"/>
          <w:lang w:val="hy-AM"/>
        </w:rPr>
        <w:t>Իրավական ակտերի ընդունման անհրաժեշտությունը</w:t>
      </w:r>
    </w:p>
    <w:p w:rsidR="00727A8D" w:rsidRPr="00845D63" w:rsidRDefault="00727A8D" w:rsidP="00727A8D">
      <w:pPr>
        <w:pStyle w:val="NormalWeb"/>
        <w:spacing w:before="0" w:beforeAutospacing="0" w:after="0" w:afterAutospacing="0" w:line="23" w:lineRule="atLeast"/>
        <w:ind w:firstLine="432"/>
        <w:jc w:val="both"/>
        <w:rPr>
          <w:rFonts w:ascii="GHEA Grapalat" w:hAnsi="GHEA Grapalat"/>
          <w:color w:val="000000"/>
          <w:lang w:val="hy-AM"/>
        </w:rPr>
      </w:pPr>
      <w:r w:rsidRPr="00845D63">
        <w:rPr>
          <w:rFonts w:ascii="GHEA Grapalat" w:hAnsi="GHEA Grapalat"/>
          <w:color w:val="000000"/>
          <w:lang w:val="hy-AM"/>
        </w:rPr>
        <w:t xml:space="preserve">Նախագծի ներկայացումը պայմանավորված է ՀՀ կառավարության 2016 թվականի գործունեության միջոցառումների ծրագրի 32-րդ կետով:   </w:t>
      </w:r>
    </w:p>
    <w:p w:rsidR="00727A8D" w:rsidRPr="00845D63" w:rsidRDefault="00727A8D" w:rsidP="00727A8D">
      <w:pPr>
        <w:spacing w:after="0" w:line="23" w:lineRule="atLeast"/>
        <w:ind w:firstLine="720"/>
        <w:jc w:val="both"/>
        <w:rPr>
          <w:rFonts w:cs="Sylfaen"/>
          <w:sz w:val="24"/>
          <w:szCs w:val="24"/>
          <w:lang w:val="hy-AM"/>
        </w:rPr>
      </w:pPr>
      <w:r w:rsidRPr="00845D63">
        <w:rPr>
          <w:sz w:val="24"/>
          <w:szCs w:val="24"/>
          <w:lang w:val="hy-AM"/>
        </w:rPr>
        <w:t xml:space="preserve">Նախագծի ներկայացման նպատակը </w:t>
      </w:r>
      <w:r w:rsidR="00B72A0E">
        <w:rPr>
          <w:sz w:val="24"/>
          <w:szCs w:val="24"/>
          <w:lang w:val="hy-AM"/>
        </w:rPr>
        <w:t>ապահովագրական</w:t>
      </w:r>
      <w:r w:rsidRPr="00845D63">
        <w:rPr>
          <w:sz w:val="24"/>
          <w:szCs w:val="24"/>
          <w:lang w:val="hy-AM"/>
        </w:rPr>
        <w:t xml:space="preserve"> համակարգի կարգավորման և վերահսկողության դաշտի</w:t>
      </w:r>
      <w:r w:rsidRPr="000C74AC">
        <w:rPr>
          <w:sz w:val="24"/>
          <w:szCs w:val="24"/>
          <w:lang w:val="hy-AM"/>
        </w:rPr>
        <w:t xml:space="preserve"> </w:t>
      </w:r>
      <w:r w:rsidRPr="00845D63">
        <w:rPr>
          <w:sz w:val="24"/>
          <w:szCs w:val="24"/>
          <w:lang w:val="hy-AM"/>
        </w:rPr>
        <w:t xml:space="preserve">համապատասխանեցումն է միջազգային պահանջներին:  </w:t>
      </w:r>
    </w:p>
    <w:p w:rsidR="00727A8D" w:rsidRPr="00845D63" w:rsidRDefault="00727A8D" w:rsidP="00727A8D">
      <w:pPr>
        <w:spacing w:after="0" w:line="23" w:lineRule="atLeast"/>
        <w:rPr>
          <w:rFonts w:cs="Sylfaen"/>
          <w:sz w:val="24"/>
          <w:szCs w:val="24"/>
          <w:lang w:val="hy-AM"/>
        </w:rPr>
      </w:pPr>
      <w:r w:rsidRPr="00845D63">
        <w:rPr>
          <w:rFonts w:cs="Sylfaen"/>
          <w:sz w:val="24"/>
          <w:szCs w:val="24"/>
          <w:lang w:val="hy-AM"/>
        </w:rPr>
        <w:tab/>
        <w:t xml:space="preserve"> </w:t>
      </w:r>
    </w:p>
    <w:p w:rsidR="00727A8D" w:rsidRPr="00845D63" w:rsidRDefault="00727A8D" w:rsidP="00727A8D">
      <w:pPr>
        <w:spacing w:after="0" w:line="23" w:lineRule="atLeast"/>
        <w:ind w:firstLine="432"/>
        <w:rPr>
          <w:b/>
          <w:bCs/>
          <w:i/>
          <w:iCs/>
          <w:color w:val="000000"/>
          <w:sz w:val="24"/>
          <w:szCs w:val="24"/>
          <w:lang w:val="hy-AM"/>
        </w:rPr>
      </w:pPr>
      <w:r w:rsidRPr="00845D63">
        <w:rPr>
          <w:b/>
          <w:bCs/>
          <w:i/>
          <w:iCs/>
          <w:color w:val="000000"/>
          <w:sz w:val="24"/>
          <w:szCs w:val="24"/>
          <w:lang w:val="hy-AM"/>
        </w:rPr>
        <w:t>Ընթացիկ իրավիճակը և խնդիրները</w:t>
      </w:r>
    </w:p>
    <w:p w:rsidR="00727A8D" w:rsidRPr="00845D63" w:rsidRDefault="00727A8D" w:rsidP="00727A8D">
      <w:pPr>
        <w:spacing w:after="0"/>
        <w:ind w:left="180"/>
        <w:jc w:val="both"/>
        <w:rPr>
          <w:bCs/>
          <w:iCs/>
          <w:color w:val="000000"/>
          <w:sz w:val="24"/>
          <w:szCs w:val="24"/>
          <w:lang w:val="hy-AM"/>
        </w:rPr>
      </w:pPr>
    </w:p>
    <w:p w:rsidR="00517A9F" w:rsidRDefault="00B72A0E" w:rsidP="00727A8D">
      <w:pPr>
        <w:spacing w:after="0"/>
        <w:ind w:firstLine="567"/>
        <w:jc w:val="both"/>
        <w:rPr>
          <w:bCs/>
          <w:iCs/>
          <w:color w:val="000000"/>
          <w:sz w:val="24"/>
          <w:szCs w:val="24"/>
          <w:lang w:val="hy-AM"/>
        </w:rPr>
      </w:pPr>
      <w:r>
        <w:rPr>
          <w:bCs/>
          <w:iCs/>
          <w:color w:val="000000"/>
          <w:sz w:val="24"/>
          <w:szCs w:val="24"/>
          <w:lang w:val="hy-AM"/>
        </w:rPr>
        <w:t>Արժույթի միջազգային հիմնադրամի Ֆինանսական համակարգի կայունության գնահատման</w:t>
      </w:r>
      <w:r w:rsidRPr="00B72A0E">
        <w:rPr>
          <w:bCs/>
          <w:iCs/>
          <w:color w:val="000000"/>
          <w:sz w:val="24"/>
          <w:szCs w:val="24"/>
          <w:lang w:val="hy-AM"/>
        </w:rPr>
        <w:t>(Financial System Stability Assess</w:t>
      </w:r>
      <w:r>
        <w:rPr>
          <w:bCs/>
          <w:iCs/>
          <w:color w:val="000000"/>
          <w:sz w:val="24"/>
          <w:szCs w:val="24"/>
          <w:lang w:val="hy-AM"/>
        </w:rPr>
        <w:t>men</w:t>
      </w:r>
      <w:r w:rsidRPr="00B72A0E">
        <w:rPr>
          <w:bCs/>
          <w:iCs/>
          <w:color w:val="000000"/>
          <w:sz w:val="24"/>
          <w:szCs w:val="24"/>
          <w:lang w:val="hy-AM"/>
        </w:rPr>
        <w:t>t Report)</w:t>
      </w:r>
      <w:r>
        <w:rPr>
          <w:bCs/>
          <w:iCs/>
          <w:color w:val="000000"/>
          <w:sz w:val="24"/>
          <w:szCs w:val="24"/>
          <w:lang w:val="hy-AM"/>
        </w:rPr>
        <w:t xml:space="preserve"> հաշվետվությամբ</w:t>
      </w:r>
      <w:r w:rsidRPr="00B72A0E">
        <w:rPr>
          <w:bCs/>
          <w:iCs/>
          <w:color w:val="000000"/>
          <w:sz w:val="24"/>
          <w:szCs w:val="24"/>
          <w:lang w:val="hy-AM"/>
        </w:rPr>
        <w:t xml:space="preserve"> </w:t>
      </w:r>
      <w:r>
        <w:rPr>
          <w:bCs/>
          <w:iCs/>
          <w:color w:val="000000"/>
          <w:sz w:val="24"/>
          <w:szCs w:val="24"/>
          <w:lang w:val="hy-AM"/>
        </w:rPr>
        <w:t>ներկայացվել են մի շարք առաջարկություններ՝ պայմանավորված վ</w:t>
      </w:r>
      <w:r w:rsidR="00727A8D" w:rsidRPr="00845D63">
        <w:rPr>
          <w:bCs/>
          <w:iCs/>
          <w:color w:val="000000"/>
          <w:sz w:val="24"/>
          <w:szCs w:val="24"/>
          <w:lang w:val="hy-AM"/>
        </w:rPr>
        <w:t>երջին տարիներին միջազգային ֆինանսական շուկաներում տեղի ունեցող իրադարձություններով</w:t>
      </w:r>
      <w:r w:rsidR="00B248FD">
        <w:rPr>
          <w:bCs/>
          <w:iCs/>
          <w:color w:val="000000"/>
          <w:sz w:val="24"/>
          <w:szCs w:val="24"/>
          <w:lang w:val="hy-AM"/>
        </w:rPr>
        <w:t>: Ներկայացված առաջարկություններն</w:t>
      </w:r>
      <w:r w:rsidR="00517A9F">
        <w:rPr>
          <w:bCs/>
          <w:iCs/>
          <w:color w:val="000000"/>
          <w:sz w:val="24"/>
          <w:szCs w:val="24"/>
          <w:lang w:val="hy-AM"/>
        </w:rPr>
        <w:t xml:space="preserve"> նպատակ են հետապնդում բարձրացնել ՀՀ ապահովագրական համակարգի կարգավորման համապատասխանության մակարդակը Ապահովագրողների վերահսկողների միջազգային ասոցիացիայի</w:t>
      </w:r>
      <w:r w:rsidR="00517A9F" w:rsidRPr="00517A9F">
        <w:rPr>
          <w:bCs/>
          <w:iCs/>
          <w:color w:val="000000"/>
          <w:sz w:val="24"/>
          <w:szCs w:val="24"/>
          <w:lang w:val="hy-AM"/>
        </w:rPr>
        <w:t xml:space="preserve"> (IAIS</w:t>
      </w:r>
      <w:r w:rsidR="00517A9F">
        <w:rPr>
          <w:bCs/>
          <w:iCs/>
          <w:color w:val="000000"/>
          <w:sz w:val="24"/>
          <w:szCs w:val="24"/>
          <w:lang w:val="hy-AM"/>
        </w:rPr>
        <w:t xml:space="preserve"> </w:t>
      </w:r>
      <w:r w:rsidR="00517A9F" w:rsidRPr="00517A9F">
        <w:rPr>
          <w:bCs/>
          <w:iCs/>
          <w:color w:val="000000"/>
          <w:sz w:val="24"/>
          <w:szCs w:val="24"/>
          <w:lang w:val="hy-AM"/>
        </w:rPr>
        <w:t>)</w:t>
      </w:r>
      <w:r w:rsidR="00517A9F">
        <w:rPr>
          <w:bCs/>
          <w:iCs/>
          <w:color w:val="000000"/>
          <w:sz w:val="24"/>
          <w:szCs w:val="24"/>
          <w:lang w:val="hy-AM"/>
        </w:rPr>
        <w:t xml:space="preserve"> կողմից մշակված սկզբունքներին:</w:t>
      </w:r>
      <w:r w:rsidR="00B248FD">
        <w:rPr>
          <w:bCs/>
          <w:iCs/>
          <w:color w:val="000000"/>
          <w:sz w:val="24"/>
          <w:szCs w:val="24"/>
          <w:lang w:val="hy-AM"/>
        </w:rPr>
        <w:t xml:space="preserve"> </w:t>
      </w:r>
    </w:p>
    <w:p w:rsidR="00727A8D" w:rsidRPr="00845D63" w:rsidRDefault="00727A8D" w:rsidP="00727A8D">
      <w:pPr>
        <w:spacing w:after="0"/>
        <w:ind w:firstLine="567"/>
        <w:jc w:val="both"/>
        <w:rPr>
          <w:bCs/>
          <w:iCs/>
          <w:color w:val="000000"/>
          <w:sz w:val="24"/>
          <w:szCs w:val="24"/>
          <w:lang w:val="hy-AM"/>
        </w:rPr>
      </w:pPr>
      <w:r w:rsidRPr="00845D63">
        <w:rPr>
          <w:bCs/>
          <w:iCs/>
          <w:color w:val="000000"/>
          <w:sz w:val="24"/>
          <w:szCs w:val="24"/>
          <w:lang w:val="hy-AM"/>
        </w:rPr>
        <w:t xml:space="preserve">ՀՀ կենտրոնական բանկի կողմից </w:t>
      </w:r>
      <w:r w:rsidR="00B248FD">
        <w:rPr>
          <w:bCs/>
          <w:iCs/>
          <w:color w:val="000000"/>
          <w:sz w:val="24"/>
          <w:szCs w:val="24"/>
          <w:lang w:val="hy-AM"/>
        </w:rPr>
        <w:t>ապահովագրական</w:t>
      </w:r>
      <w:r w:rsidRPr="00845D63">
        <w:rPr>
          <w:bCs/>
          <w:iCs/>
          <w:color w:val="000000"/>
          <w:sz w:val="24"/>
          <w:szCs w:val="24"/>
          <w:lang w:val="hy-AM"/>
        </w:rPr>
        <w:t xml:space="preserve"> </w:t>
      </w:r>
      <w:r w:rsidR="00B248FD">
        <w:rPr>
          <w:bCs/>
          <w:iCs/>
          <w:color w:val="000000"/>
          <w:sz w:val="24"/>
          <w:szCs w:val="24"/>
          <w:lang w:val="hy-AM"/>
        </w:rPr>
        <w:t>համակարգը կարգավորող</w:t>
      </w:r>
      <w:r w:rsidRPr="00845D63">
        <w:rPr>
          <w:bCs/>
          <w:iCs/>
          <w:color w:val="000000"/>
          <w:sz w:val="24"/>
          <w:szCs w:val="24"/>
          <w:lang w:val="hy-AM"/>
        </w:rPr>
        <w:t xml:space="preserve"> ենթաօրենսդրական դաշտում արդեն իսկ իրականացվել են մի շարք փոփոխություններ՝ հիմք ընդունելով </w:t>
      </w:r>
      <w:r w:rsidR="00B248FD" w:rsidRPr="00B248FD">
        <w:rPr>
          <w:bCs/>
          <w:iCs/>
          <w:color w:val="000000"/>
          <w:sz w:val="24"/>
          <w:szCs w:val="24"/>
          <w:lang w:val="hy-AM"/>
        </w:rPr>
        <w:t xml:space="preserve">FSAP </w:t>
      </w:r>
      <w:r w:rsidR="00B248FD">
        <w:rPr>
          <w:bCs/>
          <w:iCs/>
          <w:color w:val="000000"/>
          <w:sz w:val="24"/>
          <w:szCs w:val="24"/>
          <w:lang w:val="hy-AM"/>
        </w:rPr>
        <w:t>թիմի կողմից ներկայացված առաջարկությունները</w:t>
      </w:r>
      <w:r w:rsidRPr="00845D63">
        <w:rPr>
          <w:bCs/>
          <w:iCs/>
          <w:color w:val="000000"/>
          <w:sz w:val="24"/>
          <w:szCs w:val="24"/>
          <w:lang w:val="hy-AM"/>
        </w:rPr>
        <w:t xml:space="preserve">: </w:t>
      </w:r>
      <w:r>
        <w:rPr>
          <w:bCs/>
          <w:iCs/>
          <w:color w:val="000000"/>
          <w:sz w:val="24"/>
          <w:szCs w:val="24"/>
          <w:lang w:val="hy-AM"/>
        </w:rPr>
        <w:t xml:space="preserve">Հաշվի առնելով ՀՀ </w:t>
      </w:r>
      <w:r w:rsidR="00B248FD">
        <w:rPr>
          <w:bCs/>
          <w:iCs/>
          <w:color w:val="000000"/>
          <w:sz w:val="24"/>
          <w:szCs w:val="24"/>
          <w:lang w:val="hy-AM"/>
        </w:rPr>
        <w:t>ապահովագրական</w:t>
      </w:r>
      <w:r>
        <w:rPr>
          <w:bCs/>
          <w:iCs/>
          <w:color w:val="000000"/>
          <w:sz w:val="24"/>
          <w:szCs w:val="24"/>
          <w:lang w:val="hy-AM"/>
        </w:rPr>
        <w:t xml:space="preserve"> համակարգի </w:t>
      </w:r>
      <w:r w:rsidR="00B248FD">
        <w:rPr>
          <w:bCs/>
          <w:iCs/>
          <w:color w:val="000000"/>
          <w:sz w:val="24"/>
          <w:szCs w:val="24"/>
          <w:lang w:val="hy-AM"/>
        </w:rPr>
        <w:t>հուսալիության</w:t>
      </w:r>
      <w:r>
        <w:rPr>
          <w:bCs/>
          <w:iCs/>
          <w:color w:val="000000"/>
          <w:sz w:val="24"/>
          <w:szCs w:val="24"/>
          <w:lang w:val="hy-AM"/>
        </w:rPr>
        <w:t xml:space="preserve"> ամրապնդման հարցում միջազգայնորեն ճանաչված սկզբունքներն ազգային կարգավորումներում ներդնելու արդիականությունը՝ անհարժեշտություն է </w:t>
      </w:r>
      <w:r>
        <w:rPr>
          <w:bCs/>
          <w:iCs/>
          <w:color w:val="000000"/>
          <w:sz w:val="24"/>
          <w:szCs w:val="24"/>
          <w:lang w:val="hy-AM"/>
        </w:rPr>
        <w:lastRenderedPageBreak/>
        <w:t>առաջացել որոշակի փոփոխություններ ու լրացումներ իրականացնել օրենսդրական դաշտում:</w:t>
      </w:r>
      <w:r w:rsidRPr="00845D63">
        <w:rPr>
          <w:bCs/>
          <w:iCs/>
          <w:color w:val="000000"/>
          <w:sz w:val="24"/>
          <w:szCs w:val="24"/>
          <w:lang w:val="hy-AM"/>
        </w:rPr>
        <w:t xml:space="preserve">  </w:t>
      </w:r>
    </w:p>
    <w:p w:rsidR="00727A8D" w:rsidRPr="00845D63" w:rsidRDefault="00727A8D" w:rsidP="00727A8D">
      <w:pPr>
        <w:spacing w:after="0" w:line="23" w:lineRule="atLeast"/>
        <w:ind w:firstLine="432"/>
        <w:rPr>
          <w:b/>
          <w:bCs/>
          <w:i/>
          <w:iCs/>
          <w:color w:val="000000"/>
          <w:sz w:val="24"/>
          <w:szCs w:val="24"/>
          <w:lang w:val="hy-AM"/>
        </w:rPr>
      </w:pPr>
    </w:p>
    <w:p w:rsidR="00727A8D" w:rsidRPr="00845D63" w:rsidRDefault="00727A8D" w:rsidP="00727A8D">
      <w:pPr>
        <w:spacing w:after="0" w:line="23" w:lineRule="atLeast"/>
        <w:ind w:firstLine="432"/>
        <w:rPr>
          <w:b/>
          <w:bCs/>
          <w:i/>
          <w:iCs/>
          <w:color w:val="000000"/>
          <w:sz w:val="24"/>
          <w:szCs w:val="24"/>
          <w:lang w:val="hy-AM"/>
        </w:rPr>
      </w:pPr>
    </w:p>
    <w:p w:rsidR="00727A8D" w:rsidRPr="00845D63" w:rsidRDefault="00727A8D" w:rsidP="00727A8D">
      <w:pPr>
        <w:spacing w:after="0" w:line="23" w:lineRule="atLeast"/>
        <w:ind w:firstLine="432"/>
        <w:rPr>
          <w:b/>
          <w:bCs/>
          <w:i/>
          <w:iCs/>
          <w:color w:val="000000"/>
          <w:sz w:val="24"/>
          <w:szCs w:val="24"/>
          <w:lang w:val="hy-AM"/>
        </w:rPr>
      </w:pPr>
      <w:r w:rsidRPr="00845D63">
        <w:rPr>
          <w:b/>
          <w:bCs/>
          <w:i/>
          <w:iCs/>
          <w:color w:val="000000"/>
          <w:sz w:val="24"/>
          <w:szCs w:val="24"/>
          <w:lang w:val="hy-AM"/>
        </w:rPr>
        <w:t>Կարգավորման նպատակը և ակնկալվող արդյունքը</w:t>
      </w:r>
    </w:p>
    <w:p w:rsidR="00727A8D" w:rsidRPr="00845D63" w:rsidRDefault="00727A8D" w:rsidP="00727A8D">
      <w:pPr>
        <w:spacing w:after="0" w:line="23" w:lineRule="atLeast"/>
        <w:rPr>
          <w:rFonts w:eastAsia="Times New Roman" w:cs="Sylfaen"/>
          <w:color w:val="000000"/>
          <w:sz w:val="24"/>
          <w:szCs w:val="24"/>
          <w:lang w:val="hy-AM"/>
        </w:rPr>
      </w:pPr>
    </w:p>
    <w:p w:rsidR="00727A8D" w:rsidRPr="000C74AC" w:rsidRDefault="00727A8D" w:rsidP="00727A8D">
      <w:pPr>
        <w:spacing w:after="0" w:line="23" w:lineRule="atLeast"/>
        <w:jc w:val="both"/>
        <w:rPr>
          <w:bCs/>
          <w:iCs/>
          <w:color w:val="000000"/>
          <w:sz w:val="24"/>
          <w:szCs w:val="24"/>
          <w:lang w:val="hy-AM"/>
        </w:rPr>
      </w:pPr>
      <w:r w:rsidRPr="000C74AC">
        <w:rPr>
          <w:bCs/>
          <w:iCs/>
          <w:color w:val="000000"/>
          <w:sz w:val="24"/>
          <w:szCs w:val="24"/>
          <w:lang w:val="hy-AM"/>
        </w:rPr>
        <w:t>«</w:t>
      </w:r>
      <w:r w:rsidR="00B248FD">
        <w:rPr>
          <w:bCs/>
          <w:iCs/>
          <w:color w:val="000000"/>
          <w:sz w:val="24"/>
          <w:szCs w:val="24"/>
          <w:lang w:val="hy-AM"/>
        </w:rPr>
        <w:t>Ապահովագրության և ապահովագրական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 գործունեության մասին» ՀՀ օրենքում նախատեսվում </w:t>
      </w:r>
      <w:r>
        <w:rPr>
          <w:bCs/>
          <w:iCs/>
          <w:color w:val="000000"/>
          <w:sz w:val="24"/>
          <w:szCs w:val="24"/>
          <w:lang w:val="hy-AM"/>
        </w:rPr>
        <w:t>է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 իրականաց</w:t>
      </w:r>
      <w:r>
        <w:rPr>
          <w:bCs/>
          <w:iCs/>
          <w:color w:val="000000"/>
          <w:sz w:val="24"/>
          <w:szCs w:val="24"/>
          <w:lang w:val="hy-AM"/>
        </w:rPr>
        <w:t>ն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ել հետևյալ լրացումներն ու փոփոխությունները՝ </w:t>
      </w:r>
    </w:p>
    <w:p w:rsidR="00727A8D" w:rsidRPr="000C74AC" w:rsidRDefault="00727A8D" w:rsidP="00727A8D">
      <w:pPr>
        <w:pStyle w:val="ListParagraph"/>
        <w:numPr>
          <w:ilvl w:val="0"/>
          <w:numId w:val="1"/>
        </w:numPr>
        <w:rPr>
          <w:b/>
          <w:sz w:val="24"/>
          <w:szCs w:val="24"/>
          <w:lang w:val="hy-AM"/>
        </w:rPr>
      </w:pPr>
      <w:r w:rsidRPr="000C74AC">
        <w:rPr>
          <w:b/>
          <w:color w:val="000000"/>
          <w:sz w:val="24"/>
          <w:szCs w:val="24"/>
          <w:lang w:val="hy-AM"/>
        </w:rPr>
        <w:t xml:space="preserve">«Համակարգային նշանակություն ունեցող </w:t>
      </w:r>
      <w:r w:rsidR="00B248FD">
        <w:rPr>
          <w:b/>
          <w:color w:val="000000"/>
          <w:sz w:val="24"/>
          <w:szCs w:val="24"/>
          <w:lang w:val="hy-AM"/>
        </w:rPr>
        <w:t>ապահովագրական ընկերություն</w:t>
      </w:r>
      <w:r w:rsidRPr="000C74AC">
        <w:rPr>
          <w:b/>
          <w:color w:val="000000"/>
          <w:sz w:val="24"/>
          <w:szCs w:val="24"/>
          <w:lang w:val="hy-AM"/>
        </w:rPr>
        <w:t>» հասկացության սահմանումը և վերջիններիս նկատմամբ ավելի խիստ հիմնական տնտեսական նորմատիվների սահմանման հնարավորությունը</w:t>
      </w:r>
    </w:p>
    <w:p w:rsidR="00727A8D" w:rsidRPr="00845D63" w:rsidRDefault="00517A9F" w:rsidP="00727A8D">
      <w:pPr>
        <w:spacing w:after="0"/>
        <w:ind w:firstLine="567"/>
        <w:jc w:val="both"/>
        <w:rPr>
          <w:sz w:val="24"/>
          <w:szCs w:val="24"/>
          <w:lang w:val="hy-AM"/>
        </w:rPr>
      </w:pPr>
      <w:r>
        <w:rPr>
          <w:bCs/>
          <w:iCs/>
          <w:color w:val="000000"/>
          <w:sz w:val="24"/>
          <w:szCs w:val="24"/>
          <w:lang w:val="hy-AM"/>
        </w:rPr>
        <w:t>Ապահովագրողների վերահսկողների միջազգային ասոցիացիայի</w:t>
      </w:r>
      <w:r w:rsidRPr="00517A9F">
        <w:rPr>
          <w:bCs/>
          <w:iCs/>
          <w:color w:val="000000"/>
          <w:sz w:val="24"/>
          <w:szCs w:val="24"/>
          <w:lang w:val="hy-AM"/>
        </w:rPr>
        <w:t xml:space="preserve"> (IAIS)</w:t>
      </w:r>
      <w:r>
        <w:rPr>
          <w:bCs/>
          <w:iCs/>
          <w:color w:val="000000"/>
          <w:sz w:val="24"/>
          <w:szCs w:val="24"/>
          <w:lang w:val="hy-AM"/>
        </w:rPr>
        <w:t xml:space="preserve"> </w:t>
      </w:r>
      <w:r w:rsidR="00727A8D" w:rsidRPr="000C74AC">
        <w:rPr>
          <w:sz w:val="24"/>
          <w:szCs w:val="24"/>
          <w:lang w:val="hy-AM"/>
        </w:rPr>
        <w:t xml:space="preserve">կողմից առաջարկվում է  համակարգային նշանակություն ունեցող </w:t>
      </w:r>
      <w:r>
        <w:rPr>
          <w:sz w:val="24"/>
          <w:szCs w:val="24"/>
          <w:lang w:val="hy-AM"/>
        </w:rPr>
        <w:t>ապահովագրական ընկերությունների</w:t>
      </w:r>
      <w:r w:rsidR="00727A8D" w:rsidRPr="000C74AC">
        <w:rPr>
          <w:sz w:val="24"/>
          <w:szCs w:val="24"/>
          <w:lang w:val="hy-AM"/>
        </w:rPr>
        <w:t xml:space="preserve"> նկատմամբ սահմանել </w:t>
      </w:r>
      <w:r>
        <w:rPr>
          <w:sz w:val="24"/>
          <w:szCs w:val="24"/>
          <w:lang w:val="hy-AM"/>
        </w:rPr>
        <w:t xml:space="preserve">կարգավորման </w:t>
      </w:r>
      <w:r w:rsidR="00727A8D" w:rsidRPr="000C74AC">
        <w:rPr>
          <w:sz w:val="24"/>
          <w:szCs w:val="24"/>
          <w:lang w:val="hy-AM"/>
        </w:rPr>
        <w:t>ավելի խիստ պահանջներ</w:t>
      </w:r>
      <w:r>
        <w:rPr>
          <w:sz w:val="24"/>
          <w:szCs w:val="24"/>
          <w:lang w:val="hy-AM"/>
        </w:rPr>
        <w:t xml:space="preserve">՝ </w:t>
      </w:r>
      <w:r w:rsidR="00727A8D" w:rsidRPr="000C74AC">
        <w:rPr>
          <w:sz w:val="24"/>
          <w:szCs w:val="24"/>
          <w:lang w:val="hy-AM"/>
        </w:rPr>
        <w:t>նպատակ հետապնդ</w:t>
      </w:r>
      <w:r>
        <w:rPr>
          <w:sz w:val="24"/>
          <w:szCs w:val="24"/>
          <w:lang w:val="hy-AM"/>
        </w:rPr>
        <w:t>ելով</w:t>
      </w:r>
      <w:r w:rsidR="00727A8D" w:rsidRPr="000C74AC">
        <w:rPr>
          <w:sz w:val="24"/>
          <w:szCs w:val="24"/>
          <w:lang w:val="hy-AM"/>
        </w:rPr>
        <w:t xml:space="preserve"> նվազեցնել համակարգային ռիսկը, որի հետևանքով ֆինանսական հատվածում առաջացող ռիսկերը կարող են փոխանցվել նաև իրական հատված</w:t>
      </w:r>
      <w:r w:rsidR="00520B09">
        <w:rPr>
          <w:sz w:val="24"/>
          <w:szCs w:val="24"/>
          <w:lang w:val="hy-AM"/>
        </w:rPr>
        <w:t xml:space="preserve"> և տնային տնտեսություններին</w:t>
      </w:r>
      <w:r w:rsidR="00727A8D" w:rsidRPr="000C74AC">
        <w:rPr>
          <w:sz w:val="24"/>
          <w:szCs w:val="24"/>
          <w:lang w:val="hy-AM"/>
        </w:rPr>
        <w:t>:</w:t>
      </w:r>
    </w:p>
    <w:p w:rsidR="00727A8D" w:rsidRPr="00845D63" w:rsidRDefault="00727A8D" w:rsidP="00727A8D">
      <w:pPr>
        <w:spacing w:after="0"/>
        <w:ind w:firstLine="567"/>
        <w:jc w:val="both"/>
        <w:rPr>
          <w:sz w:val="24"/>
          <w:szCs w:val="24"/>
          <w:lang w:val="hy-AM"/>
        </w:rPr>
      </w:pPr>
    </w:p>
    <w:p w:rsidR="00727A8D" w:rsidRPr="00845D63" w:rsidRDefault="00727A8D" w:rsidP="00727A8D">
      <w:pPr>
        <w:spacing w:after="0" w:line="240" w:lineRule="auto"/>
        <w:rPr>
          <w:rFonts w:cs="Sylfaen"/>
          <w:sz w:val="24"/>
          <w:szCs w:val="24"/>
          <w:lang w:val="hy-AM"/>
        </w:rPr>
      </w:pPr>
    </w:p>
    <w:p w:rsidR="00727A8D" w:rsidRPr="000C74AC" w:rsidRDefault="00727A8D" w:rsidP="00727A8D">
      <w:pPr>
        <w:pStyle w:val="ListParagraph"/>
        <w:numPr>
          <w:ilvl w:val="0"/>
          <w:numId w:val="1"/>
        </w:numPr>
        <w:spacing w:after="0"/>
        <w:jc w:val="both"/>
        <w:rPr>
          <w:bCs/>
          <w:iCs/>
          <w:color w:val="000000"/>
          <w:sz w:val="24"/>
          <w:szCs w:val="24"/>
          <w:lang w:val="hy-AM"/>
        </w:rPr>
      </w:pPr>
      <w:r w:rsidRPr="000C74AC">
        <w:rPr>
          <w:b/>
          <w:color w:val="000000"/>
          <w:sz w:val="24"/>
          <w:szCs w:val="24"/>
          <w:lang w:val="hy-AM"/>
        </w:rPr>
        <w:t>Ներքին աուդիտի ստորաբաժանման գործունեության սահմանման փոփոխություն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 </w:t>
      </w:r>
    </w:p>
    <w:p w:rsidR="00727A8D" w:rsidRDefault="00727A8D" w:rsidP="00727A8D">
      <w:pPr>
        <w:spacing w:after="0"/>
        <w:ind w:firstLine="567"/>
        <w:jc w:val="both"/>
        <w:rPr>
          <w:bCs/>
          <w:iCs/>
          <w:color w:val="000000"/>
          <w:sz w:val="24"/>
          <w:szCs w:val="24"/>
          <w:lang w:val="hy-AM"/>
        </w:rPr>
      </w:pPr>
      <w:r w:rsidRPr="000C74AC">
        <w:rPr>
          <w:bCs/>
          <w:iCs/>
          <w:color w:val="000000"/>
          <w:sz w:val="24"/>
          <w:szCs w:val="24"/>
          <w:lang w:val="hy-AM"/>
        </w:rPr>
        <w:t>«</w:t>
      </w:r>
      <w:r w:rsidR="00517A9F">
        <w:rPr>
          <w:bCs/>
          <w:iCs/>
          <w:color w:val="000000"/>
          <w:sz w:val="24"/>
          <w:szCs w:val="24"/>
          <w:lang w:val="hy-AM"/>
        </w:rPr>
        <w:t>Ապահովագրության և ապահովագրական գործունեության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 մասին» ՀՀ օրենքով (այսուհետ՝ Օրենք) ներքին աուդիտի սահմանումը ճշգրիտ չի արտացոլում ներքին աուդիտի ստորաբաժանման տեղն ու դերը </w:t>
      </w:r>
      <w:r w:rsidR="00517A9F">
        <w:rPr>
          <w:bCs/>
          <w:iCs/>
          <w:color w:val="000000"/>
          <w:sz w:val="24"/>
          <w:szCs w:val="24"/>
          <w:lang w:val="hy-AM"/>
        </w:rPr>
        <w:t>ապահովագրական ընկերություննների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 կառավարման և ներքին հսկողության կառուցվածքում</w:t>
      </w:r>
      <w:r w:rsidRPr="00845D63">
        <w:rPr>
          <w:bCs/>
          <w:iCs/>
          <w:color w:val="000000"/>
          <w:sz w:val="24"/>
          <w:szCs w:val="24"/>
          <w:lang w:val="hy-AM"/>
        </w:rPr>
        <w:t>:</w:t>
      </w:r>
      <w:r w:rsidRPr="000C74AC">
        <w:rPr>
          <w:bCs/>
          <w:iCs/>
          <w:color w:val="000000"/>
          <w:sz w:val="24"/>
          <w:szCs w:val="24"/>
          <w:lang w:val="hy-AM"/>
        </w:rPr>
        <w:t xml:space="preserve"> Նախագծով առաջարկվող ներքին աուդիտի գործառույթի սահմանումը համահունչ է ներքին աուդիտ</w:t>
      </w:r>
      <w:r w:rsidR="00517A9F">
        <w:rPr>
          <w:bCs/>
          <w:iCs/>
          <w:color w:val="000000"/>
          <w:sz w:val="24"/>
          <w:szCs w:val="24"/>
          <w:lang w:val="hy-AM"/>
        </w:rPr>
        <w:t xml:space="preserve">ի միջազգայնորեն </w:t>
      </w:r>
      <w:r w:rsidRPr="000C74AC">
        <w:rPr>
          <w:bCs/>
          <w:iCs/>
          <w:color w:val="000000"/>
          <w:sz w:val="24"/>
          <w:szCs w:val="24"/>
          <w:lang w:val="hy-AM"/>
        </w:rPr>
        <w:t>սահմանված ներքին աուդիտի սահմանմանը:</w:t>
      </w:r>
    </w:p>
    <w:p w:rsidR="00517A9F" w:rsidRPr="00845D63" w:rsidRDefault="00517A9F" w:rsidP="00727A8D">
      <w:pPr>
        <w:spacing w:after="0"/>
        <w:ind w:firstLine="567"/>
        <w:jc w:val="both"/>
        <w:rPr>
          <w:bCs/>
          <w:iCs/>
          <w:color w:val="000000"/>
          <w:sz w:val="24"/>
          <w:szCs w:val="24"/>
          <w:lang w:val="hy-AM"/>
        </w:rPr>
      </w:pPr>
    </w:p>
    <w:p w:rsidR="00727A8D" w:rsidRDefault="004964A2" w:rsidP="00517A9F">
      <w:pPr>
        <w:pStyle w:val="ListParagraph"/>
        <w:numPr>
          <w:ilvl w:val="0"/>
          <w:numId w:val="1"/>
        </w:numPr>
        <w:spacing w:after="0"/>
        <w:jc w:val="both"/>
        <w:rPr>
          <w:rFonts w:cs="Sylfaen"/>
          <w:b/>
          <w:sz w:val="24"/>
          <w:szCs w:val="24"/>
          <w:lang w:val="hy-AM"/>
        </w:rPr>
      </w:pPr>
      <w:r>
        <w:rPr>
          <w:rFonts w:cs="Sylfaen"/>
          <w:b/>
          <w:sz w:val="24"/>
          <w:szCs w:val="24"/>
          <w:lang w:val="hy-AM"/>
        </w:rPr>
        <w:t>Ներքին աուդիտի</w:t>
      </w:r>
      <w:r w:rsidR="00520B09">
        <w:rPr>
          <w:rFonts w:cs="Sylfaen"/>
          <w:b/>
          <w:sz w:val="24"/>
          <w:szCs w:val="24"/>
          <w:lang w:val="hy-AM"/>
        </w:rPr>
        <w:t>, արտաքին աուդիտի</w:t>
      </w:r>
      <w:r>
        <w:rPr>
          <w:rFonts w:cs="Sylfaen"/>
          <w:b/>
          <w:sz w:val="24"/>
          <w:szCs w:val="24"/>
          <w:lang w:val="hy-AM"/>
        </w:rPr>
        <w:t xml:space="preserve"> և պատասխանատու ակտուարի պաշտպանության մեխանիզմների ներդնում</w:t>
      </w:r>
    </w:p>
    <w:p w:rsidR="004964A2" w:rsidRDefault="004964A2" w:rsidP="004964A2">
      <w:pPr>
        <w:ind w:left="360"/>
        <w:jc w:val="both"/>
        <w:rPr>
          <w:rFonts w:cs="Minion-Regular"/>
          <w:sz w:val="24"/>
          <w:szCs w:val="24"/>
          <w:lang w:val="hy-AM" w:eastAsia="ru-RU"/>
        </w:rPr>
      </w:pPr>
      <w:r w:rsidRPr="004964A2">
        <w:rPr>
          <w:rFonts w:cs="Minion-Regular"/>
          <w:sz w:val="24"/>
          <w:szCs w:val="24"/>
          <w:lang w:val="hy-AM" w:eastAsia="ru-RU"/>
        </w:rPr>
        <w:t xml:space="preserve">Պատասխանատու ակտուարի և ներքին աուդիտի կողմից իրենց պարտավորությունների պատշաճ կատարման նպատակով առաջարկվում է որոշ պաշտպանական մեխանիզմներ սահմանել, ինչը կնպաստի </w:t>
      </w:r>
      <w:r w:rsidR="00520B09">
        <w:rPr>
          <w:rFonts w:cs="Minion-Regular"/>
          <w:sz w:val="24"/>
          <w:szCs w:val="24"/>
          <w:lang w:val="hy-AM" w:eastAsia="ru-RU"/>
        </w:rPr>
        <w:t>նշված</w:t>
      </w:r>
      <w:r w:rsidRPr="004964A2">
        <w:rPr>
          <w:rFonts w:cs="Minion-Regular"/>
          <w:sz w:val="24"/>
          <w:szCs w:val="24"/>
          <w:lang w:val="hy-AM" w:eastAsia="ru-RU"/>
        </w:rPr>
        <w:t xml:space="preserve"> ինստիտուտ</w:t>
      </w:r>
      <w:r w:rsidR="00520B09">
        <w:rPr>
          <w:rFonts w:cs="Minion-Regular"/>
          <w:sz w:val="24"/>
          <w:szCs w:val="24"/>
          <w:lang w:val="hy-AM" w:eastAsia="ru-RU"/>
        </w:rPr>
        <w:t>ներ</w:t>
      </w:r>
      <w:r w:rsidRPr="004964A2">
        <w:rPr>
          <w:rFonts w:cs="Minion-Regular"/>
          <w:sz w:val="24"/>
          <w:szCs w:val="24"/>
          <w:lang w:val="hy-AM" w:eastAsia="ru-RU"/>
        </w:rPr>
        <w:t xml:space="preserve">ի արդյունավետության բարձրացմանը: </w:t>
      </w:r>
    </w:p>
    <w:p w:rsidR="004964A2" w:rsidRPr="00711D5C" w:rsidRDefault="004964A2" w:rsidP="004964A2">
      <w:pPr>
        <w:pStyle w:val="ListParagraph"/>
        <w:numPr>
          <w:ilvl w:val="0"/>
          <w:numId w:val="1"/>
        </w:numPr>
        <w:spacing w:after="0"/>
        <w:jc w:val="both"/>
        <w:rPr>
          <w:rFonts w:cs="Sylfaen"/>
          <w:b/>
          <w:sz w:val="24"/>
          <w:szCs w:val="24"/>
          <w:lang w:val="hy-AM"/>
        </w:rPr>
      </w:pPr>
      <w:r w:rsidRPr="00711D5C">
        <w:rPr>
          <w:rFonts w:cs="Sylfaen"/>
          <w:b/>
          <w:sz w:val="24"/>
          <w:szCs w:val="24"/>
          <w:lang w:val="hy-AM"/>
        </w:rPr>
        <w:lastRenderedPageBreak/>
        <w:t>Կյանքի ապահովագրության</w:t>
      </w:r>
      <w:r w:rsidR="00711D5C" w:rsidRPr="00711D5C">
        <w:rPr>
          <w:rFonts w:cs="Sylfaen"/>
          <w:b/>
          <w:sz w:val="24"/>
          <w:szCs w:val="24"/>
          <w:lang w:val="hy-AM"/>
        </w:rPr>
        <w:t xml:space="preserve"> պորտֆելի փոխ</w:t>
      </w:r>
      <w:bookmarkStart w:id="0" w:name="_GoBack"/>
      <w:bookmarkEnd w:id="0"/>
      <w:r w:rsidR="00711D5C" w:rsidRPr="00711D5C">
        <w:rPr>
          <w:rFonts w:cs="Sylfaen"/>
          <w:b/>
          <w:sz w:val="24"/>
          <w:szCs w:val="24"/>
          <w:lang w:val="hy-AM"/>
        </w:rPr>
        <w:t>անցման դեպքում ապահովադիրների առարկությունների ներկայացման ընթացակարգի ներդնում</w:t>
      </w:r>
    </w:p>
    <w:p w:rsidR="00711D5C" w:rsidRDefault="004964A2" w:rsidP="004964A2">
      <w:pPr>
        <w:pStyle w:val="ListParagraph"/>
        <w:spacing w:after="0"/>
        <w:jc w:val="both"/>
        <w:rPr>
          <w:sz w:val="24"/>
          <w:szCs w:val="24"/>
          <w:lang w:val="hy-AM"/>
        </w:rPr>
      </w:pPr>
      <w:r w:rsidRPr="004964A2">
        <w:rPr>
          <w:sz w:val="24"/>
          <w:szCs w:val="24"/>
          <w:lang w:val="hy-AM"/>
        </w:rPr>
        <w:t xml:space="preserve">Հաշվի առնելով կյանքի ապահովագրության պայմանագրերի երկարաժամկետ բնույթը և պորտֆելի փոխանցման գործընթացում ապահովադիրների շահերի առավելագույն պաշտպանվածության ապահովման անհրաժեշտությունը՝ </w:t>
      </w:r>
      <w:r w:rsidR="00711D5C" w:rsidRPr="004964A2">
        <w:rPr>
          <w:sz w:val="24"/>
          <w:szCs w:val="24"/>
          <w:lang w:val="hy-AM"/>
        </w:rPr>
        <w:t xml:space="preserve">առաջարկվում է կյանքի ապահովագրության պորտֆելի փոխանցման դեպքում ապահովադիրների առարկությունների ներկայացման ընթացակարգ </w:t>
      </w:r>
      <w:r w:rsidRPr="004964A2">
        <w:rPr>
          <w:sz w:val="24"/>
          <w:szCs w:val="24"/>
          <w:lang w:val="hy-AM"/>
        </w:rPr>
        <w:t>նախատեսել</w:t>
      </w:r>
      <w:r w:rsidR="00711D5C">
        <w:rPr>
          <w:sz w:val="24"/>
          <w:szCs w:val="24"/>
          <w:lang w:val="hy-AM"/>
        </w:rPr>
        <w:t>:</w:t>
      </w:r>
      <w:r w:rsidRPr="004964A2">
        <w:rPr>
          <w:sz w:val="24"/>
          <w:szCs w:val="24"/>
          <w:lang w:val="hy-AM"/>
        </w:rPr>
        <w:t xml:space="preserve"> </w:t>
      </w:r>
    </w:p>
    <w:p w:rsidR="00B01CF9" w:rsidRDefault="00B01CF9" w:rsidP="004964A2">
      <w:pPr>
        <w:pStyle w:val="ListParagraph"/>
        <w:spacing w:after="0"/>
        <w:jc w:val="both"/>
        <w:rPr>
          <w:sz w:val="24"/>
          <w:szCs w:val="24"/>
          <w:lang w:val="hy-AM"/>
        </w:rPr>
      </w:pPr>
    </w:p>
    <w:p w:rsidR="00711D5C" w:rsidRPr="00B01CF9" w:rsidRDefault="00520B09" w:rsidP="00711D5C">
      <w:pPr>
        <w:pStyle w:val="ListParagraph"/>
        <w:numPr>
          <w:ilvl w:val="0"/>
          <w:numId w:val="1"/>
        </w:numPr>
        <w:spacing w:after="0"/>
        <w:jc w:val="both"/>
        <w:rPr>
          <w:rFonts w:cs="Sylfaen"/>
          <w:b/>
          <w:sz w:val="24"/>
          <w:szCs w:val="24"/>
          <w:lang w:val="hy-AM"/>
        </w:rPr>
      </w:pPr>
      <w:r>
        <w:rPr>
          <w:rFonts w:eastAsia="Times New Roman" w:cs="Times New Roman"/>
          <w:b/>
          <w:sz w:val="24"/>
          <w:szCs w:val="24"/>
          <w:lang w:val="hy-AM"/>
        </w:rPr>
        <w:t>Կառավարման մարմինների և ղեկավարների գործունեության, ն</w:t>
      </w:r>
      <w:r w:rsidR="00711D5C" w:rsidRPr="00711D5C">
        <w:rPr>
          <w:rFonts w:eastAsia="Times New Roman" w:cs="Times New Roman"/>
          <w:b/>
          <w:sz w:val="24"/>
          <w:szCs w:val="24"/>
          <w:lang w:val="hy-AM"/>
        </w:rPr>
        <w:t>երքին հսկողության համակարգի նվազագույն պահանջների սահմանմ</w:t>
      </w:r>
      <w:r w:rsidR="009672A6">
        <w:rPr>
          <w:rFonts w:eastAsia="Times New Roman" w:cs="Times New Roman"/>
          <w:b/>
          <w:sz w:val="24"/>
          <w:szCs w:val="24"/>
          <w:lang w:val="hy-AM"/>
        </w:rPr>
        <w:t>ան հնարավորություն</w:t>
      </w:r>
    </w:p>
    <w:p w:rsidR="00B01CF9" w:rsidRPr="00711D5C" w:rsidRDefault="00B01CF9" w:rsidP="00B01CF9">
      <w:pPr>
        <w:pStyle w:val="ListParagraph"/>
        <w:spacing w:after="0"/>
        <w:jc w:val="both"/>
        <w:rPr>
          <w:rFonts w:cs="Sylfaen"/>
          <w:b/>
          <w:sz w:val="24"/>
          <w:szCs w:val="24"/>
          <w:lang w:val="hy-AM"/>
        </w:rPr>
      </w:pPr>
    </w:p>
    <w:p w:rsidR="004964A2" w:rsidRDefault="00711D5C" w:rsidP="00711D5C">
      <w:pPr>
        <w:spacing w:after="0"/>
        <w:ind w:left="709"/>
        <w:jc w:val="both"/>
        <w:rPr>
          <w:sz w:val="24"/>
          <w:szCs w:val="24"/>
          <w:lang w:val="hy-AM"/>
        </w:rPr>
      </w:pPr>
      <w:r w:rsidRPr="00C66D86">
        <w:rPr>
          <w:sz w:val="24"/>
          <w:szCs w:val="24"/>
          <w:lang w:val="hy-AM"/>
        </w:rPr>
        <w:t xml:space="preserve">Ընկերության գործունեությանը ներհատուկ ռիսկերի ժամանակին </w:t>
      </w:r>
      <w:r>
        <w:rPr>
          <w:sz w:val="24"/>
          <w:szCs w:val="24"/>
          <w:lang w:val="hy-AM"/>
        </w:rPr>
        <w:t>բացահայտման</w:t>
      </w:r>
      <w:r w:rsidRPr="00C66D86">
        <w:rPr>
          <w:sz w:val="24"/>
          <w:szCs w:val="24"/>
          <w:lang w:val="hy-AM"/>
        </w:rPr>
        <w:t xml:space="preserve">, գնահատմանն ու շարունակական </w:t>
      </w:r>
      <w:r>
        <w:rPr>
          <w:sz w:val="24"/>
          <w:szCs w:val="24"/>
          <w:lang w:val="hy-AM"/>
        </w:rPr>
        <w:t xml:space="preserve">կառավարման, </w:t>
      </w:r>
      <w:r w:rsidRPr="00C66D86">
        <w:rPr>
          <w:rFonts w:cs="Sylfaen"/>
          <w:sz w:val="24"/>
          <w:szCs w:val="24"/>
          <w:lang w:val="hy-AM"/>
        </w:rPr>
        <w:t>իրականացվող</w:t>
      </w:r>
      <w:r w:rsidRPr="00C66D86">
        <w:rPr>
          <w:sz w:val="24"/>
          <w:szCs w:val="24"/>
          <w:lang w:val="hy-AM"/>
        </w:rPr>
        <w:t xml:space="preserve"> </w:t>
      </w:r>
      <w:r w:rsidRPr="00C66D86">
        <w:rPr>
          <w:rFonts w:cs="Sylfaen"/>
          <w:sz w:val="24"/>
          <w:szCs w:val="24"/>
          <w:lang w:val="hy-AM"/>
        </w:rPr>
        <w:t>գործառնությունների</w:t>
      </w:r>
      <w:r w:rsidRPr="00C66D86">
        <w:rPr>
          <w:sz w:val="24"/>
          <w:szCs w:val="24"/>
          <w:lang w:val="hy-AM"/>
        </w:rPr>
        <w:t xml:space="preserve"> </w:t>
      </w:r>
      <w:r w:rsidRPr="00C66D86">
        <w:rPr>
          <w:rFonts w:cs="Sylfaen"/>
          <w:sz w:val="24"/>
          <w:szCs w:val="24"/>
          <w:lang w:val="hy-AM"/>
        </w:rPr>
        <w:t xml:space="preserve">արդյունավետության </w:t>
      </w:r>
      <w:r>
        <w:rPr>
          <w:rFonts w:cs="Sylfaen"/>
          <w:sz w:val="24"/>
          <w:szCs w:val="24"/>
          <w:lang w:val="hy-AM"/>
        </w:rPr>
        <w:t>բարձրացման ապահովման նպատակով նախատեսվել է, որ</w:t>
      </w:r>
      <w:r w:rsidRPr="00711D5C">
        <w:rPr>
          <w:sz w:val="24"/>
          <w:szCs w:val="24"/>
          <w:lang w:val="hy-AM"/>
        </w:rPr>
        <w:t xml:space="preserve"> Կենտրոնական բանկի նորմատիվ իրավական ակտերով կարող են սահմանվել </w:t>
      </w:r>
      <w:r>
        <w:rPr>
          <w:sz w:val="24"/>
          <w:szCs w:val="24"/>
          <w:lang w:val="hy-AM"/>
        </w:rPr>
        <w:t xml:space="preserve">      </w:t>
      </w:r>
      <w:r w:rsidRPr="00711D5C">
        <w:rPr>
          <w:sz w:val="24"/>
          <w:szCs w:val="24"/>
          <w:lang w:val="hy-AM"/>
        </w:rPr>
        <w:t xml:space="preserve">Ընկերության ներքին հսկողության համակարգի նվազագույն </w:t>
      </w:r>
      <w:r>
        <w:rPr>
          <w:sz w:val="24"/>
          <w:szCs w:val="24"/>
          <w:lang w:val="hy-AM"/>
        </w:rPr>
        <w:t>պահանջներ:</w:t>
      </w:r>
    </w:p>
    <w:p w:rsidR="00B01CF9" w:rsidRDefault="00B01CF9" w:rsidP="00711D5C">
      <w:pPr>
        <w:spacing w:after="0"/>
        <w:ind w:left="709"/>
        <w:jc w:val="both"/>
        <w:rPr>
          <w:sz w:val="24"/>
          <w:szCs w:val="24"/>
          <w:lang w:val="hy-AM"/>
        </w:rPr>
      </w:pPr>
    </w:p>
    <w:p w:rsidR="009672A6" w:rsidRPr="009672A6" w:rsidRDefault="009672A6" w:rsidP="009672A6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  <w:lang w:val="hy-AM"/>
        </w:rPr>
      </w:pPr>
      <w:r w:rsidRPr="009672A6">
        <w:rPr>
          <w:b/>
          <w:sz w:val="24"/>
          <w:szCs w:val="24"/>
          <w:lang w:val="hy-AM"/>
        </w:rPr>
        <w:t>Ապահովագրության պայմանագրերի կնքման, փոփոխության, պայմանագրերի սպասարկման գործընթացինկատմամբ</w:t>
      </w:r>
      <w:r w:rsidRPr="009672A6">
        <w:rPr>
          <w:sz w:val="24"/>
          <w:szCs w:val="24"/>
          <w:lang w:val="hy-AM"/>
        </w:rPr>
        <w:t xml:space="preserve"> </w:t>
      </w:r>
      <w:r w:rsidRPr="009672A6">
        <w:rPr>
          <w:b/>
          <w:sz w:val="24"/>
          <w:szCs w:val="24"/>
          <w:lang w:val="hy-AM"/>
        </w:rPr>
        <w:t>լրացուցիչ պահանջների սահմանման հնարավորություն</w:t>
      </w:r>
    </w:p>
    <w:p w:rsidR="009672A6" w:rsidRPr="009672A6" w:rsidRDefault="009672A6" w:rsidP="00711D5C">
      <w:pPr>
        <w:spacing w:after="0"/>
        <w:ind w:left="709"/>
        <w:jc w:val="both"/>
        <w:rPr>
          <w:b/>
          <w:sz w:val="24"/>
          <w:szCs w:val="24"/>
          <w:lang w:val="hy-AM"/>
        </w:rPr>
      </w:pPr>
    </w:p>
    <w:p w:rsidR="002D02C3" w:rsidRDefault="00B01CF9" w:rsidP="00711D5C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  <w:lang w:val="hy-AM"/>
        </w:rPr>
        <w:t>Ս</w:t>
      </w:r>
      <w:r w:rsidRPr="00B01CF9">
        <w:rPr>
          <w:sz w:val="24"/>
          <w:szCs w:val="24"/>
          <w:lang w:val="hy-AM"/>
        </w:rPr>
        <w:t xml:space="preserve">պառողների շահերի առավելագույն </w:t>
      </w:r>
      <w:r>
        <w:rPr>
          <w:sz w:val="24"/>
          <w:szCs w:val="24"/>
          <w:lang w:val="hy-AM"/>
        </w:rPr>
        <w:t>պաշտպանվածությա</w:t>
      </w:r>
      <w:r w:rsidRPr="00B01CF9">
        <w:rPr>
          <w:sz w:val="24"/>
          <w:szCs w:val="24"/>
          <w:lang w:val="hy-AM"/>
        </w:rPr>
        <w:t xml:space="preserve">ն, ինչպես նաև ապահովագրական խարդախությունների </w:t>
      </w:r>
      <w:r>
        <w:rPr>
          <w:sz w:val="24"/>
          <w:szCs w:val="24"/>
          <w:lang w:val="hy-AM"/>
        </w:rPr>
        <w:t xml:space="preserve">կանխարգելման նպատակով </w:t>
      </w:r>
      <w:r w:rsidR="009672A6" w:rsidRPr="009672A6">
        <w:rPr>
          <w:sz w:val="24"/>
          <w:szCs w:val="24"/>
          <w:lang w:val="hy-AM"/>
        </w:rPr>
        <w:t xml:space="preserve">ԿԲ-ին իրավասությունն է տրվել սահմանել </w:t>
      </w:r>
    </w:p>
    <w:p w:rsidR="009672A6" w:rsidRPr="009672A6" w:rsidRDefault="009672A6" w:rsidP="00711D5C">
      <w:pPr>
        <w:spacing w:after="0"/>
        <w:ind w:left="709"/>
        <w:jc w:val="both"/>
        <w:rPr>
          <w:sz w:val="24"/>
          <w:szCs w:val="24"/>
          <w:lang w:val="hy-AM"/>
        </w:rPr>
      </w:pPr>
      <w:r w:rsidRPr="009672A6">
        <w:rPr>
          <w:sz w:val="24"/>
          <w:szCs w:val="24"/>
          <w:lang w:val="hy-AM"/>
        </w:rPr>
        <w:t>ապահովագրության պայմանագրերի կնքման, փոփոխության, պայմանագրերի սպասարկման գործընթացի նկատմամբ, ինչպես նաև ապահովագրական միջնորդների և նրանց գործունեության նկատմամբ</w:t>
      </w:r>
      <w:r w:rsidR="00B01CF9">
        <w:rPr>
          <w:sz w:val="24"/>
          <w:szCs w:val="24"/>
          <w:lang w:val="hy-AM"/>
        </w:rPr>
        <w:t>:</w:t>
      </w:r>
    </w:p>
    <w:p w:rsidR="009672A6" w:rsidRPr="00711D5C" w:rsidRDefault="009672A6" w:rsidP="00711D5C">
      <w:pPr>
        <w:spacing w:after="0"/>
        <w:ind w:left="709"/>
        <w:jc w:val="both"/>
        <w:rPr>
          <w:sz w:val="24"/>
          <w:szCs w:val="24"/>
          <w:lang w:val="hy-AM"/>
        </w:rPr>
      </w:pPr>
    </w:p>
    <w:p w:rsidR="003123D9" w:rsidRPr="00520B09" w:rsidRDefault="003123D9" w:rsidP="003123D9">
      <w:pPr>
        <w:spacing w:after="0" w:line="240" w:lineRule="auto"/>
        <w:ind w:firstLine="375"/>
        <w:rPr>
          <w:rFonts w:eastAsia="Times New Roman" w:cs="Times New Roman"/>
          <w:sz w:val="24"/>
          <w:szCs w:val="24"/>
          <w:lang w:val="hy-AM"/>
        </w:rPr>
      </w:pPr>
      <w:r w:rsidRPr="00520B09">
        <w:rPr>
          <w:rFonts w:eastAsia="Times New Roman" w:cs="Times New Roman"/>
          <w:bCs/>
          <w:sz w:val="24"/>
          <w:szCs w:val="24"/>
          <w:lang w:val="hy-AM"/>
        </w:rPr>
        <w:t xml:space="preserve">««Բանկերի, վարկային կազմակերպությունների, ներդրումային ընկերությունների եվ ապահովագրական ընկերությունների սնանկության մասին» Հայաստանի Հանրապետության օրենքում լրացումներ եվ փոփոխություններ  </w:t>
      </w:r>
      <w:r w:rsidRPr="00520B09">
        <w:rPr>
          <w:rFonts w:eastAsia="Times New Roman" w:cs="Times New Roman"/>
          <w:bCs/>
          <w:sz w:val="24"/>
          <w:szCs w:val="24"/>
          <w:lang w:val="hy-AM"/>
        </w:rPr>
        <w:lastRenderedPageBreak/>
        <w:t>կատարելու մասին» ՀՀ օրենքի նախագծի ներկայացումը պայմ</w:t>
      </w:r>
      <w:r w:rsidR="00860E1C" w:rsidRPr="00520B09">
        <w:rPr>
          <w:rFonts w:eastAsia="Times New Roman" w:cs="Times New Roman"/>
          <w:bCs/>
          <w:sz w:val="24"/>
          <w:szCs w:val="24"/>
          <w:lang w:val="hy-AM"/>
        </w:rPr>
        <w:t xml:space="preserve">անավորված է Նախագծի ներկայացմամբ: </w:t>
      </w:r>
    </w:p>
    <w:p w:rsidR="004964A2" w:rsidRPr="00520B09" w:rsidRDefault="004964A2" w:rsidP="004964A2">
      <w:pPr>
        <w:pStyle w:val="ListParagraph"/>
        <w:spacing w:after="0"/>
        <w:jc w:val="both"/>
        <w:rPr>
          <w:rFonts w:cs="Sylfaen"/>
          <w:b/>
          <w:sz w:val="24"/>
          <w:szCs w:val="24"/>
          <w:lang w:val="hy-AM"/>
        </w:rPr>
      </w:pPr>
    </w:p>
    <w:p w:rsidR="00727A8D" w:rsidRPr="000C74AC" w:rsidRDefault="00727A8D" w:rsidP="00727A8D">
      <w:pPr>
        <w:spacing w:after="0" w:line="240" w:lineRule="auto"/>
        <w:rPr>
          <w:rFonts w:cs="Sylfaen"/>
          <w:b/>
          <w:sz w:val="24"/>
          <w:szCs w:val="24"/>
          <w:lang w:val="hy-AM"/>
        </w:rPr>
      </w:pPr>
    </w:p>
    <w:p w:rsidR="00727A8D" w:rsidRPr="000C74AC" w:rsidRDefault="00727A8D" w:rsidP="00727A8D">
      <w:pPr>
        <w:spacing w:after="0" w:line="240" w:lineRule="auto"/>
        <w:rPr>
          <w:b/>
          <w:sz w:val="24"/>
          <w:szCs w:val="24"/>
          <w:lang w:val="hr-HR"/>
        </w:rPr>
      </w:pPr>
      <w:r w:rsidRPr="000C74AC">
        <w:rPr>
          <w:rFonts w:cs="Sylfaen"/>
          <w:b/>
          <w:sz w:val="24"/>
          <w:szCs w:val="24"/>
          <w:lang w:val="hr-HR"/>
        </w:rPr>
        <w:t>Հայաստանի</w:t>
      </w:r>
      <w:r w:rsidRPr="000C74AC">
        <w:rPr>
          <w:rFonts w:cs="Times Armenian"/>
          <w:b/>
          <w:sz w:val="24"/>
          <w:szCs w:val="24"/>
          <w:lang w:val="hr-HR"/>
        </w:rPr>
        <w:t xml:space="preserve"> </w:t>
      </w:r>
      <w:r w:rsidRPr="000C74AC">
        <w:rPr>
          <w:rFonts w:cs="Sylfaen"/>
          <w:b/>
          <w:sz w:val="24"/>
          <w:szCs w:val="24"/>
          <w:lang w:val="hr-HR"/>
        </w:rPr>
        <w:t>Հանրապետության</w:t>
      </w:r>
    </w:p>
    <w:p w:rsidR="00727A8D" w:rsidRDefault="00727A8D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  <w:r w:rsidRPr="000C74AC">
        <w:rPr>
          <w:rFonts w:cs="Sylfaen"/>
          <w:b/>
          <w:sz w:val="24"/>
          <w:szCs w:val="24"/>
          <w:lang w:val="hr-HR"/>
        </w:rPr>
        <w:t>կենտրոնական</w:t>
      </w:r>
      <w:r w:rsidRPr="000C74AC">
        <w:rPr>
          <w:rFonts w:cs="Times Armenian"/>
          <w:b/>
          <w:sz w:val="24"/>
          <w:szCs w:val="24"/>
          <w:lang w:val="hr-HR"/>
        </w:rPr>
        <w:t xml:space="preserve"> </w:t>
      </w:r>
      <w:r w:rsidRPr="000C74AC">
        <w:rPr>
          <w:rFonts w:cs="Sylfaen"/>
          <w:b/>
          <w:sz w:val="24"/>
          <w:szCs w:val="24"/>
          <w:lang w:val="hr-HR"/>
        </w:rPr>
        <w:t>բանկի</w:t>
      </w:r>
      <w:r w:rsidRPr="000C74AC">
        <w:rPr>
          <w:rFonts w:cs="Times Armenian"/>
          <w:b/>
          <w:sz w:val="24"/>
          <w:szCs w:val="24"/>
          <w:lang w:val="hr-HR"/>
        </w:rPr>
        <w:t xml:space="preserve"> </w:t>
      </w:r>
      <w:r w:rsidRPr="000C74AC">
        <w:rPr>
          <w:rFonts w:cs="Sylfaen"/>
          <w:b/>
          <w:sz w:val="24"/>
          <w:szCs w:val="24"/>
          <w:lang w:val="hr-HR"/>
        </w:rPr>
        <w:t>նախագահ</w:t>
      </w:r>
      <w:r w:rsidRPr="000C74AC">
        <w:rPr>
          <w:rFonts w:cs="Times Armenian"/>
          <w:b/>
          <w:sz w:val="24"/>
          <w:szCs w:val="24"/>
          <w:lang w:val="hr-HR"/>
        </w:rPr>
        <w:t>`</w:t>
      </w:r>
      <w:r w:rsidRPr="000C74AC">
        <w:rPr>
          <w:rFonts w:cs="Times Armenian"/>
          <w:b/>
          <w:sz w:val="24"/>
          <w:szCs w:val="24"/>
          <w:lang w:val="hr-HR"/>
        </w:rPr>
        <w:tab/>
      </w:r>
      <w:r w:rsidRPr="000C74AC">
        <w:rPr>
          <w:rFonts w:cs="Times Armenian"/>
          <w:b/>
          <w:sz w:val="24"/>
          <w:szCs w:val="24"/>
          <w:lang w:val="hr-HR"/>
        </w:rPr>
        <w:tab/>
      </w:r>
      <w:r w:rsidRPr="000C74AC">
        <w:rPr>
          <w:rFonts w:cs="Times Armenian"/>
          <w:b/>
          <w:sz w:val="24"/>
          <w:szCs w:val="24"/>
          <w:lang w:val="hr-HR"/>
        </w:rPr>
        <w:tab/>
      </w:r>
      <w:r w:rsidRPr="000C74AC">
        <w:rPr>
          <w:rFonts w:cs="Times Armenian"/>
          <w:b/>
          <w:sz w:val="24"/>
          <w:szCs w:val="24"/>
          <w:lang w:val="hr-HR"/>
        </w:rPr>
        <w:tab/>
      </w:r>
      <w:r w:rsidRPr="000C74AC">
        <w:rPr>
          <w:rFonts w:cs="Sylfaen"/>
          <w:b/>
          <w:sz w:val="24"/>
          <w:szCs w:val="24"/>
          <w:lang w:val="hr-HR"/>
        </w:rPr>
        <w:t>Արթուր</w:t>
      </w:r>
      <w:r w:rsidRPr="000C74AC">
        <w:rPr>
          <w:rFonts w:cs="Times Armenian"/>
          <w:b/>
          <w:sz w:val="24"/>
          <w:szCs w:val="24"/>
          <w:lang w:val="hr-HR"/>
        </w:rPr>
        <w:t xml:space="preserve"> </w:t>
      </w:r>
      <w:r w:rsidRPr="000C74AC">
        <w:rPr>
          <w:rFonts w:cs="Sylfaen"/>
          <w:b/>
          <w:sz w:val="24"/>
          <w:szCs w:val="24"/>
          <w:lang w:val="hr-HR"/>
        </w:rPr>
        <w:t>Ջավադյան</w:t>
      </w:r>
      <w:r w:rsidRPr="000C74AC">
        <w:rPr>
          <w:rFonts w:cs="Times Armenian"/>
          <w:b/>
          <w:sz w:val="24"/>
          <w:szCs w:val="24"/>
          <w:lang w:val="hr-HR"/>
        </w:rPr>
        <w:t xml:space="preserve"> </w:t>
      </w: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Default="000D4B2F" w:rsidP="00727A8D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0D4B2F" w:rsidRPr="00520B09" w:rsidRDefault="000D4B2F" w:rsidP="000D4B2F">
      <w:pPr>
        <w:rPr>
          <w:sz w:val="24"/>
          <w:szCs w:val="24"/>
          <w:lang w:val="hy-AM"/>
        </w:rPr>
      </w:pPr>
    </w:p>
    <w:p w:rsidR="000D4B2F" w:rsidRPr="00127C87" w:rsidRDefault="000D4B2F" w:rsidP="000D4B2F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  <w:r w:rsidRPr="00127C87">
        <w:rPr>
          <w:rFonts w:cs="Times Armenian"/>
          <w:b/>
          <w:sz w:val="24"/>
          <w:szCs w:val="24"/>
          <w:lang w:val="hr-HR"/>
        </w:rPr>
        <w:t>ՏԵՂԵԿԱՆՔ</w:t>
      </w:r>
    </w:p>
    <w:p w:rsidR="000D4B2F" w:rsidRPr="00127C87" w:rsidRDefault="000D4B2F" w:rsidP="000D4B2F">
      <w:pPr>
        <w:autoSpaceDE w:val="0"/>
        <w:autoSpaceDN w:val="0"/>
        <w:adjustRightInd w:val="0"/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  <w:r w:rsidRPr="00520B09">
        <w:rPr>
          <w:b/>
          <w:sz w:val="24"/>
          <w:szCs w:val="24"/>
          <w:lang w:val="hy-AM"/>
        </w:rPr>
        <w:t xml:space="preserve">«Բանկերի և բանկային գործունեության մասին» ՀՀ օրենքում փոփոխություններ և լրացումներ կատարելու մասին», «Ապահովագրության և ապահովագրական գործունեության մասին» ՀՀ օրենքում փոփոխություններ և լրացումներ կատարելու մասին», </w:t>
      </w:r>
      <w:r w:rsidRPr="00520B09">
        <w:rPr>
          <w:rFonts w:eastAsia="Times New Roman" w:cs="Times New Roman"/>
          <w:b/>
          <w:bCs/>
          <w:sz w:val="24"/>
          <w:szCs w:val="24"/>
          <w:lang w:val="hy-AM"/>
        </w:rPr>
        <w:t xml:space="preserve">««Բանկերի, վարկային կազմակերպությունների, ներդրումային ընկերությունների եվ ապահովագրական ընկերությունների սնանկության մասին» Հայաստանի Հանրապետության օրենքում լրացումներ եվ փոփոխություններ  կատարելու մասին» ՀՀ օրենքների նախագծերի </w:t>
      </w:r>
      <w:r w:rsidRPr="00520B09">
        <w:rPr>
          <w:rFonts w:cs="Sylfaen"/>
          <w:b/>
          <w:color w:val="000000"/>
          <w:sz w:val="24"/>
          <w:szCs w:val="24"/>
          <w:lang w:val="hy-AM"/>
        </w:rPr>
        <w:t xml:space="preserve">ընդունման </w:t>
      </w:r>
      <w:r w:rsidRPr="00520B09">
        <w:rPr>
          <w:b/>
          <w:sz w:val="24"/>
          <w:szCs w:val="24"/>
          <w:lang w:val="hy-AM"/>
        </w:rPr>
        <w:t>կապակցությամբ պ</w:t>
      </w:r>
      <w:r w:rsidRPr="00127C87">
        <w:rPr>
          <w:rFonts w:cs="Times Armenian"/>
          <w:b/>
          <w:sz w:val="24"/>
          <w:szCs w:val="24"/>
          <w:lang w:val="hr-HR"/>
        </w:rPr>
        <w:t>ետական կամ տեղական ինքնակառավարման մարմինների բյուջեներում ծախuերի և եկամուտների էական ավելացումների կամ նվազեցումների մաuին</w:t>
      </w:r>
    </w:p>
    <w:p w:rsidR="000D4B2F" w:rsidRPr="00520B09" w:rsidRDefault="000D4B2F" w:rsidP="000D4B2F">
      <w:pPr>
        <w:spacing w:after="0" w:line="240" w:lineRule="auto"/>
        <w:rPr>
          <w:b/>
          <w:sz w:val="24"/>
          <w:szCs w:val="24"/>
          <w:lang w:val="hy-AM"/>
        </w:rPr>
      </w:pPr>
    </w:p>
    <w:p w:rsidR="000D4B2F" w:rsidRPr="00520B09" w:rsidRDefault="000D4B2F" w:rsidP="000D4B2F">
      <w:pPr>
        <w:spacing w:after="0" w:line="240" w:lineRule="auto"/>
        <w:rPr>
          <w:b/>
          <w:sz w:val="24"/>
          <w:szCs w:val="24"/>
          <w:lang w:val="hy-AM"/>
        </w:rPr>
      </w:pPr>
    </w:p>
    <w:p w:rsidR="000D4B2F" w:rsidRPr="0014097B" w:rsidRDefault="000D4B2F" w:rsidP="000D4B2F">
      <w:pPr>
        <w:spacing w:after="0" w:line="240" w:lineRule="auto"/>
        <w:ind w:firstLine="432"/>
        <w:rPr>
          <w:rFonts w:cs="Times Armenian"/>
          <w:sz w:val="24"/>
          <w:szCs w:val="24"/>
          <w:lang w:val="hr-HR"/>
        </w:rPr>
      </w:pPr>
      <w:r w:rsidRPr="00520B09">
        <w:rPr>
          <w:sz w:val="24"/>
          <w:szCs w:val="24"/>
          <w:lang w:val="hy-AM"/>
        </w:rPr>
        <w:t xml:space="preserve">«Բանկերի և բանկային գործունեության մասին» ՀՀ օրենքում փոփոխություններ և լրացումներ կատարելու մասին», «Ապահովագրության և ապահովագրական գործունեության մասին» ՀՀ օրենքում փոփոխություններ և լրացումներ կատարելու մասին», </w:t>
      </w:r>
      <w:r w:rsidRPr="00520B09">
        <w:rPr>
          <w:rFonts w:eastAsia="Times New Roman" w:cs="Times New Roman"/>
          <w:bCs/>
          <w:sz w:val="24"/>
          <w:szCs w:val="24"/>
          <w:lang w:val="hy-AM"/>
        </w:rPr>
        <w:t>««Բանկերի, վարկային կազմակերպությունների, ներդրումային ընկերությունների եվ ապահովագրական ընկերությունների սնանկության մասին» Հայաստանի Հանրապետության օրենքում լրացումներ եվ փոփոխություններ  կատարելու մասին» ՀՀ օրենքների նախագծերի</w:t>
      </w:r>
      <w:r w:rsidRPr="00520B09">
        <w:rPr>
          <w:rFonts w:eastAsia="Times New Roman" w:cs="Times New Roman"/>
          <w:b/>
          <w:bCs/>
          <w:sz w:val="24"/>
          <w:szCs w:val="24"/>
          <w:lang w:val="hy-AM"/>
        </w:rPr>
        <w:t xml:space="preserve"> </w:t>
      </w:r>
      <w:r w:rsidRPr="0014097B">
        <w:rPr>
          <w:rFonts w:cs="Times Armenian"/>
          <w:sz w:val="24"/>
          <w:szCs w:val="24"/>
          <w:lang w:val="hr-HR"/>
        </w:rPr>
        <w:t>ընդունման դեպքում պետական բյուջեում կամ տեղական ինքնակառավարման մարմինների բյուջեներում ծախuերի և եկամուտների էական ավելացումներ կամ նվազեցումներ չեն նախատեսվում:</w:t>
      </w:r>
    </w:p>
    <w:p w:rsidR="000D4B2F" w:rsidRPr="00520B09" w:rsidRDefault="000D4B2F" w:rsidP="000D4B2F">
      <w:pPr>
        <w:spacing w:after="0" w:line="240" w:lineRule="auto"/>
        <w:rPr>
          <w:rFonts w:cs="GHEA Grapalat"/>
          <w:color w:val="000000"/>
          <w:sz w:val="24"/>
          <w:szCs w:val="24"/>
          <w:lang w:val="hy-AM"/>
        </w:rPr>
      </w:pPr>
    </w:p>
    <w:p w:rsidR="000D4B2F" w:rsidRPr="00520B09" w:rsidRDefault="000D4B2F" w:rsidP="000D4B2F">
      <w:pPr>
        <w:spacing w:after="0" w:line="240" w:lineRule="auto"/>
        <w:rPr>
          <w:rFonts w:cs="GHEA Grapalat"/>
          <w:color w:val="000000"/>
          <w:sz w:val="24"/>
          <w:szCs w:val="24"/>
          <w:lang w:val="hy-AM"/>
        </w:rPr>
      </w:pPr>
    </w:p>
    <w:p w:rsidR="000D4B2F" w:rsidRPr="0014097B" w:rsidRDefault="000D4B2F" w:rsidP="000D4B2F">
      <w:pPr>
        <w:spacing w:after="0" w:line="240" w:lineRule="auto"/>
        <w:rPr>
          <w:b/>
          <w:sz w:val="24"/>
          <w:szCs w:val="24"/>
          <w:lang w:val="hr-HR"/>
        </w:rPr>
      </w:pPr>
      <w:r w:rsidRPr="0014097B">
        <w:rPr>
          <w:rFonts w:cs="Sylfaen"/>
          <w:b/>
          <w:sz w:val="24"/>
          <w:szCs w:val="24"/>
          <w:lang w:val="hr-HR"/>
        </w:rPr>
        <w:t>Հայաստանի</w:t>
      </w:r>
      <w:r w:rsidRPr="0014097B">
        <w:rPr>
          <w:rFonts w:cs="Times Armenian"/>
          <w:b/>
          <w:sz w:val="24"/>
          <w:szCs w:val="24"/>
          <w:lang w:val="hr-HR"/>
        </w:rPr>
        <w:t xml:space="preserve"> </w:t>
      </w:r>
      <w:r w:rsidRPr="0014097B">
        <w:rPr>
          <w:rFonts w:cs="Sylfaen"/>
          <w:b/>
          <w:sz w:val="24"/>
          <w:szCs w:val="24"/>
          <w:lang w:val="hr-HR"/>
        </w:rPr>
        <w:t>Հանրապետության</w:t>
      </w:r>
    </w:p>
    <w:p w:rsidR="000D4B2F" w:rsidRPr="0014097B" w:rsidRDefault="000D4B2F" w:rsidP="000D4B2F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  <w:r w:rsidRPr="0014097B">
        <w:rPr>
          <w:rFonts w:cs="Sylfaen"/>
          <w:b/>
          <w:sz w:val="24"/>
          <w:szCs w:val="24"/>
          <w:lang w:val="hr-HR"/>
        </w:rPr>
        <w:t>կենտրոնական</w:t>
      </w:r>
      <w:r w:rsidRPr="0014097B">
        <w:rPr>
          <w:rFonts w:cs="Times Armenian"/>
          <w:b/>
          <w:sz w:val="24"/>
          <w:szCs w:val="24"/>
          <w:lang w:val="hr-HR"/>
        </w:rPr>
        <w:t xml:space="preserve"> </w:t>
      </w:r>
      <w:r w:rsidRPr="0014097B">
        <w:rPr>
          <w:rFonts w:cs="Sylfaen"/>
          <w:b/>
          <w:sz w:val="24"/>
          <w:szCs w:val="24"/>
          <w:lang w:val="hr-HR"/>
        </w:rPr>
        <w:t>բանկի</w:t>
      </w:r>
      <w:r w:rsidRPr="0014097B">
        <w:rPr>
          <w:rFonts w:cs="Times Armenian"/>
          <w:b/>
          <w:sz w:val="24"/>
          <w:szCs w:val="24"/>
          <w:lang w:val="hr-HR"/>
        </w:rPr>
        <w:t xml:space="preserve"> </w:t>
      </w:r>
      <w:r w:rsidRPr="0014097B">
        <w:rPr>
          <w:rFonts w:cs="Sylfaen"/>
          <w:b/>
          <w:sz w:val="24"/>
          <w:szCs w:val="24"/>
          <w:lang w:val="hr-HR"/>
        </w:rPr>
        <w:t>նախագահ</w:t>
      </w:r>
      <w:r w:rsidRPr="0014097B">
        <w:rPr>
          <w:rFonts w:cs="Times Armenian"/>
          <w:b/>
          <w:sz w:val="24"/>
          <w:szCs w:val="24"/>
          <w:lang w:val="hr-HR"/>
        </w:rPr>
        <w:t>`</w:t>
      </w:r>
      <w:r w:rsidRPr="0014097B">
        <w:rPr>
          <w:rFonts w:cs="Times Armenian"/>
          <w:b/>
          <w:sz w:val="24"/>
          <w:szCs w:val="24"/>
          <w:lang w:val="hr-HR"/>
        </w:rPr>
        <w:tab/>
      </w:r>
      <w:r w:rsidRPr="0014097B">
        <w:rPr>
          <w:rFonts w:cs="Times Armenian"/>
          <w:b/>
          <w:sz w:val="24"/>
          <w:szCs w:val="24"/>
          <w:lang w:val="hr-HR"/>
        </w:rPr>
        <w:tab/>
      </w:r>
      <w:r w:rsidRPr="0014097B">
        <w:rPr>
          <w:rFonts w:cs="Times Armenian"/>
          <w:b/>
          <w:sz w:val="24"/>
          <w:szCs w:val="24"/>
          <w:lang w:val="hr-HR"/>
        </w:rPr>
        <w:tab/>
      </w:r>
      <w:r w:rsidRPr="0014097B">
        <w:rPr>
          <w:rFonts w:cs="Times Armenian"/>
          <w:b/>
          <w:sz w:val="24"/>
          <w:szCs w:val="24"/>
          <w:lang w:val="hr-HR"/>
        </w:rPr>
        <w:tab/>
      </w:r>
      <w:r w:rsidRPr="0014097B">
        <w:rPr>
          <w:rFonts w:cs="Sylfaen"/>
          <w:b/>
          <w:sz w:val="24"/>
          <w:szCs w:val="24"/>
          <w:lang w:val="hr-HR"/>
        </w:rPr>
        <w:t>Արթուր</w:t>
      </w:r>
      <w:r w:rsidRPr="0014097B">
        <w:rPr>
          <w:rFonts w:cs="Times Armenian"/>
          <w:b/>
          <w:sz w:val="24"/>
          <w:szCs w:val="24"/>
          <w:lang w:val="hr-HR"/>
        </w:rPr>
        <w:t xml:space="preserve"> </w:t>
      </w:r>
      <w:r w:rsidRPr="0014097B">
        <w:rPr>
          <w:rFonts w:cs="Sylfaen"/>
          <w:b/>
          <w:sz w:val="24"/>
          <w:szCs w:val="24"/>
          <w:lang w:val="hr-HR"/>
        </w:rPr>
        <w:t>Ջավադյան</w:t>
      </w:r>
      <w:r w:rsidRPr="0014097B">
        <w:rPr>
          <w:rFonts w:cs="Times Armenian"/>
          <w:b/>
          <w:sz w:val="24"/>
          <w:szCs w:val="24"/>
          <w:lang w:val="hr-HR"/>
        </w:rPr>
        <w:t xml:space="preserve"> </w:t>
      </w:r>
    </w:p>
    <w:p w:rsidR="000D4B2F" w:rsidRPr="00520B09" w:rsidRDefault="000D4B2F" w:rsidP="000D4B2F">
      <w:pPr>
        <w:spacing w:after="0" w:line="240" w:lineRule="auto"/>
        <w:ind w:firstLine="720"/>
        <w:rPr>
          <w:rFonts w:cs="GHEA Grapalat"/>
          <w:b/>
          <w:color w:val="000000"/>
          <w:sz w:val="24"/>
          <w:szCs w:val="24"/>
          <w:lang w:val="hy-AM"/>
        </w:rPr>
      </w:pPr>
    </w:p>
    <w:p w:rsidR="000D4B2F" w:rsidRPr="0014097B" w:rsidRDefault="000D4B2F" w:rsidP="000D4B2F">
      <w:pPr>
        <w:spacing w:after="0" w:line="240" w:lineRule="auto"/>
        <w:rPr>
          <w:sz w:val="24"/>
          <w:szCs w:val="24"/>
          <w:lang w:val="hr-HR"/>
        </w:rPr>
      </w:pPr>
    </w:p>
    <w:p w:rsidR="000D4B2F" w:rsidRPr="0014097B" w:rsidRDefault="000D4B2F" w:rsidP="000D4B2F">
      <w:pPr>
        <w:spacing w:after="0" w:line="240" w:lineRule="auto"/>
        <w:jc w:val="center"/>
        <w:rPr>
          <w:sz w:val="24"/>
          <w:szCs w:val="24"/>
          <w:lang w:val="hr-HR"/>
        </w:rPr>
      </w:pPr>
    </w:p>
    <w:p w:rsidR="000D4B2F" w:rsidRPr="0014097B" w:rsidRDefault="000D4B2F" w:rsidP="000D4B2F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D4B2F" w:rsidRPr="0014097B" w:rsidRDefault="000D4B2F" w:rsidP="000D4B2F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D4B2F" w:rsidRPr="0014097B" w:rsidRDefault="000D4B2F" w:rsidP="000D4B2F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D4B2F" w:rsidRPr="0014097B" w:rsidRDefault="000D4B2F" w:rsidP="000D4B2F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D4B2F" w:rsidRPr="0014097B" w:rsidRDefault="000D4B2F" w:rsidP="000D4B2F">
      <w:pPr>
        <w:spacing w:after="0" w:line="240" w:lineRule="auto"/>
        <w:rPr>
          <w:rFonts w:cs="Sylfaen"/>
          <w:b/>
          <w:sz w:val="24"/>
          <w:szCs w:val="24"/>
          <w:lang w:val="hr-HR"/>
        </w:rPr>
      </w:pPr>
    </w:p>
    <w:p w:rsidR="000D4B2F" w:rsidRDefault="000D4B2F" w:rsidP="000D4B2F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D4B2F" w:rsidRDefault="000D4B2F" w:rsidP="000D4B2F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D4B2F" w:rsidRDefault="000D4B2F" w:rsidP="000D4B2F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D4B2F" w:rsidRDefault="000D4B2F" w:rsidP="000D4B2F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D4B2F" w:rsidRDefault="000D4B2F" w:rsidP="000D4B2F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0D4B2F" w:rsidRPr="0014097B" w:rsidRDefault="000D4B2F" w:rsidP="000D4B2F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  <w:r w:rsidRPr="0014097B">
        <w:rPr>
          <w:rFonts w:cs="Sylfaen"/>
          <w:b/>
          <w:sz w:val="24"/>
          <w:szCs w:val="24"/>
          <w:lang w:val="hr-HR"/>
        </w:rPr>
        <w:t>ՏԵՂԵԿԱՆՔ</w:t>
      </w:r>
    </w:p>
    <w:p w:rsidR="000D4B2F" w:rsidRPr="001501DF" w:rsidRDefault="000D4B2F" w:rsidP="000D4B2F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hr-HR"/>
        </w:rPr>
      </w:pPr>
      <w:r w:rsidRPr="00520B09">
        <w:rPr>
          <w:b/>
          <w:sz w:val="24"/>
          <w:szCs w:val="24"/>
          <w:lang w:val="hr-HR"/>
        </w:rPr>
        <w:t>«</w:t>
      </w:r>
      <w:proofErr w:type="spellStart"/>
      <w:r w:rsidRPr="00127C87">
        <w:rPr>
          <w:b/>
          <w:sz w:val="24"/>
          <w:szCs w:val="24"/>
        </w:rPr>
        <w:t>Բանկերի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r w:rsidRPr="00127C87">
        <w:rPr>
          <w:b/>
          <w:sz w:val="24"/>
          <w:szCs w:val="24"/>
        </w:rPr>
        <w:t>և</w:t>
      </w:r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բանկային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գործունեության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մասին</w:t>
      </w:r>
      <w:proofErr w:type="spellEnd"/>
      <w:r w:rsidRPr="00520B09">
        <w:rPr>
          <w:b/>
          <w:sz w:val="24"/>
          <w:szCs w:val="24"/>
          <w:lang w:val="hr-HR"/>
        </w:rPr>
        <w:t xml:space="preserve">» </w:t>
      </w:r>
      <w:r w:rsidRPr="00127C87">
        <w:rPr>
          <w:b/>
          <w:sz w:val="24"/>
          <w:szCs w:val="24"/>
        </w:rPr>
        <w:t>ՀՀ</w:t>
      </w:r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օրենքում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փոփոխություններ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r w:rsidRPr="00127C87">
        <w:rPr>
          <w:b/>
          <w:sz w:val="24"/>
          <w:szCs w:val="24"/>
        </w:rPr>
        <w:t>և</w:t>
      </w:r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լրացումներ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կատարելու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մասին</w:t>
      </w:r>
      <w:proofErr w:type="spellEnd"/>
      <w:r w:rsidRPr="00520B09">
        <w:rPr>
          <w:b/>
          <w:sz w:val="24"/>
          <w:szCs w:val="24"/>
          <w:lang w:val="hr-HR"/>
        </w:rPr>
        <w:t>», «</w:t>
      </w:r>
      <w:proofErr w:type="spellStart"/>
      <w:r w:rsidRPr="00127C87">
        <w:rPr>
          <w:b/>
          <w:sz w:val="24"/>
          <w:szCs w:val="24"/>
        </w:rPr>
        <w:t>Ապահովագրության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r w:rsidRPr="00127C87">
        <w:rPr>
          <w:b/>
          <w:sz w:val="24"/>
          <w:szCs w:val="24"/>
        </w:rPr>
        <w:t>և</w:t>
      </w:r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ապահովագրական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գործունեության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մասին</w:t>
      </w:r>
      <w:proofErr w:type="spellEnd"/>
      <w:r w:rsidRPr="00520B09">
        <w:rPr>
          <w:b/>
          <w:sz w:val="24"/>
          <w:szCs w:val="24"/>
          <w:lang w:val="hr-HR"/>
        </w:rPr>
        <w:t xml:space="preserve">» </w:t>
      </w:r>
      <w:r w:rsidRPr="00127C87">
        <w:rPr>
          <w:b/>
          <w:sz w:val="24"/>
          <w:szCs w:val="24"/>
        </w:rPr>
        <w:t>ՀՀ</w:t>
      </w:r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օրենքում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փոփոխություններ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r w:rsidRPr="00127C87">
        <w:rPr>
          <w:b/>
          <w:sz w:val="24"/>
          <w:szCs w:val="24"/>
        </w:rPr>
        <w:t>և</w:t>
      </w:r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լրացումներ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կատարելու</w:t>
      </w:r>
      <w:proofErr w:type="spellEnd"/>
      <w:r w:rsidRPr="00520B09">
        <w:rPr>
          <w:b/>
          <w:sz w:val="24"/>
          <w:szCs w:val="24"/>
          <w:lang w:val="hr-HR"/>
        </w:rPr>
        <w:t xml:space="preserve"> </w:t>
      </w:r>
      <w:proofErr w:type="spellStart"/>
      <w:r w:rsidRPr="00127C87">
        <w:rPr>
          <w:b/>
          <w:sz w:val="24"/>
          <w:szCs w:val="24"/>
        </w:rPr>
        <w:t>մասին</w:t>
      </w:r>
      <w:proofErr w:type="spellEnd"/>
      <w:r w:rsidRPr="00520B09">
        <w:rPr>
          <w:b/>
          <w:sz w:val="24"/>
          <w:szCs w:val="24"/>
          <w:lang w:val="hr-HR"/>
        </w:rPr>
        <w:t xml:space="preserve">», </w:t>
      </w:r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>««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Բանկերի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,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վարկային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կազմակերպությունների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,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ներդրումային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ընկերությունների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եվ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ապահովագրական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ընկերությունների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սնանկության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մասին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»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Հայաստանի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Հանրապետության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օրենքում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լրացումներ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եվ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փոփոխություններ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կատարելու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/>
          <w:bCs/>
          <w:sz w:val="24"/>
          <w:szCs w:val="24"/>
        </w:rPr>
        <w:t>մասին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» </w:t>
      </w:r>
      <w:r>
        <w:rPr>
          <w:rFonts w:eastAsia="Times New Roman" w:cs="Times New Roman"/>
          <w:b/>
          <w:bCs/>
          <w:sz w:val="24"/>
          <w:szCs w:val="24"/>
        </w:rPr>
        <w:t>ՀՀ</w:t>
      </w:r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>
        <w:rPr>
          <w:rFonts w:eastAsia="Times New Roman" w:cs="Times New Roman"/>
          <w:b/>
          <w:bCs/>
          <w:sz w:val="24"/>
          <w:szCs w:val="24"/>
        </w:rPr>
        <w:t>օրենքների</w:t>
      </w:r>
      <w:proofErr w:type="spellEnd"/>
      <w:r w:rsidRPr="00520B09">
        <w:rPr>
          <w:rFonts w:eastAsia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Pr="001501DF">
        <w:rPr>
          <w:rFonts w:cs="Sylfaen"/>
          <w:b/>
          <w:color w:val="000000"/>
          <w:sz w:val="24"/>
          <w:szCs w:val="24"/>
        </w:rPr>
        <w:t>նախագծերի</w:t>
      </w:r>
      <w:proofErr w:type="spellEnd"/>
      <w:r w:rsidRPr="00520B09">
        <w:rPr>
          <w:rFonts w:cs="Sylfaen"/>
          <w:b/>
          <w:color w:val="000000"/>
          <w:sz w:val="24"/>
          <w:szCs w:val="24"/>
          <w:lang w:val="hr-HR"/>
        </w:rPr>
        <w:t xml:space="preserve"> </w:t>
      </w:r>
      <w:r w:rsidRPr="001501DF">
        <w:rPr>
          <w:rFonts w:cs="Sylfaen"/>
          <w:b/>
          <w:sz w:val="24"/>
          <w:szCs w:val="24"/>
          <w:lang w:val="hr-HR"/>
        </w:rPr>
        <w:t>ընդունման</w:t>
      </w:r>
      <w:r w:rsidRPr="001501DF">
        <w:rPr>
          <w:rFonts w:cs="Times Armenian"/>
          <w:b/>
          <w:sz w:val="24"/>
          <w:szCs w:val="24"/>
          <w:lang w:val="hr-HR"/>
        </w:rPr>
        <w:t xml:space="preserve"> </w:t>
      </w:r>
      <w:r w:rsidRPr="001501DF">
        <w:rPr>
          <w:rFonts w:cs="Sylfaen"/>
          <w:b/>
          <w:sz w:val="24"/>
          <w:szCs w:val="24"/>
          <w:lang w:val="hr-HR"/>
        </w:rPr>
        <w:t>կապակցությամբ</w:t>
      </w:r>
      <w:r w:rsidRPr="001501DF">
        <w:rPr>
          <w:rFonts w:cs="Times Armenian"/>
          <w:b/>
          <w:sz w:val="24"/>
          <w:szCs w:val="24"/>
          <w:lang w:val="hr-HR"/>
        </w:rPr>
        <w:t xml:space="preserve"> </w:t>
      </w:r>
      <w:r w:rsidRPr="001501DF">
        <w:rPr>
          <w:rFonts w:cs="Sylfaen"/>
          <w:b/>
          <w:sz w:val="24"/>
          <w:szCs w:val="24"/>
          <w:lang w:val="hr-HR"/>
        </w:rPr>
        <w:t>այլ</w:t>
      </w:r>
      <w:r w:rsidRPr="001501DF">
        <w:rPr>
          <w:rFonts w:cs="Times Armenian"/>
          <w:b/>
          <w:sz w:val="24"/>
          <w:szCs w:val="24"/>
          <w:lang w:val="hr-HR"/>
        </w:rPr>
        <w:t xml:space="preserve"> o</w:t>
      </w:r>
      <w:r w:rsidRPr="001501DF">
        <w:rPr>
          <w:rFonts w:cs="Sylfaen"/>
          <w:b/>
          <w:sz w:val="24"/>
          <w:szCs w:val="24"/>
          <w:lang w:val="hr-HR"/>
        </w:rPr>
        <w:t>րենքների</w:t>
      </w:r>
      <w:r w:rsidRPr="001501DF">
        <w:rPr>
          <w:rFonts w:cs="Times Armenian"/>
          <w:b/>
          <w:sz w:val="24"/>
          <w:szCs w:val="24"/>
          <w:lang w:val="hr-HR"/>
        </w:rPr>
        <w:t xml:space="preserve"> </w:t>
      </w:r>
      <w:r w:rsidRPr="001501DF">
        <w:rPr>
          <w:rFonts w:cs="Sylfaen"/>
          <w:b/>
          <w:sz w:val="24"/>
          <w:szCs w:val="24"/>
          <w:lang w:val="hr-HR"/>
        </w:rPr>
        <w:t>և</w:t>
      </w:r>
      <w:r w:rsidRPr="001501DF">
        <w:rPr>
          <w:rFonts w:cs="Times Armenian"/>
          <w:b/>
          <w:sz w:val="24"/>
          <w:szCs w:val="24"/>
          <w:lang w:val="hr-HR"/>
        </w:rPr>
        <w:t xml:space="preserve"> </w:t>
      </w:r>
      <w:r w:rsidRPr="001501DF">
        <w:rPr>
          <w:rFonts w:cs="Sylfaen"/>
          <w:b/>
          <w:sz w:val="24"/>
          <w:szCs w:val="24"/>
          <w:lang w:val="hr-HR"/>
        </w:rPr>
        <w:t>այլ</w:t>
      </w:r>
      <w:r w:rsidRPr="001501DF">
        <w:rPr>
          <w:rFonts w:cs="Times Armenian"/>
          <w:b/>
          <w:sz w:val="24"/>
          <w:szCs w:val="24"/>
          <w:lang w:val="hr-HR"/>
        </w:rPr>
        <w:t xml:space="preserve"> </w:t>
      </w:r>
      <w:r w:rsidRPr="001501DF">
        <w:rPr>
          <w:rFonts w:cs="Sylfaen"/>
          <w:b/>
          <w:sz w:val="24"/>
          <w:szCs w:val="24"/>
          <w:lang w:val="hr-HR"/>
        </w:rPr>
        <w:t>նորմատիվ</w:t>
      </w:r>
      <w:r w:rsidRPr="001501DF">
        <w:rPr>
          <w:rFonts w:cs="Times Armenian"/>
          <w:b/>
          <w:sz w:val="24"/>
          <w:szCs w:val="24"/>
          <w:lang w:val="hr-HR"/>
        </w:rPr>
        <w:t xml:space="preserve"> </w:t>
      </w:r>
      <w:r w:rsidRPr="001501DF">
        <w:rPr>
          <w:rFonts w:cs="Sylfaen"/>
          <w:b/>
          <w:sz w:val="24"/>
          <w:szCs w:val="24"/>
          <w:lang w:val="hr-HR"/>
        </w:rPr>
        <w:t>իրավական</w:t>
      </w:r>
      <w:r w:rsidRPr="001501DF">
        <w:rPr>
          <w:rFonts w:cs="Times Armenian"/>
          <w:b/>
          <w:sz w:val="24"/>
          <w:szCs w:val="24"/>
          <w:lang w:val="hr-HR"/>
        </w:rPr>
        <w:t xml:space="preserve"> </w:t>
      </w:r>
      <w:r w:rsidRPr="001501DF">
        <w:rPr>
          <w:rFonts w:cs="Sylfaen"/>
          <w:b/>
          <w:sz w:val="24"/>
          <w:szCs w:val="24"/>
          <w:lang w:val="hr-HR"/>
        </w:rPr>
        <w:t>ակտերի</w:t>
      </w:r>
      <w:r w:rsidRPr="001501DF">
        <w:rPr>
          <w:rFonts w:cs="Times Armenian"/>
          <w:b/>
          <w:sz w:val="24"/>
          <w:szCs w:val="24"/>
          <w:lang w:val="hr-HR"/>
        </w:rPr>
        <w:t xml:space="preserve"> </w:t>
      </w:r>
      <w:r w:rsidRPr="001501DF">
        <w:rPr>
          <w:rFonts w:cs="Sylfaen"/>
          <w:b/>
          <w:sz w:val="24"/>
          <w:szCs w:val="24"/>
          <w:lang w:val="hr-HR"/>
        </w:rPr>
        <w:t>ընդունման</w:t>
      </w:r>
      <w:r w:rsidRPr="001501DF">
        <w:rPr>
          <w:rFonts w:cs="Times Armenian"/>
          <w:b/>
          <w:sz w:val="24"/>
          <w:szCs w:val="24"/>
          <w:lang w:val="hr-HR"/>
        </w:rPr>
        <w:t xml:space="preserve"> </w:t>
      </w:r>
      <w:r w:rsidRPr="001501DF">
        <w:rPr>
          <w:rFonts w:cs="Sylfaen"/>
          <w:b/>
          <w:sz w:val="24"/>
          <w:szCs w:val="24"/>
          <w:lang w:val="hr-HR"/>
        </w:rPr>
        <w:t>անհրաժեշտության</w:t>
      </w:r>
      <w:r w:rsidRPr="001501DF">
        <w:rPr>
          <w:rFonts w:cs="Times Armenian"/>
          <w:b/>
          <w:sz w:val="24"/>
          <w:szCs w:val="24"/>
          <w:lang w:val="hr-HR"/>
        </w:rPr>
        <w:t xml:space="preserve"> </w:t>
      </w:r>
      <w:r w:rsidRPr="001501DF">
        <w:rPr>
          <w:rFonts w:cs="Sylfaen"/>
          <w:b/>
          <w:sz w:val="24"/>
          <w:szCs w:val="24"/>
          <w:lang w:val="hr-HR"/>
        </w:rPr>
        <w:t>բացակայության</w:t>
      </w:r>
      <w:r w:rsidRPr="001501DF">
        <w:rPr>
          <w:rFonts w:cs="Times Armenian"/>
          <w:b/>
          <w:sz w:val="24"/>
          <w:szCs w:val="24"/>
          <w:lang w:val="hr-HR"/>
        </w:rPr>
        <w:t xml:space="preserve"> </w:t>
      </w:r>
      <w:r w:rsidRPr="001501DF">
        <w:rPr>
          <w:rFonts w:cs="Sylfaen"/>
          <w:b/>
          <w:sz w:val="24"/>
          <w:szCs w:val="24"/>
          <w:lang w:val="hr-HR"/>
        </w:rPr>
        <w:t>մասին</w:t>
      </w:r>
    </w:p>
    <w:p w:rsidR="000D4B2F" w:rsidRPr="0014097B" w:rsidRDefault="000D4B2F" w:rsidP="000D4B2F">
      <w:pPr>
        <w:spacing w:after="0" w:line="240" w:lineRule="auto"/>
        <w:rPr>
          <w:sz w:val="24"/>
          <w:szCs w:val="24"/>
          <w:lang w:val="hr-HR"/>
        </w:rPr>
      </w:pPr>
    </w:p>
    <w:p w:rsidR="000D4B2F" w:rsidRPr="0014097B" w:rsidRDefault="000D4B2F" w:rsidP="000D4B2F">
      <w:pPr>
        <w:spacing w:after="0" w:line="240" w:lineRule="auto"/>
        <w:ind w:firstLine="432"/>
        <w:rPr>
          <w:sz w:val="24"/>
          <w:szCs w:val="24"/>
          <w:lang w:val="hr-HR"/>
        </w:rPr>
      </w:pPr>
      <w:r w:rsidRPr="00520B09">
        <w:rPr>
          <w:sz w:val="24"/>
          <w:szCs w:val="24"/>
          <w:lang w:val="hr-HR"/>
        </w:rPr>
        <w:t>«</w:t>
      </w:r>
      <w:proofErr w:type="spellStart"/>
      <w:r w:rsidRPr="00127C87">
        <w:rPr>
          <w:sz w:val="24"/>
          <w:szCs w:val="24"/>
        </w:rPr>
        <w:t>Բանկերի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r w:rsidRPr="00127C87">
        <w:rPr>
          <w:sz w:val="24"/>
          <w:szCs w:val="24"/>
        </w:rPr>
        <w:t>և</w:t>
      </w:r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բանկային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գործունեության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մասին</w:t>
      </w:r>
      <w:proofErr w:type="spellEnd"/>
      <w:r w:rsidRPr="00520B09">
        <w:rPr>
          <w:sz w:val="24"/>
          <w:szCs w:val="24"/>
          <w:lang w:val="hr-HR"/>
        </w:rPr>
        <w:t xml:space="preserve">» </w:t>
      </w:r>
      <w:r w:rsidRPr="00127C87">
        <w:rPr>
          <w:sz w:val="24"/>
          <w:szCs w:val="24"/>
        </w:rPr>
        <w:t>ՀՀ</w:t>
      </w:r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օրենքում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փոփոխություններ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r w:rsidRPr="00127C87">
        <w:rPr>
          <w:sz w:val="24"/>
          <w:szCs w:val="24"/>
        </w:rPr>
        <w:t>և</w:t>
      </w:r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լրացումներ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կատարելու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մասին</w:t>
      </w:r>
      <w:proofErr w:type="spellEnd"/>
      <w:r w:rsidRPr="00520B09">
        <w:rPr>
          <w:sz w:val="24"/>
          <w:szCs w:val="24"/>
          <w:lang w:val="hr-HR"/>
        </w:rPr>
        <w:t>», «</w:t>
      </w:r>
      <w:proofErr w:type="spellStart"/>
      <w:r w:rsidRPr="00127C87">
        <w:rPr>
          <w:sz w:val="24"/>
          <w:szCs w:val="24"/>
        </w:rPr>
        <w:t>Ապահովագրության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r w:rsidRPr="00127C87">
        <w:rPr>
          <w:sz w:val="24"/>
          <w:szCs w:val="24"/>
        </w:rPr>
        <w:t>և</w:t>
      </w:r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ապահովագրական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գործունեության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մասին</w:t>
      </w:r>
      <w:proofErr w:type="spellEnd"/>
      <w:r w:rsidRPr="00520B09">
        <w:rPr>
          <w:sz w:val="24"/>
          <w:szCs w:val="24"/>
          <w:lang w:val="hr-HR"/>
        </w:rPr>
        <w:t xml:space="preserve">» </w:t>
      </w:r>
      <w:r w:rsidRPr="00127C87">
        <w:rPr>
          <w:sz w:val="24"/>
          <w:szCs w:val="24"/>
        </w:rPr>
        <w:t>ՀՀ</w:t>
      </w:r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օրենքում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փոփոխություններ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r w:rsidRPr="00127C87">
        <w:rPr>
          <w:sz w:val="24"/>
          <w:szCs w:val="24"/>
        </w:rPr>
        <w:t>և</w:t>
      </w:r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լրացումներ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կատարելու</w:t>
      </w:r>
      <w:proofErr w:type="spellEnd"/>
      <w:r w:rsidRPr="00520B09">
        <w:rPr>
          <w:sz w:val="24"/>
          <w:szCs w:val="24"/>
          <w:lang w:val="hr-HR"/>
        </w:rPr>
        <w:t xml:space="preserve"> </w:t>
      </w:r>
      <w:proofErr w:type="spellStart"/>
      <w:r w:rsidRPr="00127C87">
        <w:rPr>
          <w:sz w:val="24"/>
          <w:szCs w:val="24"/>
        </w:rPr>
        <w:t>մասին</w:t>
      </w:r>
      <w:proofErr w:type="spellEnd"/>
      <w:r w:rsidRPr="00520B09">
        <w:rPr>
          <w:sz w:val="24"/>
          <w:szCs w:val="24"/>
          <w:lang w:val="hr-HR"/>
        </w:rPr>
        <w:t xml:space="preserve">», </w:t>
      </w:r>
      <w:r w:rsidRPr="00520B09">
        <w:rPr>
          <w:rFonts w:eastAsia="Times New Roman" w:cs="Times New Roman"/>
          <w:bCs/>
          <w:sz w:val="24"/>
          <w:szCs w:val="24"/>
          <w:lang w:val="hr-HR"/>
        </w:rPr>
        <w:t>««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Բանկերի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,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վարկային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կազմակերպությունների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,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ներդրումային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ընկերությունների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եվ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ապահովագրական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ընկերությունների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սնանկության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մասին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»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Հայաստանի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Հանրապետության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օրենքում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լրացումներ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եվ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փոփոխություններ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կատարելու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 w:rsidRPr="00127C87">
        <w:rPr>
          <w:rFonts w:eastAsia="Times New Roman" w:cs="Times New Roman"/>
          <w:bCs/>
          <w:sz w:val="24"/>
          <w:szCs w:val="24"/>
        </w:rPr>
        <w:t>մասին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» </w:t>
      </w:r>
      <w:r>
        <w:rPr>
          <w:rFonts w:eastAsia="Times New Roman" w:cs="Times New Roman"/>
          <w:bCs/>
          <w:sz w:val="24"/>
          <w:szCs w:val="24"/>
        </w:rPr>
        <w:t>ՀՀ</w:t>
      </w:r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eastAsia="Times New Roman" w:cs="Times New Roman"/>
          <w:bCs/>
          <w:sz w:val="24"/>
          <w:szCs w:val="24"/>
        </w:rPr>
        <w:t>օրենքների</w:t>
      </w:r>
      <w:proofErr w:type="spellEnd"/>
      <w:r w:rsidRPr="00520B09">
        <w:rPr>
          <w:rFonts w:eastAsia="Times New Roman" w:cs="Times New Roman"/>
          <w:bCs/>
          <w:sz w:val="24"/>
          <w:szCs w:val="24"/>
          <w:lang w:val="hr-HR"/>
        </w:rPr>
        <w:t xml:space="preserve"> </w:t>
      </w:r>
      <w:r w:rsidRPr="0014097B">
        <w:rPr>
          <w:rFonts w:cs="Times Armenian"/>
          <w:sz w:val="24"/>
          <w:szCs w:val="24"/>
          <w:lang w:val="hr-HR"/>
        </w:rPr>
        <w:t xml:space="preserve">նախագծերի ընդունման կապակցությամբ Հայաստանի Հանրապետության այլ օրենքներում և այլ նորմատիվ իրավական ակտերում </w:t>
      </w:r>
      <w:r w:rsidRPr="0014097B">
        <w:rPr>
          <w:rFonts w:cs="Sylfaen"/>
          <w:sz w:val="24"/>
          <w:szCs w:val="24"/>
          <w:lang w:val="hr-HR"/>
        </w:rPr>
        <w:t>փոփոխություններ</w:t>
      </w:r>
      <w:r w:rsidRPr="0014097B">
        <w:rPr>
          <w:rFonts w:cs="Times Armenian"/>
          <w:sz w:val="24"/>
          <w:szCs w:val="24"/>
          <w:lang w:val="hr-HR"/>
        </w:rPr>
        <w:t xml:space="preserve"> </w:t>
      </w:r>
      <w:r w:rsidRPr="0014097B">
        <w:rPr>
          <w:rFonts w:cs="Sylfaen"/>
          <w:sz w:val="24"/>
          <w:szCs w:val="24"/>
          <w:lang w:val="hr-HR"/>
        </w:rPr>
        <w:t>կամ</w:t>
      </w:r>
      <w:r w:rsidRPr="0014097B">
        <w:rPr>
          <w:rFonts w:cs="Times Armenian"/>
          <w:sz w:val="24"/>
          <w:szCs w:val="24"/>
          <w:lang w:val="hr-HR"/>
        </w:rPr>
        <w:t xml:space="preserve"> </w:t>
      </w:r>
      <w:r w:rsidRPr="0014097B">
        <w:rPr>
          <w:rFonts w:cs="Sylfaen"/>
          <w:sz w:val="24"/>
          <w:szCs w:val="24"/>
          <w:lang w:val="hr-HR"/>
        </w:rPr>
        <w:t>լրացումներ</w:t>
      </w:r>
      <w:r w:rsidRPr="0014097B">
        <w:rPr>
          <w:rFonts w:cs="Times Armenian"/>
          <w:sz w:val="24"/>
          <w:szCs w:val="24"/>
          <w:lang w:val="hr-HR"/>
        </w:rPr>
        <w:t xml:space="preserve"> </w:t>
      </w:r>
      <w:r w:rsidRPr="0014097B">
        <w:rPr>
          <w:rFonts w:cs="Sylfaen"/>
          <w:sz w:val="24"/>
          <w:szCs w:val="24"/>
          <w:lang w:val="hr-HR"/>
        </w:rPr>
        <w:t>կատարելու</w:t>
      </w:r>
      <w:r w:rsidRPr="0014097B">
        <w:rPr>
          <w:rFonts w:cs="Times Armenian"/>
          <w:sz w:val="24"/>
          <w:szCs w:val="24"/>
          <w:lang w:val="hr-HR"/>
        </w:rPr>
        <w:t xml:space="preserve"> </w:t>
      </w:r>
      <w:r w:rsidRPr="0014097B">
        <w:rPr>
          <w:rFonts w:cs="Sylfaen"/>
          <w:sz w:val="24"/>
          <w:szCs w:val="24"/>
          <w:lang w:val="hr-HR"/>
        </w:rPr>
        <w:t>անհրաժեշտություն</w:t>
      </w:r>
      <w:r w:rsidRPr="0014097B">
        <w:rPr>
          <w:rFonts w:cs="Times Armenian"/>
          <w:sz w:val="24"/>
          <w:szCs w:val="24"/>
          <w:lang w:val="hr-HR"/>
        </w:rPr>
        <w:t xml:space="preserve"> </w:t>
      </w:r>
      <w:r w:rsidRPr="0014097B">
        <w:rPr>
          <w:rFonts w:cs="Sylfaen"/>
          <w:sz w:val="24"/>
          <w:szCs w:val="24"/>
          <w:lang w:val="hr-HR"/>
        </w:rPr>
        <w:t>չի</w:t>
      </w:r>
      <w:r w:rsidRPr="0014097B">
        <w:rPr>
          <w:rFonts w:cs="Times Armenian"/>
          <w:sz w:val="24"/>
          <w:szCs w:val="24"/>
          <w:lang w:val="hr-HR"/>
        </w:rPr>
        <w:t xml:space="preserve"> </w:t>
      </w:r>
      <w:r w:rsidRPr="0014097B">
        <w:rPr>
          <w:rFonts w:cs="Sylfaen"/>
          <w:sz w:val="24"/>
          <w:szCs w:val="24"/>
          <w:lang w:val="hr-HR"/>
        </w:rPr>
        <w:t>առաջանա</w:t>
      </w:r>
      <w:r w:rsidRPr="0014097B">
        <w:rPr>
          <w:rFonts w:cs="Times Armenian"/>
          <w:sz w:val="24"/>
          <w:szCs w:val="24"/>
          <w:lang w:val="hr-HR"/>
        </w:rPr>
        <w:t>:</w:t>
      </w:r>
    </w:p>
    <w:p w:rsidR="000D4B2F" w:rsidRPr="0014097B" w:rsidRDefault="000D4B2F" w:rsidP="000D4B2F">
      <w:pPr>
        <w:spacing w:after="0" w:line="240" w:lineRule="auto"/>
        <w:jc w:val="center"/>
        <w:rPr>
          <w:sz w:val="24"/>
          <w:szCs w:val="24"/>
          <w:lang w:val="hr-HR"/>
        </w:rPr>
      </w:pPr>
    </w:p>
    <w:p w:rsidR="000D4B2F" w:rsidRPr="0014097B" w:rsidRDefault="000D4B2F" w:rsidP="000D4B2F">
      <w:pPr>
        <w:spacing w:after="0" w:line="240" w:lineRule="auto"/>
        <w:jc w:val="center"/>
        <w:rPr>
          <w:sz w:val="24"/>
          <w:szCs w:val="24"/>
          <w:lang w:val="hr-HR"/>
        </w:rPr>
      </w:pPr>
    </w:p>
    <w:p w:rsidR="000D4B2F" w:rsidRPr="0014097B" w:rsidRDefault="000D4B2F" w:rsidP="000D4B2F">
      <w:pPr>
        <w:spacing w:after="0" w:line="240" w:lineRule="auto"/>
        <w:jc w:val="center"/>
        <w:rPr>
          <w:sz w:val="24"/>
          <w:szCs w:val="24"/>
          <w:lang w:val="hr-HR"/>
        </w:rPr>
      </w:pPr>
    </w:p>
    <w:p w:rsidR="000D4B2F" w:rsidRPr="0014097B" w:rsidRDefault="000D4B2F" w:rsidP="000D4B2F">
      <w:pPr>
        <w:spacing w:after="0" w:line="240" w:lineRule="auto"/>
        <w:rPr>
          <w:b/>
          <w:sz w:val="24"/>
          <w:szCs w:val="24"/>
          <w:lang w:val="hr-HR"/>
        </w:rPr>
      </w:pPr>
      <w:r w:rsidRPr="0014097B">
        <w:rPr>
          <w:rFonts w:cs="Sylfaen"/>
          <w:b/>
          <w:sz w:val="24"/>
          <w:szCs w:val="24"/>
          <w:lang w:val="hr-HR"/>
        </w:rPr>
        <w:t>Հայաստանի</w:t>
      </w:r>
      <w:r w:rsidRPr="0014097B">
        <w:rPr>
          <w:rFonts w:cs="Times Armenian"/>
          <w:b/>
          <w:sz w:val="24"/>
          <w:szCs w:val="24"/>
          <w:lang w:val="hr-HR"/>
        </w:rPr>
        <w:t xml:space="preserve"> </w:t>
      </w:r>
      <w:r w:rsidRPr="0014097B">
        <w:rPr>
          <w:rFonts w:cs="Sylfaen"/>
          <w:b/>
          <w:sz w:val="24"/>
          <w:szCs w:val="24"/>
          <w:lang w:val="hr-HR"/>
        </w:rPr>
        <w:t>Հանրապետության</w:t>
      </w:r>
    </w:p>
    <w:p w:rsidR="000D4B2F" w:rsidRPr="00520B09" w:rsidRDefault="000D4B2F" w:rsidP="000D4B2F">
      <w:pPr>
        <w:spacing w:after="0" w:line="240" w:lineRule="auto"/>
        <w:rPr>
          <w:sz w:val="24"/>
          <w:szCs w:val="24"/>
          <w:lang w:val="hr-HR"/>
        </w:rPr>
      </w:pPr>
      <w:r w:rsidRPr="0014097B">
        <w:rPr>
          <w:rFonts w:cs="Sylfaen"/>
          <w:b/>
          <w:sz w:val="24"/>
          <w:szCs w:val="24"/>
          <w:lang w:val="hr-HR"/>
        </w:rPr>
        <w:t>կենտրոնական</w:t>
      </w:r>
      <w:r w:rsidRPr="0014097B">
        <w:rPr>
          <w:rFonts w:cs="Times Armenian"/>
          <w:b/>
          <w:sz w:val="24"/>
          <w:szCs w:val="24"/>
          <w:lang w:val="hr-HR"/>
        </w:rPr>
        <w:t xml:space="preserve"> </w:t>
      </w:r>
      <w:r w:rsidRPr="0014097B">
        <w:rPr>
          <w:rFonts w:cs="Sylfaen"/>
          <w:b/>
          <w:sz w:val="24"/>
          <w:szCs w:val="24"/>
          <w:lang w:val="hr-HR"/>
        </w:rPr>
        <w:t>բանկի</w:t>
      </w:r>
      <w:r w:rsidRPr="0014097B">
        <w:rPr>
          <w:rFonts w:cs="Times Armenian"/>
          <w:b/>
          <w:sz w:val="24"/>
          <w:szCs w:val="24"/>
          <w:lang w:val="hr-HR"/>
        </w:rPr>
        <w:t xml:space="preserve"> </w:t>
      </w:r>
      <w:r w:rsidRPr="0014097B">
        <w:rPr>
          <w:rFonts w:cs="Sylfaen"/>
          <w:b/>
          <w:sz w:val="24"/>
          <w:szCs w:val="24"/>
          <w:lang w:val="hr-HR"/>
        </w:rPr>
        <w:t>նախագահ</w:t>
      </w:r>
      <w:r w:rsidRPr="0014097B">
        <w:rPr>
          <w:rFonts w:cs="Times Armenian"/>
          <w:b/>
          <w:sz w:val="24"/>
          <w:szCs w:val="24"/>
          <w:lang w:val="hr-HR"/>
        </w:rPr>
        <w:t>`</w:t>
      </w:r>
      <w:r w:rsidRPr="0014097B">
        <w:rPr>
          <w:rFonts w:cs="Times Armenian"/>
          <w:b/>
          <w:sz w:val="24"/>
          <w:szCs w:val="24"/>
          <w:lang w:val="hr-HR"/>
        </w:rPr>
        <w:tab/>
      </w:r>
      <w:r w:rsidRPr="0014097B">
        <w:rPr>
          <w:rFonts w:cs="Times Armenian"/>
          <w:b/>
          <w:sz w:val="24"/>
          <w:szCs w:val="24"/>
          <w:lang w:val="hr-HR"/>
        </w:rPr>
        <w:tab/>
      </w:r>
      <w:r w:rsidRPr="0014097B">
        <w:rPr>
          <w:rFonts w:cs="Times Armenian"/>
          <w:b/>
          <w:sz w:val="24"/>
          <w:szCs w:val="24"/>
          <w:lang w:val="hr-HR"/>
        </w:rPr>
        <w:tab/>
      </w:r>
      <w:r w:rsidRPr="0014097B">
        <w:rPr>
          <w:rFonts w:cs="Times Armenian"/>
          <w:b/>
          <w:sz w:val="24"/>
          <w:szCs w:val="24"/>
          <w:lang w:val="hr-HR"/>
        </w:rPr>
        <w:tab/>
      </w:r>
      <w:r w:rsidRPr="0014097B">
        <w:rPr>
          <w:rFonts w:cs="Sylfaen"/>
          <w:b/>
          <w:sz w:val="24"/>
          <w:szCs w:val="24"/>
          <w:lang w:val="hr-HR"/>
        </w:rPr>
        <w:t>Արթուր</w:t>
      </w:r>
      <w:r w:rsidRPr="0014097B">
        <w:rPr>
          <w:rFonts w:cs="Times Armenian"/>
          <w:b/>
          <w:sz w:val="24"/>
          <w:szCs w:val="24"/>
          <w:lang w:val="hr-HR"/>
        </w:rPr>
        <w:t xml:space="preserve"> </w:t>
      </w:r>
      <w:r w:rsidRPr="0014097B">
        <w:rPr>
          <w:rFonts w:cs="Sylfaen"/>
          <w:b/>
          <w:sz w:val="24"/>
          <w:szCs w:val="24"/>
          <w:lang w:val="hr-HR"/>
        </w:rPr>
        <w:t>Ջավադյան</w:t>
      </w:r>
    </w:p>
    <w:p w:rsidR="000D4B2F" w:rsidRPr="00520B09" w:rsidRDefault="000D4B2F" w:rsidP="000D4B2F">
      <w:pPr>
        <w:rPr>
          <w:lang w:val="hr-HR"/>
        </w:rPr>
      </w:pPr>
    </w:p>
    <w:p w:rsidR="000D4B2F" w:rsidRPr="00845D63" w:rsidRDefault="000D4B2F" w:rsidP="00727A8D">
      <w:pPr>
        <w:spacing w:after="0" w:line="240" w:lineRule="auto"/>
        <w:rPr>
          <w:sz w:val="24"/>
          <w:szCs w:val="24"/>
          <w:lang w:val="hy-AM"/>
        </w:rPr>
      </w:pPr>
    </w:p>
    <w:p w:rsidR="00727A8D" w:rsidRPr="00845D63" w:rsidRDefault="00727A8D" w:rsidP="00727A8D">
      <w:pPr>
        <w:rPr>
          <w:szCs w:val="24"/>
          <w:lang w:val="hy-AM"/>
        </w:rPr>
      </w:pPr>
    </w:p>
    <w:p w:rsidR="00DB15C8" w:rsidRPr="00520B09" w:rsidRDefault="00DB15C8">
      <w:pPr>
        <w:rPr>
          <w:lang w:val="hr-HR"/>
        </w:rPr>
      </w:pPr>
    </w:p>
    <w:sectPr w:rsidR="00DB15C8" w:rsidRPr="00520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nio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7288"/>
    <w:multiLevelType w:val="hybridMultilevel"/>
    <w:tmpl w:val="408CC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la Hakobyan">
    <w15:presenceInfo w15:providerId="AD" w15:userId="S-1-5-21-602162358-287218729-839522115-52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19"/>
    <w:rsid w:val="00064943"/>
    <w:rsid w:val="000D4B2F"/>
    <w:rsid w:val="002D02C3"/>
    <w:rsid w:val="002F5591"/>
    <w:rsid w:val="003123D9"/>
    <w:rsid w:val="004964A2"/>
    <w:rsid w:val="00517A9F"/>
    <w:rsid w:val="00520B09"/>
    <w:rsid w:val="00711D5C"/>
    <w:rsid w:val="00727A8D"/>
    <w:rsid w:val="00860E1C"/>
    <w:rsid w:val="00876FAD"/>
    <w:rsid w:val="008A4074"/>
    <w:rsid w:val="008C0219"/>
    <w:rsid w:val="009048B2"/>
    <w:rsid w:val="009672A6"/>
    <w:rsid w:val="00B01CF9"/>
    <w:rsid w:val="00B248FD"/>
    <w:rsid w:val="00B72A0E"/>
    <w:rsid w:val="00B9020A"/>
    <w:rsid w:val="00C801CE"/>
    <w:rsid w:val="00DB15C8"/>
    <w:rsid w:val="00F8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7A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0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7A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0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5</cp:revision>
  <dcterms:created xsi:type="dcterms:W3CDTF">2016-11-11T11:23:00Z</dcterms:created>
  <dcterms:modified xsi:type="dcterms:W3CDTF">2016-11-29T12:05:00Z</dcterms:modified>
</cp:coreProperties>
</file>