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1A" w:rsidRDefault="00EA6B1A" w:rsidP="00EA6B1A">
      <w:pPr>
        <w:jc w:val="center"/>
        <w:rPr>
          <w:rFonts w:ascii="GHEA Grapalat" w:hAnsi="GHEA Grapalat"/>
          <w:b/>
          <w:lang w:val="en-US"/>
        </w:rPr>
      </w:pPr>
      <w:r w:rsidRPr="00E2484B">
        <w:rPr>
          <w:rFonts w:ascii="GHEA Grapalat" w:hAnsi="GHEA Grapalat"/>
          <w:b/>
          <w:lang w:val="hy-AM"/>
        </w:rPr>
        <w:t>ԱՄՓՈՓԱԹԵՐԹ</w:t>
      </w:r>
    </w:p>
    <w:p w:rsidR="00EA6B1A" w:rsidRPr="00402165" w:rsidRDefault="00EA6B1A" w:rsidP="00EA6B1A">
      <w:pPr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EA6B1A" w:rsidRPr="00402165" w:rsidRDefault="00EA6B1A" w:rsidP="00EA6B1A">
      <w:pPr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D02380">
        <w:rPr>
          <w:rFonts w:ascii="GHEA Grapalat" w:hAnsi="GHEA Grapalat" w:cs="Arial LatArm"/>
          <w:lang w:val="hy-AM"/>
        </w:rPr>
        <w:t>«</w:t>
      </w:r>
      <w:r w:rsidRPr="00D02380">
        <w:rPr>
          <w:rFonts w:ascii="GHEA Grapalat" w:hAnsi="GHEA Grapalat" w:cs="Sylfaen"/>
          <w:lang w:val="hy-AM"/>
        </w:rPr>
        <w:t>Հայա</w:t>
      </w:r>
      <w:r w:rsidRPr="00D02380">
        <w:rPr>
          <w:rFonts w:ascii="GHEA Grapalat" w:hAnsi="GHEA Grapalat"/>
          <w:lang w:val="hy-AM"/>
        </w:rPr>
        <w:t>u</w:t>
      </w:r>
      <w:r w:rsidRPr="00D02380">
        <w:rPr>
          <w:rFonts w:ascii="GHEA Grapalat" w:hAnsi="GHEA Grapalat" w:cs="Sylfaen"/>
          <w:lang w:val="hy-AM"/>
        </w:rPr>
        <w:t>տանի</w:t>
      </w:r>
      <w:r w:rsidRPr="00D02380">
        <w:rPr>
          <w:rFonts w:ascii="GHEA Grapalat" w:hAnsi="GHEA Grapalat"/>
          <w:lang w:val="hy-AM"/>
        </w:rPr>
        <w:t xml:space="preserve"> </w:t>
      </w:r>
      <w:r w:rsidRPr="00D02380">
        <w:rPr>
          <w:rFonts w:ascii="GHEA Grapalat" w:hAnsi="GHEA Grapalat" w:cs="Sylfaen"/>
          <w:lang w:val="hy-AM"/>
        </w:rPr>
        <w:t>Հանրապետության</w:t>
      </w:r>
      <w:r w:rsidRPr="00D02380">
        <w:rPr>
          <w:rFonts w:ascii="GHEA Grapalat" w:hAnsi="GHEA Grapalat"/>
          <w:lang w:val="hy-AM"/>
        </w:rPr>
        <w:t xml:space="preserve"> </w:t>
      </w:r>
      <w:r w:rsidRPr="00D94E8E">
        <w:rPr>
          <w:rFonts w:ascii="GHEA Grapalat" w:hAnsi="GHEA Grapalat" w:cs="Sylfaen"/>
          <w:lang w:val="hy-AM"/>
        </w:rPr>
        <w:t>դատախազությանը</w:t>
      </w:r>
      <w:r w:rsidRPr="00D02380">
        <w:rPr>
          <w:rFonts w:ascii="GHEA Grapalat" w:hAnsi="GHEA Grapalat"/>
          <w:lang w:val="hy-AM"/>
        </w:rPr>
        <w:t xml:space="preserve"> </w:t>
      </w:r>
      <w:r w:rsidRPr="00D02380">
        <w:rPr>
          <w:rFonts w:ascii="GHEA Grapalat" w:hAnsi="GHEA Grapalat" w:cs="Sylfaen"/>
          <w:lang w:val="hy-AM"/>
        </w:rPr>
        <w:t>գումար</w:t>
      </w:r>
      <w:r w:rsidRPr="00D02380">
        <w:rPr>
          <w:rFonts w:ascii="GHEA Grapalat" w:hAnsi="GHEA Grapalat"/>
          <w:lang w:val="hy-AM"/>
        </w:rPr>
        <w:t xml:space="preserve"> </w:t>
      </w:r>
      <w:r w:rsidRPr="00D02380">
        <w:rPr>
          <w:rFonts w:ascii="GHEA Grapalat" w:hAnsi="GHEA Grapalat" w:cs="Sylfaen"/>
          <w:lang w:val="hy-AM"/>
        </w:rPr>
        <w:t>հատկացնելու</w:t>
      </w:r>
      <w:r w:rsidRPr="00D02380">
        <w:rPr>
          <w:rFonts w:ascii="GHEA Grapalat" w:hAnsi="GHEA Grapalat"/>
          <w:lang w:val="hy-AM"/>
        </w:rPr>
        <w:t xml:space="preserve"> </w:t>
      </w:r>
      <w:r w:rsidRPr="0022562D">
        <w:rPr>
          <w:rFonts w:ascii="GHEA Grapalat" w:hAnsi="GHEA Grapalat"/>
          <w:lang w:val="hy-AM"/>
        </w:rPr>
        <w:t xml:space="preserve">և </w:t>
      </w:r>
      <w:r w:rsidRPr="00D02380">
        <w:rPr>
          <w:rFonts w:ascii="GHEA Grapalat" w:hAnsi="GHEA Grapalat" w:cs="Sylfaen"/>
          <w:lang w:val="hy-AM"/>
        </w:rPr>
        <w:t>Հայա</w:t>
      </w:r>
      <w:r w:rsidRPr="00D02380">
        <w:rPr>
          <w:rFonts w:ascii="GHEA Grapalat" w:hAnsi="GHEA Grapalat"/>
          <w:lang w:val="hy-AM"/>
        </w:rPr>
        <w:t>u</w:t>
      </w:r>
      <w:r w:rsidRPr="00D02380">
        <w:rPr>
          <w:rFonts w:ascii="GHEA Grapalat" w:hAnsi="GHEA Grapalat" w:cs="Sylfaen"/>
          <w:lang w:val="hy-AM"/>
        </w:rPr>
        <w:t>տանի</w:t>
      </w:r>
      <w:r w:rsidRPr="00D02380">
        <w:rPr>
          <w:rFonts w:ascii="GHEA Grapalat" w:hAnsi="GHEA Grapalat"/>
          <w:lang w:val="hy-AM"/>
        </w:rPr>
        <w:t xml:space="preserve"> </w:t>
      </w:r>
      <w:r w:rsidRPr="00D02380">
        <w:rPr>
          <w:rFonts w:ascii="GHEA Grapalat" w:hAnsi="GHEA Grapalat" w:cs="Sylfaen"/>
          <w:lang w:val="hy-AM"/>
        </w:rPr>
        <w:t>Հանրապետության</w:t>
      </w:r>
      <w:r w:rsidRPr="0022562D">
        <w:rPr>
          <w:rFonts w:ascii="GHEA Grapalat" w:hAnsi="GHEA Grapalat" w:cs="Sylfaen"/>
          <w:lang w:val="hy-AM"/>
        </w:rPr>
        <w:t xml:space="preserve"> կառավարության 2017 թվականի դեկտեմբերի 28-ի N</w:t>
      </w:r>
      <w:r w:rsidR="00D305D1">
        <w:rPr>
          <w:rFonts w:ascii="GHEA Grapalat" w:hAnsi="GHEA Grapalat" w:cs="Sylfaen"/>
          <w:lang w:val="en-US"/>
        </w:rPr>
        <w:t xml:space="preserve"> </w:t>
      </w:r>
      <w:bookmarkStart w:id="0" w:name="_GoBack"/>
      <w:bookmarkEnd w:id="0"/>
      <w:r w:rsidRPr="0022562D">
        <w:rPr>
          <w:rFonts w:ascii="GHEA Grapalat" w:hAnsi="GHEA Grapalat" w:cs="Sylfaen"/>
          <w:lang w:val="hy-AM"/>
        </w:rPr>
        <w:t>1717-Ն որոշման մեջ լրացումներ կատարելու</w:t>
      </w:r>
      <w:r w:rsidRPr="00D02380">
        <w:rPr>
          <w:rFonts w:ascii="GHEA Grapalat" w:hAnsi="GHEA Grapalat" w:cs="Sylfaen"/>
          <w:lang w:val="hy-AM"/>
        </w:rPr>
        <w:t xml:space="preserve"> մա</w:t>
      </w:r>
      <w:r w:rsidRPr="00D305D1">
        <w:rPr>
          <w:rFonts w:ascii="GHEA Grapalat" w:hAnsi="GHEA Grapalat" w:cs="Sylfaen"/>
          <w:lang w:val="hy-AM"/>
        </w:rPr>
        <w:t>u</w:t>
      </w:r>
      <w:r w:rsidRPr="00D02380">
        <w:rPr>
          <w:rFonts w:ascii="GHEA Grapalat" w:hAnsi="GHEA Grapalat" w:cs="Sylfaen"/>
          <w:lang w:val="hy-AM"/>
        </w:rPr>
        <w:t>ին» Հայաստանի Հանրապետության</w:t>
      </w:r>
      <w:r>
        <w:rPr>
          <w:rFonts w:ascii="GHEA Grapalat" w:hAnsi="GHEA Grapalat" w:cs="Sylfaen"/>
          <w:lang w:val="hy-AM"/>
        </w:rPr>
        <w:t xml:space="preserve"> կառավարության որոշման </w:t>
      </w:r>
      <w:r w:rsidRPr="00D305D1">
        <w:rPr>
          <w:rFonts w:ascii="GHEA Grapalat" w:hAnsi="GHEA Grapalat" w:cs="Sylfaen"/>
          <w:lang w:val="hy-AM"/>
        </w:rPr>
        <w:t>նախագծի կապակցությամբ շահագրգիռ մարմինների առարկությունների և առաջարկությունների վերաբերյալ</w:t>
      </w:r>
      <w:r w:rsidRPr="00E2484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 </w:t>
      </w:r>
    </w:p>
    <w:tbl>
      <w:tblPr>
        <w:tblpPr w:leftFromText="180" w:rightFromText="180" w:vertAnchor="page" w:horzAnchor="margin" w:tblpX="-318" w:tblpY="3841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2019"/>
        <w:gridCol w:w="5103"/>
      </w:tblGrid>
      <w:tr w:rsidR="00EA6B1A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EA6B1A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EA6B1A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A6B1A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EA6B1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A6B1A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EA6B1A">
              <w:rPr>
                <w:rFonts w:ascii="GHEA Grapalat" w:hAnsi="GHEA Grapalat"/>
                <w:b/>
                <w:lang w:val="hy-AM"/>
              </w:rPr>
              <w:t>,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EA6B1A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A6B1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A6B1A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EA6B1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A6B1A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EA6B1A">
              <w:rPr>
                <w:rFonts w:ascii="GHEA Grapalat" w:hAnsi="GHEA Grapalat"/>
                <w:b/>
                <w:lang w:val="hy-AM"/>
              </w:rPr>
              <w:t>,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EA6B1A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A6B1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A6B1A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Առարկության</w:t>
            </w:r>
            <w:r w:rsidRPr="00EA6B1A">
              <w:rPr>
                <w:rFonts w:ascii="GHEA Grapalat" w:hAnsi="GHEA Grapalat"/>
                <w:b/>
              </w:rPr>
              <w:t xml:space="preserve">, </w:t>
            </w:r>
            <w:r w:rsidRPr="00EA6B1A">
              <w:rPr>
                <w:rFonts w:ascii="GHEA Grapalat" w:hAnsi="GHEA Grapalat" w:cs="Sylfaen"/>
                <w:b/>
              </w:rPr>
              <w:t>առաջարկության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Եզրակա-ցություն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Կատարված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EA6B1A" w:rsidRPr="00D305D1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ՀՀ ֆինանսների նախարարություն</w:t>
            </w:r>
          </w:p>
          <w:p w:rsidR="00EA6B1A" w:rsidRPr="00EA6B1A" w:rsidRDefault="00EA6B1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EA6B1A">
              <w:rPr>
                <w:rFonts w:ascii="GHEA Grapalat" w:hAnsi="GHEA Grapalat" w:cs="Sylfaen"/>
                <w:b/>
              </w:rPr>
              <w:t>01/9-2/18811-18</w:t>
            </w:r>
          </w:p>
          <w:p w:rsidR="00EA6B1A" w:rsidRDefault="00EA6B1A" w:rsidP="00E67E0A">
            <w:pPr>
              <w:pStyle w:val="a3"/>
              <w:jc w:val="center"/>
              <w:rPr>
                <w:rFonts w:ascii="GHEA Grapalat" w:hAnsi="GHEA Grapalat" w:cs="Sylfaen"/>
              </w:rPr>
            </w:pPr>
            <w:r w:rsidRPr="00EA6B1A">
              <w:rPr>
                <w:rFonts w:ascii="GHEA Grapalat" w:hAnsi="GHEA Grapalat" w:cs="Sylfaen"/>
                <w:b/>
              </w:rPr>
              <w:t>2018-10-18</w:t>
            </w:r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1A" w:rsidRPr="00557E97" w:rsidRDefault="00EA6B1A" w:rsidP="00E67E0A">
            <w:pPr>
              <w:pStyle w:val="a5"/>
              <w:tabs>
                <w:tab w:val="left" w:pos="180"/>
              </w:tabs>
              <w:ind w:left="0" w:firstLine="459"/>
              <w:jc w:val="both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557E97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Առաջարկ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t>վ</w:t>
            </w:r>
            <w:r w:rsidRPr="00557E97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ել է նախագծից հանել Հավելված 2-ը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՝ </w:t>
            </w:r>
            <w:r w:rsidRPr="00557E97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հիմք ընդունելով ՀՀ կառավարության 15.06.2018թ. N 706-Ն որոշմամբ հաստատված բյուջեների կատարման կարգի 38-րդ կետը, 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  <w:r w:rsidRPr="00557E97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 համապատասխանաբար խմբագրելով նախագծի 3-րդ կետը </w:t>
            </w:r>
          </w:p>
          <w:p w:rsidR="00EA6B1A" w:rsidRPr="00557E97" w:rsidRDefault="00EA6B1A" w:rsidP="00E67E0A">
            <w:pPr>
              <w:pStyle w:val="a3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1A" w:rsidRDefault="00EA6B1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1A" w:rsidRDefault="00EA6B1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են համապատասխան փոփոխություններ</w:t>
            </w:r>
          </w:p>
        </w:tc>
      </w:tr>
      <w:tr w:rsidR="00E67E0A" w:rsidRPr="00D305D1" w:rsidTr="00E67E0A">
        <w:trPr>
          <w:trHeight w:val="6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EA6B1A">
              <w:rPr>
                <w:rFonts w:ascii="GHEA Grapalat" w:hAnsi="GHEA Grapalat" w:cs="Sylfaen"/>
                <w:b/>
                <w:lang w:val="de-DE"/>
              </w:rPr>
              <w:t>ՀՀ արդարադա</w:t>
            </w:r>
            <w:r>
              <w:rPr>
                <w:rFonts w:ascii="GHEA Grapalat" w:hAnsi="GHEA Grapalat" w:cs="Sylfaen"/>
                <w:b/>
                <w:lang w:val="de-DE"/>
              </w:rPr>
              <w:t>-</w:t>
            </w:r>
            <w:r w:rsidRPr="00EA6B1A">
              <w:rPr>
                <w:rFonts w:ascii="GHEA Grapalat" w:hAnsi="GHEA Grapalat" w:cs="Sylfaen"/>
                <w:b/>
                <w:lang w:val="de-DE"/>
              </w:rPr>
              <w:t>տության նախարարություն</w:t>
            </w:r>
          </w:p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557E97">
              <w:rPr>
                <w:rFonts w:ascii="GHEA Grapalat" w:hAnsi="GHEA Grapalat" w:cs="Sylfaen"/>
                <w:b/>
              </w:rPr>
              <w:t>01/14/621947-18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 w:cs="Sylfaen"/>
              </w:rPr>
            </w:pPr>
            <w:r w:rsidRPr="00557E97">
              <w:rPr>
                <w:rFonts w:ascii="GHEA Grapalat" w:hAnsi="GHEA Grapalat" w:cs="Sylfaen"/>
                <w:b/>
              </w:rPr>
              <w:t>2018-09-07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67E0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Առաջարկվել է </w:t>
            </w:r>
            <w:r w:rsidRPr="00D01414">
              <w:rPr>
                <w:rStyle w:val="a4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Նախագծի 2-րդ կետում նշել </w:t>
            </w:r>
            <w:r w:rsidRPr="00D01414">
              <w:rPr>
                <w:rFonts w:ascii="GHEA Grapalat" w:hAnsi="GHEA Grapalat" w:cs="Sylfaen"/>
                <w:lang w:val="hy-AM"/>
              </w:rPr>
              <w:t>ՀՀ կառավարության 2017թ</w:t>
            </w:r>
            <w:r>
              <w:rPr>
                <w:rFonts w:ascii="GHEA Grapalat" w:hAnsi="GHEA Grapalat" w:cs="Sylfaen"/>
              </w:rPr>
              <w:t>.</w:t>
            </w:r>
            <w:r w:rsidRPr="00D01414">
              <w:rPr>
                <w:rFonts w:ascii="GHEA Grapalat" w:hAnsi="GHEA Grapalat" w:cs="Sylfaen"/>
                <w:lang w:val="hy-AM"/>
              </w:rPr>
              <w:t xml:space="preserve"> դեկտեմբերի 28-ի</w:t>
            </w:r>
            <w:r w:rsidRPr="00D0141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01414">
              <w:rPr>
                <w:rFonts w:ascii="GHEA Grapalat" w:hAnsi="GHEA Grapalat" w:cs="Sylfaen"/>
                <w:lang w:val="hy-AM"/>
              </w:rPr>
              <w:t>«ՀՀ 2018թ</w:t>
            </w:r>
            <w:r>
              <w:rPr>
                <w:rFonts w:ascii="GHEA Grapalat" w:hAnsi="GHEA Grapalat" w:cs="Sylfaen"/>
              </w:rPr>
              <w:t>.</w:t>
            </w:r>
            <w:r w:rsidRPr="00D01414">
              <w:rPr>
                <w:rFonts w:ascii="GHEA Grapalat" w:hAnsi="GHEA Grapalat" w:cs="Sylfaen"/>
                <w:lang w:val="hy-AM"/>
              </w:rPr>
              <w:t xml:space="preserve"> պետական բյուջեի կատարումն ապահովող միջոցառումների մասին» </w:t>
            </w:r>
            <w:r>
              <w:rPr>
                <w:rFonts w:ascii="GHEA Grapalat" w:hAnsi="GHEA Grapalat" w:cs="Sylfaen"/>
              </w:rPr>
              <w:t xml:space="preserve">   </w:t>
            </w:r>
            <w:r w:rsidRPr="00D01414">
              <w:rPr>
                <w:rFonts w:ascii="GHEA Grapalat" w:hAnsi="GHEA Grapalat" w:cs="Sylfaen"/>
                <w:lang w:val="hy-AM"/>
              </w:rPr>
              <w:t xml:space="preserve">N 1717-Ն և </w:t>
            </w:r>
            <w:r w:rsidRPr="00A258C4">
              <w:rPr>
                <w:rFonts w:ascii="GHEA Grapalat" w:hAnsi="GHEA Grapalat" w:cs="Times Armenian"/>
                <w:lang w:val="pt-BR"/>
              </w:rPr>
              <w:t>ՀՀ կառավարության 2006թ</w:t>
            </w:r>
            <w:r>
              <w:rPr>
                <w:rFonts w:ascii="GHEA Grapalat" w:hAnsi="GHEA Grapalat" w:cs="Times Armenian"/>
                <w:lang w:val="pt-BR"/>
              </w:rPr>
              <w:t>.</w:t>
            </w:r>
            <w:r w:rsidRPr="00A258C4">
              <w:rPr>
                <w:rFonts w:ascii="GHEA Grapalat" w:hAnsi="GHEA Grapalat" w:cs="Times Armenian"/>
                <w:lang w:val="pt-BR"/>
              </w:rPr>
              <w:t xml:space="preserve"> փետրվարի 2-ի «Փորձաքննությունների կատարման ծառայությունների նախա</w:t>
            </w:r>
            <w:r>
              <w:rPr>
                <w:rFonts w:ascii="GHEA Grapalat" w:hAnsi="GHEA Grapalat" w:cs="Times Armenian"/>
                <w:lang w:val="pt-BR"/>
              </w:rPr>
              <w:t>-</w:t>
            </w:r>
            <w:r w:rsidRPr="00A258C4">
              <w:rPr>
                <w:rFonts w:ascii="GHEA Grapalat" w:hAnsi="GHEA Grapalat" w:cs="Times Armenian"/>
                <w:lang w:val="pt-BR"/>
              </w:rPr>
              <w:t xml:space="preserve">հաշվային արժեքի մասին» </w:t>
            </w:r>
            <w:r w:rsidRPr="00D01414">
              <w:rPr>
                <w:rFonts w:ascii="GHEA Grapalat" w:hAnsi="GHEA Grapalat" w:cs="Times Armenian"/>
                <w:lang w:val="hy-AM"/>
              </w:rPr>
              <w:t>թիվ</w:t>
            </w:r>
            <w:r w:rsidRPr="00A258C4">
              <w:rPr>
                <w:rFonts w:ascii="GHEA Grapalat" w:hAnsi="GHEA Grapalat" w:cs="Times Armenian"/>
                <w:lang w:val="pt-BR"/>
              </w:rPr>
              <w:t xml:space="preserve"> 79-Ն որոշումների կրճատ անվանումները՝ հաշվի առնելով </w:t>
            </w:r>
            <w:r w:rsidRPr="00A258C4">
              <w:rPr>
                <w:rFonts w:ascii="GHEA Grapalat" w:hAnsi="GHEA Grapalat"/>
                <w:lang w:val="af-ZA"/>
              </w:rPr>
              <w:t>«</w:t>
            </w:r>
            <w:r w:rsidRPr="00D01414">
              <w:rPr>
                <w:rFonts w:ascii="GHEA Grapalat" w:hAnsi="GHEA Grapalat" w:cs="Tahoma"/>
                <w:lang w:val="hy-AM"/>
              </w:rPr>
              <w:t>Նորմատիվ իրավական ակտերի մասին</w:t>
            </w:r>
            <w:r w:rsidRPr="00A258C4">
              <w:rPr>
                <w:rFonts w:ascii="GHEA Grapalat" w:hAnsi="GHEA Grapalat"/>
                <w:lang w:val="pt-BR"/>
              </w:rPr>
              <w:t xml:space="preserve">» ՀՀ օրենքի 17-րդ </w:t>
            </w:r>
            <w:r w:rsidRPr="00A258C4">
              <w:rPr>
                <w:rFonts w:ascii="GHEA Grapalat" w:hAnsi="GHEA Grapalat"/>
                <w:lang w:val="pt-BR"/>
              </w:rPr>
              <w:lastRenderedPageBreak/>
              <w:t>հոդվածի 8-րդ մասի և 18-րդ հոդվածի 6-րդ մասերի պահանջները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են համապատասխան փոփոխություններ</w:t>
            </w:r>
          </w:p>
        </w:tc>
      </w:tr>
      <w:tr w:rsidR="00E67E0A" w:rsidRPr="00E67E0A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EA6B1A">
              <w:rPr>
                <w:rFonts w:ascii="GHEA Grapalat" w:hAnsi="GHEA Grapalat" w:cs="Sylfaen"/>
                <w:b/>
                <w:lang w:val="de-DE"/>
              </w:rPr>
              <w:lastRenderedPageBreak/>
              <w:t>ՀՀ հատուկ քննչական ծառայություն</w:t>
            </w:r>
          </w:p>
          <w:p w:rsidR="00E67E0A" w:rsidRPr="00E67E0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pt-BR"/>
              </w:rPr>
            </w:pPr>
            <w:r w:rsidRPr="00E67E0A">
              <w:rPr>
                <w:rFonts w:ascii="GHEA Grapalat" w:hAnsi="GHEA Grapalat" w:cs="Sylfaen"/>
                <w:b/>
                <w:lang w:val="pt-BR"/>
              </w:rPr>
              <w:t>18-8050</w:t>
            </w:r>
            <w:r w:rsidRPr="00557E97">
              <w:rPr>
                <w:rFonts w:ascii="GHEA Grapalat" w:hAnsi="GHEA Grapalat" w:cs="Sylfaen"/>
                <w:b/>
              </w:rPr>
              <w:t>գ</w:t>
            </w:r>
            <w:r w:rsidRPr="00E67E0A">
              <w:rPr>
                <w:rFonts w:ascii="GHEA Grapalat" w:hAnsi="GHEA Grapalat" w:cs="Sylfaen"/>
                <w:b/>
                <w:lang w:val="pt-BR"/>
              </w:rPr>
              <w:t>-18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 w:cs="Sylfaen"/>
              </w:rPr>
            </w:pPr>
            <w:r w:rsidRPr="00557E97">
              <w:rPr>
                <w:rFonts w:ascii="GHEA Grapalat" w:hAnsi="GHEA Grapalat" w:cs="Sylfaen"/>
                <w:b/>
              </w:rPr>
              <w:t>2018-09-03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Առաջարկություններ և դիտողություններ չկան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</w:p>
        </w:tc>
      </w:tr>
      <w:tr w:rsidR="00E67E0A" w:rsidRPr="00E67E0A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A6B1A" w:rsidRDefault="00E67E0A" w:rsidP="00E67E0A">
            <w:pPr>
              <w:pStyle w:val="a3"/>
              <w:jc w:val="center"/>
              <w:rPr>
                <w:rFonts w:ascii="Sylfaen" w:hAnsi="Sylfaen"/>
                <w:b/>
                <w:color w:val="000000"/>
                <w:sz w:val="21"/>
                <w:szCs w:val="21"/>
                <w:lang w:val="ru-RU"/>
              </w:rPr>
            </w:pPr>
            <w:r w:rsidRPr="00EA6B1A">
              <w:rPr>
                <w:rFonts w:ascii="GHEA Grapalat" w:hAnsi="GHEA Grapalat" w:cs="Sylfaen"/>
                <w:b/>
                <w:lang w:val="de-DE"/>
              </w:rPr>
              <w:t>ՀՀ դատական դեպարտամենտ</w:t>
            </w:r>
            <w:r w:rsidRPr="00EA6B1A">
              <w:rPr>
                <w:rFonts w:ascii="Sylfaen" w:hAnsi="Sylfaen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557E97">
              <w:rPr>
                <w:rFonts w:ascii="GHEA Grapalat" w:hAnsi="GHEA Grapalat" w:cs="Sylfaen"/>
                <w:b/>
              </w:rPr>
              <w:t>ԴԴ</w:t>
            </w:r>
            <w:r w:rsidRPr="00557E97">
              <w:rPr>
                <w:rFonts w:ascii="GHEA Grapalat" w:hAnsi="GHEA Grapalat" w:cs="Sylfaen"/>
                <w:b/>
                <w:lang w:val="ru-RU"/>
              </w:rPr>
              <w:t>-1</w:t>
            </w:r>
            <w:r w:rsidRPr="00557E97">
              <w:rPr>
                <w:rFonts w:ascii="GHEA Grapalat" w:hAnsi="GHEA Grapalat" w:cs="Sylfaen"/>
                <w:b/>
              </w:rPr>
              <w:t>Ե</w:t>
            </w:r>
            <w:r w:rsidRPr="00557E97">
              <w:rPr>
                <w:rFonts w:ascii="GHEA Grapalat" w:hAnsi="GHEA Grapalat" w:cs="Sylfaen"/>
                <w:b/>
                <w:lang w:val="ru-RU"/>
              </w:rPr>
              <w:t>-7971</w:t>
            </w:r>
          </w:p>
          <w:p w:rsidR="00E67E0A" w:rsidRPr="00557E97" w:rsidRDefault="00E67E0A" w:rsidP="00E67E0A">
            <w:pPr>
              <w:pStyle w:val="a3"/>
              <w:jc w:val="center"/>
              <w:rPr>
                <w:rFonts w:ascii="GHEA Grapalat" w:hAnsi="GHEA Grapalat" w:cs="Sylfaen"/>
                <w:lang w:val="ru-RU"/>
              </w:rPr>
            </w:pPr>
            <w:r w:rsidRPr="00557E97">
              <w:rPr>
                <w:rFonts w:ascii="GHEA Grapalat" w:hAnsi="GHEA Grapalat" w:cs="Sylfaen"/>
                <w:b/>
              </w:rPr>
              <w:t>2018-10-01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557E97" w:rsidRDefault="00E67E0A" w:rsidP="00E67E0A">
            <w:pPr>
              <w:pStyle w:val="a3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Առաջարկություններ և դիտողություններ չկան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557E97" w:rsidRDefault="00E67E0A" w:rsidP="00E67E0A">
            <w:pPr>
              <w:pStyle w:val="a3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557E97" w:rsidRDefault="00E67E0A" w:rsidP="00E67E0A">
            <w:pPr>
              <w:pStyle w:val="a3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E67E0A" w:rsidRPr="00E67E0A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EA6B1A">
              <w:rPr>
                <w:rFonts w:ascii="GHEA Grapalat" w:hAnsi="GHEA Grapalat" w:cs="Sylfaen"/>
                <w:b/>
                <w:lang w:val="de-DE"/>
              </w:rPr>
              <w:t>ՀՀ ԱԱԾ</w:t>
            </w:r>
          </w:p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557E97">
              <w:rPr>
                <w:rFonts w:ascii="GHEA Grapalat" w:hAnsi="GHEA Grapalat" w:cs="Sylfaen"/>
                <w:b/>
              </w:rPr>
              <w:t>11/810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 w:cs="Sylfaen"/>
              </w:rPr>
            </w:pPr>
            <w:r w:rsidRPr="00557E97">
              <w:rPr>
                <w:rFonts w:ascii="GHEA Grapalat" w:hAnsi="GHEA Grapalat" w:cs="Sylfaen"/>
                <w:b/>
              </w:rPr>
              <w:t>2018-09-04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Առաջարկություններ և դիտողություններ չկան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</w:p>
        </w:tc>
      </w:tr>
      <w:tr w:rsidR="00E67E0A" w:rsidRPr="00D305D1" w:rsidTr="00E67E0A">
        <w:trPr>
          <w:trHeight w:val="10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EA6B1A">
              <w:rPr>
                <w:rFonts w:ascii="GHEA Grapalat" w:hAnsi="GHEA Grapalat" w:cs="Sylfaen"/>
                <w:b/>
                <w:lang w:val="de-DE"/>
              </w:rPr>
              <w:t>ՀՀ քննչական կոմիտե</w:t>
            </w:r>
          </w:p>
          <w:p w:rsidR="00E67E0A" w:rsidRPr="00EA6B1A" w:rsidRDefault="00E67E0A" w:rsidP="00E67E0A">
            <w:pPr>
              <w:pStyle w:val="a3"/>
              <w:jc w:val="center"/>
              <w:rPr>
                <w:rFonts w:ascii="GHEA Grapalat" w:hAnsi="GHEA Grapalat" w:cs="Sylfaen"/>
                <w:b/>
              </w:rPr>
            </w:pPr>
            <w:r w:rsidRPr="00557E97">
              <w:rPr>
                <w:rFonts w:ascii="GHEA Grapalat" w:hAnsi="GHEA Grapalat" w:cs="Sylfaen"/>
                <w:b/>
              </w:rPr>
              <w:t>12/12/11371-18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 w:cs="Sylfaen"/>
              </w:rPr>
            </w:pPr>
            <w:r w:rsidRPr="00557E97">
              <w:rPr>
                <w:rFonts w:ascii="GHEA Grapalat" w:hAnsi="GHEA Grapalat" w:cs="Sylfaen"/>
                <w:b/>
              </w:rPr>
              <w:t>2018-09-11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3641F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 w:rsidRPr="00E67E0A">
              <w:rPr>
                <w:rFonts w:ascii="GHEA Grapalat" w:hAnsi="GHEA Grapalat" w:cs="Arial"/>
                <w:b/>
                <w:u w:val="single"/>
              </w:rPr>
              <w:t xml:space="preserve">Նախագծի վերաբերյալ </w:t>
            </w:r>
            <w:r w:rsidRPr="00E67E0A">
              <w:rPr>
                <w:rFonts w:ascii="GHEA Grapalat" w:hAnsi="GHEA Grapalat"/>
                <w:b/>
                <w:u w:val="single"/>
              </w:rPr>
              <w:t>առաջար</w:t>
            </w:r>
            <w:r>
              <w:rPr>
                <w:rFonts w:ascii="GHEA Grapalat" w:hAnsi="GHEA Grapalat"/>
                <w:b/>
                <w:u w:val="single"/>
              </w:rPr>
              <w:t>-</w:t>
            </w:r>
            <w:r w:rsidRPr="00E67E0A">
              <w:rPr>
                <w:rFonts w:ascii="GHEA Grapalat" w:hAnsi="GHEA Grapalat"/>
                <w:b/>
                <w:u w:val="single"/>
              </w:rPr>
              <w:t>կություններ և դիտողություններ չկան,</w:t>
            </w:r>
            <w:r>
              <w:rPr>
                <w:rFonts w:ascii="GHEA Grapalat" w:hAnsi="GHEA Grapalat"/>
              </w:rPr>
              <w:t xml:space="preserve"> սակայն ն</w:t>
            </w:r>
            <w:r w:rsidRPr="003641FA">
              <w:rPr>
                <w:rFonts w:ascii="GHEA Grapalat" w:hAnsi="GHEA Grapalat" w:cs="Arial"/>
              </w:rPr>
              <w:t>երկայացվել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ընդհանուր </w:t>
            </w:r>
            <w:r w:rsidRPr="003641FA">
              <w:rPr>
                <w:rFonts w:ascii="GHEA Grapalat" w:hAnsi="GHEA Grapalat" w:cs="Arial"/>
              </w:rPr>
              <w:t>նկատառում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որ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կոմիտեի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վարույթում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քննվող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քրեական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գործերով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բազմաթիվ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դեպքեր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երբ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փորձաքննություն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իրականացնող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հիմնարկները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այդ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թվում՝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ՀՀ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ԳԱԱ</w:t>
            </w:r>
            <w:r w:rsidRPr="003641FA">
              <w:rPr>
                <w:rFonts w:ascii="GHEA Grapalat" w:hAnsi="GHEA Grapalat"/>
              </w:rPr>
              <w:t xml:space="preserve"> «</w:t>
            </w:r>
            <w:r w:rsidRPr="003641FA">
              <w:rPr>
                <w:rFonts w:ascii="GHEA Grapalat" w:hAnsi="GHEA Grapalat" w:cs="Arial"/>
              </w:rPr>
              <w:t>Փորձաքննությունների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ազգային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բյուրո</w:t>
            </w:r>
            <w:r w:rsidRPr="003641FA">
              <w:rPr>
                <w:rFonts w:ascii="GHEA Grapalat" w:hAnsi="GHEA Grapalat"/>
              </w:rPr>
              <w:t xml:space="preserve">» </w:t>
            </w:r>
            <w:r w:rsidRPr="003641FA">
              <w:rPr>
                <w:rFonts w:ascii="GHEA Grapalat" w:hAnsi="GHEA Grapalat" w:cs="Arial"/>
              </w:rPr>
              <w:t>ՊՈԱԿ</w:t>
            </w:r>
            <w:r w:rsidRPr="003641FA">
              <w:rPr>
                <w:rFonts w:ascii="GHEA Grapalat" w:hAnsi="GHEA Grapalat"/>
              </w:rPr>
              <w:t>-</w:t>
            </w:r>
            <w:r w:rsidRPr="003641FA">
              <w:rPr>
                <w:rFonts w:ascii="GHEA Grapalat" w:hAnsi="GHEA Grapalat" w:cs="Arial"/>
              </w:rPr>
              <w:t>ը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հրաժարվում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փորձաքննության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կատարումից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ավարտված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փորձաքննություններով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եզրակացությունները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վարույթն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իրակա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նացնող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մարմնին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տրամադրելուց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գումարի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բացակայության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պատճառա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բանությամբ</w:t>
            </w:r>
            <w:r w:rsidRPr="003641FA">
              <w:rPr>
                <w:rFonts w:ascii="GHEA Grapalat" w:hAnsi="GHEA Grapalat"/>
              </w:rPr>
              <w:t xml:space="preserve">: </w:t>
            </w:r>
            <w:r w:rsidRPr="003641FA">
              <w:rPr>
                <w:rFonts w:ascii="GHEA Grapalat" w:hAnsi="GHEA Grapalat" w:cs="Arial"/>
              </w:rPr>
              <w:t>Նման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իրավիճակ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ստեղծ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վում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յուրաքանչյուր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տարի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առա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վելապես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տարեվերջին՝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հանգեցնելով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քրեական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գործերով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նախաքննության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lastRenderedPageBreak/>
              <w:t>ժամկետների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երկարացումների</w:t>
            </w:r>
            <w:r w:rsidRPr="003641FA">
              <w:rPr>
                <w:rFonts w:ascii="GHEA Grapalat" w:hAnsi="GHEA Grapalat"/>
              </w:rPr>
              <w:t>:</w:t>
            </w:r>
          </w:p>
          <w:p w:rsidR="00E67E0A" w:rsidRPr="003641F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 w:rsidRPr="003641FA">
              <w:rPr>
                <w:rFonts w:ascii="GHEA Grapalat" w:hAnsi="GHEA Grapalat" w:cs="Arial"/>
              </w:rPr>
              <w:t>Փորձագիտական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հիմնարկների՝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այդ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թվում՝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ՊՈԱԿ</w:t>
            </w:r>
            <w:r w:rsidRPr="003641FA">
              <w:rPr>
                <w:rFonts w:ascii="GHEA Grapalat" w:hAnsi="GHEA Grapalat"/>
              </w:rPr>
              <w:t>-</w:t>
            </w:r>
            <w:r w:rsidRPr="003641FA">
              <w:rPr>
                <w:rFonts w:ascii="GHEA Grapalat" w:hAnsi="GHEA Grapalat" w:cs="Arial"/>
              </w:rPr>
              <w:t>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փորձագետների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հիմնական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գործառույթը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փորձաքննութ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յունների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անցկացումն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ուստի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ենթադրվում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որ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վերջիններս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կատարված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աշխատանքի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դիմաց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յուրաքանչյուր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ամիս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ստանում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աշխատավարձ</w:t>
            </w:r>
            <w:r w:rsidRPr="003641FA">
              <w:rPr>
                <w:rFonts w:ascii="GHEA Grapalat" w:hAnsi="GHEA Grapalat"/>
              </w:rPr>
              <w:t>:</w:t>
            </w:r>
          </w:p>
          <w:p w:rsidR="00E67E0A" w:rsidRPr="003641F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 w:rsidRPr="003641FA">
              <w:rPr>
                <w:rFonts w:ascii="GHEA Grapalat" w:hAnsi="GHEA Grapalat" w:cs="Arial"/>
              </w:rPr>
              <w:t>Փորձագիտական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հիմնարկների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բյուջեն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որոշվում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յուրաքանչյուր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տարվա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համար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առանձին՝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ՀՀ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կառավարության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համապատասխան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որոշումներով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և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այս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առումով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քննարկման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կարիք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ունի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գումարի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բացակայության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պատճառաբանությամբ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փորձագետների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կողմից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եզրակա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ցություններ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չտրամադրելու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իրավաչա</w:t>
            </w:r>
            <w:r>
              <w:rPr>
                <w:rFonts w:ascii="GHEA Grapalat" w:hAnsi="GHEA Grapalat" w:cs="Arial"/>
              </w:rPr>
              <w:t>-</w:t>
            </w:r>
            <w:r w:rsidRPr="003641FA">
              <w:rPr>
                <w:rFonts w:ascii="GHEA Grapalat" w:hAnsi="GHEA Grapalat" w:cs="Arial"/>
              </w:rPr>
              <w:t>փությունը</w:t>
            </w:r>
            <w:r w:rsidRPr="003641FA">
              <w:rPr>
                <w:rFonts w:ascii="GHEA Grapalat" w:hAnsi="GHEA Grapalat"/>
              </w:rPr>
              <w:t>:</w:t>
            </w:r>
          </w:p>
          <w:p w:rsidR="00E67E0A" w:rsidRPr="003641F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 w:rsidRPr="003641FA">
              <w:rPr>
                <w:rFonts w:ascii="GHEA Grapalat" w:hAnsi="GHEA Grapalat" w:cs="Arial"/>
              </w:rPr>
              <w:t>Խնդրահարույց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է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նաև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առանձին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փորձաքննությունների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գնագոյացման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կառուցակարգը</w:t>
            </w:r>
            <w:r w:rsidRPr="003641FA">
              <w:rPr>
                <w:rFonts w:ascii="GHEA Grapalat" w:hAnsi="GHEA Grapalat"/>
              </w:rPr>
              <w:t>:</w:t>
            </w:r>
          </w:p>
          <w:p w:rsidR="00E67E0A" w:rsidRDefault="00E67E0A" w:rsidP="00E67E0A">
            <w:pPr>
              <w:pStyle w:val="a3"/>
              <w:ind w:firstLine="459"/>
              <w:jc w:val="both"/>
              <w:rPr>
                <w:rFonts w:ascii="GHEA Grapalat" w:hAnsi="GHEA Grapalat"/>
              </w:rPr>
            </w:pPr>
            <w:r w:rsidRPr="003641FA">
              <w:rPr>
                <w:rFonts w:ascii="GHEA Grapalat" w:hAnsi="GHEA Grapalat" w:cs="Arial"/>
              </w:rPr>
              <w:t>Նկատի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ունենալով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վերոգրյալը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գտել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են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որ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փարձաքննությունների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ֆինանսավորման</w:t>
            </w:r>
            <w:r w:rsidRPr="003641FA">
              <w:rPr>
                <w:rFonts w:ascii="GHEA Grapalat" w:hAnsi="GHEA Grapalat"/>
              </w:rPr>
              <w:t xml:space="preserve">, </w:t>
            </w:r>
            <w:r w:rsidRPr="003641FA">
              <w:rPr>
                <w:rFonts w:ascii="GHEA Grapalat" w:hAnsi="GHEA Grapalat" w:cs="Arial"/>
              </w:rPr>
              <w:t>փորձաքննության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մեկ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միավորի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գնագոյացման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հարցն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ունի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համալիր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ուսումնասիրության</w:t>
            </w:r>
            <w:r w:rsidRPr="003641FA">
              <w:rPr>
                <w:rFonts w:ascii="GHEA Grapalat" w:hAnsi="GHEA Grapalat"/>
              </w:rPr>
              <w:t xml:space="preserve"> </w:t>
            </w:r>
            <w:r w:rsidRPr="003641FA">
              <w:rPr>
                <w:rFonts w:ascii="GHEA Grapalat" w:hAnsi="GHEA Grapalat" w:cs="Arial"/>
              </w:rPr>
              <w:t>կարիք</w:t>
            </w:r>
            <w:r w:rsidRPr="003641FA">
              <w:rPr>
                <w:rFonts w:ascii="GHEA Grapalat" w:hAnsi="GHEA Grapalat"/>
              </w:rPr>
              <w:t>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Նկատառումների </w:t>
            </w:r>
            <w:proofErr w:type="gramStart"/>
            <w:r>
              <w:rPr>
                <w:rFonts w:ascii="GHEA Grapalat" w:hAnsi="GHEA Grapalat"/>
              </w:rPr>
              <w:t>վերաբերյալ  04.10.2018թ</w:t>
            </w:r>
            <w:proofErr w:type="gramEnd"/>
            <w:r>
              <w:rPr>
                <w:rFonts w:ascii="GHEA Grapalat" w:hAnsi="GHEA Grapalat"/>
              </w:rPr>
              <w:t xml:space="preserve">. 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թիվ 15/5-18 գրությամբ ՀՀ քննչական կոմիտեին ներկայացվել է համապա-</w:t>
            </w:r>
          </w:p>
          <w:p w:rsidR="00E67E0A" w:rsidRDefault="00E67E0A" w:rsidP="00E67E0A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տասխան պարզաբանում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Պ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ետական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պատվերի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շրջանակներում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իրականացվող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ժամածախսերը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2006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փետրվարի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2-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79-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որոշմա</w:t>
            </w:r>
            <w:r w:rsidRPr="004C0F21">
              <w:rPr>
                <w:rFonts w:ascii="GHEA Grapalat" w:hAnsi="GHEA Grapalat"/>
                <w:sz w:val="22"/>
                <w:szCs w:val="22"/>
              </w:rPr>
              <w:t>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որով սահմանված է, որ. </w:t>
            </w:r>
          </w:p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որոշվում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ժամվա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արտադրյալ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</w:p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proofErr w:type="gramStart"/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սույն</w:t>
            </w:r>
            <w:proofErr w:type="gramEnd"/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ենթակետին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ներառում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կապված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բոլոր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ծախսերը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</w:p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գ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proofErr w:type="gramStart"/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զուգահեռ</w:t>
            </w:r>
            <w:proofErr w:type="gramEnd"/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հաջորդական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համալիր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որոշվում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այդ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շրջանակներում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առանձին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տեսակների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հանրագումար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</w:p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ժամվա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կառավարությունը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»:</w:t>
            </w:r>
          </w:p>
          <w:p w:rsidR="00E67E0A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Դ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ատահոգեբանական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որոշմամբ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153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յուրաքանչյուր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տարի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բյուջեի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կատարումն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ապահովելու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նպատակով</w:t>
            </w:r>
            <w:r w:rsidRPr="004C0F21">
              <w:rPr>
                <w:rFonts w:ascii="Courier New" w:hAnsi="Courier New" w:cs="Courier New"/>
                <w:sz w:val="22"/>
                <w:szCs w:val="22"/>
                <w:lang w:val="pt-BR"/>
              </w:rPr>
              <w:t> 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կառավարության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որոշմամբ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սահմանվում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 w:cs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 </w:t>
            </w:r>
            <w:r w:rsidRPr="004C0F21">
              <w:rPr>
                <w:rFonts w:ascii="GHEA Grapalat" w:hAnsi="GHEA Grapalat" w:cs="GHEA Grapalat"/>
                <w:sz w:val="22"/>
                <w:szCs w:val="22"/>
                <w:lang w:val="en-US"/>
              </w:rPr>
              <w:t>ժամ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վա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նախահաշվային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2018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2018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բյուջեի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կատարումն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ապահովող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միջոցառումների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» 2017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դեկտեմբերի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28-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1717-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աղյուսակ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11.6)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տվյալների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կազմել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560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արտադրյալից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ձևավորվում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 1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արժեքը՝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(153 x 560 = 85 680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դր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.):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նշել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կառավորության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79-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որոշմամբ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153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օրերի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վերածելու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պարագայում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օրական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8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ժամյա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ռեժիմի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դեպքում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ստացվում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հոգեբանական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շուրջ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19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օրյա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ժամկետ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ցուցանիշ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հանդիսանում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ողջամիտ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ժամկետ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չնայած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նրան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ծավալուն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քրեական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գործերով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հոգեբանական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պարագայում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բնականաբար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ժամկետը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գործնականում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կարող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օբյեկտիվորեն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չբավարարել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: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Այդ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պատճառով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79-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որոշմամբ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նորմատիվային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ժամածախսերը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ցուցանիշներով՝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պատվերով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: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Առհասարակ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չափանիշներին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ժամանակակից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պատկերացումներին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մեթոդների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փորձագիտական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հնարավորությունների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կիրառմամբ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որակյալ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արժանահավատ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հավատարմագրման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ԻՍՕ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ստանդարտներին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ընթացակարգերի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ներդրման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սարք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ձեռքբերման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պահպանման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փորձագետների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աշխատավարձերի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գործուղման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ծախսերի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կոմունալ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վճարների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պարագաների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</w:rPr>
              <w:t>ստուգաչափման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</w:rPr>
              <w:t>տրամաչափարկման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ընթացիկ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ծախսերի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հարկերի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տուրքերի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պարտադիր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վճարների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ԳԱԱ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Փորձաքննությունների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  <w:lang w:val="en-US"/>
              </w:rPr>
              <w:t>բյուրո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» ՊՈԱԿ-ը ծախսում է զգալի գումարներ, ընդ որում </w:t>
            </w:r>
            <w:r w:rsidRPr="004C0F21">
              <w:rPr>
                <w:rFonts w:ascii="GHEA Grapalat" w:hAnsi="GHEA Grapalat"/>
                <w:sz w:val="22"/>
                <w:szCs w:val="22"/>
              </w:rPr>
              <w:t>պետք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</w:rPr>
              <w:t>է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C0F21">
              <w:rPr>
                <w:rFonts w:ascii="GHEA Grapalat" w:hAnsi="GHEA Grapalat"/>
                <w:sz w:val="22"/>
                <w:szCs w:val="22"/>
              </w:rPr>
              <w:t>նշել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C0F21">
              <w:rPr>
                <w:rFonts w:ascii="GHEA Grapalat" w:hAnsi="GHEA Grapalat"/>
                <w:sz w:val="22"/>
                <w:szCs w:val="22"/>
              </w:rPr>
              <w:t>որ</w:t>
            </w:r>
            <w:r w:rsidRPr="004C0F21">
              <w:rPr>
                <w:rFonts w:ascii="GHEA Grapalat" w:hAnsi="GHEA Grapalat"/>
                <w:sz w:val="22"/>
                <w:szCs w:val="22"/>
                <w:lang w:val="pt-BR"/>
              </w:rPr>
              <w:t xml:space="preserve"> փորձագետների ոչ բարձր աշխատավարձերի մոտ կեսն է ձևավորվում պետական պատվերի շրջանակներում իրականացվող փորձաքննությունների ֆինանսավորմամբ հատկացվող գումարներից:</w:t>
            </w:r>
          </w:p>
          <w:p w:rsidR="00E67E0A" w:rsidRPr="004C0F21" w:rsidRDefault="00E67E0A" w:rsidP="00E67E0A">
            <w:pPr>
              <w:pStyle w:val="a6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EE4219">
              <w:rPr>
                <w:rFonts w:ascii="GHEA Grapalat" w:hAnsi="GHEA Grapalat"/>
                <w:sz w:val="22"/>
                <w:szCs w:val="22"/>
                <w:lang w:val="pt-BR"/>
              </w:rPr>
              <w:t>որձաքննության 1 միավորի գնագոյացման հարցը կարգավորված է</w:t>
            </w:r>
            <w:r w:rsidRPr="00EE4219">
              <w:rPr>
                <w:rFonts w:ascii="GHEA Grapalat" w:hAnsi="GHEA Grapalat"/>
                <w:sz w:val="22"/>
                <w:szCs w:val="22"/>
              </w:rPr>
              <w:t>՝</w:t>
            </w:r>
            <w:r w:rsidRPr="00EE4219">
              <w:rPr>
                <w:rFonts w:ascii="GHEA Grapalat" w:hAnsi="GHEA Grapalat"/>
                <w:sz w:val="22"/>
                <w:szCs w:val="22"/>
                <w:lang w:val="pt-BR"/>
              </w:rPr>
              <w:t xml:space="preserve"> Հայաստանի Հանրապետության օրենսդրությամբ սահմանված կարգով:</w:t>
            </w:r>
          </w:p>
        </w:tc>
      </w:tr>
    </w:tbl>
    <w:p w:rsidR="00EA6B1A" w:rsidRPr="00D305D1" w:rsidRDefault="00EA6B1A" w:rsidP="00EA6B1A">
      <w:pPr>
        <w:jc w:val="center"/>
        <w:rPr>
          <w:rFonts w:ascii="GHEA Grapalat" w:hAnsi="GHEA Grapalat"/>
          <w:b/>
          <w:lang w:val="pt-BR"/>
        </w:rPr>
      </w:pPr>
    </w:p>
    <w:p w:rsidR="00EA6B1A" w:rsidRPr="00D305D1" w:rsidRDefault="00EA6B1A" w:rsidP="00EA6B1A">
      <w:pPr>
        <w:jc w:val="center"/>
        <w:rPr>
          <w:rFonts w:ascii="GHEA Grapalat" w:hAnsi="GHEA Grapalat"/>
          <w:b/>
          <w:lang w:val="pt-BR"/>
        </w:rPr>
      </w:pPr>
    </w:p>
    <w:p w:rsidR="00EA6B1A" w:rsidRPr="00DB599A" w:rsidRDefault="00EA6B1A" w:rsidP="00EA6B1A">
      <w:pPr>
        <w:jc w:val="center"/>
        <w:rPr>
          <w:rFonts w:ascii="GHEA Grapalat" w:hAnsi="GHEA Grapalat"/>
          <w:b/>
          <w:lang w:val="hy-AM"/>
        </w:rPr>
      </w:pPr>
    </w:p>
    <w:p w:rsidR="00EA6B1A" w:rsidRPr="00DB599A" w:rsidRDefault="00EA6B1A" w:rsidP="00EA6B1A">
      <w:pPr>
        <w:jc w:val="center"/>
        <w:rPr>
          <w:rFonts w:ascii="GHEA Grapalat" w:hAnsi="GHEA Grapalat"/>
          <w:b/>
          <w:lang w:val="hy-AM"/>
        </w:rPr>
      </w:pPr>
    </w:p>
    <w:p w:rsidR="00490B17" w:rsidRPr="00EA6B1A" w:rsidRDefault="00490B17">
      <w:pPr>
        <w:rPr>
          <w:lang w:val="hy-AM"/>
        </w:rPr>
      </w:pPr>
    </w:p>
    <w:sectPr w:rsidR="00490B17" w:rsidRPr="00EA6B1A" w:rsidSect="00EA6B1A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1A"/>
    <w:rsid w:val="0000128E"/>
    <w:rsid w:val="00015CEA"/>
    <w:rsid w:val="0002383C"/>
    <w:rsid w:val="000258B1"/>
    <w:rsid w:val="00030B92"/>
    <w:rsid w:val="00032E6C"/>
    <w:rsid w:val="00054BDD"/>
    <w:rsid w:val="00060129"/>
    <w:rsid w:val="00064533"/>
    <w:rsid w:val="0007223B"/>
    <w:rsid w:val="00085E7D"/>
    <w:rsid w:val="000946E6"/>
    <w:rsid w:val="000954A7"/>
    <w:rsid w:val="000963AE"/>
    <w:rsid w:val="000A02B4"/>
    <w:rsid w:val="000A36EA"/>
    <w:rsid w:val="000B2BC7"/>
    <w:rsid w:val="000C4FFE"/>
    <w:rsid w:val="000D1051"/>
    <w:rsid w:val="000D484D"/>
    <w:rsid w:val="000F280B"/>
    <w:rsid w:val="000F70BF"/>
    <w:rsid w:val="00103D7D"/>
    <w:rsid w:val="00111794"/>
    <w:rsid w:val="00115C88"/>
    <w:rsid w:val="0012418E"/>
    <w:rsid w:val="00147C45"/>
    <w:rsid w:val="00154993"/>
    <w:rsid w:val="00182A8E"/>
    <w:rsid w:val="001906FF"/>
    <w:rsid w:val="001A478A"/>
    <w:rsid w:val="001A4B3F"/>
    <w:rsid w:val="001A64C7"/>
    <w:rsid w:val="001B2356"/>
    <w:rsid w:val="001B2937"/>
    <w:rsid w:val="001C1498"/>
    <w:rsid w:val="001C35DD"/>
    <w:rsid w:val="001C3C13"/>
    <w:rsid w:val="001C7FFA"/>
    <w:rsid w:val="001D6604"/>
    <w:rsid w:val="001E0263"/>
    <w:rsid w:val="001E14E8"/>
    <w:rsid w:val="001E5DED"/>
    <w:rsid w:val="002016D5"/>
    <w:rsid w:val="002239DE"/>
    <w:rsid w:val="00223E34"/>
    <w:rsid w:val="0023281C"/>
    <w:rsid w:val="00235179"/>
    <w:rsid w:val="00241CCA"/>
    <w:rsid w:val="00242BC9"/>
    <w:rsid w:val="0024321B"/>
    <w:rsid w:val="00250B38"/>
    <w:rsid w:val="0026330F"/>
    <w:rsid w:val="00264B7C"/>
    <w:rsid w:val="00264C92"/>
    <w:rsid w:val="00265487"/>
    <w:rsid w:val="00280418"/>
    <w:rsid w:val="002810AB"/>
    <w:rsid w:val="00281262"/>
    <w:rsid w:val="002878C2"/>
    <w:rsid w:val="00287B95"/>
    <w:rsid w:val="00291CB6"/>
    <w:rsid w:val="002958BB"/>
    <w:rsid w:val="002A14AC"/>
    <w:rsid w:val="002A6A87"/>
    <w:rsid w:val="002A7145"/>
    <w:rsid w:val="002B30A0"/>
    <w:rsid w:val="002B367B"/>
    <w:rsid w:val="002B4F30"/>
    <w:rsid w:val="002C145E"/>
    <w:rsid w:val="002D3472"/>
    <w:rsid w:val="002E0FB1"/>
    <w:rsid w:val="002E7C52"/>
    <w:rsid w:val="00302899"/>
    <w:rsid w:val="003067B2"/>
    <w:rsid w:val="00321BF1"/>
    <w:rsid w:val="003244BC"/>
    <w:rsid w:val="0032668E"/>
    <w:rsid w:val="0032762E"/>
    <w:rsid w:val="00336D47"/>
    <w:rsid w:val="0035757A"/>
    <w:rsid w:val="00360A60"/>
    <w:rsid w:val="00364DE3"/>
    <w:rsid w:val="00375955"/>
    <w:rsid w:val="00396EE7"/>
    <w:rsid w:val="003B0D46"/>
    <w:rsid w:val="003B6996"/>
    <w:rsid w:val="003C5AE5"/>
    <w:rsid w:val="003C72B9"/>
    <w:rsid w:val="003C79D5"/>
    <w:rsid w:val="003D2A5E"/>
    <w:rsid w:val="003D4B34"/>
    <w:rsid w:val="003D4DAE"/>
    <w:rsid w:val="003E1612"/>
    <w:rsid w:val="003E1C04"/>
    <w:rsid w:val="00421A81"/>
    <w:rsid w:val="00426307"/>
    <w:rsid w:val="004312A2"/>
    <w:rsid w:val="004359B8"/>
    <w:rsid w:val="00436D3B"/>
    <w:rsid w:val="00437D82"/>
    <w:rsid w:val="00445276"/>
    <w:rsid w:val="0045360A"/>
    <w:rsid w:val="00462363"/>
    <w:rsid w:val="00462437"/>
    <w:rsid w:val="00463432"/>
    <w:rsid w:val="004735A2"/>
    <w:rsid w:val="00476C9B"/>
    <w:rsid w:val="00490B17"/>
    <w:rsid w:val="004928FB"/>
    <w:rsid w:val="004A04F0"/>
    <w:rsid w:val="004A2D32"/>
    <w:rsid w:val="004C0F21"/>
    <w:rsid w:val="004C3925"/>
    <w:rsid w:val="004C7112"/>
    <w:rsid w:val="004D2F39"/>
    <w:rsid w:val="004D4917"/>
    <w:rsid w:val="004E076B"/>
    <w:rsid w:val="004E5F58"/>
    <w:rsid w:val="004F51A1"/>
    <w:rsid w:val="0050486F"/>
    <w:rsid w:val="005268A5"/>
    <w:rsid w:val="00533548"/>
    <w:rsid w:val="00547E75"/>
    <w:rsid w:val="005516CA"/>
    <w:rsid w:val="005550D4"/>
    <w:rsid w:val="00556501"/>
    <w:rsid w:val="00560689"/>
    <w:rsid w:val="00565820"/>
    <w:rsid w:val="00575A46"/>
    <w:rsid w:val="0059292E"/>
    <w:rsid w:val="00593D40"/>
    <w:rsid w:val="005A53EF"/>
    <w:rsid w:val="005B24F5"/>
    <w:rsid w:val="005B5FC2"/>
    <w:rsid w:val="005B7F09"/>
    <w:rsid w:val="005C75AF"/>
    <w:rsid w:val="005E1537"/>
    <w:rsid w:val="005F1BDD"/>
    <w:rsid w:val="005F2F67"/>
    <w:rsid w:val="0060301C"/>
    <w:rsid w:val="00612AF2"/>
    <w:rsid w:val="0061458D"/>
    <w:rsid w:val="006167FE"/>
    <w:rsid w:val="0061718A"/>
    <w:rsid w:val="006263D9"/>
    <w:rsid w:val="0064204D"/>
    <w:rsid w:val="006654C7"/>
    <w:rsid w:val="00692733"/>
    <w:rsid w:val="0069615A"/>
    <w:rsid w:val="006A1F44"/>
    <w:rsid w:val="006B4AF9"/>
    <w:rsid w:val="006C4436"/>
    <w:rsid w:val="006C5BB1"/>
    <w:rsid w:val="006D51AD"/>
    <w:rsid w:val="006F0F4A"/>
    <w:rsid w:val="0070438E"/>
    <w:rsid w:val="00706636"/>
    <w:rsid w:val="00712B0B"/>
    <w:rsid w:val="0071717B"/>
    <w:rsid w:val="00717579"/>
    <w:rsid w:val="00725B83"/>
    <w:rsid w:val="00740A79"/>
    <w:rsid w:val="00740E7D"/>
    <w:rsid w:val="00787687"/>
    <w:rsid w:val="007916E7"/>
    <w:rsid w:val="007B021A"/>
    <w:rsid w:val="007C10F3"/>
    <w:rsid w:val="007D264D"/>
    <w:rsid w:val="007E4FF5"/>
    <w:rsid w:val="007E6B38"/>
    <w:rsid w:val="007F4613"/>
    <w:rsid w:val="007F7B40"/>
    <w:rsid w:val="00806AC4"/>
    <w:rsid w:val="008121B1"/>
    <w:rsid w:val="00831C7D"/>
    <w:rsid w:val="00862596"/>
    <w:rsid w:val="00894F3B"/>
    <w:rsid w:val="00896732"/>
    <w:rsid w:val="008A5F87"/>
    <w:rsid w:val="008A6D0B"/>
    <w:rsid w:val="008C1360"/>
    <w:rsid w:val="008D3EC4"/>
    <w:rsid w:val="008D51CA"/>
    <w:rsid w:val="00907655"/>
    <w:rsid w:val="0092622A"/>
    <w:rsid w:val="00932162"/>
    <w:rsid w:val="00933E5E"/>
    <w:rsid w:val="00936E0A"/>
    <w:rsid w:val="00956260"/>
    <w:rsid w:val="00957DC7"/>
    <w:rsid w:val="00971DC2"/>
    <w:rsid w:val="009722A2"/>
    <w:rsid w:val="00992B3F"/>
    <w:rsid w:val="0099376E"/>
    <w:rsid w:val="009963A6"/>
    <w:rsid w:val="009973EB"/>
    <w:rsid w:val="00997516"/>
    <w:rsid w:val="009A6082"/>
    <w:rsid w:val="009C4F52"/>
    <w:rsid w:val="009D431F"/>
    <w:rsid w:val="009E0BAA"/>
    <w:rsid w:val="009F42C0"/>
    <w:rsid w:val="009F610A"/>
    <w:rsid w:val="00A1736D"/>
    <w:rsid w:val="00A26EAF"/>
    <w:rsid w:val="00A53C6B"/>
    <w:rsid w:val="00A54172"/>
    <w:rsid w:val="00A643EA"/>
    <w:rsid w:val="00A76AAD"/>
    <w:rsid w:val="00AA1929"/>
    <w:rsid w:val="00AB5271"/>
    <w:rsid w:val="00AC006C"/>
    <w:rsid w:val="00AC2B88"/>
    <w:rsid w:val="00AD1FD4"/>
    <w:rsid w:val="00AD6D57"/>
    <w:rsid w:val="00AF1784"/>
    <w:rsid w:val="00AF5F17"/>
    <w:rsid w:val="00B10420"/>
    <w:rsid w:val="00B10576"/>
    <w:rsid w:val="00B12189"/>
    <w:rsid w:val="00B21F38"/>
    <w:rsid w:val="00B276AA"/>
    <w:rsid w:val="00B40287"/>
    <w:rsid w:val="00B53745"/>
    <w:rsid w:val="00B539FE"/>
    <w:rsid w:val="00B64422"/>
    <w:rsid w:val="00B67EDC"/>
    <w:rsid w:val="00B71C03"/>
    <w:rsid w:val="00B802FC"/>
    <w:rsid w:val="00BA1B05"/>
    <w:rsid w:val="00BB0F7B"/>
    <w:rsid w:val="00BB14D4"/>
    <w:rsid w:val="00BB6649"/>
    <w:rsid w:val="00BB78ED"/>
    <w:rsid w:val="00BC012D"/>
    <w:rsid w:val="00BC7338"/>
    <w:rsid w:val="00BD6AB1"/>
    <w:rsid w:val="00BE682E"/>
    <w:rsid w:val="00BF357E"/>
    <w:rsid w:val="00C038FD"/>
    <w:rsid w:val="00C062B4"/>
    <w:rsid w:val="00C10A66"/>
    <w:rsid w:val="00C10F40"/>
    <w:rsid w:val="00C25B50"/>
    <w:rsid w:val="00C26609"/>
    <w:rsid w:val="00C26893"/>
    <w:rsid w:val="00C557C0"/>
    <w:rsid w:val="00C673DD"/>
    <w:rsid w:val="00C71538"/>
    <w:rsid w:val="00C779AE"/>
    <w:rsid w:val="00C875F1"/>
    <w:rsid w:val="00C94452"/>
    <w:rsid w:val="00C956C3"/>
    <w:rsid w:val="00CB4C7F"/>
    <w:rsid w:val="00CB6470"/>
    <w:rsid w:val="00CC7125"/>
    <w:rsid w:val="00CC78EA"/>
    <w:rsid w:val="00CE01D4"/>
    <w:rsid w:val="00CE0D44"/>
    <w:rsid w:val="00CE27C1"/>
    <w:rsid w:val="00CE5D19"/>
    <w:rsid w:val="00CF55C5"/>
    <w:rsid w:val="00D13C5D"/>
    <w:rsid w:val="00D224E2"/>
    <w:rsid w:val="00D26788"/>
    <w:rsid w:val="00D305D1"/>
    <w:rsid w:val="00D377ED"/>
    <w:rsid w:val="00D52302"/>
    <w:rsid w:val="00D55470"/>
    <w:rsid w:val="00D708A8"/>
    <w:rsid w:val="00D85F95"/>
    <w:rsid w:val="00D86258"/>
    <w:rsid w:val="00DB03D2"/>
    <w:rsid w:val="00DB24D9"/>
    <w:rsid w:val="00DD35CA"/>
    <w:rsid w:val="00DD5079"/>
    <w:rsid w:val="00DF08DF"/>
    <w:rsid w:val="00E30E26"/>
    <w:rsid w:val="00E52B7B"/>
    <w:rsid w:val="00E67E0A"/>
    <w:rsid w:val="00E71374"/>
    <w:rsid w:val="00E73787"/>
    <w:rsid w:val="00EA6B1A"/>
    <w:rsid w:val="00EB768E"/>
    <w:rsid w:val="00EE54E3"/>
    <w:rsid w:val="00EE5DAC"/>
    <w:rsid w:val="00EF1ED2"/>
    <w:rsid w:val="00F0550B"/>
    <w:rsid w:val="00F07A28"/>
    <w:rsid w:val="00F07AE6"/>
    <w:rsid w:val="00F16761"/>
    <w:rsid w:val="00F21078"/>
    <w:rsid w:val="00F32687"/>
    <w:rsid w:val="00F52DA2"/>
    <w:rsid w:val="00F60488"/>
    <w:rsid w:val="00F621BD"/>
    <w:rsid w:val="00F65996"/>
    <w:rsid w:val="00F7527B"/>
    <w:rsid w:val="00F96CC1"/>
    <w:rsid w:val="00FA5FDF"/>
    <w:rsid w:val="00FB46A6"/>
    <w:rsid w:val="00FC07AB"/>
    <w:rsid w:val="00FD2F0F"/>
    <w:rsid w:val="00FE1169"/>
    <w:rsid w:val="00FE51E6"/>
    <w:rsid w:val="00FE7D7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1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EA6B1A"/>
    <w:rPr>
      <w:b/>
      <w:bCs/>
    </w:rPr>
  </w:style>
  <w:style w:type="paragraph" w:styleId="a5">
    <w:name w:val="List"/>
    <w:basedOn w:val="a"/>
    <w:rsid w:val="00EA6B1A"/>
    <w:pPr>
      <w:widowControl w:val="0"/>
      <w:autoSpaceDE/>
      <w:autoSpaceDN/>
      <w:adjustRightInd/>
      <w:ind w:left="360" w:hanging="360"/>
    </w:pPr>
    <w:rPr>
      <w:rFonts w:ascii="Times New Roman" w:hAnsi="Times New Roman" w:cs="Times New Roman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4C0F21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1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EA6B1A"/>
    <w:rPr>
      <w:b/>
      <w:bCs/>
    </w:rPr>
  </w:style>
  <w:style w:type="paragraph" w:styleId="a5">
    <w:name w:val="List"/>
    <w:basedOn w:val="a"/>
    <w:rsid w:val="00EA6B1A"/>
    <w:pPr>
      <w:widowControl w:val="0"/>
      <w:autoSpaceDE/>
      <w:autoSpaceDN/>
      <w:adjustRightInd/>
      <w:ind w:left="360" w:hanging="360"/>
    </w:pPr>
    <w:rPr>
      <w:rFonts w:ascii="Times New Roman" w:hAnsi="Times New Roman" w:cs="Times New Roman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4C0F21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https://mul.gov.am/tasks/docs/attachment.php?id=486604&amp;fn=ampopatert.docx&amp;out=1&amp;token=53f7300c49bfa1e94b98</cp:keywords>
</cp:coreProperties>
</file>